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0DD" w:rsidRPr="00AD60DD" w:rsidRDefault="00AD60DD" w:rsidP="00AD60DD">
      <w:pPr>
        <w:shd w:val="clear" w:color="auto" w:fill="FFFFFF"/>
        <w:spacing w:before="600" w:after="150" w:line="240" w:lineRule="auto"/>
        <w:ind w:left="-240"/>
        <w:outlineLvl w:val="1"/>
        <w:rPr>
          <w:rFonts w:ascii="Helvetica" w:eastAsia="Times New Roman" w:hAnsi="Helvetica" w:cs="Helvetica"/>
          <w:b/>
          <w:bCs/>
          <w:color w:val="000000"/>
          <w:sz w:val="36"/>
          <w:szCs w:val="36"/>
        </w:rPr>
      </w:pPr>
      <w:r w:rsidRPr="00AD60DD">
        <w:rPr>
          <w:rFonts w:ascii="Helvetica" w:eastAsia="Times New Roman" w:hAnsi="Helvetica" w:cs="Helvetica"/>
          <w:b/>
          <w:bCs/>
          <w:color w:val="000000"/>
          <w:sz w:val="36"/>
          <w:szCs w:val="36"/>
        </w:rPr>
        <w:t>Introduction</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Spring Framework provides abstractions for asynchronous execution and scheduling of tasks with the </w:t>
      </w:r>
      <w:r w:rsidRPr="00AD60DD">
        <w:rPr>
          <w:rFonts w:ascii="Consolas" w:eastAsia="Times New Roman" w:hAnsi="Consolas" w:cs="Consolas"/>
          <w:color w:val="6D180B"/>
          <w:sz w:val="20"/>
          <w:szCs w:val="20"/>
        </w:rPr>
        <w:t>TaskExecutor</w:t>
      </w:r>
      <w:r w:rsidRPr="00AD60DD">
        <w:rPr>
          <w:rFonts w:ascii="Helvetica" w:eastAsia="Times New Roman" w:hAnsi="Helvetica" w:cs="Helvetica"/>
          <w:color w:val="333333"/>
          <w:sz w:val="27"/>
          <w:szCs w:val="27"/>
        </w:rPr>
        <w:t> and </w:t>
      </w:r>
      <w:r w:rsidRPr="00AD60DD">
        <w:rPr>
          <w:rFonts w:ascii="Consolas" w:eastAsia="Times New Roman" w:hAnsi="Consolas" w:cs="Consolas"/>
          <w:color w:val="6D180B"/>
          <w:sz w:val="20"/>
          <w:szCs w:val="20"/>
        </w:rPr>
        <w:t>TaskScheduler</w:t>
      </w:r>
      <w:r w:rsidRPr="00AD60DD">
        <w:rPr>
          <w:rFonts w:ascii="Helvetica" w:eastAsia="Times New Roman" w:hAnsi="Helvetica" w:cs="Helvetica"/>
          <w:color w:val="333333"/>
          <w:sz w:val="27"/>
          <w:szCs w:val="27"/>
        </w:rPr>
        <w:t> interfaces, respectively. Spring also features implementations of those interfaces that support thread pools or delegation to CommonJ within an application server environment. Ultimately the use of these implementations behind the common interfaces abstracts away the differences between Java SE 5, Java SE 6 and Java EE environments.</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Spring also features integration classes for supporting scheduling with the </w:t>
      </w:r>
      <w:r w:rsidRPr="00AD60DD">
        <w:rPr>
          <w:rFonts w:ascii="Consolas" w:eastAsia="Times New Roman" w:hAnsi="Consolas" w:cs="Consolas"/>
          <w:color w:val="6D180B"/>
          <w:sz w:val="20"/>
          <w:szCs w:val="20"/>
        </w:rPr>
        <w:t>Timer</w:t>
      </w:r>
      <w:r w:rsidRPr="00AD60DD">
        <w:rPr>
          <w:rFonts w:ascii="Helvetica" w:eastAsia="Times New Roman" w:hAnsi="Helvetica" w:cs="Helvetica"/>
          <w:color w:val="333333"/>
          <w:sz w:val="27"/>
          <w:szCs w:val="27"/>
        </w:rPr>
        <w:t>, part of the JDK since 1.3, and the Quartz Scheduler ( </w:t>
      </w:r>
      <w:hyperlink r:id="rId5" w:tgtFrame="_top" w:history="1">
        <w:r w:rsidRPr="00AD60DD">
          <w:rPr>
            <w:rFonts w:ascii="Helvetica" w:eastAsia="Times New Roman" w:hAnsi="Helvetica" w:cs="Helvetica"/>
            <w:color w:val="4183C4"/>
            <w:sz w:val="27"/>
            <w:u w:val="single"/>
          </w:rPr>
          <w:t>http://quartz-scheduler.org</w:t>
        </w:r>
      </w:hyperlink>
      <w:r w:rsidRPr="00AD60DD">
        <w:rPr>
          <w:rFonts w:ascii="Helvetica" w:eastAsia="Times New Roman" w:hAnsi="Helvetica" w:cs="Helvetica"/>
          <w:color w:val="333333"/>
          <w:sz w:val="27"/>
          <w:szCs w:val="27"/>
        </w:rPr>
        <w:t>). Both of those schedulers are set up using a </w:t>
      </w:r>
      <w:r w:rsidRPr="00AD60DD">
        <w:rPr>
          <w:rFonts w:ascii="Consolas" w:eastAsia="Times New Roman" w:hAnsi="Consolas" w:cs="Consolas"/>
          <w:color w:val="6D180B"/>
          <w:sz w:val="20"/>
          <w:szCs w:val="20"/>
        </w:rPr>
        <w:t>FactoryBean</w:t>
      </w:r>
      <w:r w:rsidRPr="00AD60DD">
        <w:rPr>
          <w:rFonts w:ascii="Helvetica" w:eastAsia="Times New Roman" w:hAnsi="Helvetica" w:cs="Helvetica"/>
          <w:color w:val="333333"/>
          <w:sz w:val="27"/>
          <w:szCs w:val="27"/>
        </w:rPr>
        <w:t> with optional references to </w:t>
      </w:r>
      <w:r w:rsidRPr="00AD60DD">
        <w:rPr>
          <w:rFonts w:ascii="Consolas" w:eastAsia="Times New Roman" w:hAnsi="Consolas" w:cs="Consolas"/>
          <w:color w:val="6D180B"/>
          <w:sz w:val="20"/>
          <w:szCs w:val="20"/>
        </w:rPr>
        <w:t>Timer</w:t>
      </w:r>
      <w:r w:rsidRPr="00AD60DD">
        <w:rPr>
          <w:rFonts w:ascii="Helvetica" w:eastAsia="Times New Roman" w:hAnsi="Helvetica" w:cs="Helvetica"/>
          <w:color w:val="333333"/>
          <w:sz w:val="27"/>
          <w:szCs w:val="27"/>
        </w:rPr>
        <w:t> or </w:t>
      </w:r>
      <w:r w:rsidRPr="00AD60DD">
        <w:rPr>
          <w:rFonts w:ascii="Consolas" w:eastAsia="Times New Roman" w:hAnsi="Consolas" w:cs="Consolas"/>
          <w:color w:val="6D180B"/>
          <w:sz w:val="20"/>
          <w:szCs w:val="20"/>
        </w:rPr>
        <w:t>Trigger</w:t>
      </w:r>
      <w:r w:rsidRPr="00AD60DD">
        <w:rPr>
          <w:rFonts w:ascii="Helvetica" w:eastAsia="Times New Roman" w:hAnsi="Helvetica" w:cs="Helvetica"/>
          <w:color w:val="333333"/>
          <w:sz w:val="27"/>
          <w:szCs w:val="27"/>
        </w:rPr>
        <w:t> instances, respectively. Furthermore, a convenience class for both the Quartz Scheduler and the </w:t>
      </w:r>
      <w:r w:rsidRPr="00AD60DD">
        <w:rPr>
          <w:rFonts w:ascii="Consolas" w:eastAsia="Times New Roman" w:hAnsi="Consolas" w:cs="Consolas"/>
          <w:color w:val="6D180B"/>
          <w:sz w:val="20"/>
          <w:szCs w:val="20"/>
        </w:rPr>
        <w:t>Timer</w:t>
      </w:r>
      <w:r w:rsidRPr="00AD60DD">
        <w:rPr>
          <w:rFonts w:ascii="Helvetica" w:eastAsia="Times New Roman" w:hAnsi="Helvetica" w:cs="Helvetica"/>
          <w:color w:val="333333"/>
          <w:sz w:val="27"/>
          <w:szCs w:val="27"/>
        </w:rPr>
        <w:t> is available that allows you to invoke a method of an existing target object (analogous to the normal </w:t>
      </w:r>
      <w:r w:rsidRPr="00AD60DD">
        <w:rPr>
          <w:rFonts w:ascii="Consolas" w:eastAsia="Times New Roman" w:hAnsi="Consolas" w:cs="Consolas"/>
          <w:color w:val="6D180B"/>
          <w:sz w:val="20"/>
          <w:szCs w:val="20"/>
        </w:rPr>
        <w:t>MethodInvokingFactoryBean</w:t>
      </w:r>
      <w:r w:rsidRPr="00AD60DD">
        <w:rPr>
          <w:rFonts w:ascii="Helvetica" w:eastAsia="Times New Roman" w:hAnsi="Helvetica" w:cs="Helvetica"/>
          <w:color w:val="333333"/>
          <w:sz w:val="27"/>
          <w:szCs w:val="27"/>
        </w:rPr>
        <w:t> operation).</w:t>
      </w:r>
    </w:p>
    <w:p w:rsidR="00AD60DD" w:rsidRPr="00AD60DD" w:rsidRDefault="00AD60DD" w:rsidP="00AD60DD">
      <w:pPr>
        <w:shd w:val="clear" w:color="auto" w:fill="FFFFFF"/>
        <w:spacing w:after="150" w:line="240" w:lineRule="auto"/>
        <w:ind w:left="-240"/>
        <w:outlineLvl w:val="1"/>
        <w:rPr>
          <w:rFonts w:ascii="Helvetica" w:eastAsia="Times New Roman" w:hAnsi="Helvetica" w:cs="Helvetica"/>
          <w:b/>
          <w:bCs/>
          <w:color w:val="000000"/>
          <w:sz w:val="36"/>
          <w:szCs w:val="36"/>
        </w:rPr>
      </w:pPr>
      <w:bookmarkStart w:id="0" w:name="scheduling-task-executor"/>
      <w:bookmarkEnd w:id="0"/>
      <w:r w:rsidRPr="00AD60DD">
        <w:rPr>
          <w:rFonts w:ascii="Helvetica" w:eastAsia="Times New Roman" w:hAnsi="Helvetica" w:cs="Helvetica"/>
          <w:b/>
          <w:bCs/>
          <w:color w:val="000000"/>
          <w:sz w:val="36"/>
          <w:szCs w:val="36"/>
        </w:rPr>
        <w:t>33.2 The Spring TaskExecutor abstraction</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Spring 2.0 introduces a new abstraction for dealing with executors. Executors are the Java 5 name for the concept of thread pools. The "executor" naming is due to the fact that there is no guarantee that the underlying implementation is actually a pool; an executor may be single-threaded or even synchronous. Spring’s abstraction hides implementation details between Java SE 1.4, Java SE 5 and Java EE environments.</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Spring’s </w:t>
      </w:r>
      <w:r w:rsidRPr="00AD60DD">
        <w:rPr>
          <w:rFonts w:ascii="Consolas" w:eastAsia="Times New Roman" w:hAnsi="Consolas" w:cs="Consolas"/>
          <w:color w:val="6D180B"/>
          <w:sz w:val="20"/>
          <w:szCs w:val="20"/>
        </w:rPr>
        <w:t>TaskExecutor</w:t>
      </w:r>
      <w:r w:rsidRPr="00AD60DD">
        <w:rPr>
          <w:rFonts w:ascii="Helvetica" w:eastAsia="Times New Roman" w:hAnsi="Helvetica" w:cs="Helvetica"/>
          <w:color w:val="333333"/>
          <w:sz w:val="27"/>
          <w:szCs w:val="27"/>
        </w:rPr>
        <w:t> interface is identical to the </w:t>
      </w:r>
      <w:r w:rsidRPr="00AD60DD">
        <w:rPr>
          <w:rFonts w:ascii="Consolas" w:eastAsia="Times New Roman" w:hAnsi="Consolas" w:cs="Consolas"/>
          <w:color w:val="6D180B"/>
          <w:sz w:val="20"/>
          <w:szCs w:val="20"/>
        </w:rPr>
        <w:t>java.util.concurrent.Executor</w:t>
      </w:r>
      <w:r w:rsidRPr="00AD60DD">
        <w:rPr>
          <w:rFonts w:ascii="Helvetica" w:eastAsia="Times New Roman" w:hAnsi="Helvetica" w:cs="Helvetica"/>
          <w:color w:val="333333"/>
          <w:sz w:val="27"/>
          <w:szCs w:val="27"/>
        </w:rPr>
        <w:t> interface. In fact, its primary reason for existence was to abstract away the need for Java 5 when using thread pools. The interface has a single method </w:t>
      </w:r>
      <w:r w:rsidRPr="00AD60DD">
        <w:rPr>
          <w:rFonts w:ascii="Consolas" w:eastAsia="Times New Roman" w:hAnsi="Consolas" w:cs="Consolas"/>
          <w:color w:val="6D180B"/>
          <w:sz w:val="20"/>
          <w:szCs w:val="20"/>
        </w:rPr>
        <w:t>execute(Runnable task)</w:t>
      </w:r>
      <w:r w:rsidRPr="00AD60DD">
        <w:rPr>
          <w:rFonts w:ascii="Helvetica" w:eastAsia="Times New Roman" w:hAnsi="Helvetica" w:cs="Helvetica"/>
          <w:color w:val="333333"/>
          <w:sz w:val="27"/>
          <w:szCs w:val="27"/>
        </w:rPr>
        <w:t> that accepts a task for execution based on the semantics and configuration of the thread pool.</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w:t>
      </w:r>
      <w:r w:rsidRPr="00AD60DD">
        <w:rPr>
          <w:rFonts w:ascii="Consolas" w:eastAsia="Times New Roman" w:hAnsi="Consolas" w:cs="Consolas"/>
          <w:color w:val="6D180B"/>
          <w:sz w:val="20"/>
          <w:szCs w:val="20"/>
        </w:rPr>
        <w:t>TaskExecutor</w:t>
      </w:r>
      <w:r w:rsidRPr="00AD60DD">
        <w:rPr>
          <w:rFonts w:ascii="Helvetica" w:eastAsia="Times New Roman" w:hAnsi="Helvetica" w:cs="Helvetica"/>
          <w:color w:val="333333"/>
          <w:sz w:val="27"/>
          <w:szCs w:val="27"/>
        </w:rPr>
        <w:t> was originally created to give other Spring components an abstraction for thread pooling where needed. Components such as the </w:t>
      </w:r>
      <w:r w:rsidRPr="00AD60DD">
        <w:rPr>
          <w:rFonts w:ascii="Consolas" w:eastAsia="Times New Roman" w:hAnsi="Consolas" w:cs="Consolas"/>
          <w:color w:val="6D180B"/>
          <w:sz w:val="20"/>
          <w:szCs w:val="20"/>
        </w:rPr>
        <w:t>ApplicationEventMulticaster</w:t>
      </w:r>
      <w:r w:rsidRPr="00AD60DD">
        <w:rPr>
          <w:rFonts w:ascii="Helvetica" w:eastAsia="Times New Roman" w:hAnsi="Helvetica" w:cs="Helvetica"/>
          <w:color w:val="333333"/>
          <w:sz w:val="27"/>
          <w:szCs w:val="27"/>
        </w:rPr>
        <w:t>, JMS’s </w:t>
      </w:r>
      <w:r w:rsidRPr="00AD60DD">
        <w:rPr>
          <w:rFonts w:ascii="Consolas" w:eastAsia="Times New Roman" w:hAnsi="Consolas" w:cs="Consolas"/>
          <w:color w:val="6D180B"/>
          <w:sz w:val="20"/>
          <w:szCs w:val="20"/>
        </w:rPr>
        <w:t>AbstractMessageListenerContainer</w:t>
      </w:r>
      <w:r w:rsidRPr="00AD60DD">
        <w:rPr>
          <w:rFonts w:ascii="Helvetica" w:eastAsia="Times New Roman" w:hAnsi="Helvetica" w:cs="Helvetica"/>
          <w:color w:val="333333"/>
          <w:sz w:val="27"/>
          <w:szCs w:val="27"/>
        </w:rPr>
        <w:t>, and Quartz integration all use the </w:t>
      </w:r>
      <w:r w:rsidRPr="00AD60DD">
        <w:rPr>
          <w:rFonts w:ascii="Consolas" w:eastAsia="Times New Roman" w:hAnsi="Consolas" w:cs="Consolas"/>
          <w:color w:val="6D180B"/>
          <w:sz w:val="20"/>
          <w:szCs w:val="20"/>
        </w:rPr>
        <w:t>TaskExecutor</w:t>
      </w:r>
      <w:r w:rsidRPr="00AD60DD">
        <w:rPr>
          <w:rFonts w:ascii="Helvetica" w:eastAsia="Times New Roman" w:hAnsi="Helvetica" w:cs="Helvetica"/>
          <w:color w:val="333333"/>
          <w:sz w:val="27"/>
          <w:szCs w:val="27"/>
        </w:rPr>
        <w:t> abstraction to pool threads. However, if your beans need thread pooling behavior, it is possible to use this abstraction for your own needs.</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 w:name="scheduling-task-executor-types"/>
      <w:bookmarkEnd w:id="1"/>
      <w:r w:rsidRPr="00AD60DD">
        <w:rPr>
          <w:rFonts w:ascii="Helvetica" w:eastAsia="Times New Roman" w:hAnsi="Helvetica" w:cs="Helvetica"/>
          <w:b/>
          <w:bCs/>
          <w:color w:val="000000"/>
          <w:sz w:val="30"/>
          <w:szCs w:val="30"/>
        </w:rPr>
        <w:t>33.2.1 TaskExecutor types</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lastRenderedPageBreak/>
        <w:t>There are a number of pre-built implementations of </w:t>
      </w:r>
      <w:r w:rsidRPr="00AD60DD">
        <w:rPr>
          <w:rFonts w:ascii="Consolas" w:eastAsia="Times New Roman" w:hAnsi="Consolas" w:cs="Consolas"/>
          <w:color w:val="6D180B"/>
          <w:sz w:val="20"/>
          <w:szCs w:val="20"/>
        </w:rPr>
        <w:t>TaskExecutor</w:t>
      </w:r>
      <w:r w:rsidRPr="00AD60DD">
        <w:rPr>
          <w:rFonts w:ascii="Helvetica" w:eastAsia="Times New Roman" w:hAnsi="Helvetica" w:cs="Helvetica"/>
          <w:color w:val="333333"/>
          <w:sz w:val="27"/>
          <w:szCs w:val="27"/>
        </w:rPr>
        <w:t> included with the Spring distribution. In all likelihood, you shouldn’t ever need to implement your own.</w:t>
      </w:r>
    </w:p>
    <w:p w:rsidR="00AD60DD" w:rsidRPr="00AD60DD" w:rsidRDefault="00AD60DD" w:rsidP="00AD60D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AD60DD">
        <w:rPr>
          <w:rFonts w:ascii="Consolas" w:eastAsia="Times New Roman" w:hAnsi="Consolas" w:cs="Consolas"/>
          <w:color w:val="6D180B"/>
          <w:sz w:val="20"/>
          <w:szCs w:val="20"/>
        </w:rPr>
        <w:t>SimpleAsyncTaskExecutor</w:t>
      </w:r>
      <w:r w:rsidRPr="00AD60DD">
        <w:rPr>
          <w:rFonts w:ascii="Helvetica" w:eastAsia="Times New Roman" w:hAnsi="Helvetica" w:cs="Helvetica"/>
          <w:color w:val="333333"/>
          <w:sz w:val="27"/>
          <w:szCs w:val="27"/>
        </w:rPr>
        <w:t> This implementation does not reuse any threads, rather it starts up a new thread for each invocation. However, it does support a concurrency limit which will block any invocations that are over the limit until a slot has been freed up. If you are looking for true pooling, see the discussions of </w:t>
      </w:r>
      <w:r w:rsidRPr="00AD60DD">
        <w:rPr>
          <w:rFonts w:ascii="Consolas" w:eastAsia="Times New Roman" w:hAnsi="Consolas" w:cs="Consolas"/>
          <w:color w:val="6D180B"/>
          <w:sz w:val="20"/>
          <w:szCs w:val="20"/>
        </w:rPr>
        <w:t>SimpleThreadPoolTaskExecutor</w:t>
      </w:r>
      <w:r w:rsidRPr="00AD60DD">
        <w:rPr>
          <w:rFonts w:ascii="Helvetica" w:eastAsia="Times New Roman" w:hAnsi="Helvetica" w:cs="Helvetica"/>
          <w:color w:val="333333"/>
          <w:sz w:val="27"/>
          <w:szCs w:val="27"/>
        </w:rPr>
        <w:t> and </w:t>
      </w:r>
      <w:r w:rsidRPr="00AD60DD">
        <w:rPr>
          <w:rFonts w:ascii="Consolas" w:eastAsia="Times New Roman" w:hAnsi="Consolas" w:cs="Consolas"/>
          <w:color w:val="6D180B"/>
          <w:sz w:val="20"/>
          <w:szCs w:val="20"/>
        </w:rPr>
        <w:t>ThreadPoolTaskExecutor</w:t>
      </w:r>
      <w:r w:rsidRPr="00AD60DD">
        <w:rPr>
          <w:rFonts w:ascii="Helvetica" w:eastAsia="Times New Roman" w:hAnsi="Helvetica" w:cs="Helvetica"/>
          <w:color w:val="333333"/>
          <w:sz w:val="27"/>
          <w:szCs w:val="27"/>
        </w:rPr>
        <w:t> below.</w:t>
      </w:r>
    </w:p>
    <w:p w:rsidR="00AD60DD" w:rsidRPr="00AD60DD" w:rsidRDefault="00AD60DD" w:rsidP="00AD60D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AD60DD">
        <w:rPr>
          <w:rFonts w:ascii="Consolas" w:eastAsia="Times New Roman" w:hAnsi="Consolas" w:cs="Consolas"/>
          <w:color w:val="6D180B"/>
          <w:sz w:val="20"/>
          <w:szCs w:val="20"/>
        </w:rPr>
        <w:t>SyncTaskExecutor</w:t>
      </w:r>
      <w:r w:rsidRPr="00AD60DD">
        <w:rPr>
          <w:rFonts w:ascii="Helvetica" w:eastAsia="Times New Roman" w:hAnsi="Helvetica" w:cs="Helvetica"/>
          <w:color w:val="333333"/>
          <w:sz w:val="27"/>
          <w:szCs w:val="27"/>
        </w:rPr>
        <w:t> This implementation doesn’t execute invocations asynchronously. Instead, each invocation takes place in the calling thread. It is primarily used in situations where multi-threading isn’t necessary such as simple test cases.</w:t>
      </w:r>
    </w:p>
    <w:p w:rsidR="00AD60DD" w:rsidRPr="00AD60DD" w:rsidRDefault="00AD60DD" w:rsidP="00AD60D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AD60DD">
        <w:rPr>
          <w:rFonts w:ascii="Consolas" w:eastAsia="Times New Roman" w:hAnsi="Consolas" w:cs="Consolas"/>
          <w:color w:val="6D180B"/>
          <w:sz w:val="20"/>
          <w:szCs w:val="20"/>
        </w:rPr>
        <w:t>ConcurrentTaskExecutor</w:t>
      </w:r>
      <w:r w:rsidRPr="00AD60DD">
        <w:rPr>
          <w:rFonts w:ascii="Helvetica" w:eastAsia="Times New Roman" w:hAnsi="Helvetica" w:cs="Helvetica"/>
          <w:color w:val="333333"/>
          <w:sz w:val="27"/>
          <w:szCs w:val="27"/>
        </w:rPr>
        <w:t> This implementation is an adapter for a </w:t>
      </w:r>
      <w:r w:rsidRPr="00AD60DD">
        <w:rPr>
          <w:rFonts w:ascii="Consolas" w:eastAsia="Times New Roman" w:hAnsi="Consolas" w:cs="Consolas"/>
          <w:color w:val="6D180B"/>
          <w:sz w:val="20"/>
          <w:szCs w:val="20"/>
        </w:rPr>
        <w:t>java.util.concurrent.Executor</w:t>
      </w:r>
      <w:r w:rsidRPr="00AD60DD">
        <w:rPr>
          <w:rFonts w:ascii="Helvetica" w:eastAsia="Times New Roman" w:hAnsi="Helvetica" w:cs="Helvetica"/>
          <w:color w:val="333333"/>
          <w:sz w:val="27"/>
          <w:szCs w:val="27"/>
        </w:rPr>
        <w:t> object. There is an alternative, </w:t>
      </w:r>
      <w:r w:rsidRPr="00AD60DD">
        <w:rPr>
          <w:rFonts w:ascii="Consolas" w:eastAsia="Times New Roman" w:hAnsi="Consolas" w:cs="Consolas"/>
          <w:color w:val="6D180B"/>
          <w:sz w:val="20"/>
          <w:szCs w:val="20"/>
        </w:rPr>
        <w:t>ThreadPoolTaskExecutor</w:t>
      </w:r>
      <w:r w:rsidRPr="00AD60DD">
        <w:rPr>
          <w:rFonts w:ascii="Helvetica" w:eastAsia="Times New Roman" w:hAnsi="Helvetica" w:cs="Helvetica"/>
          <w:color w:val="333333"/>
          <w:sz w:val="27"/>
          <w:szCs w:val="27"/>
        </w:rPr>
        <w:t>, that exposes the </w:t>
      </w:r>
      <w:r w:rsidRPr="00AD60DD">
        <w:rPr>
          <w:rFonts w:ascii="Consolas" w:eastAsia="Times New Roman" w:hAnsi="Consolas" w:cs="Consolas"/>
          <w:color w:val="6D180B"/>
          <w:sz w:val="20"/>
          <w:szCs w:val="20"/>
        </w:rPr>
        <w:t>Executor</w:t>
      </w:r>
      <w:r w:rsidRPr="00AD60DD">
        <w:rPr>
          <w:rFonts w:ascii="Helvetica" w:eastAsia="Times New Roman" w:hAnsi="Helvetica" w:cs="Helvetica"/>
          <w:color w:val="333333"/>
          <w:sz w:val="27"/>
          <w:szCs w:val="27"/>
        </w:rPr>
        <w:t> configuration parameters as bean properties. It is rare to need to use the </w:t>
      </w:r>
      <w:r w:rsidRPr="00AD60DD">
        <w:rPr>
          <w:rFonts w:ascii="Consolas" w:eastAsia="Times New Roman" w:hAnsi="Consolas" w:cs="Consolas"/>
          <w:color w:val="6D180B"/>
          <w:sz w:val="20"/>
          <w:szCs w:val="20"/>
        </w:rPr>
        <w:t>ConcurrentTaskExecutor</w:t>
      </w:r>
      <w:r w:rsidRPr="00AD60DD">
        <w:rPr>
          <w:rFonts w:ascii="Helvetica" w:eastAsia="Times New Roman" w:hAnsi="Helvetica" w:cs="Helvetica"/>
          <w:color w:val="333333"/>
          <w:sz w:val="27"/>
          <w:szCs w:val="27"/>
        </w:rPr>
        <w:t>, but if the </w:t>
      </w:r>
      <w:r w:rsidRPr="00AD60DD">
        <w:rPr>
          <w:rFonts w:ascii="Consolas" w:eastAsia="Times New Roman" w:hAnsi="Consolas" w:cs="Consolas"/>
          <w:color w:val="6D180B"/>
          <w:sz w:val="20"/>
          <w:szCs w:val="20"/>
        </w:rPr>
        <w:t>ThreadPoolTaskExecutor</w:t>
      </w:r>
      <w:r w:rsidRPr="00AD60DD">
        <w:rPr>
          <w:rFonts w:ascii="Helvetica" w:eastAsia="Times New Roman" w:hAnsi="Helvetica" w:cs="Helvetica"/>
          <w:color w:val="333333"/>
          <w:sz w:val="27"/>
          <w:szCs w:val="27"/>
        </w:rPr>
        <w:t> isn’t flexible enough for your needs, the </w:t>
      </w:r>
      <w:r w:rsidRPr="00AD60DD">
        <w:rPr>
          <w:rFonts w:ascii="Consolas" w:eastAsia="Times New Roman" w:hAnsi="Consolas" w:cs="Consolas"/>
          <w:color w:val="6D180B"/>
          <w:sz w:val="20"/>
          <w:szCs w:val="20"/>
        </w:rPr>
        <w:t>ConcurrentTaskExecutor</w:t>
      </w:r>
      <w:r w:rsidRPr="00AD60DD">
        <w:rPr>
          <w:rFonts w:ascii="Helvetica" w:eastAsia="Times New Roman" w:hAnsi="Helvetica" w:cs="Helvetica"/>
          <w:color w:val="333333"/>
          <w:sz w:val="27"/>
          <w:szCs w:val="27"/>
        </w:rPr>
        <w:t> is an alternative.</w:t>
      </w:r>
    </w:p>
    <w:p w:rsidR="00AD60DD" w:rsidRPr="00AD60DD" w:rsidRDefault="00AD60DD" w:rsidP="00AD60D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AD60DD">
        <w:rPr>
          <w:rFonts w:ascii="Consolas" w:eastAsia="Times New Roman" w:hAnsi="Consolas" w:cs="Consolas"/>
          <w:color w:val="6D180B"/>
          <w:sz w:val="20"/>
          <w:szCs w:val="20"/>
        </w:rPr>
        <w:t>SimpleThreadPoolTaskExecutor</w:t>
      </w:r>
      <w:r w:rsidRPr="00AD60DD">
        <w:rPr>
          <w:rFonts w:ascii="Helvetica" w:eastAsia="Times New Roman" w:hAnsi="Helvetica" w:cs="Helvetica"/>
          <w:color w:val="333333"/>
          <w:sz w:val="27"/>
          <w:szCs w:val="27"/>
        </w:rPr>
        <w:t> This implementation is actually a subclass of Quartz’s </w:t>
      </w:r>
      <w:r w:rsidRPr="00AD60DD">
        <w:rPr>
          <w:rFonts w:ascii="Consolas" w:eastAsia="Times New Roman" w:hAnsi="Consolas" w:cs="Consolas"/>
          <w:color w:val="6D180B"/>
          <w:sz w:val="20"/>
          <w:szCs w:val="20"/>
        </w:rPr>
        <w:t>SimpleThreadPool</w:t>
      </w:r>
      <w:r w:rsidRPr="00AD60DD">
        <w:rPr>
          <w:rFonts w:ascii="Helvetica" w:eastAsia="Times New Roman" w:hAnsi="Helvetica" w:cs="Helvetica"/>
          <w:color w:val="333333"/>
          <w:sz w:val="27"/>
          <w:szCs w:val="27"/>
        </w:rPr>
        <w:t> which listens to Spring’s lifecycle callbacks. This is typically used when you have a thread pool that may need to be shared by both Quartz and non-Quartz components.</w:t>
      </w:r>
    </w:p>
    <w:p w:rsidR="00AD60DD" w:rsidRPr="00AD60DD" w:rsidRDefault="00AD60DD" w:rsidP="00AD60D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AD60DD">
        <w:rPr>
          <w:rFonts w:ascii="Consolas" w:eastAsia="Times New Roman" w:hAnsi="Consolas" w:cs="Consolas"/>
          <w:color w:val="6D180B"/>
          <w:sz w:val="20"/>
          <w:szCs w:val="20"/>
        </w:rPr>
        <w:t>ThreadPoolTaskExecutor</w:t>
      </w:r>
      <w:r w:rsidRPr="00AD60DD">
        <w:rPr>
          <w:rFonts w:ascii="Helvetica" w:eastAsia="Times New Roman" w:hAnsi="Helvetica" w:cs="Helvetica"/>
          <w:color w:val="333333"/>
          <w:sz w:val="27"/>
          <w:szCs w:val="27"/>
        </w:rPr>
        <w:t> This implementation is the most commonly used one. It exposes bean properties for configuring a </w:t>
      </w:r>
      <w:r w:rsidRPr="00AD60DD">
        <w:rPr>
          <w:rFonts w:ascii="Consolas" w:eastAsia="Times New Roman" w:hAnsi="Consolas" w:cs="Consolas"/>
          <w:color w:val="6D180B"/>
          <w:sz w:val="20"/>
          <w:szCs w:val="20"/>
        </w:rPr>
        <w:t>java.util.concurrent.ThreadPoolExecutor</w:t>
      </w:r>
      <w:r w:rsidRPr="00AD60DD">
        <w:rPr>
          <w:rFonts w:ascii="Helvetica" w:eastAsia="Times New Roman" w:hAnsi="Helvetica" w:cs="Helvetica"/>
          <w:color w:val="333333"/>
          <w:sz w:val="27"/>
          <w:szCs w:val="27"/>
        </w:rPr>
        <w:t> and wraps it in a </w:t>
      </w:r>
      <w:r w:rsidRPr="00AD60DD">
        <w:rPr>
          <w:rFonts w:ascii="Consolas" w:eastAsia="Times New Roman" w:hAnsi="Consolas" w:cs="Consolas"/>
          <w:color w:val="6D180B"/>
          <w:sz w:val="20"/>
          <w:szCs w:val="20"/>
        </w:rPr>
        <w:t>TaskExecutor</w:t>
      </w:r>
      <w:r w:rsidRPr="00AD60DD">
        <w:rPr>
          <w:rFonts w:ascii="Helvetica" w:eastAsia="Times New Roman" w:hAnsi="Helvetica" w:cs="Helvetica"/>
          <w:color w:val="333333"/>
          <w:sz w:val="27"/>
          <w:szCs w:val="27"/>
        </w:rPr>
        <w:t>. If you need to adapt to a different kind of </w:t>
      </w:r>
      <w:r w:rsidRPr="00AD60DD">
        <w:rPr>
          <w:rFonts w:ascii="Consolas" w:eastAsia="Times New Roman" w:hAnsi="Consolas" w:cs="Consolas"/>
          <w:color w:val="6D180B"/>
          <w:sz w:val="20"/>
          <w:szCs w:val="20"/>
        </w:rPr>
        <w:t>java.util.concurrent.Executor</w:t>
      </w:r>
      <w:r w:rsidRPr="00AD60DD">
        <w:rPr>
          <w:rFonts w:ascii="Helvetica" w:eastAsia="Times New Roman" w:hAnsi="Helvetica" w:cs="Helvetica"/>
          <w:color w:val="333333"/>
          <w:sz w:val="27"/>
          <w:szCs w:val="27"/>
        </w:rPr>
        <w:t>, it is recommended that you use a </w:t>
      </w:r>
      <w:r w:rsidRPr="00AD60DD">
        <w:rPr>
          <w:rFonts w:ascii="Consolas" w:eastAsia="Times New Roman" w:hAnsi="Consolas" w:cs="Consolas"/>
          <w:color w:val="6D180B"/>
          <w:sz w:val="20"/>
          <w:szCs w:val="20"/>
        </w:rPr>
        <w:t>ConcurrentTaskExecutor</w:t>
      </w:r>
      <w:r w:rsidRPr="00AD60DD">
        <w:rPr>
          <w:rFonts w:ascii="Helvetica" w:eastAsia="Times New Roman" w:hAnsi="Helvetica" w:cs="Helvetica"/>
          <w:color w:val="333333"/>
          <w:sz w:val="27"/>
          <w:szCs w:val="27"/>
        </w:rPr>
        <w:t> instead.</w:t>
      </w:r>
    </w:p>
    <w:p w:rsidR="00AD60DD" w:rsidRPr="00AD60DD" w:rsidRDefault="00AD60DD" w:rsidP="00AD60DD">
      <w:pPr>
        <w:numPr>
          <w:ilvl w:val="0"/>
          <w:numId w:val="1"/>
        </w:numPr>
        <w:shd w:val="clear" w:color="auto" w:fill="FFFFFF"/>
        <w:spacing w:after="0" w:line="240" w:lineRule="auto"/>
        <w:rPr>
          <w:rFonts w:ascii="Helvetica" w:eastAsia="Times New Roman" w:hAnsi="Helvetica" w:cs="Helvetica"/>
          <w:color w:val="333333"/>
          <w:sz w:val="27"/>
          <w:szCs w:val="27"/>
        </w:rPr>
      </w:pPr>
      <w:r w:rsidRPr="00AD60DD">
        <w:rPr>
          <w:rFonts w:ascii="Consolas" w:eastAsia="Times New Roman" w:hAnsi="Consolas" w:cs="Consolas"/>
          <w:color w:val="6D180B"/>
          <w:sz w:val="20"/>
          <w:szCs w:val="20"/>
        </w:rPr>
        <w:t>WorkManagerTaskExecutor</w:t>
      </w:r>
    </w:p>
    <w:p w:rsidR="00AD60DD" w:rsidRPr="00AD60DD" w:rsidRDefault="00AD60DD" w:rsidP="00AD60DD">
      <w:pPr>
        <w:shd w:val="clear" w:color="auto" w:fill="F8F8F8"/>
        <w:spacing w:after="0" w:line="240" w:lineRule="auto"/>
        <w:ind w:left="720"/>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CommonJ is a set of specifications jointly developed between BEA and IBM. These specifications are not Java EE standards, but are standard across BEA’s and IBM’s Application Server implementations.</w:t>
      </w:r>
    </w:p>
    <w:p w:rsidR="00AD60DD" w:rsidRPr="00AD60DD" w:rsidRDefault="00AD60DD" w:rsidP="00AD60DD">
      <w:pPr>
        <w:shd w:val="clear" w:color="auto" w:fill="FFFFFF"/>
        <w:spacing w:after="0" w:line="240" w:lineRule="auto"/>
        <w:ind w:left="720"/>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This implementation uses the CommonJ </w:t>
      </w:r>
      <w:r w:rsidRPr="00AD60DD">
        <w:rPr>
          <w:rFonts w:ascii="Consolas" w:eastAsia="Times New Roman" w:hAnsi="Consolas" w:cs="Consolas"/>
          <w:color w:val="6D180B"/>
          <w:sz w:val="20"/>
          <w:szCs w:val="20"/>
        </w:rPr>
        <w:t>WorkManager</w:t>
      </w:r>
      <w:r w:rsidRPr="00AD60DD">
        <w:rPr>
          <w:rFonts w:ascii="Helvetica" w:eastAsia="Times New Roman" w:hAnsi="Helvetica" w:cs="Helvetica"/>
          <w:color w:val="333333"/>
          <w:sz w:val="27"/>
          <w:szCs w:val="27"/>
        </w:rPr>
        <w:t> as its backing implementation and is the central convenience class for setting up a CommonJ </w:t>
      </w:r>
      <w:r w:rsidRPr="00AD60DD">
        <w:rPr>
          <w:rFonts w:ascii="Consolas" w:eastAsia="Times New Roman" w:hAnsi="Consolas" w:cs="Consolas"/>
          <w:color w:val="6D180B"/>
          <w:sz w:val="20"/>
          <w:szCs w:val="20"/>
        </w:rPr>
        <w:t>WorkManager</w:t>
      </w:r>
      <w:r w:rsidRPr="00AD60DD">
        <w:rPr>
          <w:rFonts w:ascii="Helvetica" w:eastAsia="Times New Roman" w:hAnsi="Helvetica" w:cs="Helvetica"/>
          <w:color w:val="333333"/>
          <w:sz w:val="27"/>
          <w:szCs w:val="27"/>
        </w:rPr>
        <w:t> reference in a Spring context. Similar to the </w:t>
      </w:r>
      <w:r w:rsidRPr="00AD60DD">
        <w:rPr>
          <w:rFonts w:ascii="Consolas" w:eastAsia="Times New Roman" w:hAnsi="Consolas" w:cs="Consolas"/>
          <w:color w:val="6D180B"/>
          <w:sz w:val="20"/>
          <w:szCs w:val="20"/>
        </w:rPr>
        <w:t>SimpleThreadPoolTaskExecutor</w:t>
      </w:r>
      <w:r w:rsidRPr="00AD60DD">
        <w:rPr>
          <w:rFonts w:ascii="Helvetica" w:eastAsia="Times New Roman" w:hAnsi="Helvetica" w:cs="Helvetica"/>
          <w:color w:val="333333"/>
          <w:sz w:val="27"/>
          <w:szCs w:val="27"/>
        </w:rPr>
        <w:t>, this class implements the </w:t>
      </w:r>
      <w:r w:rsidRPr="00AD60DD">
        <w:rPr>
          <w:rFonts w:ascii="Consolas" w:eastAsia="Times New Roman" w:hAnsi="Consolas" w:cs="Consolas"/>
          <w:color w:val="6D180B"/>
          <w:sz w:val="20"/>
          <w:szCs w:val="20"/>
        </w:rPr>
        <w:t>WorkManager</w:t>
      </w:r>
      <w:r w:rsidRPr="00AD60DD">
        <w:rPr>
          <w:rFonts w:ascii="Helvetica" w:eastAsia="Times New Roman" w:hAnsi="Helvetica" w:cs="Helvetica"/>
          <w:color w:val="333333"/>
          <w:sz w:val="27"/>
          <w:szCs w:val="27"/>
        </w:rPr>
        <w:t> interface and therefore can be used directly as a </w:t>
      </w:r>
      <w:r w:rsidRPr="00AD60DD">
        <w:rPr>
          <w:rFonts w:ascii="Consolas" w:eastAsia="Times New Roman" w:hAnsi="Consolas" w:cs="Consolas"/>
          <w:color w:val="6D180B"/>
          <w:sz w:val="20"/>
          <w:szCs w:val="20"/>
        </w:rPr>
        <w:t>WorkManager</w:t>
      </w:r>
      <w:r w:rsidRPr="00AD60DD">
        <w:rPr>
          <w:rFonts w:ascii="Helvetica" w:eastAsia="Times New Roman" w:hAnsi="Helvetica" w:cs="Helvetica"/>
          <w:color w:val="333333"/>
          <w:sz w:val="27"/>
          <w:szCs w:val="27"/>
        </w:rPr>
        <w:t> as well.</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2" w:name="scheduling-task-executor-usage"/>
      <w:bookmarkEnd w:id="2"/>
      <w:r w:rsidRPr="00AD60DD">
        <w:rPr>
          <w:rFonts w:ascii="Helvetica" w:eastAsia="Times New Roman" w:hAnsi="Helvetica" w:cs="Helvetica"/>
          <w:b/>
          <w:bCs/>
          <w:color w:val="000000"/>
          <w:sz w:val="30"/>
          <w:szCs w:val="30"/>
        </w:rPr>
        <w:t>33.2.2 Using a TaskExecutor</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lastRenderedPageBreak/>
        <w:t>Spring’s </w:t>
      </w:r>
      <w:r w:rsidRPr="00AD60DD">
        <w:rPr>
          <w:rFonts w:ascii="Consolas" w:eastAsia="Times New Roman" w:hAnsi="Consolas" w:cs="Consolas"/>
          <w:color w:val="6D180B"/>
          <w:sz w:val="20"/>
          <w:szCs w:val="20"/>
        </w:rPr>
        <w:t>TaskExecutor</w:t>
      </w:r>
      <w:r w:rsidRPr="00AD60DD">
        <w:rPr>
          <w:rFonts w:ascii="Helvetica" w:eastAsia="Times New Roman" w:hAnsi="Helvetica" w:cs="Helvetica"/>
          <w:color w:val="333333"/>
          <w:sz w:val="27"/>
          <w:szCs w:val="27"/>
        </w:rPr>
        <w:t> implementations are used as simple JavaBeans. In the example below, we define a bean that uses the </w:t>
      </w:r>
      <w:r w:rsidRPr="00AD60DD">
        <w:rPr>
          <w:rFonts w:ascii="Consolas" w:eastAsia="Times New Roman" w:hAnsi="Consolas" w:cs="Consolas"/>
          <w:color w:val="6D180B"/>
          <w:sz w:val="20"/>
          <w:szCs w:val="20"/>
        </w:rPr>
        <w:t>ThreadPoolTaskExecutor</w:t>
      </w:r>
      <w:r w:rsidRPr="00AD60DD">
        <w:rPr>
          <w:rFonts w:ascii="Helvetica" w:eastAsia="Times New Roman" w:hAnsi="Helvetica" w:cs="Helvetica"/>
          <w:color w:val="333333"/>
          <w:sz w:val="27"/>
          <w:szCs w:val="27"/>
        </w:rPr>
        <w:t> to asynchronously print out a set of messages.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import</w:t>
      </w:r>
      <w:r w:rsidRPr="00AD60DD">
        <w:rPr>
          <w:rFonts w:ascii="Consolas" w:eastAsia="Times New Roman" w:hAnsi="Consolas" w:cs="Consolas"/>
          <w:color w:val="000000"/>
          <w:sz w:val="23"/>
          <w:szCs w:val="23"/>
        </w:rPr>
        <w:t xml:space="preserve"> org.springframework.core.task.TaskExecutor;</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class</w:t>
      </w:r>
      <w:r w:rsidRPr="00AD60DD">
        <w:rPr>
          <w:rFonts w:ascii="Consolas" w:eastAsia="Times New Roman" w:hAnsi="Consolas" w:cs="Consolas"/>
          <w:color w:val="000000"/>
          <w:sz w:val="23"/>
          <w:szCs w:val="23"/>
        </w:rPr>
        <w:t xml:space="preserve"> TaskExecutorExample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private</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class</w:t>
      </w:r>
      <w:r w:rsidRPr="00AD60DD">
        <w:rPr>
          <w:rFonts w:ascii="Consolas" w:eastAsia="Times New Roman" w:hAnsi="Consolas" w:cs="Consolas"/>
          <w:color w:val="000000"/>
          <w:sz w:val="23"/>
          <w:szCs w:val="23"/>
        </w:rPr>
        <w:t xml:space="preserve"> MessagePrinterTask </w:t>
      </w:r>
      <w:r w:rsidRPr="00AD60DD">
        <w:rPr>
          <w:rFonts w:ascii="Consolas" w:eastAsia="Times New Roman" w:hAnsi="Consolas" w:cs="Consolas"/>
          <w:b/>
          <w:bCs/>
          <w:color w:val="7F0055"/>
          <w:sz w:val="23"/>
        </w:rPr>
        <w:t>implements</w:t>
      </w:r>
      <w:r w:rsidRPr="00AD60DD">
        <w:rPr>
          <w:rFonts w:ascii="Consolas" w:eastAsia="Times New Roman" w:hAnsi="Consolas" w:cs="Consolas"/>
          <w:color w:val="000000"/>
          <w:sz w:val="23"/>
          <w:szCs w:val="23"/>
        </w:rPr>
        <w:t xml:space="preserve"> Runnable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private</w:t>
      </w:r>
      <w:r w:rsidRPr="00AD60DD">
        <w:rPr>
          <w:rFonts w:ascii="Consolas" w:eastAsia="Times New Roman" w:hAnsi="Consolas" w:cs="Consolas"/>
          <w:color w:val="000000"/>
          <w:sz w:val="23"/>
          <w:szCs w:val="23"/>
        </w:rPr>
        <w:t xml:space="preserve"> String message;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MessagePrinterTask(String message)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this</w:t>
      </w:r>
      <w:r w:rsidRPr="00AD60DD">
        <w:rPr>
          <w:rFonts w:ascii="Consolas" w:eastAsia="Times New Roman" w:hAnsi="Consolas" w:cs="Consolas"/>
          <w:color w:val="000000"/>
          <w:sz w:val="23"/>
          <w:szCs w:val="23"/>
        </w:rPr>
        <w:t>.message = message;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run()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System.out.println(message);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private</w:t>
      </w:r>
      <w:r w:rsidRPr="00AD60DD">
        <w:rPr>
          <w:rFonts w:ascii="Consolas" w:eastAsia="Times New Roman" w:hAnsi="Consolas" w:cs="Consolas"/>
          <w:color w:val="000000"/>
          <w:sz w:val="23"/>
          <w:szCs w:val="23"/>
        </w:rPr>
        <w:t xml:space="preserve"> TaskExecutor taskExecutor;</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TaskExecutorExample(TaskExecutor taskExecutor)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this</w:t>
      </w:r>
      <w:r w:rsidRPr="00AD60DD">
        <w:rPr>
          <w:rFonts w:ascii="Consolas" w:eastAsia="Times New Roman" w:hAnsi="Consolas" w:cs="Consolas"/>
          <w:color w:val="000000"/>
          <w:sz w:val="23"/>
          <w:szCs w:val="23"/>
        </w:rPr>
        <w:t>.taskExecutor = taskExecutor;</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printMessages()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for</w:t>
      </w:r>
      <w:r w:rsidRPr="00AD60DD">
        <w:rPr>
          <w:rFonts w:ascii="Consolas" w:eastAsia="Times New Roman" w:hAnsi="Consolas" w:cs="Consolas"/>
          <w:color w:val="000000"/>
          <w:sz w:val="23"/>
          <w:szCs w:val="23"/>
        </w:rPr>
        <w:t>(</w:t>
      </w:r>
      <w:r w:rsidRPr="00AD60DD">
        <w:rPr>
          <w:rFonts w:ascii="Consolas" w:eastAsia="Times New Roman" w:hAnsi="Consolas" w:cs="Consolas"/>
          <w:b/>
          <w:bCs/>
          <w:color w:val="7F0055"/>
          <w:sz w:val="23"/>
        </w:rPr>
        <w:t>int</w:t>
      </w:r>
      <w:r w:rsidRPr="00AD60DD">
        <w:rPr>
          <w:rFonts w:ascii="Consolas" w:eastAsia="Times New Roman" w:hAnsi="Consolas" w:cs="Consolas"/>
          <w:color w:val="000000"/>
          <w:sz w:val="23"/>
          <w:szCs w:val="23"/>
        </w:rPr>
        <w:t xml:space="preserve"> i = </w:t>
      </w:r>
      <w:r w:rsidRPr="00AD60DD">
        <w:rPr>
          <w:rFonts w:ascii="Consolas" w:eastAsia="Times New Roman" w:hAnsi="Consolas" w:cs="Consolas"/>
          <w:color w:val="000000"/>
          <w:sz w:val="23"/>
        </w:rPr>
        <w:t>0</w:t>
      </w:r>
      <w:r w:rsidRPr="00AD60DD">
        <w:rPr>
          <w:rFonts w:ascii="Consolas" w:eastAsia="Times New Roman" w:hAnsi="Consolas" w:cs="Consolas"/>
          <w:color w:val="000000"/>
          <w:sz w:val="23"/>
          <w:szCs w:val="23"/>
        </w:rPr>
        <w:t xml:space="preserve">; i &lt; </w:t>
      </w:r>
      <w:r w:rsidRPr="00AD60DD">
        <w:rPr>
          <w:rFonts w:ascii="Consolas" w:eastAsia="Times New Roman" w:hAnsi="Consolas" w:cs="Consolas"/>
          <w:color w:val="000000"/>
          <w:sz w:val="23"/>
        </w:rPr>
        <w:t>25</w:t>
      </w:r>
      <w:r w:rsidRPr="00AD60DD">
        <w:rPr>
          <w:rFonts w:ascii="Consolas" w:eastAsia="Times New Roman" w:hAnsi="Consolas" w:cs="Consolas"/>
          <w:color w:val="000000"/>
          <w:sz w:val="23"/>
          <w:szCs w:val="23"/>
        </w:rPr>
        <w:t>; i++)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taskExecutor.execute(</w:t>
      </w:r>
      <w:r w:rsidRPr="00AD60DD">
        <w:rPr>
          <w:rFonts w:ascii="Consolas" w:eastAsia="Times New Roman" w:hAnsi="Consolas" w:cs="Consolas"/>
          <w:b/>
          <w:bCs/>
          <w:color w:val="7F0055"/>
          <w:sz w:val="23"/>
        </w:rPr>
        <w:t>new</w:t>
      </w:r>
      <w:r w:rsidRPr="00AD60DD">
        <w:rPr>
          <w:rFonts w:ascii="Consolas" w:eastAsia="Times New Roman" w:hAnsi="Consolas" w:cs="Consolas"/>
          <w:color w:val="000000"/>
          <w:sz w:val="23"/>
          <w:szCs w:val="23"/>
        </w:rPr>
        <w:t xml:space="preserve"> MessagePrinterTask(</w:t>
      </w:r>
      <w:r w:rsidRPr="00AD60DD">
        <w:rPr>
          <w:rFonts w:ascii="Consolas" w:eastAsia="Times New Roman" w:hAnsi="Consolas" w:cs="Consolas"/>
          <w:color w:val="2A00FF"/>
          <w:sz w:val="23"/>
        </w:rPr>
        <w:t>"Message"</w:t>
      </w:r>
      <w:r w:rsidRPr="00AD60DD">
        <w:rPr>
          <w:rFonts w:ascii="Consolas" w:eastAsia="Times New Roman" w:hAnsi="Consolas" w:cs="Consolas"/>
          <w:color w:val="000000"/>
          <w:sz w:val="23"/>
          <w:szCs w:val="23"/>
        </w:rPr>
        <w:t xml:space="preserve"> + i));</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As you can see, rather than retrieving a thread from the pool and executing yourself, you add your </w:t>
      </w:r>
      <w:r w:rsidRPr="00AD60DD">
        <w:rPr>
          <w:rFonts w:ascii="Consolas" w:eastAsia="Times New Roman" w:hAnsi="Consolas" w:cs="Consolas"/>
          <w:color w:val="6D180B"/>
          <w:sz w:val="20"/>
          <w:szCs w:val="20"/>
        </w:rPr>
        <w:t>Runnable</w:t>
      </w:r>
      <w:r w:rsidRPr="00AD60DD">
        <w:rPr>
          <w:rFonts w:ascii="Helvetica" w:eastAsia="Times New Roman" w:hAnsi="Helvetica" w:cs="Helvetica"/>
          <w:color w:val="333333"/>
          <w:sz w:val="27"/>
          <w:szCs w:val="27"/>
        </w:rPr>
        <w:t> to the queue and the </w:t>
      </w:r>
      <w:r w:rsidRPr="00AD60DD">
        <w:rPr>
          <w:rFonts w:ascii="Consolas" w:eastAsia="Times New Roman" w:hAnsi="Consolas" w:cs="Consolas"/>
          <w:color w:val="6D180B"/>
          <w:sz w:val="20"/>
          <w:szCs w:val="20"/>
        </w:rPr>
        <w:t>TaskExecutor</w:t>
      </w:r>
      <w:r w:rsidRPr="00AD60DD">
        <w:rPr>
          <w:rFonts w:ascii="Helvetica" w:eastAsia="Times New Roman" w:hAnsi="Helvetica" w:cs="Helvetica"/>
          <w:color w:val="333333"/>
          <w:sz w:val="27"/>
          <w:szCs w:val="27"/>
        </w:rPr>
        <w:t> uses its internal rules to decide when the task gets executed.</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To configure the rules that the </w:t>
      </w:r>
      <w:r w:rsidRPr="00AD60DD">
        <w:rPr>
          <w:rFonts w:ascii="Consolas" w:eastAsia="Times New Roman" w:hAnsi="Consolas" w:cs="Consolas"/>
          <w:color w:val="6D180B"/>
          <w:sz w:val="20"/>
          <w:szCs w:val="20"/>
        </w:rPr>
        <w:t>TaskExecutor</w:t>
      </w:r>
      <w:r w:rsidRPr="00AD60DD">
        <w:rPr>
          <w:rFonts w:ascii="Helvetica" w:eastAsia="Times New Roman" w:hAnsi="Helvetica" w:cs="Helvetica"/>
          <w:color w:val="333333"/>
          <w:sz w:val="27"/>
          <w:szCs w:val="27"/>
        </w:rPr>
        <w:t> will use, simple bean properties have been exposed.</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"taskExecutor"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"org.springframework.scheduling.concurrent.ThreadPoolTaskExecutor"</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"corePoolSize"</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w:t>
      </w:r>
      <w:r w:rsidRPr="00AD60DD">
        <w:rPr>
          <w:rFonts w:ascii="Consolas" w:eastAsia="Times New Roman" w:hAnsi="Consolas" w:cs="Consolas"/>
          <w:color w:val="3F7F7F"/>
          <w:sz w:val="23"/>
        </w:rPr>
        <w:t xml:space="preserve"> /&gt;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lastRenderedPageBreak/>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"maxPoolSize"</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w:t>
      </w:r>
      <w:r w:rsidRPr="00AD60DD">
        <w:rPr>
          <w:rFonts w:ascii="Consolas" w:eastAsia="Times New Roman" w:hAnsi="Consolas" w:cs="Consolas"/>
          <w:color w:val="3F7F7F"/>
          <w:sz w:val="23"/>
        </w:rPr>
        <w:t xml:space="preserve"> /&gt;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"queueCapacity"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"25"</w:t>
      </w:r>
      <w:r w:rsidRPr="00AD60DD">
        <w:rPr>
          <w:rFonts w:ascii="Consolas" w:eastAsia="Times New Roman" w:hAnsi="Consolas" w:cs="Consolas"/>
          <w:color w:val="3F7F7F"/>
          <w:sz w:val="23"/>
        </w:rPr>
        <w:t xml:space="preserve"> /&gt;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"taskExecutorExample"</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"TaskExecutorExample"</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&lt;constructor-arg</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"taskExecutor"</w:t>
      </w:r>
      <w:r w:rsidRPr="00AD60DD">
        <w:rPr>
          <w:rFonts w:ascii="Consolas" w:eastAsia="Times New Roman" w:hAnsi="Consolas" w:cs="Consolas"/>
          <w:color w:val="3F7F7F"/>
          <w:sz w:val="23"/>
        </w:rPr>
        <w:t xml:space="preserve"> /&gt;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&lt;/bean&gt;</w:t>
      </w:r>
    </w:p>
    <w:p w:rsidR="00AD60DD" w:rsidRPr="00AD60DD" w:rsidRDefault="00AD60DD" w:rsidP="00AD60DD">
      <w:pPr>
        <w:shd w:val="clear" w:color="auto" w:fill="FFFFFF"/>
        <w:spacing w:after="150" w:line="240" w:lineRule="auto"/>
        <w:ind w:left="-240"/>
        <w:outlineLvl w:val="1"/>
        <w:rPr>
          <w:rFonts w:ascii="Helvetica" w:eastAsia="Times New Roman" w:hAnsi="Helvetica" w:cs="Helvetica"/>
          <w:b/>
          <w:bCs/>
          <w:color w:val="000000"/>
          <w:sz w:val="36"/>
          <w:szCs w:val="36"/>
        </w:rPr>
      </w:pPr>
      <w:bookmarkStart w:id="3" w:name="scheduling-task-scheduler"/>
      <w:bookmarkEnd w:id="3"/>
      <w:r w:rsidRPr="00AD60DD">
        <w:rPr>
          <w:rFonts w:ascii="Helvetica" w:eastAsia="Times New Roman" w:hAnsi="Helvetica" w:cs="Helvetica"/>
          <w:b/>
          <w:bCs/>
          <w:color w:val="000000"/>
          <w:sz w:val="36"/>
          <w:szCs w:val="36"/>
        </w:rPr>
        <w:t>33.3 The Spring TaskScheduler abstraction</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In addition to the </w:t>
      </w:r>
      <w:r w:rsidRPr="00AD60DD">
        <w:rPr>
          <w:rFonts w:ascii="Consolas" w:eastAsia="Times New Roman" w:hAnsi="Consolas" w:cs="Consolas"/>
          <w:color w:val="6D180B"/>
          <w:sz w:val="20"/>
          <w:szCs w:val="20"/>
        </w:rPr>
        <w:t>TaskExecutor</w:t>
      </w:r>
      <w:r w:rsidRPr="00AD60DD">
        <w:rPr>
          <w:rFonts w:ascii="Helvetica" w:eastAsia="Times New Roman" w:hAnsi="Helvetica" w:cs="Helvetica"/>
          <w:color w:val="333333"/>
          <w:sz w:val="27"/>
          <w:szCs w:val="27"/>
        </w:rPr>
        <w:t> abstraction, Spring 3.0 introduces a </w:t>
      </w:r>
      <w:r w:rsidRPr="00AD60DD">
        <w:rPr>
          <w:rFonts w:ascii="Consolas" w:eastAsia="Times New Roman" w:hAnsi="Consolas" w:cs="Consolas"/>
          <w:color w:val="6D180B"/>
          <w:sz w:val="20"/>
          <w:szCs w:val="20"/>
        </w:rPr>
        <w:t>TaskScheduler</w:t>
      </w:r>
      <w:r w:rsidRPr="00AD60DD">
        <w:rPr>
          <w:rFonts w:ascii="Helvetica" w:eastAsia="Times New Roman" w:hAnsi="Helvetica" w:cs="Helvetica"/>
          <w:color w:val="333333"/>
          <w:sz w:val="27"/>
          <w:szCs w:val="27"/>
        </w:rPr>
        <w:t> with a variety of methods for scheduling tasks to run at some point in the future.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interface</w:t>
      </w:r>
      <w:r w:rsidRPr="00AD60DD">
        <w:rPr>
          <w:rFonts w:ascii="Consolas" w:eastAsia="Times New Roman" w:hAnsi="Consolas" w:cs="Consolas"/>
          <w:color w:val="000000"/>
          <w:sz w:val="23"/>
          <w:szCs w:val="23"/>
        </w:rPr>
        <w:t xml:space="preserve"> TaskScheduler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ScheduledFuture schedule(Runnable task, Trigger trigger);</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ScheduledFuture schedule(Runnable task, Date startTime);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ScheduledFuture scheduleAtFixedRate(Runnable task, Date startTime, </w:t>
      </w:r>
      <w:r w:rsidRPr="00AD60DD">
        <w:rPr>
          <w:rFonts w:ascii="Consolas" w:eastAsia="Times New Roman" w:hAnsi="Consolas" w:cs="Consolas"/>
          <w:b/>
          <w:bCs/>
          <w:color w:val="7F0055"/>
          <w:sz w:val="23"/>
        </w:rPr>
        <w:t>long</w:t>
      </w:r>
      <w:r w:rsidRPr="00AD60DD">
        <w:rPr>
          <w:rFonts w:ascii="Consolas" w:eastAsia="Times New Roman" w:hAnsi="Consolas" w:cs="Consolas"/>
          <w:color w:val="000000"/>
          <w:sz w:val="23"/>
          <w:szCs w:val="23"/>
        </w:rPr>
        <w:t xml:space="preserve"> period);</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ScheduledFuture scheduleAtFixedRate(Runnable task, </w:t>
      </w:r>
      <w:r w:rsidRPr="00AD60DD">
        <w:rPr>
          <w:rFonts w:ascii="Consolas" w:eastAsia="Times New Roman" w:hAnsi="Consolas" w:cs="Consolas"/>
          <w:b/>
          <w:bCs/>
          <w:color w:val="7F0055"/>
          <w:sz w:val="23"/>
        </w:rPr>
        <w:t>long</w:t>
      </w:r>
      <w:r w:rsidRPr="00AD60DD">
        <w:rPr>
          <w:rFonts w:ascii="Consolas" w:eastAsia="Times New Roman" w:hAnsi="Consolas" w:cs="Consolas"/>
          <w:color w:val="000000"/>
          <w:sz w:val="23"/>
          <w:szCs w:val="23"/>
        </w:rPr>
        <w:t xml:space="preserve"> period);</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ScheduledFuture scheduleWithFixedDelay(Runnable task, Date startTime, </w:t>
      </w:r>
      <w:r w:rsidRPr="00AD60DD">
        <w:rPr>
          <w:rFonts w:ascii="Consolas" w:eastAsia="Times New Roman" w:hAnsi="Consolas" w:cs="Consolas"/>
          <w:b/>
          <w:bCs/>
          <w:color w:val="7F0055"/>
          <w:sz w:val="23"/>
        </w:rPr>
        <w:t>long</w:t>
      </w:r>
      <w:r w:rsidRPr="00AD60DD">
        <w:rPr>
          <w:rFonts w:ascii="Consolas" w:eastAsia="Times New Roman" w:hAnsi="Consolas" w:cs="Consolas"/>
          <w:color w:val="000000"/>
          <w:sz w:val="23"/>
          <w:szCs w:val="23"/>
        </w:rPr>
        <w:t xml:space="preserve"> delay);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ScheduledFuture scheduleWithFixedDelay(Runnable task, </w:t>
      </w:r>
      <w:r w:rsidRPr="00AD60DD">
        <w:rPr>
          <w:rFonts w:ascii="Consolas" w:eastAsia="Times New Roman" w:hAnsi="Consolas" w:cs="Consolas"/>
          <w:b/>
          <w:bCs/>
          <w:color w:val="7F0055"/>
          <w:sz w:val="23"/>
        </w:rPr>
        <w:t>long</w:t>
      </w:r>
      <w:r w:rsidRPr="00AD60DD">
        <w:rPr>
          <w:rFonts w:ascii="Consolas" w:eastAsia="Times New Roman" w:hAnsi="Consolas" w:cs="Consolas"/>
          <w:color w:val="000000"/>
          <w:sz w:val="23"/>
          <w:szCs w:val="23"/>
        </w:rPr>
        <w:t xml:space="preserve"> delay);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simplest method is the one named 'schedule' that takes a </w:t>
      </w:r>
      <w:r w:rsidRPr="00AD60DD">
        <w:rPr>
          <w:rFonts w:ascii="Consolas" w:eastAsia="Times New Roman" w:hAnsi="Consolas" w:cs="Consolas"/>
          <w:color w:val="6D180B"/>
          <w:sz w:val="20"/>
          <w:szCs w:val="20"/>
        </w:rPr>
        <w:t>Runnable</w:t>
      </w:r>
      <w:r w:rsidRPr="00AD60DD">
        <w:rPr>
          <w:rFonts w:ascii="Helvetica" w:eastAsia="Times New Roman" w:hAnsi="Helvetica" w:cs="Helvetica"/>
          <w:color w:val="333333"/>
          <w:sz w:val="27"/>
          <w:szCs w:val="27"/>
        </w:rPr>
        <w:t> and </w:t>
      </w:r>
      <w:r w:rsidRPr="00AD60DD">
        <w:rPr>
          <w:rFonts w:ascii="Consolas" w:eastAsia="Times New Roman" w:hAnsi="Consolas" w:cs="Consolas"/>
          <w:color w:val="6D180B"/>
          <w:sz w:val="20"/>
          <w:szCs w:val="20"/>
        </w:rPr>
        <w:t>Date</w:t>
      </w:r>
      <w:r w:rsidRPr="00AD60DD">
        <w:rPr>
          <w:rFonts w:ascii="Helvetica" w:eastAsia="Times New Roman" w:hAnsi="Helvetica" w:cs="Helvetica"/>
          <w:color w:val="333333"/>
          <w:sz w:val="27"/>
          <w:szCs w:val="27"/>
        </w:rPr>
        <w:t> only. That will cause the task to run once after the specified time. All of the other methods are capable of scheduling tasks to run repeatedly. The fixed-rate and fixed-delay methods are for simple, periodic execution, but the method that accepts a Trigger is much more flexible.</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4" w:name="scheduling-trigger-interface"/>
      <w:bookmarkEnd w:id="4"/>
      <w:r w:rsidRPr="00AD60DD">
        <w:rPr>
          <w:rFonts w:ascii="Helvetica" w:eastAsia="Times New Roman" w:hAnsi="Helvetica" w:cs="Helvetica"/>
          <w:b/>
          <w:bCs/>
          <w:color w:val="000000"/>
          <w:sz w:val="30"/>
          <w:szCs w:val="30"/>
        </w:rPr>
        <w:t>33.3.1 the Trigger interface</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w:t>
      </w:r>
      <w:r w:rsidRPr="00AD60DD">
        <w:rPr>
          <w:rFonts w:ascii="Consolas" w:eastAsia="Times New Roman" w:hAnsi="Consolas" w:cs="Consolas"/>
          <w:color w:val="6D180B"/>
          <w:sz w:val="20"/>
          <w:szCs w:val="20"/>
        </w:rPr>
        <w:t>Trigger</w:t>
      </w:r>
      <w:r w:rsidRPr="00AD60DD">
        <w:rPr>
          <w:rFonts w:ascii="Helvetica" w:eastAsia="Times New Roman" w:hAnsi="Helvetica" w:cs="Helvetica"/>
          <w:color w:val="333333"/>
          <w:sz w:val="27"/>
          <w:szCs w:val="27"/>
        </w:rPr>
        <w:t> interface is essentially inspired by JSR-236, which, as of Spring 3.0, has not yet been officially implemented. The basic idea of the </w:t>
      </w:r>
      <w:r w:rsidRPr="00AD60DD">
        <w:rPr>
          <w:rFonts w:ascii="Consolas" w:eastAsia="Times New Roman" w:hAnsi="Consolas" w:cs="Consolas"/>
          <w:color w:val="6D180B"/>
          <w:sz w:val="20"/>
          <w:szCs w:val="20"/>
        </w:rPr>
        <w:t>Trigger</w:t>
      </w:r>
      <w:r w:rsidRPr="00AD60DD">
        <w:rPr>
          <w:rFonts w:ascii="Helvetica" w:eastAsia="Times New Roman" w:hAnsi="Helvetica" w:cs="Helvetica"/>
          <w:color w:val="333333"/>
          <w:sz w:val="27"/>
          <w:szCs w:val="27"/>
        </w:rPr>
        <w:t xml:space="preserve"> is that execution times may be determined based on past execution outcomes or even arbitrary conditions. If these determinations do take into account the </w:t>
      </w:r>
      <w:r w:rsidRPr="00AD60DD">
        <w:rPr>
          <w:rFonts w:ascii="Helvetica" w:eastAsia="Times New Roman" w:hAnsi="Helvetica" w:cs="Helvetica"/>
          <w:color w:val="333333"/>
          <w:sz w:val="27"/>
          <w:szCs w:val="27"/>
        </w:rPr>
        <w:lastRenderedPageBreak/>
        <w:t>outcome of the preceding execution, that information is available within a </w:t>
      </w:r>
      <w:r w:rsidRPr="00AD60DD">
        <w:rPr>
          <w:rFonts w:ascii="Consolas" w:eastAsia="Times New Roman" w:hAnsi="Consolas" w:cs="Consolas"/>
          <w:color w:val="6D180B"/>
          <w:sz w:val="20"/>
          <w:szCs w:val="20"/>
        </w:rPr>
        <w:t>TriggerContext</w:t>
      </w:r>
      <w:r w:rsidRPr="00AD60DD">
        <w:rPr>
          <w:rFonts w:ascii="Helvetica" w:eastAsia="Times New Roman" w:hAnsi="Helvetica" w:cs="Helvetica"/>
          <w:color w:val="333333"/>
          <w:sz w:val="27"/>
          <w:szCs w:val="27"/>
        </w:rPr>
        <w:t>. The </w:t>
      </w:r>
      <w:r w:rsidRPr="00AD60DD">
        <w:rPr>
          <w:rFonts w:ascii="Consolas" w:eastAsia="Times New Roman" w:hAnsi="Consolas" w:cs="Consolas"/>
          <w:color w:val="6D180B"/>
          <w:sz w:val="20"/>
          <w:szCs w:val="20"/>
        </w:rPr>
        <w:t>Trigger</w:t>
      </w:r>
      <w:r w:rsidRPr="00AD60DD">
        <w:rPr>
          <w:rFonts w:ascii="Helvetica" w:eastAsia="Times New Roman" w:hAnsi="Helvetica" w:cs="Helvetica"/>
          <w:color w:val="333333"/>
          <w:sz w:val="27"/>
          <w:szCs w:val="27"/>
        </w:rPr>
        <w:t> interface itself is quite simple: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interface</w:t>
      </w:r>
      <w:r w:rsidRPr="00AD60DD">
        <w:rPr>
          <w:rFonts w:ascii="Consolas" w:eastAsia="Times New Roman" w:hAnsi="Consolas" w:cs="Consolas"/>
          <w:color w:val="000000"/>
          <w:sz w:val="23"/>
          <w:szCs w:val="23"/>
        </w:rPr>
        <w:t xml:space="preserve"> Trigger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Date nextExecutionTime(TriggerContext triggerContext);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As you can see, the </w:t>
      </w:r>
      <w:r w:rsidRPr="00AD60DD">
        <w:rPr>
          <w:rFonts w:ascii="Consolas" w:eastAsia="Times New Roman" w:hAnsi="Consolas" w:cs="Consolas"/>
          <w:color w:val="6D180B"/>
          <w:sz w:val="20"/>
          <w:szCs w:val="20"/>
        </w:rPr>
        <w:t>TriggerContext</w:t>
      </w:r>
      <w:r w:rsidRPr="00AD60DD">
        <w:rPr>
          <w:rFonts w:ascii="Helvetica" w:eastAsia="Times New Roman" w:hAnsi="Helvetica" w:cs="Helvetica"/>
          <w:color w:val="333333"/>
          <w:sz w:val="27"/>
          <w:szCs w:val="27"/>
        </w:rPr>
        <w:t> is the most important part. It encapsulates all of the relevant data, and is open for extension in the future if necessary. The </w:t>
      </w:r>
      <w:r w:rsidRPr="00AD60DD">
        <w:rPr>
          <w:rFonts w:ascii="Consolas" w:eastAsia="Times New Roman" w:hAnsi="Consolas" w:cs="Consolas"/>
          <w:color w:val="6D180B"/>
          <w:sz w:val="20"/>
          <w:szCs w:val="20"/>
        </w:rPr>
        <w:t>TriggerContext</w:t>
      </w:r>
      <w:r w:rsidRPr="00AD60DD">
        <w:rPr>
          <w:rFonts w:ascii="Helvetica" w:eastAsia="Times New Roman" w:hAnsi="Helvetica" w:cs="Helvetica"/>
          <w:color w:val="333333"/>
          <w:sz w:val="27"/>
          <w:szCs w:val="27"/>
        </w:rPr>
        <w:t> is an interface (a </w:t>
      </w:r>
      <w:r w:rsidRPr="00AD60DD">
        <w:rPr>
          <w:rFonts w:ascii="Consolas" w:eastAsia="Times New Roman" w:hAnsi="Consolas" w:cs="Consolas"/>
          <w:color w:val="6D180B"/>
          <w:sz w:val="20"/>
          <w:szCs w:val="20"/>
        </w:rPr>
        <w:t>SimpleTriggerContext</w:t>
      </w:r>
      <w:r w:rsidRPr="00AD60DD">
        <w:rPr>
          <w:rFonts w:ascii="Helvetica" w:eastAsia="Times New Roman" w:hAnsi="Helvetica" w:cs="Helvetica"/>
          <w:color w:val="333333"/>
          <w:sz w:val="27"/>
          <w:szCs w:val="27"/>
        </w:rPr>
        <w:t> implementation is used by default). Here you can see what methods are available for </w:t>
      </w:r>
      <w:r w:rsidRPr="00AD60DD">
        <w:rPr>
          <w:rFonts w:ascii="Consolas" w:eastAsia="Times New Roman" w:hAnsi="Consolas" w:cs="Consolas"/>
          <w:color w:val="6D180B"/>
          <w:sz w:val="20"/>
          <w:szCs w:val="20"/>
        </w:rPr>
        <w:t>Trigger</w:t>
      </w:r>
      <w:r w:rsidRPr="00AD60DD">
        <w:rPr>
          <w:rFonts w:ascii="Helvetica" w:eastAsia="Times New Roman" w:hAnsi="Helvetica" w:cs="Helvetica"/>
          <w:color w:val="333333"/>
          <w:sz w:val="27"/>
          <w:szCs w:val="27"/>
        </w:rPr>
        <w:t> implementations.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interface</w:t>
      </w:r>
      <w:r w:rsidRPr="00AD60DD">
        <w:rPr>
          <w:rFonts w:ascii="Consolas" w:eastAsia="Times New Roman" w:hAnsi="Consolas" w:cs="Consolas"/>
          <w:color w:val="000000"/>
          <w:sz w:val="23"/>
          <w:szCs w:val="23"/>
        </w:rPr>
        <w:t xml:space="preserve"> TriggerContext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Date lastScheduledExecutionTime();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Date lastActualExecutionTime();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Date lastCompletionTime();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5" w:name="scheduling-trigger-implementations"/>
      <w:bookmarkEnd w:id="5"/>
      <w:r w:rsidRPr="00AD60DD">
        <w:rPr>
          <w:rFonts w:ascii="Helvetica" w:eastAsia="Times New Roman" w:hAnsi="Helvetica" w:cs="Helvetica"/>
          <w:b/>
          <w:bCs/>
          <w:color w:val="000000"/>
          <w:sz w:val="30"/>
          <w:szCs w:val="30"/>
        </w:rPr>
        <w:t>33.3.2 Trigger implementations</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Spring provides two implementations of the </w:t>
      </w:r>
      <w:r w:rsidRPr="00AD60DD">
        <w:rPr>
          <w:rFonts w:ascii="Consolas" w:eastAsia="Times New Roman" w:hAnsi="Consolas" w:cs="Consolas"/>
          <w:color w:val="6D180B"/>
          <w:sz w:val="20"/>
          <w:szCs w:val="20"/>
        </w:rPr>
        <w:t>Trigger</w:t>
      </w:r>
      <w:r w:rsidRPr="00AD60DD">
        <w:rPr>
          <w:rFonts w:ascii="Helvetica" w:eastAsia="Times New Roman" w:hAnsi="Helvetica" w:cs="Helvetica"/>
          <w:color w:val="333333"/>
          <w:sz w:val="27"/>
          <w:szCs w:val="27"/>
        </w:rPr>
        <w:t> interface. The most interesting one is the </w:t>
      </w:r>
      <w:r w:rsidRPr="00AD60DD">
        <w:rPr>
          <w:rFonts w:ascii="Consolas" w:eastAsia="Times New Roman" w:hAnsi="Consolas" w:cs="Consolas"/>
          <w:color w:val="6D180B"/>
          <w:sz w:val="20"/>
          <w:szCs w:val="20"/>
        </w:rPr>
        <w:t>CronTrigger</w:t>
      </w:r>
      <w:r w:rsidRPr="00AD60DD">
        <w:rPr>
          <w:rFonts w:ascii="Helvetica" w:eastAsia="Times New Roman" w:hAnsi="Helvetica" w:cs="Helvetica"/>
          <w:color w:val="333333"/>
          <w:sz w:val="27"/>
          <w:szCs w:val="27"/>
        </w:rPr>
        <w:t>. It enables the scheduling of tasks based on cron expressions. For example, the following task is being scheduled to run 15 minutes past each hour but only during the 9-to-5 "business hours" on weekdays.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scheduler.schedule(task, </w:t>
      </w:r>
      <w:r w:rsidRPr="00AD60DD">
        <w:rPr>
          <w:rFonts w:ascii="Consolas" w:eastAsia="Times New Roman" w:hAnsi="Consolas" w:cs="Consolas"/>
          <w:b/>
          <w:bCs/>
          <w:color w:val="7F0055"/>
          <w:sz w:val="23"/>
        </w:rPr>
        <w:t>new</w:t>
      </w:r>
      <w:r w:rsidRPr="00AD60DD">
        <w:rPr>
          <w:rFonts w:ascii="Consolas" w:eastAsia="Times New Roman" w:hAnsi="Consolas" w:cs="Consolas"/>
          <w:color w:val="000000"/>
          <w:sz w:val="23"/>
          <w:szCs w:val="23"/>
        </w:rPr>
        <w:t xml:space="preserve"> CronTrigger(</w:t>
      </w:r>
      <w:r w:rsidRPr="00AD60DD">
        <w:rPr>
          <w:rFonts w:ascii="Consolas" w:eastAsia="Times New Roman" w:hAnsi="Consolas" w:cs="Consolas"/>
          <w:color w:val="2A00FF"/>
          <w:sz w:val="23"/>
        </w:rPr>
        <w:t>"0 15 9-17 * * MON-FRI"</w:t>
      </w: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other out-of-the-box implementation is a </w:t>
      </w:r>
      <w:r w:rsidRPr="00AD60DD">
        <w:rPr>
          <w:rFonts w:ascii="Consolas" w:eastAsia="Times New Roman" w:hAnsi="Consolas" w:cs="Consolas"/>
          <w:color w:val="6D180B"/>
          <w:sz w:val="20"/>
          <w:szCs w:val="20"/>
        </w:rPr>
        <w:t>PeriodicTrigger</w:t>
      </w:r>
      <w:r w:rsidRPr="00AD60DD">
        <w:rPr>
          <w:rFonts w:ascii="Helvetica" w:eastAsia="Times New Roman" w:hAnsi="Helvetica" w:cs="Helvetica"/>
          <w:color w:val="333333"/>
          <w:sz w:val="27"/>
          <w:szCs w:val="27"/>
        </w:rPr>
        <w:t> that accepts a fixed period, an optional initial delay value, and a boolean to indicate whether the period should be interpreted as a fixed-rate or a fixed-delay. Since the </w:t>
      </w:r>
      <w:r w:rsidRPr="00AD60DD">
        <w:rPr>
          <w:rFonts w:ascii="Consolas" w:eastAsia="Times New Roman" w:hAnsi="Consolas" w:cs="Consolas"/>
          <w:color w:val="6D180B"/>
          <w:sz w:val="20"/>
          <w:szCs w:val="20"/>
        </w:rPr>
        <w:t>TaskScheduler</w:t>
      </w:r>
      <w:r w:rsidRPr="00AD60DD">
        <w:rPr>
          <w:rFonts w:ascii="Helvetica" w:eastAsia="Times New Roman" w:hAnsi="Helvetica" w:cs="Helvetica"/>
          <w:color w:val="333333"/>
          <w:sz w:val="27"/>
          <w:szCs w:val="27"/>
        </w:rPr>
        <w:t> interface already defines methods for scheduling tasks at a fixed-rate or with a fixed-delay, those methods should be used directly whenever possible. The value of the </w:t>
      </w:r>
      <w:r w:rsidRPr="00AD60DD">
        <w:rPr>
          <w:rFonts w:ascii="Consolas" w:eastAsia="Times New Roman" w:hAnsi="Consolas" w:cs="Consolas"/>
          <w:color w:val="6D180B"/>
          <w:sz w:val="20"/>
          <w:szCs w:val="20"/>
        </w:rPr>
        <w:t>PeriodicTrigger</w:t>
      </w:r>
      <w:r w:rsidRPr="00AD60DD">
        <w:rPr>
          <w:rFonts w:ascii="Helvetica" w:eastAsia="Times New Roman" w:hAnsi="Helvetica" w:cs="Helvetica"/>
          <w:color w:val="333333"/>
          <w:sz w:val="27"/>
          <w:szCs w:val="27"/>
        </w:rPr>
        <w:t> implementation is that it can be used within components that rely on the </w:t>
      </w:r>
      <w:r w:rsidRPr="00AD60DD">
        <w:rPr>
          <w:rFonts w:ascii="Consolas" w:eastAsia="Times New Roman" w:hAnsi="Consolas" w:cs="Consolas"/>
          <w:color w:val="6D180B"/>
          <w:sz w:val="20"/>
          <w:szCs w:val="20"/>
        </w:rPr>
        <w:t>Trigger</w:t>
      </w:r>
      <w:r w:rsidRPr="00AD60DD">
        <w:rPr>
          <w:rFonts w:ascii="Helvetica" w:eastAsia="Times New Roman" w:hAnsi="Helvetica" w:cs="Helvetica"/>
          <w:color w:val="333333"/>
          <w:sz w:val="27"/>
          <w:szCs w:val="27"/>
        </w:rPr>
        <w:t xml:space="preserve"> abstraction. For example, it may be convenient to allow periodic triggers, cron-based triggers, and even custom trigger implementations to be used interchangeably. Such a </w:t>
      </w:r>
      <w:r w:rsidRPr="00AD60DD">
        <w:rPr>
          <w:rFonts w:ascii="Helvetica" w:eastAsia="Times New Roman" w:hAnsi="Helvetica" w:cs="Helvetica"/>
          <w:color w:val="333333"/>
          <w:sz w:val="27"/>
          <w:szCs w:val="27"/>
        </w:rPr>
        <w:lastRenderedPageBreak/>
        <w:t>component could take advantage of dependency injection so that such </w:t>
      </w:r>
      <w:r w:rsidRPr="00AD60DD">
        <w:rPr>
          <w:rFonts w:ascii="Consolas" w:eastAsia="Times New Roman" w:hAnsi="Consolas" w:cs="Consolas"/>
          <w:color w:val="6D180B"/>
          <w:sz w:val="20"/>
          <w:szCs w:val="20"/>
        </w:rPr>
        <w:t>Triggers</w:t>
      </w:r>
      <w:r w:rsidRPr="00AD60DD">
        <w:rPr>
          <w:rFonts w:ascii="Helvetica" w:eastAsia="Times New Roman" w:hAnsi="Helvetica" w:cs="Helvetica"/>
          <w:color w:val="333333"/>
          <w:sz w:val="27"/>
          <w:szCs w:val="27"/>
        </w:rPr>
        <w:t> could be configured externally and therefore easily modified or extended.</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6" w:name="scheduling-task-scheduler-implementation"/>
      <w:bookmarkEnd w:id="6"/>
      <w:r w:rsidRPr="00AD60DD">
        <w:rPr>
          <w:rFonts w:ascii="Helvetica" w:eastAsia="Times New Roman" w:hAnsi="Helvetica" w:cs="Helvetica"/>
          <w:b/>
          <w:bCs/>
          <w:color w:val="000000"/>
          <w:sz w:val="30"/>
          <w:szCs w:val="30"/>
        </w:rPr>
        <w:t>33.3.3 TaskScheduler implementations</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As with Spring’s </w:t>
      </w:r>
      <w:r w:rsidRPr="00AD60DD">
        <w:rPr>
          <w:rFonts w:ascii="Consolas" w:eastAsia="Times New Roman" w:hAnsi="Consolas" w:cs="Consolas"/>
          <w:color w:val="6D180B"/>
          <w:sz w:val="20"/>
          <w:szCs w:val="20"/>
        </w:rPr>
        <w:t>TaskExecutor</w:t>
      </w:r>
      <w:r w:rsidRPr="00AD60DD">
        <w:rPr>
          <w:rFonts w:ascii="Helvetica" w:eastAsia="Times New Roman" w:hAnsi="Helvetica" w:cs="Helvetica"/>
          <w:color w:val="333333"/>
          <w:sz w:val="27"/>
          <w:szCs w:val="27"/>
        </w:rPr>
        <w:t> abstraction, the primary benefit of the </w:t>
      </w:r>
      <w:r w:rsidRPr="00AD60DD">
        <w:rPr>
          <w:rFonts w:ascii="Consolas" w:eastAsia="Times New Roman" w:hAnsi="Consolas" w:cs="Consolas"/>
          <w:color w:val="6D180B"/>
          <w:sz w:val="20"/>
          <w:szCs w:val="20"/>
        </w:rPr>
        <w:t>TaskScheduler</w:t>
      </w:r>
      <w:r w:rsidRPr="00AD60DD">
        <w:rPr>
          <w:rFonts w:ascii="Helvetica" w:eastAsia="Times New Roman" w:hAnsi="Helvetica" w:cs="Helvetica"/>
          <w:color w:val="333333"/>
          <w:sz w:val="27"/>
          <w:szCs w:val="27"/>
        </w:rPr>
        <w:t> is that code relying on scheduling behavior need not be coupled to a particular scheduler implementation. The flexibility this provides is particularly relevant when running within Application Server environments where threads should not be created directly by the application itself. For such cases, Spring provides a </w:t>
      </w:r>
      <w:r w:rsidRPr="00AD60DD">
        <w:rPr>
          <w:rFonts w:ascii="Consolas" w:eastAsia="Times New Roman" w:hAnsi="Consolas" w:cs="Consolas"/>
          <w:color w:val="6D180B"/>
          <w:sz w:val="20"/>
          <w:szCs w:val="20"/>
        </w:rPr>
        <w:t>TimerManagerTaskScheduler</w:t>
      </w:r>
      <w:r w:rsidRPr="00AD60DD">
        <w:rPr>
          <w:rFonts w:ascii="Helvetica" w:eastAsia="Times New Roman" w:hAnsi="Helvetica" w:cs="Helvetica"/>
          <w:color w:val="333333"/>
          <w:sz w:val="27"/>
          <w:szCs w:val="27"/>
        </w:rPr>
        <w:t> that delegates to a CommonJ TimerManager instance, typically configured with a JNDI-lookup.</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A simpler alternative, the </w:t>
      </w:r>
      <w:r w:rsidRPr="00AD60DD">
        <w:rPr>
          <w:rFonts w:ascii="Consolas" w:eastAsia="Times New Roman" w:hAnsi="Consolas" w:cs="Consolas"/>
          <w:color w:val="6D180B"/>
          <w:sz w:val="20"/>
          <w:szCs w:val="20"/>
        </w:rPr>
        <w:t>ThreadPoolTaskScheduler</w:t>
      </w:r>
      <w:r w:rsidRPr="00AD60DD">
        <w:rPr>
          <w:rFonts w:ascii="Helvetica" w:eastAsia="Times New Roman" w:hAnsi="Helvetica" w:cs="Helvetica"/>
          <w:color w:val="333333"/>
          <w:sz w:val="27"/>
          <w:szCs w:val="27"/>
        </w:rPr>
        <w:t>, can be used whenever external thread management is not a requirement. Internally, it delegates to a </w:t>
      </w:r>
      <w:r w:rsidRPr="00AD60DD">
        <w:rPr>
          <w:rFonts w:ascii="Consolas" w:eastAsia="Times New Roman" w:hAnsi="Consolas" w:cs="Consolas"/>
          <w:color w:val="6D180B"/>
          <w:sz w:val="20"/>
          <w:szCs w:val="20"/>
        </w:rPr>
        <w:t>ScheduledExecutorService</w:t>
      </w:r>
      <w:r w:rsidRPr="00AD60DD">
        <w:rPr>
          <w:rFonts w:ascii="Helvetica" w:eastAsia="Times New Roman" w:hAnsi="Helvetica" w:cs="Helvetica"/>
          <w:color w:val="333333"/>
          <w:sz w:val="27"/>
          <w:szCs w:val="27"/>
        </w:rPr>
        <w:t> instance. </w:t>
      </w:r>
      <w:r w:rsidRPr="00AD60DD">
        <w:rPr>
          <w:rFonts w:ascii="Consolas" w:eastAsia="Times New Roman" w:hAnsi="Consolas" w:cs="Consolas"/>
          <w:color w:val="6D180B"/>
          <w:sz w:val="20"/>
          <w:szCs w:val="20"/>
        </w:rPr>
        <w:t>ThreadPoolTaskScheduler</w:t>
      </w:r>
      <w:r w:rsidRPr="00AD60DD">
        <w:rPr>
          <w:rFonts w:ascii="Helvetica" w:eastAsia="Times New Roman" w:hAnsi="Helvetica" w:cs="Helvetica"/>
          <w:color w:val="333333"/>
          <w:sz w:val="27"/>
          <w:szCs w:val="27"/>
        </w:rPr>
        <w:t> actually implements Spring’s </w:t>
      </w:r>
      <w:r w:rsidRPr="00AD60DD">
        <w:rPr>
          <w:rFonts w:ascii="Consolas" w:eastAsia="Times New Roman" w:hAnsi="Consolas" w:cs="Consolas"/>
          <w:color w:val="6D180B"/>
          <w:sz w:val="20"/>
          <w:szCs w:val="20"/>
        </w:rPr>
        <w:t>TaskExecutor</w:t>
      </w:r>
      <w:r w:rsidRPr="00AD60DD">
        <w:rPr>
          <w:rFonts w:ascii="Helvetica" w:eastAsia="Times New Roman" w:hAnsi="Helvetica" w:cs="Helvetica"/>
          <w:color w:val="333333"/>
          <w:sz w:val="27"/>
          <w:szCs w:val="27"/>
        </w:rPr>
        <w:t> interface as well, so that a single instance can be used for asynchronous execution </w:t>
      </w:r>
      <w:r w:rsidRPr="00AD60DD">
        <w:rPr>
          <w:rFonts w:ascii="Helvetica" w:eastAsia="Times New Roman" w:hAnsi="Helvetica" w:cs="Helvetica"/>
          <w:i/>
          <w:iCs/>
          <w:color w:val="333333"/>
          <w:sz w:val="27"/>
        </w:rPr>
        <w:t>as soon as possible</w:t>
      </w:r>
      <w:r w:rsidRPr="00AD60DD">
        <w:rPr>
          <w:rFonts w:ascii="Helvetica" w:eastAsia="Times New Roman" w:hAnsi="Helvetica" w:cs="Helvetica"/>
          <w:color w:val="333333"/>
          <w:sz w:val="27"/>
          <w:szCs w:val="27"/>
        </w:rPr>
        <w:t> as well as scheduled, and potentially recurring, executions.</w:t>
      </w:r>
    </w:p>
    <w:p w:rsidR="00AD60DD" w:rsidRPr="00AD60DD" w:rsidRDefault="00AD60DD" w:rsidP="00AD60DD">
      <w:pPr>
        <w:shd w:val="clear" w:color="auto" w:fill="FFFFFF"/>
        <w:spacing w:after="150" w:line="240" w:lineRule="auto"/>
        <w:ind w:left="-240"/>
        <w:outlineLvl w:val="1"/>
        <w:rPr>
          <w:rFonts w:ascii="Helvetica" w:eastAsia="Times New Roman" w:hAnsi="Helvetica" w:cs="Helvetica"/>
          <w:b/>
          <w:bCs/>
          <w:color w:val="000000"/>
          <w:sz w:val="36"/>
          <w:szCs w:val="36"/>
        </w:rPr>
      </w:pPr>
      <w:bookmarkStart w:id="7" w:name="scheduling-annotation-support"/>
      <w:bookmarkEnd w:id="7"/>
      <w:r w:rsidRPr="00AD60DD">
        <w:rPr>
          <w:rFonts w:ascii="Helvetica" w:eastAsia="Times New Roman" w:hAnsi="Helvetica" w:cs="Helvetica"/>
          <w:b/>
          <w:bCs/>
          <w:color w:val="000000"/>
          <w:sz w:val="36"/>
          <w:szCs w:val="36"/>
        </w:rPr>
        <w:t>33.4 Annotation Support for Scheduling and Asynchronous Execution</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Spring provides annotation support for both task scheduling and asynchronous method execution.</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8" w:name="scheduling-enable-annotation-support"/>
      <w:bookmarkEnd w:id="8"/>
      <w:r w:rsidRPr="00AD60DD">
        <w:rPr>
          <w:rFonts w:ascii="Helvetica" w:eastAsia="Times New Roman" w:hAnsi="Helvetica" w:cs="Helvetica"/>
          <w:b/>
          <w:bCs/>
          <w:color w:val="000000"/>
          <w:sz w:val="30"/>
          <w:szCs w:val="30"/>
        </w:rPr>
        <w:t>33.4.1 Enable scheduling annotations</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To enable support for </w:t>
      </w:r>
      <w:r w:rsidRPr="00AD60DD">
        <w:rPr>
          <w:rFonts w:ascii="Consolas" w:eastAsia="Times New Roman" w:hAnsi="Consolas" w:cs="Consolas"/>
          <w:color w:val="6D180B"/>
          <w:sz w:val="20"/>
          <w:szCs w:val="20"/>
        </w:rPr>
        <w:t>@Scheduled</w:t>
      </w:r>
      <w:r w:rsidRPr="00AD60DD">
        <w:rPr>
          <w:rFonts w:ascii="Helvetica" w:eastAsia="Times New Roman" w:hAnsi="Helvetica" w:cs="Helvetica"/>
          <w:color w:val="333333"/>
          <w:sz w:val="27"/>
          <w:szCs w:val="27"/>
        </w:rPr>
        <w:t> and </w:t>
      </w:r>
      <w:r w:rsidRPr="00AD60DD">
        <w:rPr>
          <w:rFonts w:ascii="Consolas" w:eastAsia="Times New Roman" w:hAnsi="Consolas" w:cs="Consolas"/>
          <w:color w:val="6D180B"/>
          <w:sz w:val="20"/>
          <w:szCs w:val="20"/>
        </w:rPr>
        <w:t>@Async</w:t>
      </w:r>
      <w:r w:rsidRPr="00AD60DD">
        <w:rPr>
          <w:rFonts w:ascii="Helvetica" w:eastAsia="Times New Roman" w:hAnsi="Helvetica" w:cs="Helvetica"/>
          <w:color w:val="333333"/>
          <w:sz w:val="27"/>
          <w:szCs w:val="27"/>
        </w:rPr>
        <w:t> annotations add </w:t>
      </w:r>
      <w:r w:rsidRPr="00AD60DD">
        <w:rPr>
          <w:rFonts w:ascii="Consolas" w:eastAsia="Times New Roman" w:hAnsi="Consolas" w:cs="Consolas"/>
          <w:color w:val="6D180B"/>
          <w:sz w:val="20"/>
          <w:szCs w:val="20"/>
        </w:rPr>
        <w:t>@EnableScheduling</w:t>
      </w:r>
      <w:r w:rsidRPr="00AD60DD">
        <w:rPr>
          <w:rFonts w:ascii="Helvetica" w:eastAsia="Times New Roman" w:hAnsi="Helvetica" w:cs="Helvetica"/>
          <w:color w:val="333333"/>
          <w:sz w:val="27"/>
          <w:szCs w:val="27"/>
        </w:rPr>
        <w:t> and </w:t>
      </w:r>
      <w:r w:rsidRPr="00AD60DD">
        <w:rPr>
          <w:rFonts w:ascii="Consolas" w:eastAsia="Times New Roman" w:hAnsi="Consolas" w:cs="Consolas"/>
          <w:color w:val="6D180B"/>
          <w:sz w:val="20"/>
          <w:szCs w:val="20"/>
        </w:rPr>
        <w:t>@EnableAsync</w:t>
      </w:r>
      <w:r w:rsidRPr="00AD60DD">
        <w:rPr>
          <w:rFonts w:ascii="Helvetica" w:eastAsia="Times New Roman" w:hAnsi="Helvetica" w:cs="Helvetica"/>
          <w:color w:val="333333"/>
          <w:sz w:val="27"/>
          <w:szCs w:val="27"/>
        </w:rPr>
        <w:t> to one of your </w:t>
      </w:r>
      <w:r w:rsidRPr="00AD60DD">
        <w:rPr>
          <w:rFonts w:ascii="Consolas" w:eastAsia="Times New Roman" w:hAnsi="Consolas" w:cs="Consolas"/>
          <w:color w:val="6D180B"/>
          <w:sz w:val="20"/>
          <w:szCs w:val="20"/>
        </w:rPr>
        <w:t>@Configuration</w:t>
      </w:r>
      <w:r w:rsidRPr="00AD60DD">
        <w:rPr>
          <w:rFonts w:ascii="Helvetica" w:eastAsia="Times New Roman" w:hAnsi="Helvetica" w:cs="Helvetica"/>
          <w:color w:val="333333"/>
          <w:sz w:val="27"/>
          <w:szCs w:val="27"/>
        </w:rPr>
        <w:t> classes: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i/>
          <w:iCs/>
          <w:color w:val="808080"/>
          <w:sz w:val="23"/>
        </w:rPr>
        <w:t>@Configuration</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i/>
          <w:iCs/>
          <w:color w:val="808080"/>
          <w:sz w:val="23"/>
        </w:rPr>
        <w:t>@EnableAsync</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i/>
          <w:iCs/>
          <w:color w:val="808080"/>
          <w:sz w:val="23"/>
        </w:rPr>
        <w:t>@EnableScheduling</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class</w:t>
      </w:r>
      <w:r w:rsidRPr="00AD60DD">
        <w:rPr>
          <w:rFonts w:ascii="Consolas" w:eastAsia="Times New Roman" w:hAnsi="Consolas" w:cs="Consolas"/>
          <w:color w:val="000000"/>
          <w:sz w:val="23"/>
          <w:szCs w:val="23"/>
        </w:rPr>
        <w:t xml:space="preserve"> AppConfig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You are free to pick and choose the relevant annotations for your application. For example, if you only need support for </w:t>
      </w:r>
      <w:r w:rsidRPr="00AD60DD">
        <w:rPr>
          <w:rFonts w:ascii="Consolas" w:eastAsia="Times New Roman" w:hAnsi="Consolas" w:cs="Consolas"/>
          <w:color w:val="6D180B"/>
          <w:sz w:val="20"/>
          <w:szCs w:val="20"/>
        </w:rPr>
        <w:t>@Scheduled</w:t>
      </w:r>
      <w:r w:rsidRPr="00AD60DD">
        <w:rPr>
          <w:rFonts w:ascii="Helvetica" w:eastAsia="Times New Roman" w:hAnsi="Helvetica" w:cs="Helvetica"/>
          <w:color w:val="333333"/>
          <w:sz w:val="27"/>
          <w:szCs w:val="27"/>
        </w:rPr>
        <w:t>, simply omit </w:t>
      </w:r>
      <w:r w:rsidRPr="00AD60DD">
        <w:rPr>
          <w:rFonts w:ascii="Consolas" w:eastAsia="Times New Roman" w:hAnsi="Consolas" w:cs="Consolas"/>
          <w:color w:val="6D180B"/>
          <w:sz w:val="20"/>
          <w:szCs w:val="20"/>
        </w:rPr>
        <w:t>@EnableAsync</w:t>
      </w:r>
      <w:r w:rsidRPr="00AD60DD">
        <w:rPr>
          <w:rFonts w:ascii="Helvetica" w:eastAsia="Times New Roman" w:hAnsi="Helvetica" w:cs="Helvetica"/>
          <w:color w:val="333333"/>
          <w:sz w:val="27"/>
          <w:szCs w:val="27"/>
        </w:rPr>
        <w:t>. For more fine-grained control you can additionally implement the </w:t>
      </w:r>
      <w:r w:rsidRPr="00AD60DD">
        <w:rPr>
          <w:rFonts w:ascii="Consolas" w:eastAsia="Times New Roman" w:hAnsi="Consolas" w:cs="Consolas"/>
          <w:color w:val="6D180B"/>
          <w:sz w:val="20"/>
          <w:szCs w:val="20"/>
        </w:rPr>
        <w:t>SchedulingConfigurer</w:t>
      </w:r>
      <w:r w:rsidRPr="00AD60DD">
        <w:rPr>
          <w:rFonts w:ascii="Helvetica" w:eastAsia="Times New Roman" w:hAnsi="Helvetica" w:cs="Helvetica"/>
          <w:color w:val="333333"/>
          <w:sz w:val="27"/>
          <w:szCs w:val="27"/>
        </w:rPr>
        <w:t> and/or </w:t>
      </w:r>
      <w:r w:rsidRPr="00AD60DD">
        <w:rPr>
          <w:rFonts w:ascii="Consolas" w:eastAsia="Times New Roman" w:hAnsi="Consolas" w:cs="Consolas"/>
          <w:color w:val="6D180B"/>
          <w:sz w:val="20"/>
          <w:szCs w:val="20"/>
        </w:rPr>
        <w:t>AsyncConfigurer</w:t>
      </w:r>
      <w:r w:rsidRPr="00AD60DD">
        <w:rPr>
          <w:rFonts w:ascii="Helvetica" w:eastAsia="Times New Roman" w:hAnsi="Helvetica" w:cs="Helvetica"/>
          <w:color w:val="333333"/>
          <w:sz w:val="27"/>
          <w:szCs w:val="27"/>
        </w:rPr>
        <w:t> interfaces. See the javadocs for full details.</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lastRenderedPageBreak/>
        <w:t>If you prefer XML configuration use the </w:t>
      </w:r>
      <w:r w:rsidRPr="00AD60DD">
        <w:rPr>
          <w:rFonts w:ascii="Consolas" w:eastAsia="Times New Roman" w:hAnsi="Consolas" w:cs="Consolas"/>
          <w:color w:val="6D180B"/>
          <w:sz w:val="20"/>
          <w:szCs w:val="20"/>
        </w:rPr>
        <w:t>&lt;task:annotation-driven&gt;</w:t>
      </w:r>
      <w:r w:rsidRPr="00AD60DD">
        <w:rPr>
          <w:rFonts w:ascii="Helvetica" w:eastAsia="Times New Roman" w:hAnsi="Helvetica" w:cs="Helvetica"/>
          <w:color w:val="333333"/>
          <w:sz w:val="27"/>
          <w:szCs w:val="27"/>
        </w:rPr>
        <w:t> element.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&lt;task:annotation-driven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executor</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"myExecutor"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scheduler</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"myScheduler"</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&lt;task:executor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"myExecutor"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pool-size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&lt;task:scheduler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"myScheduler"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pool-size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w:t>
      </w:r>
      <w:r w:rsidRPr="00AD60DD">
        <w:rPr>
          <w:rFonts w:ascii="Consolas" w:eastAsia="Times New Roman" w:hAnsi="Consolas" w:cs="Consolas"/>
          <w:color w:val="3F7F7F"/>
          <w:sz w:val="23"/>
        </w:rPr>
        <w:t>/&gt;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Notice with the above XML that an executor reference is provided for handling those tasks that correspond to methods with the </w:t>
      </w:r>
      <w:r w:rsidRPr="00AD60DD">
        <w:rPr>
          <w:rFonts w:ascii="Consolas" w:eastAsia="Times New Roman" w:hAnsi="Consolas" w:cs="Consolas"/>
          <w:color w:val="6D180B"/>
          <w:sz w:val="20"/>
          <w:szCs w:val="20"/>
        </w:rPr>
        <w:t>@Async</w:t>
      </w:r>
      <w:r w:rsidRPr="00AD60DD">
        <w:rPr>
          <w:rFonts w:ascii="Helvetica" w:eastAsia="Times New Roman" w:hAnsi="Helvetica" w:cs="Helvetica"/>
          <w:color w:val="333333"/>
          <w:sz w:val="27"/>
          <w:szCs w:val="27"/>
        </w:rPr>
        <w:t> annotation, and the scheduler reference is provided for managing those methods annotated with </w:t>
      </w:r>
      <w:r w:rsidRPr="00AD60DD">
        <w:rPr>
          <w:rFonts w:ascii="Consolas" w:eastAsia="Times New Roman" w:hAnsi="Consolas" w:cs="Consolas"/>
          <w:color w:val="6D180B"/>
          <w:sz w:val="20"/>
          <w:szCs w:val="20"/>
        </w:rPr>
        <w:t>@Scheduled</w:t>
      </w:r>
      <w:r w:rsidRPr="00AD60DD">
        <w:rPr>
          <w:rFonts w:ascii="Helvetica" w:eastAsia="Times New Roman" w:hAnsi="Helvetica" w:cs="Helvetica"/>
          <w:color w:val="333333"/>
          <w:sz w:val="27"/>
          <w:szCs w:val="27"/>
        </w:rPr>
        <w:t>.</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9" w:name="scheduling-annotation-support-scheduled"/>
      <w:bookmarkEnd w:id="9"/>
      <w:r w:rsidRPr="00AD60DD">
        <w:rPr>
          <w:rFonts w:ascii="Helvetica" w:eastAsia="Times New Roman" w:hAnsi="Helvetica" w:cs="Helvetica"/>
          <w:b/>
          <w:bCs/>
          <w:color w:val="000000"/>
          <w:sz w:val="30"/>
          <w:szCs w:val="30"/>
        </w:rPr>
        <w:t>33.4.2 The @Scheduled annotation</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w:t>
      </w:r>
      <w:r w:rsidRPr="00AD60DD">
        <w:rPr>
          <w:rFonts w:ascii="Consolas" w:eastAsia="Times New Roman" w:hAnsi="Consolas" w:cs="Consolas"/>
          <w:color w:val="6D180B"/>
          <w:sz w:val="20"/>
          <w:szCs w:val="20"/>
        </w:rPr>
        <w:t>@Scheduled</w:t>
      </w:r>
      <w:r w:rsidRPr="00AD60DD">
        <w:rPr>
          <w:rFonts w:ascii="Helvetica" w:eastAsia="Times New Roman" w:hAnsi="Helvetica" w:cs="Helvetica"/>
          <w:color w:val="333333"/>
          <w:sz w:val="27"/>
          <w:szCs w:val="27"/>
        </w:rPr>
        <w:t> annotation can be added to a method along with trigger metadata. For example, the following method would be invoked every 5 seconds with a fixed delay, meaning that the period will be measured from the completion time of each preceding invocation.</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i/>
          <w:iCs/>
          <w:color w:val="808080"/>
          <w:sz w:val="23"/>
        </w:rPr>
        <w:t>@Scheduled(fixedDelay=5000)</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doSomething()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something that should execute periodically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If a fixed rate execution is desired, simply change the property name specified within the annotation. The following would be executed every 5 seconds measured between the successive start times of each invocation.</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i/>
          <w:iCs/>
          <w:color w:val="808080"/>
          <w:sz w:val="23"/>
        </w:rPr>
        <w:t>@Scheduled(fixedRate=5000)</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doSomething()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something that should execute periodically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For fixed-delay and fixed-rate tasks, an initial delay may be specified indicating the number of milliseconds to wait before the first execution of the method.</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i/>
          <w:iCs/>
          <w:color w:val="808080"/>
          <w:sz w:val="23"/>
        </w:rPr>
        <w:t>@Scheduled(initialDelay=1000, fixedRate=5000)</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doSomething()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something that should execute periodically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If simple periodic scheduling is not expressive enough, then a cron expression may be provided. For example, the following will only execute on weekdays.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i/>
          <w:iCs/>
          <w:color w:val="808080"/>
          <w:sz w:val="23"/>
        </w:rPr>
        <w:lastRenderedPageBreak/>
        <w:t>@Scheduled(cron="*/5 * * * * MON-FRI")</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doSomething()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something that should execute on weekdays only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tbl>
      <w:tblPr>
        <w:tblW w:w="0" w:type="auto"/>
        <w:tblCellSpacing w:w="15" w:type="dxa"/>
        <w:tblCellMar>
          <w:top w:w="15" w:type="dxa"/>
          <w:left w:w="15" w:type="dxa"/>
          <w:bottom w:w="15" w:type="dxa"/>
          <w:right w:w="15" w:type="dxa"/>
        </w:tblCellMar>
        <w:tblLook w:val="04A0"/>
      </w:tblPr>
      <w:tblGrid>
        <w:gridCol w:w="825"/>
        <w:gridCol w:w="8985"/>
      </w:tblGrid>
      <w:tr w:rsidR="00AD60DD" w:rsidRPr="00AD60DD" w:rsidTr="00AD60DD">
        <w:trPr>
          <w:gridAfter w:val="1"/>
          <w:trHeight w:val="464"/>
          <w:tblCellSpacing w:w="15" w:type="dxa"/>
        </w:trPr>
        <w:tc>
          <w:tcPr>
            <w:tcW w:w="375" w:type="dxa"/>
            <w:vMerge w:val="restart"/>
            <w:tcMar>
              <w:top w:w="150" w:type="dxa"/>
              <w:left w:w="195" w:type="dxa"/>
              <w:bottom w:w="90" w:type="dxa"/>
              <w:right w:w="195" w:type="dxa"/>
            </w:tcMar>
            <w:hideMark/>
          </w:tcPr>
          <w:p w:rsidR="00AD60DD" w:rsidRPr="00AD60DD" w:rsidRDefault="00AD60DD" w:rsidP="00AD60D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 cy="228600"/>
                  <wp:effectExtent l="19050" t="0" r="0" b="0"/>
                  <wp:docPr id="1" name="Picture 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D60DD" w:rsidRPr="00AD60DD" w:rsidTr="00AD60DD">
        <w:trPr>
          <w:tblCellSpacing w:w="15" w:type="dxa"/>
        </w:trPr>
        <w:tc>
          <w:tcPr>
            <w:tcW w:w="0" w:type="auto"/>
            <w:vMerge/>
            <w:shd w:val="clear" w:color="auto" w:fill="F8F8F8"/>
            <w:vAlign w:val="center"/>
            <w:hideMark/>
          </w:tcPr>
          <w:p w:rsidR="00AD60DD" w:rsidRPr="00AD60DD" w:rsidRDefault="00AD60DD" w:rsidP="00AD60DD">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AD60DD" w:rsidRPr="00AD60DD" w:rsidRDefault="00AD60DD" w:rsidP="00AD60DD">
            <w:pPr>
              <w:spacing w:after="0" w:line="240" w:lineRule="auto"/>
              <w:rPr>
                <w:rFonts w:ascii="Times New Roman" w:eastAsia="Times New Roman" w:hAnsi="Times New Roman" w:cs="Times New Roman"/>
                <w:color w:val="6F6F6F"/>
                <w:sz w:val="24"/>
                <w:szCs w:val="24"/>
              </w:rPr>
            </w:pPr>
            <w:r w:rsidRPr="00AD60DD">
              <w:rPr>
                <w:rFonts w:ascii="Times New Roman" w:eastAsia="Times New Roman" w:hAnsi="Times New Roman" w:cs="Times New Roman"/>
                <w:color w:val="6F6F6F"/>
                <w:sz w:val="24"/>
                <w:szCs w:val="24"/>
              </w:rPr>
              <w:t>You can additionally use the </w:t>
            </w:r>
            <w:r w:rsidRPr="00AD60DD">
              <w:rPr>
                <w:rFonts w:ascii="Consolas" w:eastAsia="Times New Roman" w:hAnsi="Consolas" w:cs="Consolas"/>
                <w:color w:val="6D180B"/>
                <w:sz w:val="20"/>
                <w:szCs w:val="20"/>
              </w:rPr>
              <w:t>zone</w:t>
            </w:r>
            <w:r w:rsidRPr="00AD60DD">
              <w:rPr>
                <w:rFonts w:ascii="Times New Roman" w:eastAsia="Times New Roman" w:hAnsi="Times New Roman" w:cs="Times New Roman"/>
                <w:color w:val="6F6F6F"/>
                <w:sz w:val="24"/>
                <w:szCs w:val="24"/>
              </w:rPr>
              <w:t> attribute to specify the time zone in which the cron expression will be resolved.</w:t>
            </w:r>
          </w:p>
        </w:tc>
      </w:tr>
    </w:tbl>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Notice that the methods to be scheduled must have void returns and must not expect any arguments. If the method needs to interact with other objects from the Application Context, then those would typically have been provided through dependency injection.</w:t>
      </w:r>
    </w:p>
    <w:tbl>
      <w:tblPr>
        <w:tblW w:w="0" w:type="auto"/>
        <w:tblCellSpacing w:w="15" w:type="dxa"/>
        <w:tblCellMar>
          <w:top w:w="15" w:type="dxa"/>
          <w:left w:w="15" w:type="dxa"/>
          <w:bottom w:w="15" w:type="dxa"/>
          <w:right w:w="15" w:type="dxa"/>
        </w:tblCellMar>
        <w:tblLook w:val="04A0"/>
      </w:tblPr>
      <w:tblGrid>
        <w:gridCol w:w="825"/>
        <w:gridCol w:w="8985"/>
      </w:tblGrid>
      <w:tr w:rsidR="00AD60DD" w:rsidRPr="00AD60DD" w:rsidTr="00AD60DD">
        <w:trPr>
          <w:gridAfter w:val="1"/>
          <w:trHeight w:val="464"/>
          <w:tblCellSpacing w:w="15" w:type="dxa"/>
        </w:trPr>
        <w:tc>
          <w:tcPr>
            <w:tcW w:w="375" w:type="dxa"/>
            <w:vMerge w:val="restart"/>
            <w:tcMar>
              <w:top w:w="150" w:type="dxa"/>
              <w:left w:w="195" w:type="dxa"/>
              <w:bottom w:w="90" w:type="dxa"/>
              <w:right w:w="195" w:type="dxa"/>
            </w:tcMar>
            <w:hideMark/>
          </w:tcPr>
          <w:p w:rsidR="00AD60DD" w:rsidRPr="00AD60DD" w:rsidRDefault="00AD60DD" w:rsidP="00AD60D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 cy="228600"/>
                  <wp:effectExtent l="1905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D60DD" w:rsidRPr="00AD60DD" w:rsidTr="00AD60DD">
        <w:trPr>
          <w:tblCellSpacing w:w="15" w:type="dxa"/>
        </w:trPr>
        <w:tc>
          <w:tcPr>
            <w:tcW w:w="0" w:type="auto"/>
            <w:vMerge/>
            <w:shd w:val="clear" w:color="auto" w:fill="F8F8F8"/>
            <w:vAlign w:val="center"/>
            <w:hideMark/>
          </w:tcPr>
          <w:p w:rsidR="00AD60DD" w:rsidRPr="00AD60DD" w:rsidRDefault="00AD60DD" w:rsidP="00AD60DD">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AD60DD" w:rsidRPr="00AD60DD" w:rsidRDefault="00AD60DD" w:rsidP="00AD60DD">
            <w:pPr>
              <w:spacing w:after="0" w:line="240" w:lineRule="auto"/>
              <w:rPr>
                <w:rFonts w:ascii="Times New Roman" w:eastAsia="Times New Roman" w:hAnsi="Times New Roman" w:cs="Times New Roman"/>
                <w:color w:val="6F6F6F"/>
                <w:sz w:val="24"/>
                <w:szCs w:val="24"/>
              </w:rPr>
            </w:pPr>
            <w:r w:rsidRPr="00AD60DD">
              <w:rPr>
                <w:rFonts w:ascii="Times New Roman" w:eastAsia="Times New Roman" w:hAnsi="Times New Roman" w:cs="Times New Roman"/>
                <w:color w:val="6F6F6F"/>
                <w:sz w:val="24"/>
                <w:szCs w:val="24"/>
              </w:rPr>
              <w:t>Make sure that you are not initializing multiple instances of the same </w:t>
            </w:r>
            <w:r w:rsidRPr="00AD60DD">
              <w:rPr>
                <w:rFonts w:ascii="Consolas" w:eastAsia="Times New Roman" w:hAnsi="Consolas" w:cs="Consolas"/>
                <w:color w:val="6D180B"/>
                <w:sz w:val="20"/>
                <w:szCs w:val="20"/>
              </w:rPr>
              <w:t>@Scheduled</w:t>
            </w:r>
            <w:r w:rsidRPr="00AD60DD">
              <w:rPr>
                <w:rFonts w:ascii="Times New Roman" w:eastAsia="Times New Roman" w:hAnsi="Times New Roman" w:cs="Times New Roman"/>
                <w:color w:val="6F6F6F"/>
                <w:sz w:val="24"/>
                <w:szCs w:val="24"/>
              </w:rPr>
              <w:t> annotation class at runtime, unless you do want to schedule callbacks to each such instance. Related to this, make sure that you do not use </w:t>
            </w:r>
            <w:r w:rsidRPr="00AD60DD">
              <w:rPr>
                <w:rFonts w:ascii="Consolas" w:eastAsia="Times New Roman" w:hAnsi="Consolas" w:cs="Consolas"/>
                <w:color w:val="6D180B"/>
                <w:sz w:val="20"/>
                <w:szCs w:val="20"/>
              </w:rPr>
              <w:t>@Configurable</w:t>
            </w:r>
            <w:r w:rsidRPr="00AD60DD">
              <w:rPr>
                <w:rFonts w:ascii="Times New Roman" w:eastAsia="Times New Roman" w:hAnsi="Times New Roman" w:cs="Times New Roman"/>
                <w:color w:val="6F6F6F"/>
                <w:sz w:val="24"/>
                <w:szCs w:val="24"/>
              </w:rPr>
              <w:t> on bean classes which are annotated with </w:t>
            </w:r>
            <w:r w:rsidRPr="00AD60DD">
              <w:rPr>
                <w:rFonts w:ascii="Consolas" w:eastAsia="Times New Roman" w:hAnsi="Consolas" w:cs="Consolas"/>
                <w:color w:val="6D180B"/>
                <w:sz w:val="20"/>
                <w:szCs w:val="20"/>
              </w:rPr>
              <w:t>@Scheduled</w:t>
            </w:r>
            <w:r w:rsidRPr="00AD60DD">
              <w:rPr>
                <w:rFonts w:ascii="Times New Roman" w:eastAsia="Times New Roman" w:hAnsi="Times New Roman" w:cs="Times New Roman"/>
                <w:color w:val="6F6F6F"/>
                <w:sz w:val="24"/>
                <w:szCs w:val="24"/>
              </w:rPr>
              <w:t> and registered as regular Spring beans with the container: You would get double initialization otherwise, once through the container and once through the </w:t>
            </w:r>
            <w:r w:rsidRPr="00AD60DD">
              <w:rPr>
                <w:rFonts w:ascii="Consolas" w:eastAsia="Times New Roman" w:hAnsi="Consolas" w:cs="Consolas"/>
                <w:color w:val="6D180B"/>
                <w:sz w:val="20"/>
                <w:szCs w:val="20"/>
              </w:rPr>
              <w:t>@Configurable</w:t>
            </w:r>
            <w:r w:rsidRPr="00AD60DD">
              <w:rPr>
                <w:rFonts w:ascii="Times New Roman" w:eastAsia="Times New Roman" w:hAnsi="Times New Roman" w:cs="Times New Roman"/>
                <w:color w:val="6F6F6F"/>
                <w:sz w:val="24"/>
                <w:szCs w:val="24"/>
              </w:rPr>
              <w:t> aspect, with the consequence of each </w:t>
            </w:r>
            <w:r w:rsidRPr="00AD60DD">
              <w:rPr>
                <w:rFonts w:ascii="Consolas" w:eastAsia="Times New Roman" w:hAnsi="Consolas" w:cs="Consolas"/>
                <w:color w:val="6D180B"/>
                <w:sz w:val="20"/>
                <w:szCs w:val="20"/>
              </w:rPr>
              <w:t>@Scheduled</w:t>
            </w:r>
            <w:r w:rsidRPr="00AD60DD">
              <w:rPr>
                <w:rFonts w:ascii="Times New Roman" w:eastAsia="Times New Roman" w:hAnsi="Times New Roman" w:cs="Times New Roman"/>
                <w:color w:val="6F6F6F"/>
                <w:sz w:val="24"/>
                <w:szCs w:val="24"/>
              </w:rPr>
              <w:t> method being invoked twice.</w:t>
            </w:r>
          </w:p>
        </w:tc>
      </w:tr>
    </w:tbl>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0" w:name="scheduling-annotation-support-async"/>
      <w:bookmarkEnd w:id="10"/>
      <w:r w:rsidRPr="00AD60DD">
        <w:rPr>
          <w:rFonts w:ascii="Helvetica" w:eastAsia="Times New Roman" w:hAnsi="Helvetica" w:cs="Helvetica"/>
          <w:b/>
          <w:bCs/>
          <w:color w:val="000000"/>
          <w:sz w:val="30"/>
          <w:szCs w:val="30"/>
        </w:rPr>
        <w:t>33.4.3 The @Async annotation</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w:t>
      </w:r>
      <w:r w:rsidRPr="00AD60DD">
        <w:rPr>
          <w:rFonts w:ascii="Consolas" w:eastAsia="Times New Roman" w:hAnsi="Consolas" w:cs="Consolas"/>
          <w:color w:val="6D180B"/>
          <w:sz w:val="20"/>
          <w:szCs w:val="20"/>
        </w:rPr>
        <w:t>@Async</w:t>
      </w:r>
      <w:r w:rsidRPr="00AD60DD">
        <w:rPr>
          <w:rFonts w:ascii="Helvetica" w:eastAsia="Times New Roman" w:hAnsi="Helvetica" w:cs="Helvetica"/>
          <w:color w:val="333333"/>
          <w:sz w:val="27"/>
          <w:szCs w:val="27"/>
        </w:rPr>
        <w:t> annotation can be provided on a method so that invocation of that method will occur asynchronously. In other words, the caller will return immediately upon invocation and the actual execution of the method will occur in a task that has been submitted to a Spring </w:t>
      </w:r>
      <w:r w:rsidRPr="00AD60DD">
        <w:rPr>
          <w:rFonts w:ascii="Consolas" w:eastAsia="Times New Roman" w:hAnsi="Consolas" w:cs="Consolas"/>
          <w:color w:val="6D180B"/>
          <w:sz w:val="20"/>
          <w:szCs w:val="20"/>
        </w:rPr>
        <w:t>TaskExecutor</w:t>
      </w:r>
      <w:r w:rsidRPr="00AD60DD">
        <w:rPr>
          <w:rFonts w:ascii="Helvetica" w:eastAsia="Times New Roman" w:hAnsi="Helvetica" w:cs="Helvetica"/>
          <w:color w:val="333333"/>
          <w:sz w:val="27"/>
          <w:szCs w:val="27"/>
        </w:rPr>
        <w:t>. In the simplest case, the annotation may be applied to a </w:t>
      </w:r>
      <w:r w:rsidRPr="00AD60DD">
        <w:rPr>
          <w:rFonts w:ascii="Consolas" w:eastAsia="Times New Roman" w:hAnsi="Consolas" w:cs="Consolas"/>
          <w:color w:val="6D180B"/>
          <w:sz w:val="20"/>
          <w:szCs w:val="20"/>
        </w:rPr>
        <w:t>void</w:t>
      </w:r>
      <w:r w:rsidRPr="00AD60DD">
        <w:rPr>
          <w:rFonts w:ascii="Helvetica" w:eastAsia="Times New Roman" w:hAnsi="Helvetica" w:cs="Helvetica"/>
          <w:color w:val="333333"/>
          <w:sz w:val="27"/>
          <w:szCs w:val="27"/>
        </w:rPr>
        <w:t>-returning method.</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i/>
          <w:iCs/>
          <w:color w:val="808080"/>
          <w:sz w:val="23"/>
        </w:rPr>
        <w:t>@Async</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doSomething()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this will be executed asynchronously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Unlike the methods annotated with the </w:t>
      </w:r>
      <w:r w:rsidRPr="00AD60DD">
        <w:rPr>
          <w:rFonts w:ascii="Consolas" w:eastAsia="Times New Roman" w:hAnsi="Consolas" w:cs="Consolas"/>
          <w:color w:val="6D180B"/>
          <w:sz w:val="20"/>
          <w:szCs w:val="20"/>
        </w:rPr>
        <w:t>@Scheduled</w:t>
      </w:r>
      <w:r w:rsidRPr="00AD60DD">
        <w:rPr>
          <w:rFonts w:ascii="Helvetica" w:eastAsia="Times New Roman" w:hAnsi="Helvetica" w:cs="Helvetica"/>
          <w:color w:val="333333"/>
          <w:sz w:val="27"/>
          <w:szCs w:val="27"/>
        </w:rPr>
        <w:t> annotation, these methods can expect arguments, because they will be invoked in the "normal" way by callers at runtime rather than from a scheduled task being managed by the container. For example, the following is a legitimate application of the </w:t>
      </w:r>
      <w:r w:rsidRPr="00AD60DD">
        <w:rPr>
          <w:rFonts w:ascii="Consolas" w:eastAsia="Times New Roman" w:hAnsi="Consolas" w:cs="Consolas"/>
          <w:color w:val="6D180B"/>
          <w:sz w:val="20"/>
          <w:szCs w:val="20"/>
        </w:rPr>
        <w:t>@Async</w:t>
      </w:r>
      <w:r w:rsidRPr="00AD60DD">
        <w:rPr>
          <w:rFonts w:ascii="Helvetica" w:eastAsia="Times New Roman" w:hAnsi="Helvetica" w:cs="Helvetica"/>
          <w:color w:val="333333"/>
          <w:sz w:val="27"/>
          <w:szCs w:val="27"/>
        </w:rPr>
        <w:t> annotation.</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i/>
          <w:iCs/>
          <w:color w:val="808080"/>
          <w:sz w:val="23"/>
        </w:rPr>
        <w:lastRenderedPageBreak/>
        <w:t>@Async</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doSomething(String s)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this will be executed asynchronously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Even methods that return a value can be invoked asynchronously. However, such methods are required to have a </w:t>
      </w:r>
      <w:r w:rsidRPr="00AD60DD">
        <w:rPr>
          <w:rFonts w:ascii="Consolas" w:eastAsia="Times New Roman" w:hAnsi="Consolas" w:cs="Consolas"/>
          <w:color w:val="6D180B"/>
          <w:sz w:val="20"/>
          <w:szCs w:val="20"/>
        </w:rPr>
        <w:t>Future</w:t>
      </w:r>
      <w:r w:rsidRPr="00AD60DD">
        <w:rPr>
          <w:rFonts w:ascii="Helvetica" w:eastAsia="Times New Roman" w:hAnsi="Helvetica" w:cs="Helvetica"/>
          <w:color w:val="333333"/>
          <w:sz w:val="27"/>
          <w:szCs w:val="27"/>
        </w:rPr>
        <w:t> typed return value. This still provides the benefit of asynchronous execution so that the caller can perform other tasks prior to calling </w:t>
      </w:r>
      <w:r w:rsidRPr="00AD60DD">
        <w:rPr>
          <w:rFonts w:ascii="Consolas" w:eastAsia="Times New Roman" w:hAnsi="Consolas" w:cs="Consolas"/>
          <w:color w:val="6D180B"/>
          <w:sz w:val="20"/>
          <w:szCs w:val="20"/>
        </w:rPr>
        <w:t>get()</w:t>
      </w:r>
      <w:r w:rsidRPr="00AD60DD">
        <w:rPr>
          <w:rFonts w:ascii="Helvetica" w:eastAsia="Times New Roman" w:hAnsi="Helvetica" w:cs="Helvetica"/>
          <w:color w:val="333333"/>
          <w:sz w:val="27"/>
          <w:szCs w:val="27"/>
        </w:rPr>
        <w:t> on that Future.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i/>
          <w:iCs/>
          <w:color w:val="808080"/>
          <w:sz w:val="23"/>
        </w:rPr>
        <w:t>@Async</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Future&lt;String&gt; returnSomething(</w:t>
      </w:r>
      <w:r w:rsidRPr="00AD60DD">
        <w:rPr>
          <w:rFonts w:ascii="Consolas" w:eastAsia="Times New Roman" w:hAnsi="Consolas" w:cs="Consolas"/>
          <w:b/>
          <w:bCs/>
          <w:color w:val="7F0055"/>
          <w:sz w:val="23"/>
        </w:rPr>
        <w:t>int</w:t>
      </w:r>
      <w:r w:rsidRPr="00AD60DD">
        <w:rPr>
          <w:rFonts w:ascii="Consolas" w:eastAsia="Times New Roman" w:hAnsi="Consolas" w:cs="Consolas"/>
          <w:color w:val="000000"/>
          <w:sz w:val="23"/>
          <w:szCs w:val="23"/>
        </w:rPr>
        <w:t xml:space="preserve"> i)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this will be executed asynchronously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tbl>
      <w:tblPr>
        <w:tblW w:w="0" w:type="auto"/>
        <w:tblCellSpacing w:w="15" w:type="dxa"/>
        <w:tblCellMar>
          <w:top w:w="15" w:type="dxa"/>
          <w:left w:w="15" w:type="dxa"/>
          <w:bottom w:w="15" w:type="dxa"/>
          <w:right w:w="15" w:type="dxa"/>
        </w:tblCellMar>
        <w:tblLook w:val="04A0"/>
      </w:tblPr>
      <w:tblGrid>
        <w:gridCol w:w="825"/>
        <w:gridCol w:w="8985"/>
      </w:tblGrid>
      <w:tr w:rsidR="00AD60DD" w:rsidRPr="00AD60DD" w:rsidTr="00AD60DD">
        <w:trPr>
          <w:gridAfter w:val="1"/>
          <w:trHeight w:val="464"/>
          <w:tblCellSpacing w:w="15" w:type="dxa"/>
        </w:trPr>
        <w:tc>
          <w:tcPr>
            <w:tcW w:w="375" w:type="dxa"/>
            <w:vMerge w:val="restart"/>
            <w:tcMar>
              <w:top w:w="150" w:type="dxa"/>
              <w:left w:w="195" w:type="dxa"/>
              <w:bottom w:w="90" w:type="dxa"/>
              <w:right w:w="195" w:type="dxa"/>
            </w:tcMar>
            <w:hideMark/>
          </w:tcPr>
          <w:p w:rsidR="00AD60DD" w:rsidRPr="00AD60DD" w:rsidRDefault="00AD60DD" w:rsidP="00AD60D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 cy="228600"/>
                  <wp:effectExtent l="19050" t="0" r="0" b="0"/>
                  <wp:docPr id="3" name="Picture 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D60DD" w:rsidRPr="00AD60DD" w:rsidTr="00AD60DD">
        <w:trPr>
          <w:tblCellSpacing w:w="15" w:type="dxa"/>
        </w:trPr>
        <w:tc>
          <w:tcPr>
            <w:tcW w:w="0" w:type="auto"/>
            <w:vMerge/>
            <w:shd w:val="clear" w:color="auto" w:fill="F8F8F8"/>
            <w:vAlign w:val="center"/>
            <w:hideMark/>
          </w:tcPr>
          <w:p w:rsidR="00AD60DD" w:rsidRPr="00AD60DD" w:rsidRDefault="00AD60DD" w:rsidP="00AD60DD">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AD60DD" w:rsidRPr="00AD60DD" w:rsidRDefault="00AD60DD" w:rsidP="00AD60DD">
            <w:pPr>
              <w:spacing w:after="0" w:line="240" w:lineRule="auto"/>
              <w:rPr>
                <w:rFonts w:ascii="Times New Roman" w:eastAsia="Times New Roman" w:hAnsi="Times New Roman" w:cs="Times New Roman"/>
                <w:color w:val="6F6F6F"/>
                <w:sz w:val="24"/>
                <w:szCs w:val="24"/>
              </w:rPr>
            </w:pPr>
            <w:r w:rsidRPr="00AD60DD">
              <w:rPr>
                <w:rFonts w:ascii="Consolas" w:eastAsia="Times New Roman" w:hAnsi="Consolas" w:cs="Consolas"/>
                <w:color w:val="6D180B"/>
                <w:sz w:val="20"/>
                <w:szCs w:val="20"/>
              </w:rPr>
              <w:t>@Async</w:t>
            </w:r>
            <w:r w:rsidRPr="00AD60DD">
              <w:rPr>
                <w:rFonts w:ascii="Times New Roman" w:eastAsia="Times New Roman" w:hAnsi="Times New Roman" w:cs="Times New Roman"/>
                <w:color w:val="6F6F6F"/>
                <w:sz w:val="24"/>
                <w:szCs w:val="24"/>
              </w:rPr>
              <w:t> methods may not only declare a regular </w:t>
            </w:r>
            <w:r w:rsidRPr="00AD60DD">
              <w:rPr>
                <w:rFonts w:ascii="Consolas" w:eastAsia="Times New Roman" w:hAnsi="Consolas" w:cs="Consolas"/>
                <w:color w:val="6D180B"/>
                <w:sz w:val="20"/>
                <w:szCs w:val="20"/>
              </w:rPr>
              <w:t>java.util.concurrent.Future</w:t>
            </w:r>
            <w:r w:rsidRPr="00AD60DD">
              <w:rPr>
                <w:rFonts w:ascii="Times New Roman" w:eastAsia="Times New Roman" w:hAnsi="Times New Roman" w:cs="Times New Roman"/>
                <w:color w:val="6F6F6F"/>
                <w:sz w:val="24"/>
                <w:szCs w:val="24"/>
              </w:rPr>
              <w:t> return type but also Spring’s </w:t>
            </w:r>
            <w:r w:rsidRPr="00AD60DD">
              <w:rPr>
                <w:rFonts w:ascii="Consolas" w:eastAsia="Times New Roman" w:hAnsi="Consolas" w:cs="Consolas"/>
                <w:color w:val="6D180B"/>
                <w:sz w:val="20"/>
                <w:szCs w:val="20"/>
              </w:rPr>
              <w:t>org.springframework.util.concurrent.ListenableFuture</w:t>
            </w:r>
            <w:r w:rsidRPr="00AD60DD">
              <w:rPr>
                <w:rFonts w:ascii="Times New Roman" w:eastAsia="Times New Roman" w:hAnsi="Times New Roman" w:cs="Times New Roman"/>
                <w:color w:val="6F6F6F"/>
                <w:sz w:val="24"/>
                <w:szCs w:val="24"/>
              </w:rPr>
              <w:t> or, as of Spring 4.2, JDK 8’s </w:t>
            </w:r>
            <w:r w:rsidRPr="00AD60DD">
              <w:rPr>
                <w:rFonts w:ascii="Consolas" w:eastAsia="Times New Roman" w:hAnsi="Consolas" w:cs="Consolas"/>
                <w:color w:val="6D180B"/>
                <w:sz w:val="20"/>
                <w:szCs w:val="20"/>
              </w:rPr>
              <w:t>java.util.concurrent.CompletableFuture</w:t>
            </w:r>
            <w:r w:rsidRPr="00AD60DD">
              <w:rPr>
                <w:rFonts w:ascii="Times New Roman" w:eastAsia="Times New Roman" w:hAnsi="Times New Roman" w:cs="Times New Roman"/>
                <w:color w:val="6F6F6F"/>
                <w:sz w:val="24"/>
                <w:szCs w:val="24"/>
              </w:rPr>
              <w:t>: for richer interaction with the asynchronous task and for immediate composition with further processing steps.</w:t>
            </w:r>
          </w:p>
        </w:tc>
      </w:tr>
    </w:tbl>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Consolas" w:eastAsia="Times New Roman" w:hAnsi="Consolas" w:cs="Consolas"/>
          <w:color w:val="6D180B"/>
          <w:sz w:val="20"/>
          <w:szCs w:val="20"/>
        </w:rPr>
        <w:t>@Async</w:t>
      </w:r>
      <w:r w:rsidRPr="00AD60DD">
        <w:rPr>
          <w:rFonts w:ascii="Helvetica" w:eastAsia="Times New Roman" w:hAnsi="Helvetica" w:cs="Helvetica"/>
          <w:color w:val="333333"/>
          <w:sz w:val="27"/>
          <w:szCs w:val="27"/>
        </w:rPr>
        <w:t> can not be used in conjunction with lifecycle callbacks such as </w:t>
      </w:r>
      <w:r w:rsidRPr="00AD60DD">
        <w:rPr>
          <w:rFonts w:ascii="Consolas" w:eastAsia="Times New Roman" w:hAnsi="Consolas" w:cs="Consolas"/>
          <w:color w:val="6D180B"/>
          <w:sz w:val="20"/>
          <w:szCs w:val="20"/>
        </w:rPr>
        <w:t>@PostConstruct</w:t>
      </w:r>
      <w:r w:rsidRPr="00AD60DD">
        <w:rPr>
          <w:rFonts w:ascii="Helvetica" w:eastAsia="Times New Roman" w:hAnsi="Helvetica" w:cs="Helvetica"/>
          <w:color w:val="333333"/>
          <w:sz w:val="27"/>
          <w:szCs w:val="27"/>
        </w:rPr>
        <w:t>. To asynchronously initialize Spring beans you currently have to use a separate initializing Spring bean that invokes the </w:t>
      </w:r>
      <w:r w:rsidRPr="00AD60DD">
        <w:rPr>
          <w:rFonts w:ascii="Consolas" w:eastAsia="Times New Roman" w:hAnsi="Consolas" w:cs="Consolas"/>
          <w:color w:val="6D180B"/>
          <w:sz w:val="20"/>
          <w:szCs w:val="20"/>
        </w:rPr>
        <w:t>@Async</w:t>
      </w:r>
      <w:r w:rsidRPr="00AD60DD">
        <w:rPr>
          <w:rFonts w:ascii="Helvetica" w:eastAsia="Times New Roman" w:hAnsi="Helvetica" w:cs="Helvetica"/>
          <w:color w:val="333333"/>
          <w:sz w:val="27"/>
          <w:szCs w:val="27"/>
        </w:rPr>
        <w:t> annotated method on the target then.</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class</w:t>
      </w:r>
      <w:r w:rsidRPr="00AD60DD">
        <w:rPr>
          <w:rFonts w:ascii="Consolas" w:eastAsia="Times New Roman" w:hAnsi="Consolas" w:cs="Consolas"/>
          <w:color w:val="000000"/>
          <w:sz w:val="23"/>
          <w:szCs w:val="23"/>
        </w:rPr>
        <w:t xml:space="preserve"> SampleBeanImpl </w:t>
      </w:r>
      <w:r w:rsidRPr="00AD60DD">
        <w:rPr>
          <w:rFonts w:ascii="Consolas" w:eastAsia="Times New Roman" w:hAnsi="Consolas" w:cs="Consolas"/>
          <w:b/>
          <w:bCs/>
          <w:color w:val="7F0055"/>
          <w:sz w:val="23"/>
        </w:rPr>
        <w:t>implements</w:t>
      </w:r>
      <w:r w:rsidRPr="00AD60DD">
        <w:rPr>
          <w:rFonts w:ascii="Consolas" w:eastAsia="Times New Roman" w:hAnsi="Consolas" w:cs="Consolas"/>
          <w:color w:val="000000"/>
          <w:sz w:val="23"/>
          <w:szCs w:val="23"/>
        </w:rPr>
        <w:t xml:space="preserve"> SampleBean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808080"/>
          <w:sz w:val="23"/>
        </w:rPr>
        <w:t>@Async</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doSomething()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class</w:t>
      </w:r>
      <w:r w:rsidRPr="00AD60DD">
        <w:rPr>
          <w:rFonts w:ascii="Consolas" w:eastAsia="Times New Roman" w:hAnsi="Consolas" w:cs="Consolas"/>
          <w:color w:val="000000"/>
          <w:sz w:val="23"/>
          <w:szCs w:val="23"/>
        </w:rPr>
        <w:t xml:space="preserve"> SampleBeanInitializer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private</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final</w:t>
      </w:r>
      <w:r w:rsidRPr="00AD60DD">
        <w:rPr>
          <w:rFonts w:ascii="Consolas" w:eastAsia="Times New Roman" w:hAnsi="Consolas" w:cs="Consolas"/>
          <w:color w:val="000000"/>
          <w:sz w:val="23"/>
          <w:szCs w:val="23"/>
        </w:rPr>
        <w:t xml:space="preserve"> SampleBean bean;</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SampleBeanInitializer(SampleBean bean)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this</w:t>
      </w:r>
      <w:r w:rsidRPr="00AD60DD">
        <w:rPr>
          <w:rFonts w:ascii="Consolas" w:eastAsia="Times New Roman" w:hAnsi="Consolas" w:cs="Consolas"/>
          <w:color w:val="000000"/>
          <w:sz w:val="23"/>
          <w:szCs w:val="23"/>
        </w:rPr>
        <w:t>.bean = bean;</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808080"/>
          <w:sz w:val="23"/>
        </w:rPr>
        <w:t>@PostConstruct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initialize()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bean.doSomething();</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tbl>
      <w:tblPr>
        <w:tblW w:w="0" w:type="auto"/>
        <w:tblCellSpacing w:w="15" w:type="dxa"/>
        <w:tblCellMar>
          <w:top w:w="15" w:type="dxa"/>
          <w:left w:w="15" w:type="dxa"/>
          <w:bottom w:w="15" w:type="dxa"/>
          <w:right w:w="15" w:type="dxa"/>
        </w:tblCellMar>
        <w:tblLook w:val="04A0"/>
      </w:tblPr>
      <w:tblGrid>
        <w:gridCol w:w="825"/>
        <w:gridCol w:w="8985"/>
      </w:tblGrid>
      <w:tr w:rsidR="00AD60DD" w:rsidRPr="00AD60DD" w:rsidTr="00AD60DD">
        <w:trPr>
          <w:gridAfter w:val="1"/>
          <w:trHeight w:val="464"/>
          <w:tblCellSpacing w:w="15" w:type="dxa"/>
        </w:trPr>
        <w:tc>
          <w:tcPr>
            <w:tcW w:w="375" w:type="dxa"/>
            <w:vMerge w:val="restart"/>
            <w:tcMar>
              <w:top w:w="150" w:type="dxa"/>
              <w:left w:w="195" w:type="dxa"/>
              <w:bottom w:w="90" w:type="dxa"/>
              <w:right w:w="195" w:type="dxa"/>
            </w:tcMar>
            <w:hideMark/>
          </w:tcPr>
          <w:p w:rsidR="00AD60DD" w:rsidRPr="00AD60DD" w:rsidRDefault="00AD60DD" w:rsidP="00AD60D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 cy="228600"/>
                  <wp:effectExtent l="1905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D60DD" w:rsidRPr="00AD60DD" w:rsidTr="00AD60DD">
        <w:trPr>
          <w:tblCellSpacing w:w="15" w:type="dxa"/>
        </w:trPr>
        <w:tc>
          <w:tcPr>
            <w:tcW w:w="0" w:type="auto"/>
            <w:vMerge/>
            <w:shd w:val="clear" w:color="auto" w:fill="F8F8F8"/>
            <w:vAlign w:val="center"/>
            <w:hideMark/>
          </w:tcPr>
          <w:p w:rsidR="00AD60DD" w:rsidRPr="00AD60DD" w:rsidRDefault="00AD60DD" w:rsidP="00AD60DD">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AD60DD" w:rsidRPr="00AD60DD" w:rsidRDefault="00AD60DD" w:rsidP="00AD60DD">
            <w:pPr>
              <w:spacing w:after="0" w:line="240" w:lineRule="auto"/>
              <w:rPr>
                <w:rFonts w:ascii="Times New Roman" w:eastAsia="Times New Roman" w:hAnsi="Times New Roman" w:cs="Times New Roman"/>
                <w:color w:val="6F6F6F"/>
                <w:sz w:val="24"/>
                <w:szCs w:val="24"/>
              </w:rPr>
            </w:pPr>
            <w:r w:rsidRPr="00AD60DD">
              <w:rPr>
                <w:rFonts w:ascii="Times New Roman" w:eastAsia="Times New Roman" w:hAnsi="Times New Roman" w:cs="Times New Roman"/>
                <w:color w:val="6F6F6F"/>
                <w:sz w:val="24"/>
                <w:szCs w:val="24"/>
              </w:rPr>
              <w:t>There is no direct XML equivalent for </w:t>
            </w:r>
            <w:r w:rsidRPr="00AD60DD">
              <w:rPr>
                <w:rFonts w:ascii="Consolas" w:eastAsia="Times New Roman" w:hAnsi="Consolas" w:cs="Consolas"/>
                <w:color w:val="6D180B"/>
                <w:sz w:val="20"/>
                <w:szCs w:val="20"/>
              </w:rPr>
              <w:t>@Async</w:t>
            </w:r>
            <w:r w:rsidRPr="00AD60DD">
              <w:rPr>
                <w:rFonts w:ascii="Times New Roman" w:eastAsia="Times New Roman" w:hAnsi="Times New Roman" w:cs="Times New Roman"/>
                <w:color w:val="6F6F6F"/>
                <w:sz w:val="24"/>
                <w:szCs w:val="24"/>
              </w:rPr>
              <w:t> since such methods should be designed for asynchronous execution in the first place, not externally re-declared to be async. However, you may manually set up Spring’s </w:t>
            </w:r>
            <w:r w:rsidRPr="00AD60DD">
              <w:rPr>
                <w:rFonts w:ascii="Consolas" w:eastAsia="Times New Roman" w:hAnsi="Consolas" w:cs="Consolas"/>
                <w:color w:val="6D180B"/>
                <w:sz w:val="20"/>
                <w:szCs w:val="20"/>
              </w:rPr>
              <w:t>AsyncExecutionInterceptor</w:t>
            </w:r>
            <w:r w:rsidRPr="00AD60DD">
              <w:rPr>
                <w:rFonts w:ascii="Times New Roman" w:eastAsia="Times New Roman" w:hAnsi="Times New Roman" w:cs="Times New Roman"/>
                <w:color w:val="6F6F6F"/>
                <w:sz w:val="24"/>
                <w:szCs w:val="24"/>
              </w:rPr>
              <w:t> with Spring AOP, in combination with a custom pointcut.</w:t>
            </w:r>
          </w:p>
        </w:tc>
      </w:tr>
    </w:tbl>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1" w:name="scheduling-annotation-support-qualificat"/>
      <w:bookmarkEnd w:id="11"/>
      <w:r w:rsidRPr="00AD60DD">
        <w:rPr>
          <w:rFonts w:ascii="Helvetica" w:eastAsia="Times New Roman" w:hAnsi="Helvetica" w:cs="Helvetica"/>
          <w:b/>
          <w:bCs/>
          <w:color w:val="000000"/>
          <w:sz w:val="30"/>
          <w:szCs w:val="30"/>
        </w:rPr>
        <w:t>33.4.4 Executor qualification with @Async</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By default when specifying </w:t>
      </w:r>
      <w:r w:rsidRPr="00AD60DD">
        <w:rPr>
          <w:rFonts w:ascii="Consolas" w:eastAsia="Times New Roman" w:hAnsi="Consolas" w:cs="Consolas"/>
          <w:color w:val="6D180B"/>
          <w:sz w:val="20"/>
          <w:szCs w:val="20"/>
        </w:rPr>
        <w:t>@Async</w:t>
      </w:r>
      <w:r w:rsidRPr="00AD60DD">
        <w:rPr>
          <w:rFonts w:ascii="Helvetica" w:eastAsia="Times New Roman" w:hAnsi="Helvetica" w:cs="Helvetica"/>
          <w:color w:val="333333"/>
          <w:sz w:val="27"/>
          <w:szCs w:val="27"/>
        </w:rPr>
        <w:t> on a method, the executor that will be used is the one supplied to the 'annotation-driven' element as described above. However, the </w:t>
      </w:r>
      <w:r w:rsidRPr="00AD60DD">
        <w:rPr>
          <w:rFonts w:ascii="Consolas" w:eastAsia="Times New Roman" w:hAnsi="Consolas" w:cs="Consolas"/>
          <w:color w:val="6D180B"/>
          <w:sz w:val="20"/>
          <w:szCs w:val="20"/>
        </w:rPr>
        <w:t>value</w:t>
      </w:r>
      <w:r w:rsidRPr="00AD60DD">
        <w:rPr>
          <w:rFonts w:ascii="Helvetica" w:eastAsia="Times New Roman" w:hAnsi="Helvetica" w:cs="Helvetica"/>
          <w:color w:val="333333"/>
          <w:sz w:val="27"/>
          <w:szCs w:val="27"/>
        </w:rPr>
        <w:t> attribute of the </w:t>
      </w:r>
      <w:r w:rsidRPr="00AD60DD">
        <w:rPr>
          <w:rFonts w:ascii="Consolas" w:eastAsia="Times New Roman" w:hAnsi="Consolas" w:cs="Consolas"/>
          <w:color w:val="6D180B"/>
          <w:sz w:val="20"/>
          <w:szCs w:val="20"/>
        </w:rPr>
        <w:t>@Async</w:t>
      </w:r>
      <w:r w:rsidRPr="00AD60DD">
        <w:rPr>
          <w:rFonts w:ascii="Helvetica" w:eastAsia="Times New Roman" w:hAnsi="Helvetica" w:cs="Helvetica"/>
          <w:color w:val="333333"/>
          <w:sz w:val="27"/>
          <w:szCs w:val="27"/>
        </w:rPr>
        <w:t> annotation can be used when needing to indicate that an executor other than the default should be used when executing a given method.</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i/>
          <w:iCs/>
          <w:color w:val="808080"/>
          <w:sz w:val="23"/>
        </w:rPr>
        <w:t>@Async("otherExecutor")</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doSomething(String s)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this will be executed asynchronously by "otherExecutor"</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In this case, "otherExecutor" may be the name of any </w:t>
      </w:r>
      <w:r w:rsidRPr="00AD60DD">
        <w:rPr>
          <w:rFonts w:ascii="Consolas" w:eastAsia="Times New Roman" w:hAnsi="Consolas" w:cs="Consolas"/>
          <w:color w:val="6D180B"/>
          <w:sz w:val="20"/>
          <w:szCs w:val="20"/>
        </w:rPr>
        <w:t>Executor</w:t>
      </w:r>
      <w:r w:rsidRPr="00AD60DD">
        <w:rPr>
          <w:rFonts w:ascii="Helvetica" w:eastAsia="Times New Roman" w:hAnsi="Helvetica" w:cs="Helvetica"/>
          <w:color w:val="333333"/>
          <w:sz w:val="27"/>
          <w:szCs w:val="27"/>
        </w:rPr>
        <w:t> bean in the Spring container, or may be the name of a </w:t>
      </w:r>
      <w:r w:rsidRPr="00AD60DD">
        <w:rPr>
          <w:rFonts w:ascii="Helvetica" w:eastAsia="Times New Roman" w:hAnsi="Helvetica" w:cs="Helvetica"/>
          <w:i/>
          <w:iCs/>
          <w:color w:val="333333"/>
          <w:sz w:val="27"/>
        </w:rPr>
        <w:t>qualifier</w:t>
      </w:r>
      <w:r w:rsidRPr="00AD60DD">
        <w:rPr>
          <w:rFonts w:ascii="Helvetica" w:eastAsia="Times New Roman" w:hAnsi="Helvetica" w:cs="Helvetica"/>
          <w:color w:val="333333"/>
          <w:sz w:val="27"/>
          <w:szCs w:val="27"/>
        </w:rPr>
        <w:t> associated with any </w:t>
      </w:r>
      <w:r w:rsidRPr="00AD60DD">
        <w:rPr>
          <w:rFonts w:ascii="Consolas" w:eastAsia="Times New Roman" w:hAnsi="Consolas" w:cs="Consolas"/>
          <w:color w:val="6D180B"/>
          <w:sz w:val="20"/>
          <w:szCs w:val="20"/>
        </w:rPr>
        <w:t>Executor</w:t>
      </w:r>
      <w:r w:rsidRPr="00AD60DD">
        <w:rPr>
          <w:rFonts w:ascii="Helvetica" w:eastAsia="Times New Roman" w:hAnsi="Helvetica" w:cs="Helvetica"/>
          <w:color w:val="333333"/>
          <w:sz w:val="27"/>
          <w:szCs w:val="27"/>
        </w:rPr>
        <w:t>, e.g. as specified with the </w:t>
      </w:r>
      <w:r w:rsidRPr="00AD60DD">
        <w:rPr>
          <w:rFonts w:ascii="Consolas" w:eastAsia="Times New Roman" w:hAnsi="Consolas" w:cs="Consolas"/>
          <w:color w:val="6D180B"/>
          <w:sz w:val="20"/>
          <w:szCs w:val="20"/>
        </w:rPr>
        <w:t>&lt;qualifier&gt;</w:t>
      </w:r>
      <w:r w:rsidRPr="00AD60DD">
        <w:rPr>
          <w:rFonts w:ascii="Helvetica" w:eastAsia="Times New Roman" w:hAnsi="Helvetica" w:cs="Helvetica"/>
          <w:color w:val="333333"/>
          <w:sz w:val="27"/>
          <w:szCs w:val="27"/>
        </w:rPr>
        <w:t> element or Spring’s </w:t>
      </w:r>
      <w:r w:rsidRPr="00AD60DD">
        <w:rPr>
          <w:rFonts w:ascii="Consolas" w:eastAsia="Times New Roman" w:hAnsi="Consolas" w:cs="Consolas"/>
          <w:color w:val="6D180B"/>
          <w:sz w:val="20"/>
          <w:szCs w:val="20"/>
        </w:rPr>
        <w:t>@Qualifier</w:t>
      </w:r>
      <w:r w:rsidRPr="00AD60DD">
        <w:rPr>
          <w:rFonts w:ascii="Helvetica" w:eastAsia="Times New Roman" w:hAnsi="Helvetica" w:cs="Helvetica"/>
          <w:color w:val="333333"/>
          <w:sz w:val="27"/>
          <w:szCs w:val="27"/>
        </w:rPr>
        <w:t> annotation.</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2" w:name="scheduling-annotation-support-exception"/>
      <w:bookmarkEnd w:id="12"/>
      <w:r w:rsidRPr="00AD60DD">
        <w:rPr>
          <w:rFonts w:ascii="Helvetica" w:eastAsia="Times New Roman" w:hAnsi="Helvetica" w:cs="Helvetica"/>
          <w:b/>
          <w:bCs/>
          <w:color w:val="000000"/>
          <w:sz w:val="30"/>
          <w:szCs w:val="30"/>
        </w:rPr>
        <w:t>33.4.5 Exception management with @Async</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When an </w:t>
      </w:r>
      <w:r w:rsidRPr="00AD60DD">
        <w:rPr>
          <w:rFonts w:ascii="Consolas" w:eastAsia="Times New Roman" w:hAnsi="Consolas" w:cs="Consolas"/>
          <w:color w:val="6D180B"/>
          <w:sz w:val="20"/>
          <w:szCs w:val="20"/>
        </w:rPr>
        <w:t>@Async</w:t>
      </w:r>
      <w:r w:rsidRPr="00AD60DD">
        <w:rPr>
          <w:rFonts w:ascii="Helvetica" w:eastAsia="Times New Roman" w:hAnsi="Helvetica" w:cs="Helvetica"/>
          <w:color w:val="333333"/>
          <w:sz w:val="27"/>
          <w:szCs w:val="27"/>
        </w:rPr>
        <w:t> method has a </w:t>
      </w:r>
      <w:r w:rsidRPr="00AD60DD">
        <w:rPr>
          <w:rFonts w:ascii="Consolas" w:eastAsia="Times New Roman" w:hAnsi="Consolas" w:cs="Consolas"/>
          <w:color w:val="6D180B"/>
          <w:sz w:val="20"/>
          <w:szCs w:val="20"/>
        </w:rPr>
        <w:t>Future</w:t>
      </w:r>
      <w:r w:rsidRPr="00AD60DD">
        <w:rPr>
          <w:rFonts w:ascii="Helvetica" w:eastAsia="Times New Roman" w:hAnsi="Helvetica" w:cs="Helvetica"/>
          <w:color w:val="333333"/>
          <w:sz w:val="27"/>
          <w:szCs w:val="27"/>
        </w:rPr>
        <w:t> typed return value, it is easy to manage an exception that was thrown during the method execution as this exception will be thrown when calling </w:t>
      </w:r>
      <w:r w:rsidRPr="00AD60DD">
        <w:rPr>
          <w:rFonts w:ascii="Consolas" w:eastAsia="Times New Roman" w:hAnsi="Consolas" w:cs="Consolas"/>
          <w:color w:val="6D180B"/>
          <w:sz w:val="20"/>
          <w:szCs w:val="20"/>
        </w:rPr>
        <w:t>get</w:t>
      </w:r>
      <w:r w:rsidRPr="00AD60DD">
        <w:rPr>
          <w:rFonts w:ascii="Helvetica" w:eastAsia="Times New Roman" w:hAnsi="Helvetica" w:cs="Helvetica"/>
          <w:color w:val="333333"/>
          <w:sz w:val="27"/>
          <w:szCs w:val="27"/>
        </w:rPr>
        <w:t> on the </w:t>
      </w:r>
      <w:r w:rsidRPr="00AD60DD">
        <w:rPr>
          <w:rFonts w:ascii="Consolas" w:eastAsia="Times New Roman" w:hAnsi="Consolas" w:cs="Consolas"/>
          <w:color w:val="6D180B"/>
          <w:sz w:val="20"/>
          <w:szCs w:val="20"/>
        </w:rPr>
        <w:t>Future</w:t>
      </w:r>
      <w:r w:rsidRPr="00AD60DD">
        <w:rPr>
          <w:rFonts w:ascii="Helvetica" w:eastAsia="Times New Roman" w:hAnsi="Helvetica" w:cs="Helvetica"/>
          <w:color w:val="333333"/>
          <w:sz w:val="27"/>
          <w:szCs w:val="27"/>
        </w:rPr>
        <w:t> result. With a void return type however, the exception is uncaught and cannot be transmitted. For those cases, an </w:t>
      </w:r>
      <w:r w:rsidRPr="00AD60DD">
        <w:rPr>
          <w:rFonts w:ascii="Consolas" w:eastAsia="Times New Roman" w:hAnsi="Consolas" w:cs="Consolas"/>
          <w:color w:val="6D180B"/>
          <w:sz w:val="20"/>
          <w:szCs w:val="20"/>
        </w:rPr>
        <w:t>AsyncUncaughtExceptionHandler</w:t>
      </w:r>
      <w:r w:rsidRPr="00AD60DD">
        <w:rPr>
          <w:rFonts w:ascii="Helvetica" w:eastAsia="Times New Roman" w:hAnsi="Helvetica" w:cs="Helvetica"/>
          <w:color w:val="333333"/>
          <w:sz w:val="27"/>
          <w:szCs w:val="27"/>
        </w:rPr>
        <w:t> can be provided to handle such exceptions.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class</w:t>
      </w:r>
      <w:r w:rsidRPr="00AD60DD">
        <w:rPr>
          <w:rFonts w:ascii="Consolas" w:eastAsia="Times New Roman" w:hAnsi="Consolas" w:cs="Consolas"/>
          <w:color w:val="000000"/>
          <w:sz w:val="23"/>
          <w:szCs w:val="23"/>
        </w:rPr>
        <w:t xml:space="preserve"> MyAsyncUncaughtExceptionHandler </w:t>
      </w:r>
      <w:r w:rsidRPr="00AD60DD">
        <w:rPr>
          <w:rFonts w:ascii="Consolas" w:eastAsia="Times New Roman" w:hAnsi="Consolas" w:cs="Consolas"/>
          <w:b/>
          <w:bCs/>
          <w:color w:val="7F0055"/>
          <w:sz w:val="23"/>
        </w:rPr>
        <w:t>implements</w:t>
      </w:r>
      <w:r w:rsidRPr="00AD60DD">
        <w:rPr>
          <w:rFonts w:ascii="Consolas" w:eastAsia="Times New Roman" w:hAnsi="Consolas" w:cs="Consolas"/>
          <w:color w:val="000000"/>
          <w:sz w:val="23"/>
          <w:szCs w:val="23"/>
        </w:rPr>
        <w:t xml:space="preserve"> AsyncUncaughtExceptionHandler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808080"/>
          <w:sz w:val="23"/>
        </w:rPr>
        <w:t>@Override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handleUncaughtException(Throwable ex, Method method, Object... params)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handle exception</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By default, the exception is simply logged. A custom </w:t>
      </w:r>
      <w:r w:rsidRPr="00AD60DD">
        <w:rPr>
          <w:rFonts w:ascii="Consolas" w:eastAsia="Times New Roman" w:hAnsi="Consolas" w:cs="Consolas"/>
          <w:color w:val="6D180B"/>
          <w:sz w:val="20"/>
          <w:szCs w:val="20"/>
        </w:rPr>
        <w:t>AsyncUncaughtExceptionHandler</w:t>
      </w:r>
      <w:r w:rsidRPr="00AD60DD">
        <w:rPr>
          <w:rFonts w:ascii="Helvetica" w:eastAsia="Times New Roman" w:hAnsi="Helvetica" w:cs="Helvetica"/>
          <w:color w:val="333333"/>
          <w:sz w:val="27"/>
          <w:szCs w:val="27"/>
        </w:rPr>
        <w:t> can be defined </w:t>
      </w:r>
      <w:r w:rsidRPr="00AD60DD">
        <w:rPr>
          <w:rFonts w:ascii="Helvetica" w:eastAsia="Times New Roman" w:hAnsi="Helvetica" w:cs="Helvetica"/>
          <w:i/>
          <w:iCs/>
          <w:color w:val="333333"/>
          <w:sz w:val="27"/>
        </w:rPr>
        <w:t>via</w:t>
      </w:r>
      <w:r w:rsidRPr="00AD60DD">
        <w:rPr>
          <w:rFonts w:ascii="Helvetica" w:eastAsia="Times New Roman" w:hAnsi="Helvetica" w:cs="Helvetica"/>
          <w:color w:val="333333"/>
          <w:sz w:val="27"/>
          <w:szCs w:val="27"/>
        </w:rPr>
        <w:t> </w:t>
      </w:r>
      <w:r w:rsidRPr="00AD60DD">
        <w:rPr>
          <w:rFonts w:ascii="Consolas" w:eastAsia="Times New Roman" w:hAnsi="Consolas" w:cs="Consolas"/>
          <w:color w:val="6D180B"/>
          <w:sz w:val="20"/>
          <w:szCs w:val="20"/>
        </w:rPr>
        <w:t>AsyncConfigurer</w:t>
      </w:r>
      <w:r w:rsidRPr="00AD60DD">
        <w:rPr>
          <w:rFonts w:ascii="Helvetica" w:eastAsia="Times New Roman" w:hAnsi="Helvetica" w:cs="Helvetica"/>
          <w:color w:val="333333"/>
          <w:sz w:val="27"/>
          <w:szCs w:val="27"/>
        </w:rPr>
        <w:t> or the </w:t>
      </w:r>
      <w:r w:rsidRPr="00AD60DD">
        <w:rPr>
          <w:rFonts w:ascii="Consolas" w:eastAsia="Times New Roman" w:hAnsi="Consolas" w:cs="Consolas"/>
          <w:color w:val="6D180B"/>
          <w:sz w:val="20"/>
          <w:szCs w:val="20"/>
        </w:rPr>
        <w:t>task:annotation-driven</w:t>
      </w:r>
      <w:r w:rsidRPr="00AD60DD">
        <w:rPr>
          <w:rFonts w:ascii="Helvetica" w:eastAsia="Times New Roman" w:hAnsi="Helvetica" w:cs="Helvetica"/>
          <w:color w:val="333333"/>
          <w:sz w:val="27"/>
          <w:szCs w:val="27"/>
        </w:rPr>
        <w:t> XML element.</w:t>
      </w:r>
    </w:p>
    <w:p w:rsidR="00AD60DD" w:rsidRPr="00AD60DD" w:rsidRDefault="00AD60DD" w:rsidP="00AD60DD">
      <w:pPr>
        <w:shd w:val="clear" w:color="auto" w:fill="FFFFFF"/>
        <w:spacing w:after="150" w:line="240" w:lineRule="auto"/>
        <w:ind w:left="-240"/>
        <w:outlineLvl w:val="1"/>
        <w:rPr>
          <w:rFonts w:ascii="Helvetica" w:eastAsia="Times New Roman" w:hAnsi="Helvetica" w:cs="Helvetica"/>
          <w:b/>
          <w:bCs/>
          <w:color w:val="000000"/>
          <w:sz w:val="36"/>
          <w:szCs w:val="36"/>
        </w:rPr>
      </w:pPr>
      <w:bookmarkStart w:id="13" w:name="scheduling-task-namespace"/>
      <w:bookmarkEnd w:id="13"/>
      <w:r w:rsidRPr="00AD60DD">
        <w:rPr>
          <w:rFonts w:ascii="Helvetica" w:eastAsia="Times New Roman" w:hAnsi="Helvetica" w:cs="Helvetica"/>
          <w:b/>
          <w:bCs/>
          <w:color w:val="000000"/>
          <w:sz w:val="36"/>
          <w:szCs w:val="36"/>
        </w:rPr>
        <w:t>33.5 The task namespace</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Beginning with Spring 3.0, there is an XML namespace for configuring </w:t>
      </w:r>
      <w:r w:rsidRPr="00AD60DD">
        <w:rPr>
          <w:rFonts w:ascii="Consolas" w:eastAsia="Times New Roman" w:hAnsi="Consolas" w:cs="Consolas"/>
          <w:color w:val="6D180B"/>
          <w:sz w:val="20"/>
          <w:szCs w:val="20"/>
        </w:rPr>
        <w:t>TaskExecutor</w:t>
      </w:r>
      <w:r w:rsidRPr="00AD60DD">
        <w:rPr>
          <w:rFonts w:ascii="Helvetica" w:eastAsia="Times New Roman" w:hAnsi="Helvetica" w:cs="Helvetica"/>
          <w:color w:val="333333"/>
          <w:sz w:val="27"/>
          <w:szCs w:val="27"/>
        </w:rPr>
        <w:t> and </w:t>
      </w:r>
      <w:r w:rsidRPr="00AD60DD">
        <w:rPr>
          <w:rFonts w:ascii="Consolas" w:eastAsia="Times New Roman" w:hAnsi="Consolas" w:cs="Consolas"/>
          <w:color w:val="6D180B"/>
          <w:sz w:val="20"/>
          <w:szCs w:val="20"/>
        </w:rPr>
        <w:t>TaskScheduler</w:t>
      </w:r>
      <w:r w:rsidRPr="00AD60DD">
        <w:rPr>
          <w:rFonts w:ascii="Helvetica" w:eastAsia="Times New Roman" w:hAnsi="Helvetica" w:cs="Helvetica"/>
          <w:color w:val="333333"/>
          <w:sz w:val="27"/>
          <w:szCs w:val="27"/>
        </w:rPr>
        <w:t> instances. It also provides a convenient way to configure tasks to be scheduled with a trigger.</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4" w:name="scheduling-task-namespace-scheduler"/>
      <w:bookmarkEnd w:id="14"/>
      <w:r w:rsidRPr="00AD60DD">
        <w:rPr>
          <w:rFonts w:ascii="Helvetica" w:eastAsia="Times New Roman" w:hAnsi="Helvetica" w:cs="Helvetica"/>
          <w:b/>
          <w:bCs/>
          <w:color w:val="000000"/>
          <w:sz w:val="30"/>
          <w:szCs w:val="30"/>
        </w:rPr>
        <w:t>33.5.1 The 'scheduler' element</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following element will create a </w:t>
      </w:r>
      <w:r w:rsidRPr="00AD60DD">
        <w:rPr>
          <w:rFonts w:ascii="Consolas" w:eastAsia="Times New Roman" w:hAnsi="Consolas" w:cs="Consolas"/>
          <w:color w:val="6D180B"/>
          <w:sz w:val="20"/>
          <w:szCs w:val="20"/>
        </w:rPr>
        <w:t>ThreadPoolTaskScheduler</w:t>
      </w:r>
      <w:r w:rsidRPr="00AD60DD">
        <w:rPr>
          <w:rFonts w:ascii="Helvetica" w:eastAsia="Times New Roman" w:hAnsi="Helvetica" w:cs="Helvetica"/>
          <w:color w:val="333333"/>
          <w:sz w:val="27"/>
          <w:szCs w:val="27"/>
        </w:rPr>
        <w:t> instance with the specified thread pool size.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&lt;task:scheduler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"scheduler"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pool-size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w:t>
      </w:r>
      <w:r w:rsidRPr="00AD60DD">
        <w:rPr>
          <w:rFonts w:ascii="Consolas" w:eastAsia="Times New Roman" w:hAnsi="Consolas" w:cs="Consolas"/>
          <w:color w:val="3F7F7F"/>
          <w:sz w:val="23"/>
        </w:rPr>
        <w:t>/&gt;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value provided for the 'id' attribute will be used as the prefix for thread names within the pool. The 'scheduler' element is relatively straightforward. If you do not provide a 'pool-size' attribute, the default thread pool will only have a single thread. There are no other configuration options for the scheduler.</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5" w:name="scheduling-task-namespace-executor"/>
      <w:bookmarkEnd w:id="15"/>
      <w:r w:rsidRPr="00AD60DD">
        <w:rPr>
          <w:rFonts w:ascii="Helvetica" w:eastAsia="Times New Roman" w:hAnsi="Helvetica" w:cs="Helvetica"/>
          <w:b/>
          <w:bCs/>
          <w:color w:val="000000"/>
          <w:sz w:val="30"/>
          <w:szCs w:val="30"/>
        </w:rPr>
        <w:t>33.5.2 The 'executor' element</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following will create a </w:t>
      </w:r>
      <w:r w:rsidRPr="00AD60DD">
        <w:rPr>
          <w:rFonts w:ascii="Consolas" w:eastAsia="Times New Roman" w:hAnsi="Consolas" w:cs="Consolas"/>
          <w:color w:val="6D180B"/>
          <w:sz w:val="20"/>
          <w:szCs w:val="20"/>
        </w:rPr>
        <w:t>ThreadPoolTaskExecutor</w:t>
      </w:r>
      <w:r w:rsidRPr="00AD60DD">
        <w:rPr>
          <w:rFonts w:ascii="Helvetica" w:eastAsia="Times New Roman" w:hAnsi="Helvetica" w:cs="Helvetica"/>
          <w:color w:val="333333"/>
          <w:sz w:val="27"/>
          <w:szCs w:val="27"/>
        </w:rPr>
        <w:t> instance: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&lt;task:executor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"executor"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pool-size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w:t>
      </w:r>
      <w:r w:rsidRPr="00AD60DD">
        <w:rPr>
          <w:rFonts w:ascii="Consolas" w:eastAsia="Times New Roman" w:hAnsi="Consolas" w:cs="Consolas"/>
          <w:color w:val="3F7F7F"/>
          <w:sz w:val="23"/>
        </w:rPr>
        <w:t>/&gt;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As with the scheduler above, the value provided for the 'id' attribute will be used as the prefix for thread names within the pool. As far as the pool size is concerned, the 'executor' element supports more configuration options than the 'scheduler' element. For one thing, the thread pool for a </w:t>
      </w:r>
      <w:r w:rsidRPr="00AD60DD">
        <w:rPr>
          <w:rFonts w:ascii="Consolas" w:eastAsia="Times New Roman" w:hAnsi="Consolas" w:cs="Consolas"/>
          <w:color w:val="6D180B"/>
          <w:sz w:val="20"/>
          <w:szCs w:val="20"/>
        </w:rPr>
        <w:t>ThreadPoolTaskExecutor</w:t>
      </w:r>
      <w:r w:rsidRPr="00AD60DD">
        <w:rPr>
          <w:rFonts w:ascii="Helvetica" w:eastAsia="Times New Roman" w:hAnsi="Helvetica" w:cs="Helvetica"/>
          <w:color w:val="333333"/>
          <w:sz w:val="27"/>
          <w:szCs w:val="27"/>
        </w:rPr>
        <w:t> is itself more configurable. Rather than just a single size, an executor’s thread pool may have different values for the </w:t>
      </w:r>
      <w:r w:rsidRPr="00AD60DD">
        <w:rPr>
          <w:rFonts w:ascii="Helvetica" w:eastAsia="Times New Roman" w:hAnsi="Helvetica" w:cs="Helvetica"/>
          <w:i/>
          <w:iCs/>
          <w:color w:val="333333"/>
          <w:sz w:val="27"/>
        </w:rPr>
        <w:t>core</w:t>
      </w:r>
      <w:r w:rsidRPr="00AD60DD">
        <w:rPr>
          <w:rFonts w:ascii="Helvetica" w:eastAsia="Times New Roman" w:hAnsi="Helvetica" w:cs="Helvetica"/>
          <w:color w:val="333333"/>
          <w:sz w:val="27"/>
          <w:szCs w:val="27"/>
        </w:rPr>
        <w:t> and the </w:t>
      </w:r>
      <w:r w:rsidRPr="00AD60DD">
        <w:rPr>
          <w:rFonts w:ascii="Helvetica" w:eastAsia="Times New Roman" w:hAnsi="Helvetica" w:cs="Helvetica"/>
          <w:i/>
          <w:iCs/>
          <w:color w:val="333333"/>
          <w:sz w:val="27"/>
        </w:rPr>
        <w:t>max</w:t>
      </w:r>
      <w:r w:rsidRPr="00AD60DD">
        <w:rPr>
          <w:rFonts w:ascii="Helvetica" w:eastAsia="Times New Roman" w:hAnsi="Helvetica" w:cs="Helvetica"/>
          <w:color w:val="333333"/>
          <w:sz w:val="27"/>
          <w:szCs w:val="27"/>
        </w:rPr>
        <w:t> size. If a single value is provided then the executor will have a fixed-</w:t>
      </w:r>
      <w:r w:rsidRPr="00AD60DD">
        <w:rPr>
          <w:rFonts w:ascii="Helvetica" w:eastAsia="Times New Roman" w:hAnsi="Helvetica" w:cs="Helvetica"/>
          <w:color w:val="333333"/>
          <w:sz w:val="27"/>
          <w:szCs w:val="27"/>
        </w:rPr>
        <w:lastRenderedPageBreak/>
        <w:t>size thread pool (the core and max sizes are the same). However, the 'executor' element’s 'pool-size' attribute also accepts a range in the form of "min-max".</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&lt;task:executor</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"executorWithPoolSizeRange"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pool-size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"5-25"</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queue-capacity</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"100"</w:t>
      </w:r>
      <w:r w:rsidRPr="00AD60DD">
        <w:rPr>
          <w:rFonts w:ascii="Consolas" w:eastAsia="Times New Roman" w:hAnsi="Consolas" w:cs="Consolas"/>
          <w:color w:val="3F7F7F"/>
          <w:sz w:val="23"/>
        </w:rPr>
        <w:t>/&gt;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As you can see from that configuration, a 'queue-capacity' value has also been provided. The configuration of the thread pool should also be considered in light of the executor’s queue capacity. For the full description of the relationship between pool size and queue capacity, consult the documentation for </w:t>
      </w:r>
      <w:hyperlink r:id="rId8" w:tgtFrame="_top" w:history="1">
        <w:r w:rsidRPr="00AD60DD">
          <w:rPr>
            <w:rFonts w:ascii="Helvetica" w:eastAsia="Times New Roman" w:hAnsi="Helvetica" w:cs="Helvetica"/>
            <w:color w:val="4183C4"/>
            <w:sz w:val="27"/>
            <w:u w:val="single"/>
          </w:rPr>
          <w:t>ThreadPoolExecutor</w:t>
        </w:r>
      </w:hyperlink>
      <w:r w:rsidRPr="00AD60DD">
        <w:rPr>
          <w:rFonts w:ascii="Helvetica" w:eastAsia="Times New Roman" w:hAnsi="Helvetica" w:cs="Helvetica"/>
          <w:color w:val="333333"/>
          <w:sz w:val="27"/>
          <w:szCs w:val="27"/>
        </w:rPr>
        <w:t>. The main idea is that when a task is submitted, the executor will first try to use a free thread if the number of active threads is currently less than the core size. If the core size has been reached, then the task will be added to the queue as long as its capacity has not yet been reached. Only then, if the queue’s capacity </w:t>
      </w:r>
      <w:r w:rsidRPr="00AD60DD">
        <w:rPr>
          <w:rFonts w:ascii="Helvetica" w:eastAsia="Times New Roman" w:hAnsi="Helvetica" w:cs="Helvetica"/>
          <w:i/>
          <w:iCs/>
          <w:color w:val="333333"/>
          <w:sz w:val="27"/>
        </w:rPr>
        <w:t>has</w:t>
      </w:r>
      <w:r w:rsidRPr="00AD60DD">
        <w:rPr>
          <w:rFonts w:ascii="Helvetica" w:eastAsia="Times New Roman" w:hAnsi="Helvetica" w:cs="Helvetica"/>
          <w:color w:val="333333"/>
          <w:sz w:val="27"/>
          <w:szCs w:val="27"/>
        </w:rPr>
        <w:t> been reached, will the executor create a new thread beyond the core size. If the max size has also been reached, then the executor will reject the task.</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By default, the queue is </w:t>
      </w:r>
      <w:r w:rsidRPr="00AD60DD">
        <w:rPr>
          <w:rFonts w:ascii="Helvetica" w:eastAsia="Times New Roman" w:hAnsi="Helvetica" w:cs="Helvetica"/>
          <w:i/>
          <w:iCs/>
          <w:color w:val="333333"/>
          <w:sz w:val="27"/>
        </w:rPr>
        <w:t>unbounded</w:t>
      </w:r>
      <w:r w:rsidRPr="00AD60DD">
        <w:rPr>
          <w:rFonts w:ascii="Helvetica" w:eastAsia="Times New Roman" w:hAnsi="Helvetica" w:cs="Helvetica"/>
          <w:color w:val="333333"/>
          <w:sz w:val="27"/>
          <w:szCs w:val="27"/>
        </w:rPr>
        <w:t>, but this is rarely the desired configuration, because it can lead to </w:t>
      </w:r>
      <w:r w:rsidRPr="00AD60DD">
        <w:rPr>
          <w:rFonts w:ascii="Consolas" w:eastAsia="Times New Roman" w:hAnsi="Consolas" w:cs="Consolas"/>
          <w:color w:val="6D180B"/>
          <w:sz w:val="20"/>
          <w:szCs w:val="20"/>
        </w:rPr>
        <w:t>OutOfMemoryErrors</w:t>
      </w:r>
      <w:r w:rsidRPr="00AD60DD">
        <w:rPr>
          <w:rFonts w:ascii="Helvetica" w:eastAsia="Times New Roman" w:hAnsi="Helvetica" w:cs="Helvetica"/>
          <w:color w:val="333333"/>
          <w:sz w:val="27"/>
          <w:szCs w:val="27"/>
        </w:rPr>
        <w:t> if enough tasks are added to that queue while all pool threads are busy. Furthermore, if the queue is unbounded, then the max size has no effect at all. Since the executor will always try the queue before creating a new thread beyond the core size, a queue must have a finite capacity for the thread pool to grow beyond the core size (this is why a </w:t>
      </w:r>
      <w:r w:rsidRPr="00AD60DD">
        <w:rPr>
          <w:rFonts w:ascii="Helvetica" w:eastAsia="Times New Roman" w:hAnsi="Helvetica" w:cs="Helvetica"/>
          <w:i/>
          <w:iCs/>
          <w:color w:val="333333"/>
          <w:sz w:val="27"/>
        </w:rPr>
        <w:t>fixed size</w:t>
      </w:r>
      <w:r w:rsidRPr="00AD60DD">
        <w:rPr>
          <w:rFonts w:ascii="Helvetica" w:eastAsia="Times New Roman" w:hAnsi="Helvetica" w:cs="Helvetica"/>
          <w:color w:val="333333"/>
          <w:sz w:val="27"/>
          <w:szCs w:val="27"/>
        </w:rPr>
        <w:t> pool is the only sensible case when using an unbounded queue).</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In a moment, we will review the effects of the keep-alive setting which adds yet another factor to consider when providing a pool size configuration. First, let’s consider the case, as mentioned above, when a task is rejected. By default, when a task is rejected, a thread pool executor will throw a </w:t>
      </w:r>
      <w:r w:rsidRPr="00AD60DD">
        <w:rPr>
          <w:rFonts w:ascii="Consolas" w:eastAsia="Times New Roman" w:hAnsi="Consolas" w:cs="Consolas"/>
          <w:color w:val="6D180B"/>
          <w:sz w:val="20"/>
          <w:szCs w:val="20"/>
        </w:rPr>
        <w:t>TaskRejectedException</w:t>
      </w:r>
      <w:r w:rsidRPr="00AD60DD">
        <w:rPr>
          <w:rFonts w:ascii="Helvetica" w:eastAsia="Times New Roman" w:hAnsi="Helvetica" w:cs="Helvetica"/>
          <w:color w:val="333333"/>
          <w:sz w:val="27"/>
          <w:szCs w:val="27"/>
        </w:rPr>
        <w:t>. However, the rejection policy is actually configurable. The exception is thrown when using the default rejection policy which is the </w:t>
      </w:r>
      <w:r w:rsidRPr="00AD60DD">
        <w:rPr>
          <w:rFonts w:ascii="Consolas" w:eastAsia="Times New Roman" w:hAnsi="Consolas" w:cs="Consolas"/>
          <w:color w:val="6D180B"/>
          <w:sz w:val="20"/>
          <w:szCs w:val="20"/>
        </w:rPr>
        <w:t>AbortPolicy</w:t>
      </w:r>
      <w:r w:rsidRPr="00AD60DD">
        <w:rPr>
          <w:rFonts w:ascii="Helvetica" w:eastAsia="Times New Roman" w:hAnsi="Helvetica" w:cs="Helvetica"/>
          <w:color w:val="333333"/>
          <w:sz w:val="27"/>
          <w:szCs w:val="27"/>
        </w:rPr>
        <w:t> implementation. For applications where some tasks can be skipped under heavy load, either the </w:t>
      </w:r>
      <w:r w:rsidRPr="00AD60DD">
        <w:rPr>
          <w:rFonts w:ascii="Consolas" w:eastAsia="Times New Roman" w:hAnsi="Consolas" w:cs="Consolas"/>
          <w:color w:val="6D180B"/>
          <w:sz w:val="20"/>
          <w:szCs w:val="20"/>
        </w:rPr>
        <w:t>DiscardPolicy</w:t>
      </w:r>
      <w:r w:rsidRPr="00AD60DD">
        <w:rPr>
          <w:rFonts w:ascii="Helvetica" w:eastAsia="Times New Roman" w:hAnsi="Helvetica" w:cs="Helvetica"/>
          <w:color w:val="333333"/>
          <w:sz w:val="27"/>
          <w:szCs w:val="27"/>
        </w:rPr>
        <w:t> or </w:t>
      </w:r>
      <w:r w:rsidRPr="00AD60DD">
        <w:rPr>
          <w:rFonts w:ascii="Consolas" w:eastAsia="Times New Roman" w:hAnsi="Consolas" w:cs="Consolas"/>
          <w:color w:val="6D180B"/>
          <w:sz w:val="20"/>
          <w:szCs w:val="20"/>
        </w:rPr>
        <w:t>DiscardOldestPolicy</w:t>
      </w:r>
      <w:r w:rsidRPr="00AD60DD">
        <w:rPr>
          <w:rFonts w:ascii="Helvetica" w:eastAsia="Times New Roman" w:hAnsi="Helvetica" w:cs="Helvetica"/>
          <w:color w:val="333333"/>
          <w:sz w:val="27"/>
          <w:szCs w:val="27"/>
        </w:rPr>
        <w:t> may be configured instead. Another option that works well for applications that need to throttle the submitted tasks under heavy load is the </w:t>
      </w:r>
      <w:r w:rsidRPr="00AD60DD">
        <w:rPr>
          <w:rFonts w:ascii="Consolas" w:eastAsia="Times New Roman" w:hAnsi="Consolas" w:cs="Consolas"/>
          <w:color w:val="6D180B"/>
          <w:sz w:val="20"/>
          <w:szCs w:val="20"/>
        </w:rPr>
        <w:t>CallerRunsPolicy</w:t>
      </w:r>
      <w:r w:rsidRPr="00AD60DD">
        <w:rPr>
          <w:rFonts w:ascii="Helvetica" w:eastAsia="Times New Roman" w:hAnsi="Helvetica" w:cs="Helvetica"/>
          <w:color w:val="333333"/>
          <w:sz w:val="27"/>
          <w:szCs w:val="27"/>
        </w:rPr>
        <w:t xml:space="preserve">. Instead of throwing an exception or discarding tasks, that policy will simply force the thread that is calling the submit method to run the task itself. The idea is that </w:t>
      </w:r>
      <w:r w:rsidRPr="00AD60DD">
        <w:rPr>
          <w:rFonts w:ascii="Helvetica" w:eastAsia="Times New Roman" w:hAnsi="Helvetica" w:cs="Helvetica"/>
          <w:color w:val="333333"/>
          <w:sz w:val="27"/>
          <w:szCs w:val="27"/>
        </w:rPr>
        <w:lastRenderedPageBreak/>
        <w:t>such a caller will be busy while running that task and not able to submit other tasks immediately. Therefore it provides a simple way to throttle the incoming load while maintaining the limits of the thread pool and queue. Typically this allows the executor to "catch up" on the tasks it is handling and thereby frees up some capacity on the queue, in the pool, or both. Any of these options can be chosen from an enumeration of values available for the 'rejection-policy' attribute on the 'executor' element.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&lt;task:executor</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"executorWithCallerRunsPolicy"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pool-size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"5-25"</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queue-capacity</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"100"</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rejection-policy</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"CALLER_RUNS"</w:t>
      </w:r>
      <w:r w:rsidRPr="00AD60DD">
        <w:rPr>
          <w:rFonts w:ascii="Consolas" w:eastAsia="Times New Roman" w:hAnsi="Consolas" w:cs="Consolas"/>
          <w:color w:val="3F7F7F"/>
          <w:sz w:val="23"/>
        </w:rPr>
        <w:t>/&gt;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Finally, the </w:t>
      </w:r>
      <w:r w:rsidRPr="00AD60DD">
        <w:rPr>
          <w:rFonts w:ascii="Consolas" w:eastAsia="Times New Roman" w:hAnsi="Consolas" w:cs="Consolas"/>
          <w:color w:val="6D180B"/>
          <w:sz w:val="20"/>
          <w:szCs w:val="20"/>
        </w:rPr>
        <w:t>keep-alive</w:t>
      </w:r>
      <w:r w:rsidRPr="00AD60DD">
        <w:rPr>
          <w:rFonts w:ascii="Helvetica" w:eastAsia="Times New Roman" w:hAnsi="Helvetica" w:cs="Helvetica"/>
          <w:color w:val="333333"/>
          <w:sz w:val="27"/>
          <w:szCs w:val="27"/>
        </w:rPr>
        <w:t> setting determines the time limit (in seconds) for which threads may remain idle before being terminated. If there are more than the core number of threads currently in the pool, after waiting this amount of time without processing a task, excess threads will get terminated. A time value of zero will cause excess threads to terminate immediately after executing a task without remaining follow-up work in the task queue.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&lt;task:executor</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"executorWithKeepAlive"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pool-size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"5-25"</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keep-alive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"120"</w:t>
      </w:r>
      <w:r w:rsidRPr="00AD60DD">
        <w:rPr>
          <w:rFonts w:ascii="Consolas" w:eastAsia="Times New Roman" w:hAnsi="Consolas" w:cs="Consolas"/>
          <w:color w:val="3F7F7F"/>
          <w:sz w:val="23"/>
        </w:rPr>
        <w:t>/&gt;</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6" w:name="scheduling-task-namespace-scheduled-task"/>
      <w:bookmarkEnd w:id="16"/>
      <w:r w:rsidRPr="00AD60DD">
        <w:rPr>
          <w:rFonts w:ascii="Helvetica" w:eastAsia="Times New Roman" w:hAnsi="Helvetica" w:cs="Helvetica"/>
          <w:b/>
          <w:bCs/>
          <w:color w:val="000000"/>
          <w:sz w:val="30"/>
          <w:szCs w:val="30"/>
        </w:rPr>
        <w:t>33.5.3 The 'scheduled-tasks' element</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most powerful feature of Spring’s task namespace is the support for configuring tasks to be scheduled within a Spring Application Context. This follows an approach similar to other "method-invokers" in Spring, such as that provided by the JMS namespace for configuring Message-driven POJOs. Basically a "ref" attribute can point to any Spring-managed object, and the "method" attribute provides the name of a method to be invoked on that object. Here is a simple example.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&lt;task:scheduled-tasks</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scheduler</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"myScheduler"</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&lt;task:scheduled</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"beanA"</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method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"methodA"</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fixed-delay</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"5000"</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&lt;/task:scheduled-tasks&gt;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&lt;task:scheduler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"myScheduler"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pool-size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w:t>
      </w:r>
      <w:r w:rsidRPr="00AD60DD">
        <w:rPr>
          <w:rFonts w:ascii="Consolas" w:eastAsia="Times New Roman" w:hAnsi="Consolas" w:cs="Consolas"/>
          <w:color w:val="3F7F7F"/>
          <w:sz w:val="23"/>
        </w:rPr>
        <w:t>/&gt;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 xml:space="preserve">As you can see, the scheduler is referenced by the outer element, and each individual task includes the configuration of its trigger metadata. In the </w:t>
      </w:r>
      <w:r w:rsidRPr="00AD60DD">
        <w:rPr>
          <w:rFonts w:ascii="Helvetica" w:eastAsia="Times New Roman" w:hAnsi="Helvetica" w:cs="Helvetica"/>
          <w:color w:val="333333"/>
          <w:sz w:val="27"/>
          <w:szCs w:val="27"/>
        </w:rPr>
        <w:lastRenderedPageBreak/>
        <w:t>preceding example, that metadata defines a periodic trigger with a fixed delay indicating the number of milliseconds to wait after each task execution has completed. Another option is 'fixed-rate', indicating how often the method should be executed regardless of how long any previous execution takes. Additionally, for both fixed-delay and fixed-rate tasks an 'initial-delay' parameter may be specified indicating the number of milliseconds to wait before the first execution of the method. For more control, a "cron" attribute may be provided instead. Here is an example demonstrating these other options.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&lt;task:scheduled-tasks</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scheduler</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"myScheduler"</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&lt;task:scheduled</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"beanA"</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method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"methodA"</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fixed-delay</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"5000"</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initial-delay</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"1000"</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&lt;task:scheduled</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"beanB"</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method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"methodB"</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fixed-rate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"5000"</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&lt;task:scheduled</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"beanC"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method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"methodC"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cron</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 * * * * MON-FRI"</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&lt;/task:scheduled-tasks&gt;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&lt;task:scheduler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"myScheduler"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pool-size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w:t>
      </w:r>
      <w:r w:rsidRPr="00AD60DD">
        <w:rPr>
          <w:rFonts w:ascii="Consolas" w:eastAsia="Times New Roman" w:hAnsi="Consolas" w:cs="Consolas"/>
          <w:color w:val="3F7F7F"/>
          <w:sz w:val="23"/>
        </w:rPr>
        <w:t>/&gt;</w:t>
      </w:r>
    </w:p>
    <w:p w:rsidR="00AD60DD" w:rsidRPr="00AD60DD" w:rsidRDefault="00AD60DD" w:rsidP="00AD60DD">
      <w:pPr>
        <w:shd w:val="clear" w:color="auto" w:fill="FFFFFF"/>
        <w:spacing w:after="150" w:line="240" w:lineRule="auto"/>
        <w:ind w:left="-240"/>
        <w:outlineLvl w:val="1"/>
        <w:rPr>
          <w:rFonts w:ascii="Helvetica" w:eastAsia="Times New Roman" w:hAnsi="Helvetica" w:cs="Helvetica"/>
          <w:b/>
          <w:bCs/>
          <w:color w:val="000000"/>
          <w:sz w:val="36"/>
          <w:szCs w:val="36"/>
        </w:rPr>
      </w:pPr>
      <w:bookmarkStart w:id="17" w:name="scheduling-quartz"/>
      <w:bookmarkEnd w:id="17"/>
      <w:r w:rsidRPr="00AD60DD">
        <w:rPr>
          <w:rFonts w:ascii="Helvetica" w:eastAsia="Times New Roman" w:hAnsi="Helvetica" w:cs="Helvetica"/>
          <w:b/>
          <w:bCs/>
          <w:color w:val="000000"/>
          <w:sz w:val="36"/>
          <w:szCs w:val="36"/>
        </w:rPr>
        <w:t>33.6 Using the Quartz Scheduler</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Quartz uses </w:t>
      </w:r>
      <w:r w:rsidRPr="00AD60DD">
        <w:rPr>
          <w:rFonts w:ascii="Consolas" w:eastAsia="Times New Roman" w:hAnsi="Consolas" w:cs="Consolas"/>
          <w:color w:val="6D180B"/>
          <w:sz w:val="20"/>
          <w:szCs w:val="20"/>
        </w:rPr>
        <w:t>Trigger</w:t>
      </w:r>
      <w:r w:rsidRPr="00AD60DD">
        <w:rPr>
          <w:rFonts w:ascii="Helvetica" w:eastAsia="Times New Roman" w:hAnsi="Helvetica" w:cs="Helvetica"/>
          <w:color w:val="333333"/>
          <w:sz w:val="27"/>
          <w:szCs w:val="27"/>
        </w:rPr>
        <w:t>, </w:t>
      </w:r>
      <w:r w:rsidRPr="00AD60DD">
        <w:rPr>
          <w:rFonts w:ascii="Consolas" w:eastAsia="Times New Roman" w:hAnsi="Consolas" w:cs="Consolas"/>
          <w:color w:val="6D180B"/>
          <w:sz w:val="20"/>
          <w:szCs w:val="20"/>
        </w:rPr>
        <w:t>Job</w:t>
      </w:r>
      <w:r w:rsidRPr="00AD60DD">
        <w:rPr>
          <w:rFonts w:ascii="Helvetica" w:eastAsia="Times New Roman" w:hAnsi="Helvetica" w:cs="Helvetica"/>
          <w:color w:val="333333"/>
          <w:sz w:val="27"/>
          <w:szCs w:val="27"/>
        </w:rPr>
        <w:t> and </w:t>
      </w:r>
      <w:r w:rsidRPr="00AD60DD">
        <w:rPr>
          <w:rFonts w:ascii="Consolas" w:eastAsia="Times New Roman" w:hAnsi="Consolas" w:cs="Consolas"/>
          <w:color w:val="6D180B"/>
          <w:sz w:val="20"/>
          <w:szCs w:val="20"/>
        </w:rPr>
        <w:t>JobDetail</w:t>
      </w:r>
      <w:r w:rsidRPr="00AD60DD">
        <w:rPr>
          <w:rFonts w:ascii="Helvetica" w:eastAsia="Times New Roman" w:hAnsi="Helvetica" w:cs="Helvetica"/>
          <w:color w:val="333333"/>
          <w:sz w:val="27"/>
          <w:szCs w:val="27"/>
        </w:rPr>
        <w:t> objects to realize scheduling of all kinds of jobs. For the basic concepts behind Quartz, have a look at </w:t>
      </w:r>
      <w:hyperlink r:id="rId9" w:tgtFrame="_top" w:history="1">
        <w:r w:rsidRPr="00AD60DD">
          <w:rPr>
            <w:rFonts w:ascii="Helvetica" w:eastAsia="Times New Roman" w:hAnsi="Helvetica" w:cs="Helvetica"/>
            <w:color w:val="4183C4"/>
            <w:sz w:val="27"/>
            <w:u w:val="single"/>
          </w:rPr>
          <w:t>http://quartz-scheduler.org</w:t>
        </w:r>
      </w:hyperlink>
      <w:r w:rsidRPr="00AD60DD">
        <w:rPr>
          <w:rFonts w:ascii="Helvetica" w:eastAsia="Times New Roman" w:hAnsi="Helvetica" w:cs="Helvetica"/>
          <w:color w:val="333333"/>
          <w:sz w:val="27"/>
          <w:szCs w:val="27"/>
        </w:rPr>
        <w:t>. For convenience purposes, Spring offers a couple of classes that simplify the usage of Quartz within Spring-based applications.</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8" w:name="scheduling-quartz-jobdetail"/>
      <w:bookmarkEnd w:id="18"/>
      <w:r w:rsidRPr="00AD60DD">
        <w:rPr>
          <w:rFonts w:ascii="Helvetica" w:eastAsia="Times New Roman" w:hAnsi="Helvetica" w:cs="Helvetica"/>
          <w:b/>
          <w:bCs/>
          <w:color w:val="000000"/>
          <w:sz w:val="30"/>
          <w:szCs w:val="30"/>
        </w:rPr>
        <w:t>33.6.1 Using the JobDetailFactoryBean</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Quartz </w:t>
      </w:r>
      <w:r w:rsidRPr="00AD60DD">
        <w:rPr>
          <w:rFonts w:ascii="Consolas" w:eastAsia="Times New Roman" w:hAnsi="Consolas" w:cs="Consolas"/>
          <w:color w:val="6D180B"/>
          <w:sz w:val="20"/>
          <w:szCs w:val="20"/>
        </w:rPr>
        <w:t>JobDetail</w:t>
      </w:r>
      <w:r w:rsidRPr="00AD60DD">
        <w:rPr>
          <w:rFonts w:ascii="Helvetica" w:eastAsia="Times New Roman" w:hAnsi="Helvetica" w:cs="Helvetica"/>
          <w:color w:val="333333"/>
          <w:sz w:val="27"/>
          <w:szCs w:val="27"/>
        </w:rPr>
        <w:t> objects contain all information needed to run a job. Spring provides a </w:t>
      </w:r>
      <w:r w:rsidRPr="00AD60DD">
        <w:rPr>
          <w:rFonts w:ascii="Consolas" w:eastAsia="Times New Roman" w:hAnsi="Consolas" w:cs="Consolas"/>
          <w:color w:val="6D180B"/>
          <w:sz w:val="20"/>
          <w:szCs w:val="20"/>
        </w:rPr>
        <w:t>JobDetailFactoryBean</w:t>
      </w:r>
      <w:r w:rsidRPr="00AD60DD">
        <w:rPr>
          <w:rFonts w:ascii="Helvetica" w:eastAsia="Times New Roman" w:hAnsi="Helvetica" w:cs="Helvetica"/>
          <w:color w:val="333333"/>
          <w:sz w:val="27"/>
          <w:szCs w:val="27"/>
        </w:rPr>
        <w:t> which provides bean-style properties for XML configuration purposes. Let’s have a look at an example: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"exampleJob"</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"org.springframework.scheduling.quartz.JobDetailFactoryBean"</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"jobClass"</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"example.ExampleJob"</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"jobDataAsMap"</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&lt;map&gt;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&lt;entry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key</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"timeout"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&lt;/map&gt;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job detail configuration has all information it needs to run the job (</w:t>
      </w:r>
      <w:r w:rsidRPr="00AD60DD">
        <w:rPr>
          <w:rFonts w:ascii="Consolas" w:eastAsia="Times New Roman" w:hAnsi="Consolas" w:cs="Consolas"/>
          <w:color w:val="6D180B"/>
          <w:sz w:val="20"/>
          <w:szCs w:val="20"/>
        </w:rPr>
        <w:t>ExampleJob</w:t>
      </w:r>
      <w:r w:rsidRPr="00AD60DD">
        <w:rPr>
          <w:rFonts w:ascii="Helvetica" w:eastAsia="Times New Roman" w:hAnsi="Helvetica" w:cs="Helvetica"/>
          <w:color w:val="333333"/>
          <w:sz w:val="27"/>
          <w:szCs w:val="27"/>
        </w:rPr>
        <w:t xml:space="preserve">). The timeout is specified in the job data map. The job data map is </w:t>
      </w:r>
      <w:r w:rsidRPr="00AD60DD">
        <w:rPr>
          <w:rFonts w:ascii="Helvetica" w:eastAsia="Times New Roman" w:hAnsi="Helvetica" w:cs="Helvetica"/>
          <w:color w:val="333333"/>
          <w:sz w:val="27"/>
          <w:szCs w:val="27"/>
        </w:rPr>
        <w:lastRenderedPageBreak/>
        <w:t>available through the </w:t>
      </w:r>
      <w:r w:rsidRPr="00AD60DD">
        <w:rPr>
          <w:rFonts w:ascii="Consolas" w:eastAsia="Times New Roman" w:hAnsi="Consolas" w:cs="Consolas"/>
          <w:color w:val="6D180B"/>
          <w:sz w:val="20"/>
          <w:szCs w:val="20"/>
        </w:rPr>
        <w:t>JobExecutionContext</w:t>
      </w:r>
      <w:r w:rsidRPr="00AD60DD">
        <w:rPr>
          <w:rFonts w:ascii="Helvetica" w:eastAsia="Times New Roman" w:hAnsi="Helvetica" w:cs="Helvetica"/>
          <w:color w:val="333333"/>
          <w:sz w:val="27"/>
          <w:szCs w:val="27"/>
        </w:rPr>
        <w:t> (passed to you at execution time), but the </w:t>
      </w:r>
      <w:r w:rsidRPr="00AD60DD">
        <w:rPr>
          <w:rFonts w:ascii="Consolas" w:eastAsia="Times New Roman" w:hAnsi="Consolas" w:cs="Consolas"/>
          <w:color w:val="6D180B"/>
          <w:sz w:val="20"/>
          <w:szCs w:val="20"/>
        </w:rPr>
        <w:t>JobDetail</w:t>
      </w:r>
      <w:r w:rsidRPr="00AD60DD">
        <w:rPr>
          <w:rFonts w:ascii="Helvetica" w:eastAsia="Times New Roman" w:hAnsi="Helvetica" w:cs="Helvetica"/>
          <w:color w:val="333333"/>
          <w:sz w:val="27"/>
          <w:szCs w:val="27"/>
        </w:rPr>
        <w:t> also gets its properties from the job data mapped to properties of the job instance. So in this case, if the </w:t>
      </w:r>
      <w:r w:rsidRPr="00AD60DD">
        <w:rPr>
          <w:rFonts w:ascii="Consolas" w:eastAsia="Times New Roman" w:hAnsi="Consolas" w:cs="Consolas"/>
          <w:color w:val="6D180B"/>
          <w:sz w:val="20"/>
          <w:szCs w:val="20"/>
        </w:rPr>
        <w:t>ExampleJob</w:t>
      </w:r>
      <w:r w:rsidRPr="00AD60DD">
        <w:rPr>
          <w:rFonts w:ascii="Helvetica" w:eastAsia="Times New Roman" w:hAnsi="Helvetica" w:cs="Helvetica"/>
          <w:color w:val="333333"/>
          <w:sz w:val="27"/>
          <w:szCs w:val="27"/>
        </w:rPr>
        <w:t> contains a bean property named </w:t>
      </w:r>
      <w:r w:rsidRPr="00AD60DD">
        <w:rPr>
          <w:rFonts w:ascii="Consolas" w:eastAsia="Times New Roman" w:hAnsi="Consolas" w:cs="Consolas"/>
          <w:color w:val="6D180B"/>
          <w:sz w:val="20"/>
          <w:szCs w:val="20"/>
        </w:rPr>
        <w:t>timeout</w:t>
      </w:r>
      <w:r w:rsidRPr="00AD60DD">
        <w:rPr>
          <w:rFonts w:ascii="Helvetica" w:eastAsia="Times New Roman" w:hAnsi="Helvetica" w:cs="Helvetica"/>
          <w:color w:val="333333"/>
          <w:sz w:val="27"/>
          <w:szCs w:val="27"/>
        </w:rPr>
        <w:t>, the </w:t>
      </w:r>
      <w:r w:rsidRPr="00AD60DD">
        <w:rPr>
          <w:rFonts w:ascii="Consolas" w:eastAsia="Times New Roman" w:hAnsi="Consolas" w:cs="Consolas"/>
          <w:color w:val="6D180B"/>
          <w:sz w:val="20"/>
          <w:szCs w:val="20"/>
        </w:rPr>
        <w:t>JobDetail</w:t>
      </w:r>
      <w:r w:rsidRPr="00AD60DD">
        <w:rPr>
          <w:rFonts w:ascii="Helvetica" w:eastAsia="Times New Roman" w:hAnsi="Helvetica" w:cs="Helvetica"/>
          <w:color w:val="333333"/>
          <w:sz w:val="27"/>
          <w:szCs w:val="27"/>
        </w:rPr>
        <w:t> will have it applied automatically: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package</w:t>
      </w:r>
      <w:r w:rsidRPr="00AD60DD">
        <w:rPr>
          <w:rFonts w:ascii="Consolas" w:eastAsia="Times New Roman" w:hAnsi="Consolas" w:cs="Consolas"/>
          <w:color w:val="000000"/>
          <w:sz w:val="23"/>
          <w:szCs w:val="23"/>
        </w:rPr>
        <w:t xml:space="preserve"> example;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class</w:t>
      </w:r>
      <w:r w:rsidRPr="00AD60DD">
        <w:rPr>
          <w:rFonts w:ascii="Consolas" w:eastAsia="Times New Roman" w:hAnsi="Consolas" w:cs="Consolas"/>
          <w:color w:val="000000"/>
          <w:sz w:val="23"/>
          <w:szCs w:val="23"/>
        </w:rPr>
        <w:t xml:space="preserve"> ExampleJob </w:t>
      </w:r>
      <w:r w:rsidRPr="00AD60DD">
        <w:rPr>
          <w:rFonts w:ascii="Consolas" w:eastAsia="Times New Roman" w:hAnsi="Consolas" w:cs="Consolas"/>
          <w:b/>
          <w:bCs/>
          <w:color w:val="7F0055"/>
          <w:sz w:val="23"/>
        </w:rPr>
        <w:t>extends</w:t>
      </w:r>
      <w:r w:rsidRPr="00AD60DD">
        <w:rPr>
          <w:rFonts w:ascii="Consolas" w:eastAsia="Times New Roman" w:hAnsi="Consolas" w:cs="Consolas"/>
          <w:color w:val="000000"/>
          <w:sz w:val="23"/>
          <w:szCs w:val="23"/>
        </w:rPr>
        <w:t xml:space="preserve"> QuartzJobBean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private</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int</w:t>
      </w:r>
      <w:r w:rsidRPr="00AD60DD">
        <w:rPr>
          <w:rFonts w:ascii="Consolas" w:eastAsia="Times New Roman" w:hAnsi="Consolas" w:cs="Consolas"/>
          <w:color w:val="000000"/>
          <w:sz w:val="23"/>
          <w:szCs w:val="23"/>
        </w:rPr>
        <w:t xml:space="preserve"> timeout;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FF"/>
          <w:sz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0000FF"/>
          <w:sz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FF"/>
          <w:sz w:val="23"/>
        </w:rPr>
      </w:pPr>
      <w:r w:rsidRPr="00AD60DD">
        <w:rPr>
          <w:rFonts w:ascii="Consolas" w:eastAsia="Times New Roman" w:hAnsi="Consolas" w:cs="Consolas"/>
          <w:b/>
          <w:bCs/>
          <w:color w:val="0000FF"/>
          <w:sz w:val="23"/>
        </w:rPr>
        <w:t xml:space="preserve">     * Setter called after the ExampleJob is instantiated</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FF"/>
          <w:sz w:val="23"/>
        </w:rPr>
      </w:pPr>
      <w:r w:rsidRPr="00AD60DD">
        <w:rPr>
          <w:rFonts w:ascii="Consolas" w:eastAsia="Times New Roman" w:hAnsi="Consolas" w:cs="Consolas"/>
          <w:b/>
          <w:bCs/>
          <w:color w:val="0000FF"/>
          <w:sz w:val="23"/>
        </w:rPr>
        <w:t xml:space="preserve">     * with the value from the JobDetailFactoryBean (5)</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0000FF"/>
          <w:sz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setTimeout(</w:t>
      </w:r>
      <w:r w:rsidRPr="00AD60DD">
        <w:rPr>
          <w:rFonts w:ascii="Consolas" w:eastAsia="Times New Roman" w:hAnsi="Consolas" w:cs="Consolas"/>
          <w:b/>
          <w:bCs/>
          <w:color w:val="7F0055"/>
          <w:sz w:val="23"/>
        </w:rPr>
        <w:t>int</w:t>
      </w:r>
      <w:r w:rsidRPr="00AD60DD">
        <w:rPr>
          <w:rFonts w:ascii="Consolas" w:eastAsia="Times New Roman" w:hAnsi="Consolas" w:cs="Consolas"/>
          <w:color w:val="000000"/>
          <w:sz w:val="23"/>
          <w:szCs w:val="23"/>
        </w:rPr>
        <w:t xml:space="preserve"> timeout)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this</w:t>
      </w:r>
      <w:r w:rsidRPr="00AD60DD">
        <w:rPr>
          <w:rFonts w:ascii="Consolas" w:eastAsia="Times New Roman" w:hAnsi="Consolas" w:cs="Consolas"/>
          <w:color w:val="000000"/>
          <w:sz w:val="23"/>
          <w:szCs w:val="23"/>
        </w:rPr>
        <w:t>.timeout = timeout;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protected</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executeInternal(JobExecutionContext ctx) </w:t>
      </w:r>
      <w:r w:rsidRPr="00AD60DD">
        <w:rPr>
          <w:rFonts w:ascii="Consolas" w:eastAsia="Times New Roman" w:hAnsi="Consolas" w:cs="Consolas"/>
          <w:b/>
          <w:bCs/>
          <w:color w:val="7F0055"/>
          <w:sz w:val="23"/>
        </w:rPr>
        <w:t>throws</w:t>
      </w:r>
      <w:r w:rsidRPr="00AD60DD">
        <w:rPr>
          <w:rFonts w:ascii="Consolas" w:eastAsia="Times New Roman" w:hAnsi="Consolas" w:cs="Consolas"/>
          <w:color w:val="000000"/>
          <w:sz w:val="23"/>
          <w:szCs w:val="23"/>
        </w:rPr>
        <w:t xml:space="preserve"> JobExecutionException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do the actual work</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All additional properties from the job data map are of course available to you as well.</w:t>
      </w:r>
    </w:p>
    <w:tbl>
      <w:tblPr>
        <w:tblW w:w="0" w:type="auto"/>
        <w:tblCellSpacing w:w="15" w:type="dxa"/>
        <w:tblCellMar>
          <w:top w:w="15" w:type="dxa"/>
          <w:left w:w="15" w:type="dxa"/>
          <w:bottom w:w="15" w:type="dxa"/>
          <w:right w:w="15" w:type="dxa"/>
        </w:tblCellMar>
        <w:tblLook w:val="04A0"/>
      </w:tblPr>
      <w:tblGrid>
        <w:gridCol w:w="825"/>
        <w:gridCol w:w="8985"/>
      </w:tblGrid>
      <w:tr w:rsidR="00AD60DD" w:rsidRPr="00AD60DD" w:rsidTr="00AD60DD">
        <w:trPr>
          <w:gridAfter w:val="1"/>
          <w:trHeight w:val="464"/>
          <w:tblCellSpacing w:w="15" w:type="dxa"/>
        </w:trPr>
        <w:tc>
          <w:tcPr>
            <w:tcW w:w="375" w:type="dxa"/>
            <w:vMerge w:val="restart"/>
            <w:tcMar>
              <w:top w:w="150" w:type="dxa"/>
              <w:left w:w="195" w:type="dxa"/>
              <w:bottom w:w="90" w:type="dxa"/>
              <w:right w:w="195" w:type="dxa"/>
            </w:tcMar>
            <w:hideMark/>
          </w:tcPr>
          <w:p w:rsidR="00AD60DD" w:rsidRPr="00AD60DD" w:rsidRDefault="00AD60DD" w:rsidP="00AD60D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 cy="228600"/>
                  <wp:effectExtent l="1905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D60DD" w:rsidRPr="00AD60DD" w:rsidTr="00AD60DD">
        <w:trPr>
          <w:tblCellSpacing w:w="15" w:type="dxa"/>
        </w:trPr>
        <w:tc>
          <w:tcPr>
            <w:tcW w:w="0" w:type="auto"/>
            <w:vMerge/>
            <w:shd w:val="clear" w:color="auto" w:fill="F8F8F8"/>
            <w:vAlign w:val="center"/>
            <w:hideMark/>
          </w:tcPr>
          <w:p w:rsidR="00AD60DD" w:rsidRPr="00AD60DD" w:rsidRDefault="00AD60DD" w:rsidP="00AD60DD">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AD60DD" w:rsidRPr="00AD60DD" w:rsidRDefault="00AD60DD" w:rsidP="00AD60DD">
            <w:pPr>
              <w:spacing w:after="0" w:line="240" w:lineRule="auto"/>
              <w:rPr>
                <w:rFonts w:ascii="Times New Roman" w:eastAsia="Times New Roman" w:hAnsi="Times New Roman" w:cs="Times New Roman"/>
                <w:color w:val="6F6F6F"/>
                <w:sz w:val="24"/>
                <w:szCs w:val="24"/>
              </w:rPr>
            </w:pPr>
            <w:r w:rsidRPr="00AD60DD">
              <w:rPr>
                <w:rFonts w:ascii="Times New Roman" w:eastAsia="Times New Roman" w:hAnsi="Times New Roman" w:cs="Times New Roman"/>
                <w:color w:val="6F6F6F"/>
                <w:sz w:val="24"/>
                <w:szCs w:val="24"/>
              </w:rPr>
              <w:t>Using the </w:t>
            </w:r>
            <w:r w:rsidRPr="00AD60DD">
              <w:rPr>
                <w:rFonts w:ascii="Consolas" w:eastAsia="Times New Roman" w:hAnsi="Consolas" w:cs="Consolas"/>
                <w:color w:val="6D180B"/>
                <w:sz w:val="20"/>
                <w:szCs w:val="20"/>
              </w:rPr>
              <w:t>name</w:t>
            </w:r>
            <w:r w:rsidRPr="00AD60DD">
              <w:rPr>
                <w:rFonts w:ascii="Times New Roman" w:eastAsia="Times New Roman" w:hAnsi="Times New Roman" w:cs="Times New Roman"/>
                <w:color w:val="6F6F6F"/>
                <w:sz w:val="24"/>
                <w:szCs w:val="24"/>
              </w:rPr>
              <w:t> and </w:t>
            </w:r>
            <w:r w:rsidRPr="00AD60DD">
              <w:rPr>
                <w:rFonts w:ascii="Consolas" w:eastAsia="Times New Roman" w:hAnsi="Consolas" w:cs="Consolas"/>
                <w:color w:val="6D180B"/>
                <w:sz w:val="20"/>
                <w:szCs w:val="20"/>
              </w:rPr>
              <w:t>group</w:t>
            </w:r>
            <w:r w:rsidRPr="00AD60DD">
              <w:rPr>
                <w:rFonts w:ascii="Times New Roman" w:eastAsia="Times New Roman" w:hAnsi="Times New Roman" w:cs="Times New Roman"/>
                <w:color w:val="6F6F6F"/>
                <w:sz w:val="24"/>
                <w:szCs w:val="24"/>
              </w:rPr>
              <w:t> properties, you can modify the name and the group of the job, respectively. By default, the name of the job matches the bean name of the </w:t>
            </w:r>
            <w:r w:rsidRPr="00AD60DD">
              <w:rPr>
                <w:rFonts w:ascii="Consolas" w:eastAsia="Times New Roman" w:hAnsi="Consolas" w:cs="Consolas"/>
                <w:color w:val="6D180B"/>
                <w:sz w:val="20"/>
                <w:szCs w:val="20"/>
              </w:rPr>
              <w:t>JobDetailFactoryBean</w:t>
            </w:r>
            <w:r w:rsidRPr="00AD60DD">
              <w:rPr>
                <w:rFonts w:ascii="Times New Roman" w:eastAsia="Times New Roman" w:hAnsi="Times New Roman" w:cs="Times New Roman"/>
                <w:color w:val="6F6F6F"/>
                <w:sz w:val="24"/>
                <w:szCs w:val="24"/>
              </w:rPr>
              <w:t> (in the example above, this is </w:t>
            </w:r>
            <w:r w:rsidRPr="00AD60DD">
              <w:rPr>
                <w:rFonts w:ascii="Consolas" w:eastAsia="Times New Roman" w:hAnsi="Consolas" w:cs="Consolas"/>
                <w:color w:val="6D180B"/>
                <w:sz w:val="20"/>
                <w:szCs w:val="20"/>
              </w:rPr>
              <w:t>exampleJob</w:t>
            </w:r>
            <w:r w:rsidRPr="00AD60DD">
              <w:rPr>
                <w:rFonts w:ascii="Times New Roman" w:eastAsia="Times New Roman" w:hAnsi="Times New Roman" w:cs="Times New Roman"/>
                <w:color w:val="6F6F6F"/>
                <w:sz w:val="24"/>
                <w:szCs w:val="24"/>
              </w:rPr>
              <w:t>).</w:t>
            </w:r>
          </w:p>
        </w:tc>
      </w:tr>
    </w:tbl>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9" w:name="scheduling-quartz-method-invoking-job"/>
      <w:bookmarkEnd w:id="19"/>
      <w:r w:rsidRPr="00AD60DD">
        <w:rPr>
          <w:rFonts w:ascii="Helvetica" w:eastAsia="Times New Roman" w:hAnsi="Helvetica" w:cs="Helvetica"/>
          <w:b/>
          <w:bCs/>
          <w:color w:val="000000"/>
          <w:sz w:val="30"/>
          <w:szCs w:val="30"/>
        </w:rPr>
        <w:t>33.6.2 Using the MethodInvokingJobDetailFactoryBean</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Often you just need to invoke a method on a specific object. Using the </w:t>
      </w:r>
      <w:r w:rsidRPr="00AD60DD">
        <w:rPr>
          <w:rFonts w:ascii="Consolas" w:eastAsia="Times New Roman" w:hAnsi="Consolas" w:cs="Consolas"/>
          <w:color w:val="6D180B"/>
          <w:sz w:val="20"/>
          <w:szCs w:val="20"/>
        </w:rPr>
        <w:t>MethodInvokingJobDetailFactoryBean</w:t>
      </w:r>
      <w:r w:rsidRPr="00AD60DD">
        <w:rPr>
          <w:rFonts w:ascii="Helvetica" w:eastAsia="Times New Roman" w:hAnsi="Helvetica" w:cs="Helvetica"/>
          <w:color w:val="333333"/>
          <w:sz w:val="27"/>
          <w:szCs w:val="27"/>
        </w:rPr>
        <w:t> you can do exactly this: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"jobDetail"</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"org.springframework.scheduling.quartz.MethodInvokingJobDetailFactoryBean"</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"targetObject"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"exampleBusinessObject"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"targetMethod"</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"doIt"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lastRenderedPageBreak/>
        <w:t>&lt;/bean&gt;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above example will result in the </w:t>
      </w:r>
      <w:r w:rsidRPr="00AD60DD">
        <w:rPr>
          <w:rFonts w:ascii="Consolas" w:eastAsia="Times New Roman" w:hAnsi="Consolas" w:cs="Consolas"/>
          <w:color w:val="6D180B"/>
          <w:sz w:val="20"/>
          <w:szCs w:val="20"/>
        </w:rPr>
        <w:t>doIt</w:t>
      </w:r>
      <w:r w:rsidRPr="00AD60DD">
        <w:rPr>
          <w:rFonts w:ascii="Helvetica" w:eastAsia="Times New Roman" w:hAnsi="Helvetica" w:cs="Helvetica"/>
          <w:color w:val="333333"/>
          <w:sz w:val="27"/>
          <w:szCs w:val="27"/>
        </w:rPr>
        <w:t> method being called on the </w:t>
      </w:r>
      <w:r w:rsidRPr="00AD60DD">
        <w:rPr>
          <w:rFonts w:ascii="Consolas" w:eastAsia="Times New Roman" w:hAnsi="Consolas" w:cs="Consolas"/>
          <w:color w:val="6D180B"/>
          <w:sz w:val="20"/>
          <w:szCs w:val="20"/>
        </w:rPr>
        <w:t>exampleBusinessObject</w:t>
      </w:r>
      <w:r w:rsidRPr="00AD60DD">
        <w:rPr>
          <w:rFonts w:ascii="Helvetica" w:eastAsia="Times New Roman" w:hAnsi="Helvetica" w:cs="Helvetica"/>
          <w:color w:val="333333"/>
          <w:sz w:val="27"/>
          <w:szCs w:val="27"/>
        </w:rPr>
        <w:t> method (see below):</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class</w:t>
      </w:r>
      <w:r w:rsidRPr="00AD60DD">
        <w:rPr>
          <w:rFonts w:ascii="Consolas" w:eastAsia="Times New Roman" w:hAnsi="Consolas" w:cs="Consolas"/>
          <w:color w:val="000000"/>
          <w:sz w:val="23"/>
          <w:szCs w:val="23"/>
        </w:rPr>
        <w:t xml:space="preserve"> ExampleBusinessObject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properties and collaborators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public</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doIt()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do the actual work</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"exampleBusinessObject"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"examples.ExampleBusinessObject"</w:t>
      </w:r>
      <w:r w:rsidRPr="00AD60DD">
        <w:rPr>
          <w:rFonts w:ascii="Consolas" w:eastAsia="Times New Roman" w:hAnsi="Consolas" w:cs="Consolas"/>
          <w:color w:val="3F7F7F"/>
          <w:sz w:val="23"/>
        </w:rPr>
        <w:t>/&gt;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Using the </w:t>
      </w:r>
      <w:r w:rsidRPr="00AD60DD">
        <w:rPr>
          <w:rFonts w:ascii="Consolas" w:eastAsia="Times New Roman" w:hAnsi="Consolas" w:cs="Consolas"/>
          <w:color w:val="6D180B"/>
          <w:sz w:val="20"/>
          <w:szCs w:val="20"/>
        </w:rPr>
        <w:t>MethodInvokingJobDetailFactoryBean</w:t>
      </w:r>
      <w:r w:rsidRPr="00AD60DD">
        <w:rPr>
          <w:rFonts w:ascii="Helvetica" w:eastAsia="Times New Roman" w:hAnsi="Helvetica" w:cs="Helvetica"/>
          <w:color w:val="333333"/>
          <w:sz w:val="27"/>
          <w:szCs w:val="27"/>
        </w:rPr>
        <w:t>, you don’t need to create one-line jobs that just invoke a method, and you only need to create the actual business object and wire up the detail object.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By default, Quartz Jobs are stateless, resulting in the possibility of jobs interfering with each other. If you specify two triggers for the same </w:t>
      </w:r>
      <w:r w:rsidRPr="00AD60DD">
        <w:rPr>
          <w:rFonts w:ascii="Consolas" w:eastAsia="Times New Roman" w:hAnsi="Consolas" w:cs="Consolas"/>
          <w:color w:val="6D180B"/>
          <w:sz w:val="20"/>
          <w:szCs w:val="20"/>
        </w:rPr>
        <w:t>JobDetail</w:t>
      </w:r>
      <w:r w:rsidRPr="00AD60DD">
        <w:rPr>
          <w:rFonts w:ascii="Helvetica" w:eastAsia="Times New Roman" w:hAnsi="Helvetica" w:cs="Helvetica"/>
          <w:color w:val="333333"/>
          <w:sz w:val="27"/>
          <w:szCs w:val="27"/>
        </w:rPr>
        <w:t>, it might be possible that before the first job has finished, the second one will start. If </w:t>
      </w:r>
      <w:r w:rsidRPr="00AD60DD">
        <w:rPr>
          <w:rFonts w:ascii="Consolas" w:eastAsia="Times New Roman" w:hAnsi="Consolas" w:cs="Consolas"/>
          <w:color w:val="6D180B"/>
          <w:sz w:val="20"/>
          <w:szCs w:val="20"/>
        </w:rPr>
        <w:t>JobDetail</w:t>
      </w:r>
      <w:r w:rsidRPr="00AD60DD">
        <w:rPr>
          <w:rFonts w:ascii="Helvetica" w:eastAsia="Times New Roman" w:hAnsi="Helvetica" w:cs="Helvetica"/>
          <w:color w:val="333333"/>
          <w:sz w:val="27"/>
          <w:szCs w:val="27"/>
        </w:rPr>
        <w:t> classes implement the </w:t>
      </w:r>
      <w:r w:rsidRPr="00AD60DD">
        <w:rPr>
          <w:rFonts w:ascii="Consolas" w:eastAsia="Times New Roman" w:hAnsi="Consolas" w:cs="Consolas"/>
          <w:color w:val="6D180B"/>
          <w:sz w:val="20"/>
          <w:szCs w:val="20"/>
        </w:rPr>
        <w:t>Stateful</w:t>
      </w:r>
      <w:r w:rsidRPr="00AD60DD">
        <w:rPr>
          <w:rFonts w:ascii="Helvetica" w:eastAsia="Times New Roman" w:hAnsi="Helvetica" w:cs="Helvetica"/>
          <w:color w:val="333333"/>
          <w:sz w:val="27"/>
          <w:szCs w:val="27"/>
        </w:rPr>
        <w:t> interface, this won’t happen. The second job will not start before the first one has finished. To make jobs resulting from the </w:t>
      </w:r>
      <w:r w:rsidRPr="00AD60DD">
        <w:rPr>
          <w:rFonts w:ascii="Consolas" w:eastAsia="Times New Roman" w:hAnsi="Consolas" w:cs="Consolas"/>
          <w:color w:val="6D180B"/>
          <w:sz w:val="20"/>
          <w:szCs w:val="20"/>
        </w:rPr>
        <w:t>MethodInvokingJobDetailFactoryBean</w:t>
      </w:r>
      <w:r w:rsidRPr="00AD60DD">
        <w:rPr>
          <w:rFonts w:ascii="Helvetica" w:eastAsia="Times New Roman" w:hAnsi="Helvetica" w:cs="Helvetica"/>
          <w:color w:val="333333"/>
          <w:sz w:val="27"/>
          <w:szCs w:val="27"/>
        </w:rPr>
        <w:t> non-concurrent, set the </w:t>
      </w:r>
      <w:r w:rsidRPr="00AD60DD">
        <w:rPr>
          <w:rFonts w:ascii="Consolas" w:eastAsia="Times New Roman" w:hAnsi="Consolas" w:cs="Consolas"/>
          <w:color w:val="6D180B"/>
          <w:sz w:val="20"/>
          <w:szCs w:val="20"/>
        </w:rPr>
        <w:t>concurrent</w:t>
      </w:r>
      <w:r w:rsidRPr="00AD60DD">
        <w:rPr>
          <w:rFonts w:ascii="Helvetica" w:eastAsia="Times New Roman" w:hAnsi="Helvetica" w:cs="Helvetica"/>
          <w:color w:val="333333"/>
          <w:sz w:val="27"/>
          <w:szCs w:val="27"/>
        </w:rPr>
        <w:t> flag to </w:t>
      </w:r>
      <w:r w:rsidRPr="00AD60DD">
        <w:rPr>
          <w:rFonts w:ascii="Consolas" w:eastAsia="Times New Roman" w:hAnsi="Consolas" w:cs="Consolas"/>
          <w:color w:val="6D180B"/>
          <w:sz w:val="20"/>
          <w:szCs w:val="20"/>
        </w:rPr>
        <w:t>false</w:t>
      </w:r>
      <w:r w:rsidRPr="00AD60DD">
        <w:rPr>
          <w:rFonts w:ascii="Helvetica" w:eastAsia="Times New Roman" w:hAnsi="Helvetica" w:cs="Helvetica"/>
          <w:color w:val="333333"/>
          <w:sz w:val="27"/>
          <w:szCs w:val="27"/>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"jobDetail"</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"org.springframework.scheduling.quartz.MethodInvokingJobDetailFactoryBean"</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"targetObject"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"exampleBusinessObject"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"targetMethod"</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"doIt"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"concurrent"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"false"</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&lt;/bean&gt;</w:t>
      </w:r>
    </w:p>
    <w:tbl>
      <w:tblPr>
        <w:tblW w:w="0" w:type="auto"/>
        <w:tblCellSpacing w:w="15" w:type="dxa"/>
        <w:tblCellMar>
          <w:top w:w="15" w:type="dxa"/>
          <w:left w:w="15" w:type="dxa"/>
          <w:bottom w:w="15" w:type="dxa"/>
          <w:right w:w="15" w:type="dxa"/>
        </w:tblCellMar>
        <w:tblLook w:val="04A0"/>
      </w:tblPr>
      <w:tblGrid>
        <w:gridCol w:w="825"/>
        <w:gridCol w:w="5101"/>
      </w:tblGrid>
      <w:tr w:rsidR="00AD60DD" w:rsidRPr="00AD60DD" w:rsidTr="00AD60DD">
        <w:trPr>
          <w:gridAfter w:val="1"/>
          <w:trHeight w:val="464"/>
          <w:tblCellSpacing w:w="15" w:type="dxa"/>
        </w:trPr>
        <w:tc>
          <w:tcPr>
            <w:tcW w:w="375" w:type="dxa"/>
            <w:vMerge w:val="restart"/>
            <w:tcMar>
              <w:top w:w="150" w:type="dxa"/>
              <w:left w:w="195" w:type="dxa"/>
              <w:bottom w:w="90" w:type="dxa"/>
              <w:right w:w="195" w:type="dxa"/>
            </w:tcMar>
            <w:hideMark/>
          </w:tcPr>
          <w:p w:rsidR="00AD60DD" w:rsidRPr="00AD60DD" w:rsidRDefault="00AD60DD" w:rsidP="00AD60D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 cy="228600"/>
                  <wp:effectExtent l="1905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D60DD" w:rsidRPr="00AD60DD" w:rsidTr="00AD60DD">
        <w:trPr>
          <w:tblCellSpacing w:w="15" w:type="dxa"/>
        </w:trPr>
        <w:tc>
          <w:tcPr>
            <w:tcW w:w="0" w:type="auto"/>
            <w:vMerge/>
            <w:shd w:val="clear" w:color="auto" w:fill="F8F8F8"/>
            <w:vAlign w:val="center"/>
            <w:hideMark/>
          </w:tcPr>
          <w:p w:rsidR="00AD60DD" w:rsidRPr="00AD60DD" w:rsidRDefault="00AD60DD" w:rsidP="00AD60DD">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AD60DD" w:rsidRPr="00AD60DD" w:rsidRDefault="00AD60DD" w:rsidP="00AD60DD">
            <w:pPr>
              <w:spacing w:after="0" w:line="240" w:lineRule="auto"/>
              <w:rPr>
                <w:rFonts w:ascii="Times New Roman" w:eastAsia="Times New Roman" w:hAnsi="Times New Roman" w:cs="Times New Roman"/>
                <w:color w:val="6F6F6F"/>
                <w:sz w:val="24"/>
                <w:szCs w:val="24"/>
              </w:rPr>
            </w:pPr>
            <w:r w:rsidRPr="00AD60DD">
              <w:rPr>
                <w:rFonts w:ascii="Times New Roman" w:eastAsia="Times New Roman" w:hAnsi="Times New Roman" w:cs="Times New Roman"/>
                <w:color w:val="6F6F6F"/>
                <w:sz w:val="24"/>
                <w:szCs w:val="24"/>
              </w:rPr>
              <w:t>By default, jobs will run in a concurrent fashion.</w:t>
            </w:r>
          </w:p>
        </w:tc>
      </w:tr>
    </w:tbl>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20" w:name="scheduling-quartz-cron"/>
      <w:bookmarkEnd w:id="20"/>
      <w:r w:rsidRPr="00AD60DD">
        <w:rPr>
          <w:rFonts w:ascii="Helvetica" w:eastAsia="Times New Roman" w:hAnsi="Helvetica" w:cs="Helvetica"/>
          <w:b/>
          <w:bCs/>
          <w:color w:val="000000"/>
          <w:sz w:val="30"/>
          <w:szCs w:val="30"/>
        </w:rPr>
        <w:t>33.6.3 Wiring up jobs using triggers and the SchedulerFactoryBean</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 xml:space="preserve">We’ve created job details and jobs. We’ve also reviewed the convenience bean that allows you to invoke a method on a specific object. Of course, we still need to schedule the jobs themselves. This is done using triggers and </w:t>
      </w:r>
      <w:r w:rsidRPr="00AD60DD">
        <w:rPr>
          <w:rFonts w:ascii="Helvetica" w:eastAsia="Times New Roman" w:hAnsi="Helvetica" w:cs="Helvetica"/>
          <w:color w:val="333333"/>
          <w:sz w:val="27"/>
          <w:szCs w:val="27"/>
        </w:rPr>
        <w:lastRenderedPageBreak/>
        <w:t>a </w:t>
      </w:r>
      <w:r w:rsidRPr="00AD60DD">
        <w:rPr>
          <w:rFonts w:ascii="Consolas" w:eastAsia="Times New Roman" w:hAnsi="Consolas" w:cs="Consolas"/>
          <w:color w:val="6D180B"/>
          <w:sz w:val="20"/>
          <w:szCs w:val="20"/>
        </w:rPr>
        <w:t>SchedulerFactoryBean</w:t>
      </w:r>
      <w:r w:rsidRPr="00AD60DD">
        <w:rPr>
          <w:rFonts w:ascii="Helvetica" w:eastAsia="Times New Roman" w:hAnsi="Helvetica" w:cs="Helvetica"/>
          <w:color w:val="333333"/>
          <w:sz w:val="27"/>
          <w:szCs w:val="27"/>
        </w:rPr>
        <w:t>. Several triggers are available within Quartz and Spring offers two Quartz </w:t>
      </w:r>
      <w:r w:rsidRPr="00AD60DD">
        <w:rPr>
          <w:rFonts w:ascii="Consolas" w:eastAsia="Times New Roman" w:hAnsi="Consolas" w:cs="Consolas"/>
          <w:color w:val="6D180B"/>
          <w:sz w:val="20"/>
          <w:szCs w:val="20"/>
        </w:rPr>
        <w:t>FactoryBean</w:t>
      </w:r>
      <w:r w:rsidRPr="00AD60DD">
        <w:rPr>
          <w:rFonts w:ascii="Helvetica" w:eastAsia="Times New Roman" w:hAnsi="Helvetica" w:cs="Helvetica"/>
          <w:color w:val="333333"/>
          <w:sz w:val="27"/>
          <w:szCs w:val="27"/>
        </w:rPr>
        <w:t> implementations with convenient defaults: </w:t>
      </w:r>
      <w:r w:rsidRPr="00AD60DD">
        <w:rPr>
          <w:rFonts w:ascii="Consolas" w:eastAsia="Times New Roman" w:hAnsi="Consolas" w:cs="Consolas"/>
          <w:color w:val="6D180B"/>
          <w:sz w:val="20"/>
          <w:szCs w:val="20"/>
        </w:rPr>
        <w:t>CronTriggerFactoryBean</w:t>
      </w:r>
      <w:r w:rsidRPr="00AD60DD">
        <w:rPr>
          <w:rFonts w:ascii="Helvetica" w:eastAsia="Times New Roman" w:hAnsi="Helvetica" w:cs="Helvetica"/>
          <w:color w:val="333333"/>
          <w:sz w:val="27"/>
          <w:szCs w:val="27"/>
        </w:rPr>
        <w:t> and </w:t>
      </w:r>
      <w:r w:rsidRPr="00AD60DD">
        <w:rPr>
          <w:rFonts w:ascii="Consolas" w:eastAsia="Times New Roman" w:hAnsi="Consolas" w:cs="Consolas"/>
          <w:color w:val="6D180B"/>
          <w:sz w:val="20"/>
          <w:szCs w:val="20"/>
        </w:rPr>
        <w:t>SimpleTriggerFactoryBean</w:t>
      </w:r>
      <w:r w:rsidRPr="00AD60DD">
        <w:rPr>
          <w:rFonts w:ascii="Helvetica" w:eastAsia="Times New Roman" w:hAnsi="Helvetica" w:cs="Helvetica"/>
          <w:color w:val="333333"/>
          <w:sz w:val="27"/>
          <w:szCs w:val="27"/>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Triggers need to be scheduled. Spring offers a </w:t>
      </w:r>
      <w:r w:rsidRPr="00AD60DD">
        <w:rPr>
          <w:rFonts w:ascii="Consolas" w:eastAsia="Times New Roman" w:hAnsi="Consolas" w:cs="Consolas"/>
          <w:color w:val="6D180B"/>
          <w:sz w:val="20"/>
          <w:szCs w:val="20"/>
        </w:rPr>
        <w:t>SchedulerFactoryBean</w:t>
      </w:r>
      <w:r w:rsidRPr="00AD60DD">
        <w:rPr>
          <w:rFonts w:ascii="Helvetica" w:eastAsia="Times New Roman" w:hAnsi="Helvetica" w:cs="Helvetica"/>
          <w:color w:val="333333"/>
          <w:sz w:val="27"/>
          <w:szCs w:val="27"/>
        </w:rPr>
        <w:t> that exposes triggers to be set as properties. </w:t>
      </w:r>
      <w:r w:rsidRPr="00AD60DD">
        <w:rPr>
          <w:rFonts w:ascii="Consolas" w:eastAsia="Times New Roman" w:hAnsi="Consolas" w:cs="Consolas"/>
          <w:color w:val="6D180B"/>
          <w:sz w:val="20"/>
          <w:szCs w:val="20"/>
        </w:rPr>
        <w:t>SchedulerFactoryBean</w:t>
      </w:r>
      <w:r w:rsidRPr="00AD60DD">
        <w:rPr>
          <w:rFonts w:ascii="Helvetica" w:eastAsia="Times New Roman" w:hAnsi="Helvetica" w:cs="Helvetica"/>
          <w:color w:val="333333"/>
          <w:sz w:val="27"/>
          <w:szCs w:val="27"/>
        </w:rPr>
        <w:t> schedules the actual jobs with those triggers.</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Find below a couple of examples: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"simpleTrigger"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"org.springframework.scheduling.quartz.SimpleTriggerFactoryBean"</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&lt;!-- see the example of method invoking job above --&gt;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"jobDetail"</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"jobDetail"</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&lt;!-- 10 seconds --&gt;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"startDelay"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"10000"</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&lt;!-- repeat every 50 seconds --&gt;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"repeatInterval"</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"50000"</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"cronTrigger"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"org.springframework.scheduling.quartz.CronTriggerFactoryBean"</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"jobDetail"</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"exampleJob"</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&lt;!-- run every morning at 6 AM --&gt;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"cronExpression"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"0 0 6 * * ?"</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Now we’ve set up two triggers, one running every 50 seconds with a starting delay of 10 seconds and one every morning at 6 AM. To finalize everything, we need to set up the </w:t>
      </w:r>
      <w:r w:rsidRPr="00AD60DD">
        <w:rPr>
          <w:rFonts w:ascii="Consolas" w:eastAsia="Times New Roman" w:hAnsi="Consolas" w:cs="Consolas"/>
          <w:color w:val="6D180B"/>
          <w:sz w:val="20"/>
          <w:szCs w:val="20"/>
        </w:rPr>
        <w:t>SchedulerFactoryBean</w:t>
      </w:r>
      <w:r w:rsidRPr="00AD60DD">
        <w:rPr>
          <w:rFonts w:ascii="Helvetica" w:eastAsia="Times New Roman" w:hAnsi="Helvetica" w:cs="Helvetica"/>
          <w:color w:val="333333"/>
          <w:sz w:val="27"/>
          <w:szCs w:val="27"/>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"org.springframework.scheduling.quartz.SchedulerFactoryBean"</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"triggers"</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&lt;list&gt;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&lt;ref</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bean</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"cronTrigger"</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&lt;ref</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bean</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"simpleTrigger"</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&lt;/list&gt;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More properties are available for the </w:t>
      </w:r>
      <w:r w:rsidRPr="00AD60DD">
        <w:rPr>
          <w:rFonts w:ascii="Consolas" w:eastAsia="Times New Roman" w:hAnsi="Consolas" w:cs="Consolas"/>
          <w:color w:val="6D180B"/>
          <w:sz w:val="20"/>
          <w:szCs w:val="20"/>
        </w:rPr>
        <w:t>SchedulerFactoryBean</w:t>
      </w:r>
      <w:r w:rsidRPr="00AD60DD">
        <w:rPr>
          <w:rFonts w:ascii="Helvetica" w:eastAsia="Times New Roman" w:hAnsi="Helvetica" w:cs="Helvetica"/>
          <w:color w:val="333333"/>
          <w:sz w:val="27"/>
          <w:szCs w:val="27"/>
        </w:rPr>
        <w:t> for you to set, such as the calendars used by the job details, properties to customize Quartz with, etc. Have a look at the </w:t>
      </w:r>
      <w:hyperlink r:id="rId10" w:tgtFrame="_top" w:history="1">
        <w:r w:rsidRPr="00AD60DD">
          <w:rPr>
            <w:rFonts w:ascii="Consolas" w:eastAsia="Times New Roman" w:hAnsi="Consolas" w:cs="Consolas"/>
            <w:color w:val="6D180B"/>
            <w:sz w:val="20"/>
            <w:szCs w:val="20"/>
          </w:rPr>
          <w:t>SchedulerFactoryBean</w:t>
        </w:r>
        <w:r w:rsidRPr="00AD60DD">
          <w:rPr>
            <w:rFonts w:ascii="Helvetica" w:eastAsia="Times New Roman" w:hAnsi="Helvetica" w:cs="Helvetica"/>
            <w:color w:val="4183C4"/>
            <w:sz w:val="27"/>
            <w:u w:val="single"/>
          </w:rPr>
          <w:t> javadocs</w:t>
        </w:r>
      </w:hyperlink>
      <w:r w:rsidRPr="00AD60DD">
        <w:rPr>
          <w:rFonts w:ascii="Helvetica" w:eastAsia="Times New Roman" w:hAnsi="Helvetica" w:cs="Helvetica"/>
          <w:color w:val="333333"/>
          <w:sz w:val="27"/>
          <w:szCs w:val="27"/>
        </w:rPr>
        <w:t> for more information.</w:t>
      </w:r>
    </w:p>
    <w:p w:rsidR="00822128" w:rsidRDefault="00822128"/>
    <w:sectPr w:rsidR="008221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4D7AFE"/>
    <w:multiLevelType w:val="multilevel"/>
    <w:tmpl w:val="B94C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D60DD"/>
    <w:rsid w:val="00822128"/>
    <w:rsid w:val="00AD60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60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60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0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60DD"/>
    <w:rPr>
      <w:rFonts w:ascii="Times New Roman" w:eastAsia="Times New Roman" w:hAnsi="Times New Roman" w:cs="Times New Roman"/>
      <w:b/>
      <w:bCs/>
      <w:sz w:val="27"/>
      <w:szCs w:val="27"/>
    </w:rPr>
  </w:style>
  <w:style w:type="paragraph" w:styleId="NormalWeb">
    <w:name w:val="Normal (Web)"/>
    <w:basedOn w:val="Normal"/>
    <w:uiPriority w:val="99"/>
    <w:unhideWhenUsed/>
    <w:rsid w:val="00AD60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60D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60DD"/>
    <w:rPr>
      <w:color w:val="0000FF"/>
      <w:u w:val="single"/>
    </w:rPr>
  </w:style>
  <w:style w:type="character" w:styleId="FollowedHyperlink">
    <w:name w:val="FollowedHyperlink"/>
    <w:basedOn w:val="DefaultParagraphFont"/>
    <w:uiPriority w:val="99"/>
    <w:semiHidden/>
    <w:unhideWhenUsed/>
    <w:rsid w:val="00AD60DD"/>
    <w:rPr>
      <w:color w:val="800080"/>
      <w:u w:val="single"/>
    </w:rPr>
  </w:style>
  <w:style w:type="paragraph" w:customStyle="1" w:styleId="simpara">
    <w:name w:val="simpara"/>
    <w:basedOn w:val="Normal"/>
    <w:rsid w:val="00AD60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0DD"/>
    <w:rPr>
      <w:rFonts w:ascii="Courier New" w:eastAsia="Times New Roman" w:hAnsi="Courier New" w:cs="Courier New"/>
      <w:sz w:val="20"/>
      <w:szCs w:val="20"/>
    </w:rPr>
  </w:style>
  <w:style w:type="character" w:customStyle="1" w:styleId="hl-keyword">
    <w:name w:val="hl-keyword"/>
    <w:basedOn w:val="DefaultParagraphFont"/>
    <w:rsid w:val="00AD60DD"/>
  </w:style>
  <w:style w:type="character" w:customStyle="1" w:styleId="hl-number">
    <w:name w:val="hl-number"/>
    <w:basedOn w:val="DefaultParagraphFont"/>
    <w:rsid w:val="00AD60DD"/>
  </w:style>
  <w:style w:type="character" w:customStyle="1" w:styleId="hl-string">
    <w:name w:val="hl-string"/>
    <w:basedOn w:val="DefaultParagraphFont"/>
    <w:rsid w:val="00AD60DD"/>
  </w:style>
  <w:style w:type="character" w:customStyle="1" w:styleId="hl-tag">
    <w:name w:val="hl-tag"/>
    <w:basedOn w:val="DefaultParagraphFont"/>
    <w:rsid w:val="00AD60DD"/>
  </w:style>
  <w:style w:type="character" w:customStyle="1" w:styleId="hl-attribute">
    <w:name w:val="hl-attribute"/>
    <w:basedOn w:val="DefaultParagraphFont"/>
    <w:rsid w:val="00AD60DD"/>
  </w:style>
  <w:style w:type="character" w:customStyle="1" w:styleId="hl-value">
    <w:name w:val="hl-value"/>
    <w:basedOn w:val="DefaultParagraphFont"/>
    <w:rsid w:val="00AD60DD"/>
  </w:style>
  <w:style w:type="character" w:customStyle="1" w:styleId="emphasis">
    <w:name w:val="emphasis"/>
    <w:basedOn w:val="DefaultParagraphFont"/>
    <w:rsid w:val="00AD60DD"/>
  </w:style>
  <w:style w:type="character" w:styleId="Emphasis0">
    <w:name w:val="Emphasis"/>
    <w:basedOn w:val="DefaultParagraphFont"/>
    <w:uiPriority w:val="20"/>
    <w:qFormat/>
    <w:rsid w:val="00AD60DD"/>
    <w:rPr>
      <w:i/>
      <w:iCs/>
    </w:rPr>
  </w:style>
  <w:style w:type="character" w:customStyle="1" w:styleId="hl-annotation">
    <w:name w:val="hl-annotation"/>
    <w:basedOn w:val="DefaultParagraphFont"/>
    <w:rsid w:val="00AD60DD"/>
  </w:style>
  <w:style w:type="character" w:customStyle="1" w:styleId="hl-comment">
    <w:name w:val="hl-comment"/>
    <w:basedOn w:val="DefaultParagraphFont"/>
    <w:rsid w:val="00AD60DD"/>
  </w:style>
  <w:style w:type="character" w:styleId="Strong">
    <w:name w:val="Strong"/>
    <w:basedOn w:val="DefaultParagraphFont"/>
    <w:uiPriority w:val="22"/>
    <w:qFormat/>
    <w:rsid w:val="00AD60DD"/>
    <w:rPr>
      <w:b/>
      <w:bCs/>
    </w:rPr>
  </w:style>
  <w:style w:type="paragraph" w:styleId="BalloonText">
    <w:name w:val="Balloon Text"/>
    <w:basedOn w:val="Normal"/>
    <w:link w:val="BalloonTextChar"/>
    <w:uiPriority w:val="99"/>
    <w:semiHidden/>
    <w:unhideWhenUsed/>
    <w:rsid w:val="00AD6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0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1515066">
      <w:bodyDiv w:val="1"/>
      <w:marLeft w:val="0"/>
      <w:marRight w:val="0"/>
      <w:marTop w:val="0"/>
      <w:marBottom w:val="0"/>
      <w:divBdr>
        <w:top w:val="none" w:sz="0" w:space="0" w:color="auto"/>
        <w:left w:val="none" w:sz="0" w:space="0" w:color="auto"/>
        <w:bottom w:val="none" w:sz="0" w:space="0" w:color="auto"/>
        <w:right w:val="none" w:sz="0" w:space="0" w:color="auto"/>
      </w:divBdr>
      <w:divsChild>
        <w:div w:id="408381618">
          <w:marLeft w:val="0"/>
          <w:marRight w:val="0"/>
          <w:marTop w:val="0"/>
          <w:marBottom w:val="0"/>
          <w:divBdr>
            <w:top w:val="none" w:sz="0" w:space="0" w:color="auto"/>
            <w:left w:val="none" w:sz="0" w:space="0" w:color="auto"/>
            <w:bottom w:val="none" w:sz="0" w:space="0" w:color="auto"/>
            <w:right w:val="none" w:sz="0" w:space="0" w:color="auto"/>
          </w:divBdr>
          <w:divsChild>
            <w:div w:id="1664817071">
              <w:marLeft w:val="0"/>
              <w:marRight w:val="0"/>
              <w:marTop w:val="0"/>
              <w:marBottom w:val="0"/>
              <w:divBdr>
                <w:top w:val="none" w:sz="0" w:space="0" w:color="auto"/>
                <w:left w:val="none" w:sz="0" w:space="0" w:color="auto"/>
                <w:bottom w:val="none" w:sz="0" w:space="0" w:color="auto"/>
                <w:right w:val="none" w:sz="0" w:space="0" w:color="auto"/>
              </w:divBdr>
              <w:divsChild>
                <w:div w:id="161167934">
                  <w:marLeft w:val="0"/>
                  <w:marRight w:val="0"/>
                  <w:marTop w:val="0"/>
                  <w:marBottom w:val="0"/>
                  <w:divBdr>
                    <w:top w:val="none" w:sz="0" w:space="0" w:color="auto"/>
                    <w:left w:val="none" w:sz="0" w:space="0" w:color="auto"/>
                    <w:bottom w:val="none" w:sz="0" w:space="0" w:color="auto"/>
                    <w:right w:val="none" w:sz="0" w:space="0" w:color="auto"/>
                  </w:divBdr>
                  <w:divsChild>
                    <w:div w:id="13372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8670">
          <w:marLeft w:val="0"/>
          <w:marRight w:val="0"/>
          <w:marTop w:val="0"/>
          <w:marBottom w:val="0"/>
          <w:divBdr>
            <w:top w:val="none" w:sz="0" w:space="0" w:color="auto"/>
            <w:left w:val="none" w:sz="0" w:space="0" w:color="auto"/>
            <w:bottom w:val="none" w:sz="0" w:space="0" w:color="auto"/>
            <w:right w:val="none" w:sz="0" w:space="0" w:color="auto"/>
          </w:divBdr>
          <w:divsChild>
            <w:div w:id="416436973">
              <w:marLeft w:val="0"/>
              <w:marRight w:val="0"/>
              <w:marTop w:val="0"/>
              <w:marBottom w:val="0"/>
              <w:divBdr>
                <w:top w:val="none" w:sz="0" w:space="0" w:color="auto"/>
                <w:left w:val="none" w:sz="0" w:space="0" w:color="auto"/>
                <w:bottom w:val="none" w:sz="0" w:space="0" w:color="auto"/>
                <w:right w:val="none" w:sz="0" w:space="0" w:color="auto"/>
              </w:divBdr>
              <w:divsChild>
                <w:div w:id="664090518">
                  <w:marLeft w:val="0"/>
                  <w:marRight w:val="0"/>
                  <w:marTop w:val="0"/>
                  <w:marBottom w:val="0"/>
                  <w:divBdr>
                    <w:top w:val="none" w:sz="0" w:space="0" w:color="auto"/>
                    <w:left w:val="none" w:sz="0" w:space="0" w:color="auto"/>
                    <w:bottom w:val="none" w:sz="0" w:space="0" w:color="auto"/>
                    <w:right w:val="none" w:sz="0" w:space="0" w:color="auto"/>
                  </w:divBdr>
                  <w:divsChild>
                    <w:div w:id="4916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1858">
              <w:marLeft w:val="0"/>
              <w:marRight w:val="0"/>
              <w:marTop w:val="0"/>
              <w:marBottom w:val="0"/>
              <w:divBdr>
                <w:top w:val="none" w:sz="0" w:space="0" w:color="auto"/>
                <w:left w:val="none" w:sz="0" w:space="0" w:color="auto"/>
                <w:bottom w:val="none" w:sz="0" w:space="0" w:color="auto"/>
                <w:right w:val="none" w:sz="0" w:space="0" w:color="auto"/>
              </w:divBdr>
              <w:divsChild>
                <w:div w:id="1224289058">
                  <w:marLeft w:val="0"/>
                  <w:marRight w:val="0"/>
                  <w:marTop w:val="0"/>
                  <w:marBottom w:val="0"/>
                  <w:divBdr>
                    <w:top w:val="none" w:sz="0" w:space="0" w:color="auto"/>
                    <w:left w:val="none" w:sz="0" w:space="0" w:color="auto"/>
                    <w:bottom w:val="none" w:sz="0" w:space="0" w:color="auto"/>
                    <w:right w:val="none" w:sz="0" w:space="0" w:color="auto"/>
                  </w:divBdr>
                  <w:divsChild>
                    <w:div w:id="1746224074">
                      <w:marLeft w:val="0"/>
                      <w:marRight w:val="0"/>
                      <w:marTop w:val="0"/>
                      <w:marBottom w:val="0"/>
                      <w:divBdr>
                        <w:top w:val="none" w:sz="0" w:space="0" w:color="auto"/>
                        <w:left w:val="none" w:sz="0" w:space="0" w:color="auto"/>
                        <w:bottom w:val="none" w:sz="0" w:space="0" w:color="auto"/>
                        <w:right w:val="none" w:sz="0" w:space="0" w:color="auto"/>
                      </w:divBdr>
                      <w:divsChild>
                        <w:div w:id="16112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29220">
                  <w:marLeft w:val="0"/>
                  <w:marRight w:val="0"/>
                  <w:marTop w:val="0"/>
                  <w:marBottom w:val="0"/>
                  <w:divBdr>
                    <w:top w:val="none" w:sz="0" w:space="0" w:color="auto"/>
                    <w:left w:val="none" w:sz="0" w:space="0" w:color="auto"/>
                    <w:bottom w:val="none" w:sz="0" w:space="0" w:color="auto"/>
                    <w:right w:val="none" w:sz="0" w:space="0" w:color="auto"/>
                  </w:divBdr>
                  <w:divsChild>
                    <w:div w:id="1329669100">
                      <w:marLeft w:val="0"/>
                      <w:marRight w:val="0"/>
                      <w:marTop w:val="0"/>
                      <w:marBottom w:val="0"/>
                      <w:divBdr>
                        <w:top w:val="single" w:sz="6" w:space="0" w:color="CCCCCC"/>
                        <w:left w:val="single" w:sz="6" w:space="15" w:color="CCCCCC"/>
                        <w:bottom w:val="single" w:sz="6" w:space="0" w:color="CCCCCC"/>
                        <w:right w:val="single" w:sz="6" w:space="15" w:color="CCCCCC"/>
                      </w:divBdr>
                    </w:div>
                  </w:divsChild>
                </w:div>
              </w:divsChild>
            </w:div>
            <w:div w:id="1544901657">
              <w:marLeft w:val="0"/>
              <w:marRight w:val="0"/>
              <w:marTop w:val="0"/>
              <w:marBottom w:val="0"/>
              <w:divBdr>
                <w:top w:val="none" w:sz="0" w:space="0" w:color="auto"/>
                <w:left w:val="none" w:sz="0" w:space="0" w:color="auto"/>
                <w:bottom w:val="none" w:sz="0" w:space="0" w:color="auto"/>
                <w:right w:val="none" w:sz="0" w:space="0" w:color="auto"/>
              </w:divBdr>
              <w:divsChild>
                <w:div w:id="823550935">
                  <w:marLeft w:val="0"/>
                  <w:marRight w:val="0"/>
                  <w:marTop w:val="0"/>
                  <w:marBottom w:val="0"/>
                  <w:divBdr>
                    <w:top w:val="none" w:sz="0" w:space="0" w:color="auto"/>
                    <w:left w:val="none" w:sz="0" w:space="0" w:color="auto"/>
                    <w:bottom w:val="none" w:sz="0" w:space="0" w:color="auto"/>
                    <w:right w:val="none" w:sz="0" w:space="0" w:color="auto"/>
                  </w:divBdr>
                  <w:divsChild>
                    <w:div w:id="1653021476">
                      <w:marLeft w:val="0"/>
                      <w:marRight w:val="0"/>
                      <w:marTop w:val="0"/>
                      <w:marBottom w:val="0"/>
                      <w:divBdr>
                        <w:top w:val="none" w:sz="0" w:space="0" w:color="auto"/>
                        <w:left w:val="none" w:sz="0" w:space="0" w:color="auto"/>
                        <w:bottom w:val="none" w:sz="0" w:space="0" w:color="auto"/>
                        <w:right w:val="none" w:sz="0" w:space="0" w:color="auto"/>
                      </w:divBdr>
                      <w:divsChild>
                        <w:div w:id="15960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080800">
          <w:marLeft w:val="0"/>
          <w:marRight w:val="0"/>
          <w:marTop w:val="0"/>
          <w:marBottom w:val="0"/>
          <w:divBdr>
            <w:top w:val="none" w:sz="0" w:space="0" w:color="auto"/>
            <w:left w:val="none" w:sz="0" w:space="0" w:color="auto"/>
            <w:bottom w:val="none" w:sz="0" w:space="0" w:color="auto"/>
            <w:right w:val="none" w:sz="0" w:space="0" w:color="auto"/>
          </w:divBdr>
          <w:divsChild>
            <w:div w:id="1549488327">
              <w:marLeft w:val="0"/>
              <w:marRight w:val="0"/>
              <w:marTop w:val="0"/>
              <w:marBottom w:val="0"/>
              <w:divBdr>
                <w:top w:val="none" w:sz="0" w:space="0" w:color="auto"/>
                <w:left w:val="none" w:sz="0" w:space="0" w:color="auto"/>
                <w:bottom w:val="none" w:sz="0" w:space="0" w:color="auto"/>
                <w:right w:val="none" w:sz="0" w:space="0" w:color="auto"/>
              </w:divBdr>
              <w:divsChild>
                <w:div w:id="805586131">
                  <w:marLeft w:val="0"/>
                  <w:marRight w:val="0"/>
                  <w:marTop w:val="0"/>
                  <w:marBottom w:val="0"/>
                  <w:divBdr>
                    <w:top w:val="none" w:sz="0" w:space="0" w:color="auto"/>
                    <w:left w:val="none" w:sz="0" w:space="0" w:color="auto"/>
                    <w:bottom w:val="none" w:sz="0" w:space="0" w:color="auto"/>
                    <w:right w:val="none" w:sz="0" w:space="0" w:color="auto"/>
                  </w:divBdr>
                  <w:divsChild>
                    <w:div w:id="532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8261">
              <w:marLeft w:val="0"/>
              <w:marRight w:val="0"/>
              <w:marTop w:val="0"/>
              <w:marBottom w:val="0"/>
              <w:divBdr>
                <w:top w:val="none" w:sz="0" w:space="0" w:color="auto"/>
                <w:left w:val="none" w:sz="0" w:space="0" w:color="auto"/>
                <w:bottom w:val="none" w:sz="0" w:space="0" w:color="auto"/>
                <w:right w:val="none" w:sz="0" w:space="0" w:color="auto"/>
              </w:divBdr>
              <w:divsChild>
                <w:div w:id="1552231433">
                  <w:marLeft w:val="0"/>
                  <w:marRight w:val="0"/>
                  <w:marTop w:val="0"/>
                  <w:marBottom w:val="0"/>
                  <w:divBdr>
                    <w:top w:val="none" w:sz="0" w:space="0" w:color="auto"/>
                    <w:left w:val="none" w:sz="0" w:space="0" w:color="auto"/>
                    <w:bottom w:val="none" w:sz="0" w:space="0" w:color="auto"/>
                    <w:right w:val="none" w:sz="0" w:space="0" w:color="auto"/>
                  </w:divBdr>
                  <w:divsChild>
                    <w:div w:id="546382803">
                      <w:marLeft w:val="0"/>
                      <w:marRight w:val="0"/>
                      <w:marTop w:val="0"/>
                      <w:marBottom w:val="0"/>
                      <w:divBdr>
                        <w:top w:val="none" w:sz="0" w:space="0" w:color="auto"/>
                        <w:left w:val="none" w:sz="0" w:space="0" w:color="auto"/>
                        <w:bottom w:val="none" w:sz="0" w:space="0" w:color="auto"/>
                        <w:right w:val="none" w:sz="0" w:space="0" w:color="auto"/>
                      </w:divBdr>
                      <w:divsChild>
                        <w:div w:id="476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28517">
              <w:marLeft w:val="0"/>
              <w:marRight w:val="0"/>
              <w:marTop w:val="0"/>
              <w:marBottom w:val="0"/>
              <w:divBdr>
                <w:top w:val="none" w:sz="0" w:space="0" w:color="auto"/>
                <w:left w:val="none" w:sz="0" w:space="0" w:color="auto"/>
                <w:bottom w:val="none" w:sz="0" w:space="0" w:color="auto"/>
                <w:right w:val="none" w:sz="0" w:space="0" w:color="auto"/>
              </w:divBdr>
              <w:divsChild>
                <w:div w:id="205993733">
                  <w:marLeft w:val="0"/>
                  <w:marRight w:val="0"/>
                  <w:marTop w:val="0"/>
                  <w:marBottom w:val="0"/>
                  <w:divBdr>
                    <w:top w:val="none" w:sz="0" w:space="0" w:color="auto"/>
                    <w:left w:val="none" w:sz="0" w:space="0" w:color="auto"/>
                    <w:bottom w:val="none" w:sz="0" w:space="0" w:color="auto"/>
                    <w:right w:val="none" w:sz="0" w:space="0" w:color="auto"/>
                  </w:divBdr>
                  <w:divsChild>
                    <w:div w:id="880555322">
                      <w:marLeft w:val="0"/>
                      <w:marRight w:val="0"/>
                      <w:marTop w:val="0"/>
                      <w:marBottom w:val="0"/>
                      <w:divBdr>
                        <w:top w:val="none" w:sz="0" w:space="0" w:color="auto"/>
                        <w:left w:val="none" w:sz="0" w:space="0" w:color="auto"/>
                        <w:bottom w:val="none" w:sz="0" w:space="0" w:color="auto"/>
                        <w:right w:val="none" w:sz="0" w:space="0" w:color="auto"/>
                      </w:divBdr>
                      <w:divsChild>
                        <w:div w:id="10560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77975">
              <w:marLeft w:val="0"/>
              <w:marRight w:val="0"/>
              <w:marTop w:val="0"/>
              <w:marBottom w:val="0"/>
              <w:divBdr>
                <w:top w:val="none" w:sz="0" w:space="0" w:color="auto"/>
                <w:left w:val="none" w:sz="0" w:space="0" w:color="auto"/>
                <w:bottom w:val="none" w:sz="0" w:space="0" w:color="auto"/>
                <w:right w:val="none" w:sz="0" w:space="0" w:color="auto"/>
              </w:divBdr>
              <w:divsChild>
                <w:div w:id="1868711905">
                  <w:marLeft w:val="0"/>
                  <w:marRight w:val="0"/>
                  <w:marTop w:val="0"/>
                  <w:marBottom w:val="0"/>
                  <w:divBdr>
                    <w:top w:val="none" w:sz="0" w:space="0" w:color="auto"/>
                    <w:left w:val="none" w:sz="0" w:space="0" w:color="auto"/>
                    <w:bottom w:val="none" w:sz="0" w:space="0" w:color="auto"/>
                    <w:right w:val="none" w:sz="0" w:space="0" w:color="auto"/>
                  </w:divBdr>
                  <w:divsChild>
                    <w:div w:id="575087731">
                      <w:marLeft w:val="0"/>
                      <w:marRight w:val="0"/>
                      <w:marTop w:val="0"/>
                      <w:marBottom w:val="0"/>
                      <w:divBdr>
                        <w:top w:val="none" w:sz="0" w:space="0" w:color="auto"/>
                        <w:left w:val="none" w:sz="0" w:space="0" w:color="auto"/>
                        <w:bottom w:val="none" w:sz="0" w:space="0" w:color="auto"/>
                        <w:right w:val="none" w:sz="0" w:space="0" w:color="auto"/>
                      </w:divBdr>
                      <w:divsChild>
                        <w:div w:id="20611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32476">
          <w:marLeft w:val="0"/>
          <w:marRight w:val="0"/>
          <w:marTop w:val="0"/>
          <w:marBottom w:val="0"/>
          <w:divBdr>
            <w:top w:val="none" w:sz="0" w:space="0" w:color="auto"/>
            <w:left w:val="none" w:sz="0" w:space="0" w:color="auto"/>
            <w:bottom w:val="none" w:sz="0" w:space="0" w:color="auto"/>
            <w:right w:val="none" w:sz="0" w:space="0" w:color="auto"/>
          </w:divBdr>
          <w:divsChild>
            <w:div w:id="1170363424">
              <w:marLeft w:val="0"/>
              <w:marRight w:val="0"/>
              <w:marTop w:val="0"/>
              <w:marBottom w:val="0"/>
              <w:divBdr>
                <w:top w:val="none" w:sz="0" w:space="0" w:color="auto"/>
                <w:left w:val="none" w:sz="0" w:space="0" w:color="auto"/>
                <w:bottom w:val="none" w:sz="0" w:space="0" w:color="auto"/>
                <w:right w:val="none" w:sz="0" w:space="0" w:color="auto"/>
              </w:divBdr>
              <w:divsChild>
                <w:div w:id="510490070">
                  <w:marLeft w:val="0"/>
                  <w:marRight w:val="0"/>
                  <w:marTop w:val="0"/>
                  <w:marBottom w:val="0"/>
                  <w:divBdr>
                    <w:top w:val="none" w:sz="0" w:space="0" w:color="auto"/>
                    <w:left w:val="none" w:sz="0" w:space="0" w:color="auto"/>
                    <w:bottom w:val="none" w:sz="0" w:space="0" w:color="auto"/>
                    <w:right w:val="none" w:sz="0" w:space="0" w:color="auto"/>
                  </w:divBdr>
                  <w:divsChild>
                    <w:div w:id="14060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5967">
              <w:marLeft w:val="0"/>
              <w:marRight w:val="0"/>
              <w:marTop w:val="0"/>
              <w:marBottom w:val="0"/>
              <w:divBdr>
                <w:top w:val="none" w:sz="0" w:space="0" w:color="auto"/>
                <w:left w:val="none" w:sz="0" w:space="0" w:color="auto"/>
                <w:bottom w:val="none" w:sz="0" w:space="0" w:color="auto"/>
                <w:right w:val="none" w:sz="0" w:space="0" w:color="auto"/>
              </w:divBdr>
              <w:divsChild>
                <w:div w:id="1177616455">
                  <w:marLeft w:val="0"/>
                  <w:marRight w:val="0"/>
                  <w:marTop w:val="0"/>
                  <w:marBottom w:val="0"/>
                  <w:divBdr>
                    <w:top w:val="none" w:sz="0" w:space="0" w:color="auto"/>
                    <w:left w:val="none" w:sz="0" w:space="0" w:color="auto"/>
                    <w:bottom w:val="none" w:sz="0" w:space="0" w:color="auto"/>
                    <w:right w:val="none" w:sz="0" w:space="0" w:color="auto"/>
                  </w:divBdr>
                  <w:divsChild>
                    <w:div w:id="884870357">
                      <w:marLeft w:val="0"/>
                      <w:marRight w:val="0"/>
                      <w:marTop w:val="0"/>
                      <w:marBottom w:val="0"/>
                      <w:divBdr>
                        <w:top w:val="none" w:sz="0" w:space="0" w:color="auto"/>
                        <w:left w:val="none" w:sz="0" w:space="0" w:color="auto"/>
                        <w:bottom w:val="none" w:sz="0" w:space="0" w:color="auto"/>
                        <w:right w:val="none" w:sz="0" w:space="0" w:color="auto"/>
                      </w:divBdr>
                      <w:divsChild>
                        <w:div w:id="18927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34415">
              <w:marLeft w:val="0"/>
              <w:marRight w:val="0"/>
              <w:marTop w:val="0"/>
              <w:marBottom w:val="0"/>
              <w:divBdr>
                <w:top w:val="none" w:sz="0" w:space="0" w:color="auto"/>
                <w:left w:val="none" w:sz="0" w:space="0" w:color="auto"/>
                <w:bottom w:val="none" w:sz="0" w:space="0" w:color="auto"/>
                <w:right w:val="none" w:sz="0" w:space="0" w:color="auto"/>
              </w:divBdr>
              <w:divsChild>
                <w:div w:id="164708300">
                  <w:marLeft w:val="0"/>
                  <w:marRight w:val="0"/>
                  <w:marTop w:val="0"/>
                  <w:marBottom w:val="0"/>
                  <w:divBdr>
                    <w:top w:val="none" w:sz="0" w:space="0" w:color="auto"/>
                    <w:left w:val="none" w:sz="0" w:space="0" w:color="auto"/>
                    <w:bottom w:val="none" w:sz="0" w:space="0" w:color="auto"/>
                    <w:right w:val="none" w:sz="0" w:space="0" w:color="auto"/>
                  </w:divBdr>
                  <w:divsChild>
                    <w:div w:id="2136559608">
                      <w:marLeft w:val="0"/>
                      <w:marRight w:val="0"/>
                      <w:marTop w:val="0"/>
                      <w:marBottom w:val="0"/>
                      <w:divBdr>
                        <w:top w:val="none" w:sz="0" w:space="0" w:color="auto"/>
                        <w:left w:val="none" w:sz="0" w:space="0" w:color="auto"/>
                        <w:bottom w:val="none" w:sz="0" w:space="0" w:color="auto"/>
                        <w:right w:val="none" w:sz="0" w:space="0" w:color="auto"/>
                      </w:divBdr>
                      <w:divsChild>
                        <w:div w:id="9666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681">
                  <w:marLeft w:val="720"/>
                  <w:marRight w:val="720"/>
                  <w:marTop w:val="300"/>
                  <w:marBottom w:val="300"/>
                  <w:divBdr>
                    <w:top w:val="none" w:sz="0" w:space="0" w:color="auto"/>
                    <w:left w:val="none" w:sz="0" w:space="0" w:color="auto"/>
                    <w:bottom w:val="none" w:sz="0" w:space="0" w:color="auto"/>
                    <w:right w:val="none" w:sz="0" w:space="0" w:color="auto"/>
                  </w:divBdr>
                </w:div>
                <w:div w:id="1309289080">
                  <w:marLeft w:val="720"/>
                  <w:marRight w:val="720"/>
                  <w:marTop w:val="300"/>
                  <w:marBottom w:val="300"/>
                  <w:divBdr>
                    <w:top w:val="none" w:sz="0" w:space="0" w:color="auto"/>
                    <w:left w:val="none" w:sz="0" w:space="0" w:color="auto"/>
                    <w:bottom w:val="none" w:sz="0" w:space="0" w:color="auto"/>
                    <w:right w:val="none" w:sz="0" w:space="0" w:color="auto"/>
                  </w:divBdr>
                </w:div>
              </w:divsChild>
            </w:div>
            <w:div w:id="625040695">
              <w:marLeft w:val="0"/>
              <w:marRight w:val="0"/>
              <w:marTop w:val="0"/>
              <w:marBottom w:val="0"/>
              <w:divBdr>
                <w:top w:val="none" w:sz="0" w:space="0" w:color="auto"/>
                <w:left w:val="none" w:sz="0" w:space="0" w:color="auto"/>
                <w:bottom w:val="none" w:sz="0" w:space="0" w:color="auto"/>
                <w:right w:val="none" w:sz="0" w:space="0" w:color="auto"/>
              </w:divBdr>
              <w:divsChild>
                <w:div w:id="956645202">
                  <w:marLeft w:val="0"/>
                  <w:marRight w:val="0"/>
                  <w:marTop w:val="0"/>
                  <w:marBottom w:val="0"/>
                  <w:divBdr>
                    <w:top w:val="none" w:sz="0" w:space="0" w:color="auto"/>
                    <w:left w:val="none" w:sz="0" w:space="0" w:color="auto"/>
                    <w:bottom w:val="none" w:sz="0" w:space="0" w:color="auto"/>
                    <w:right w:val="none" w:sz="0" w:space="0" w:color="auto"/>
                  </w:divBdr>
                  <w:divsChild>
                    <w:div w:id="1769882910">
                      <w:marLeft w:val="0"/>
                      <w:marRight w:val="0"/>
                      <w:marTop w:val="0"/>
                      <w:marBottom w:val="0"/>
                      <w:divBdr>
                        <w:top w:val="none" w:sz="0" w:space="0" w:color="auto"/>
                        <w:left w:val="none" w:sz="0" w:space="0" w:color="auto"/>
                        <w:bottom w:val="none" w:sz="0" w:space="0" w:color="auto"/>
                        <w:right w:val="none" w:sz="0" w:space="0" w:color="auto"/>
                      </w:divBdr>
                      <w:divsChild>
                        <w:div w:id="21460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8698">
                  <w:marLeft w:val="720"/>
                  <w:marRight w:val="720"/>
                  <w:marTop w:val="300"/>
                  <w:marBottom w:val="300"/>
                  <w:divBdr>
                    <w:top w:val="none" w:sz="0" w:space="0" w:color="auto"/>
                    <w:left w:val="none" w:sz="0" w:space="0" w:color="auto"/>
                    <w:bottom w:val="none" w:sz="0" w:space="0" w:color="auto"/>
                    <w:right w:val="none" w:sz="0" w:space="0" w:color="auto"/>
                  </w:divBdr>
                </w:div>
                <w:div w:id="3676062">
                  <w:marLeft w:val="720"/>
                  <w:marRight w:val="720"/>
                  <w:marTop w:val="300"/>
                  <w:marBottom w:val="300"/>
                  <w:divBdr>
                    <w:top w:val="none" w:sz="0" w:space="0" w:color="auto"/>
                    <w:left w:val="none" w:sz="0" w:space="0" w:color="auto"/>
                    <w:bottom w:val="none" w:sz="0" w:space="0" w:color="auto"/>
                    <w:right w:val="none" w:sz="0" w:space="0" w:color="auto"/>
                  </w:divBdr>
                </w:div>
              </w:divsChild>
            </w:div>
            <w:div w:id="193352156">
              <w:marLeft w:val="0"/>
              <w:marRight w:val="0"/>
              <w:marTop w:val="0"/>
              <w:marBottom w:val="0"/>
              <w:divBdr>
                <w:top w:val="none" w:sz="0" w:space="0" w:color="auto"/>
                <w:left w:val="none" w:sz="0" w:space="0" w:color="auto"/>
                <w:bottom w:val="none" w:sz="0" w:space="0" w:color="auto"/>
                <w:right w:val="none" w:sz="0" w:space="0" w:color="auto"/>
              </w:divBdr>
              <w:divsChild>
                <w:div w:id="1081751596">
                  <w:marLeft w:val="0"/>
                  <w:marRight w:val="0"/>
                  <w:marTop w:val="0"/>
                  <w:marBottom w:val="0"/>
                  <w:divBdr>
                    <w:top w:val="none" w:sz="0" w:space="0" w:color="auto"/>
                    <w:left w:val="none" w:sz="0" w:space="0" w:color="auto"/>
                    <w:bottom w:val="none" w:sz="0" w:space="0" w:color="auto"/>
                    <w:right w:val="none" w:sz="0" w:space="0" w:color="auto"/>
                  </w:divBdr>
                  <w:divsChild>
                    <w:div w:id="566496639">
                      <w:marLeft w:val="0"/>
                      <w:marRight w:val="0"/>
                      <w:marTop w:val="0"/>
                      <w:marBottom w:val="0"/>
                      <w:divBdr>
                        <w:top w:val="none" w:sz="0" w:space="0" w:color="auto"/>
                        <w:left w:val="none" w:sz="0" w:space="0" w:color="auto"/>
                        <w:bottom w:val="none" w:sz="0" w:space="0" w:color="auto"/>
                        <w:right w:val="none" w:sz="0" w:space="0" w:color="auto"/>
                      </w:divBdr>
                      <w:divsChild>
                        <w:div w:id="8151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15556">
              <w:marLeft w:val="0"/>
              <w:marRight w:val="0"/>
              <w:marTop w:val="0"/>
              <w:marBottom w:val="0"/>
              <w:divBdr>
                <w:top w:val="none" w:sz="0" w:space="0" w:color="auto"/>
                <w:left w:val="none" w:sz="0" w:space="0" w:color="auto"/>
                <w:bottom w:val="none" w:sz="0" w:space="0" w:color="auto"/>
                <w:right w:val="none" w:sz="0" w:space="0" w:color="auto"/>
              </w:divBdr>
              <w:divsChild>
                <w:div w:id="1957908469">
                  <w:marLeft w:val="0"/>
                  <w:marRight w:val="0"/>
                  <w:marTop w:val="0"/>
                  <w:marBottom w:val="0"/>
                  <w:divBdr>
                    <w:top w:val="none" w:sz="0" w:space="0" w:color="auto"/>
                    <w:left w:val="none" w:sz="0" w:space="0" w:color="auto"/>
                    <w:bottom w:val="none" w:sz="0" w:space="0" w:color="auto"/>
                    <w:right w:val="none" w:sz="0" w:space="0" w:color="auto"/>
                  </w:divBdr>
                  <w:divsChild>
                    <w:div w:id="1772312472">
                      <w:marLeft w:val="0"/>
                      <w:marRight w:val="0"/>
                      <w:marTop w:val="0"/>
                      <w:marBottom w:val="0"/>
                      <w:divBdr>
                        <w:top w:val="none" w:sz="0" w:space="0" w:color="auto"/>
                        <w:left w:val="none" w:sz="0" w:space="0" w:color="auto"/>
                        <w:bottom w:val="none" w:sz="0" w:space="0" w:color="auto"/>
                        <w:right w:val="none" w:sz="0" w:space="0" w:color="auto"/>
                      </w:divBdr>
                      <w:divsChild>
                        <w:div w:id="1011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7022">
          <w:marLeft w:val="0"/>
          <w:marRight w:val="0"/>
          <w:marTop w:val="0"/>
          <w:marBottom w:val="0"/>
          <w:divBdr>
            <w:top w:val="none" w:sz="0" w:space="0" w:color="auto"/>
            <w:left w:val="none" w:sz="0" w:space="0" w:color="auto"/>
            <w:bottom w:val="none" w:sz="0" w:space="0" w:color="auto"/>
            <w:right w:val="none" w:sz="0" w:space="0" w:color="auto"/>
          </w:divBdr>
          <w:divsChild>
            <w:div w:id="1505784178">
              <w:marLeft w:val="0"/>
              <w:marRight w:val="0"/>
              <w:marTop w:val="0"/>
              <w:marBottom w:val="0"/>
              <w:divBdr>
                <w:top w:val="none" w:sz="0" w:space="0" w:color="auto"/>
                <w:left w:val="none" w:sz="0" w:space="0" w:color="auto"/>
                <w:bottom w:val="none" w:sz="0" w:space="0" w:color="auto"/>
                <w:right w:val="none" w:sz="0" w:space="0" w:color="auto"/>
              </w:divBdr>
              <w:divsChild>
                <w:div w:id="1470439782">
                  <w:marLeft w:val="0"/>
                  <w:marRight w:val="0"/>
                  <w:marTop w:val="0"/>
                  <w:marBottom w:val="0"/>
                  <w:divBdr>
                    <w:top w:val="none" w:sz="0" w:space="0" w:color="auto"/>
                    <w:left w:val="none" w:sz="0" w:space="0" w:color="auto"/>
                    <w:bottom w:val="none" w:sz="0" w:space="0" w:color="auto"/>
                    <w:right w:val="none" w:sz="0" w:space="0" w:color="auto"/>
                  </w:divBdr>
                  <w:divsChild>
                    <w:div w:id="17368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2737">
              <w:marLeft w:val="0"/>
              <w:marRight w:val="0"/>
              <w:marTop w:val="0"/>
              <w:marBottom w:val="0"/>
              <w:divBdr>
                <w:top w:val="none" w:sz="0" w:space="0" w:color="auto"/>
                <w:left w:val="none" w:sz="0" w:space="0" w:color="auto"/>
                <w:bottom w:val="none" w:sz="0" w:space="0" w:color="auto"/>
                <w:right w:val="none" w:sz="0" w:space="0" w:color="auto"/>
              </w:divBdr>
              <w:divsChild>
                <w:div w:id="350306961">
                  <w:marLeft w:val="0"/>
                  <w:marRight w:val="0"/>
                  <w:marTop w:val="0"/>
                  <w:marBottom w:val="0"/>
                  <w:divBdr>
                    <w:top w:val="none" w:sz="0" w:space="0" w:color="auto"/>
                    <w:left w:val="none" w:sz="0" w:space="0" w:color="auto"/>
                    <w:bottom w:val="none" w:sz="0" w:space="0" w:color="auto"/>
                    <w:right w:val="none" w:sz="0" w:space="0" w:color="auto"/>
                  </w:divBdr>
                  <w:divsChild>
                    <w:div w:id="1227957418">
                      <w:marLeft w:val="0"/>
                      <w:marRight w:val="0"/>
                      <w:marTop w:val="0"/>
                      <w:marBottom w:val="0"/>
                      <w:divBdr>
                        <w:top w:val="none" w:sz="0" w:space="0" w:color="auto"/>
                        <w:left w:val="none" w:sz="0" w:space="0" w:color="auto"/>
                        <w:bottom w:val="none" w:sz="0" w:space="0" w:color="auto"/>
                        <w:right w:val="none" w:sz="0" w:space="0" w:color="auto"/>
                      </w:divBdr>
                      <w:divsChild>
                        <w:div w:id="14195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3011">
              <w:marLeft w:val="0"/>
              <w:marRight w:val="0"/>
              <w:marTop w:val="0"/>
              <w:marBottom w:val="0"/>
              <w:divBdr>
                <w:top w:val="none" w:sz="0" w:space="0" w:color="auto"/>
                <w:left w:val="none" w:sz="0" w:space="0" w:color="auto"/>
                <w:bottom w:val="none" w:sz="0" w:space="0" w:color="auto"/>
                <w:right w:val="none" w:sz="0" w:space="0" w:color="auto"/>
              </w:divBdr>
              <w:divsChild>
                <w:div w:id="2119134793">
                  <w:marLeft w:val="0"/>
                  <w:marRight w:val="0"/>
                  <w:marTop w:val="0"/>
                  <w:marBottom w:val="0"/>
                  <w:divBdr>
                    <w:top w:val="none" w:sz="0" w:space="0" w:color="auto"/>
                    <w:left w:val="none" w:sz="0" w:space="0" w:color="auto"/>
                    <w:bottom w:val="none" w:sz="0" w:space="0" w:color="auto"/>
                    <w:right w:val="none" w:sz="0" w:space="0" w:color="auto"/>
                  </w:divBdr>
                  <w:divsChild>
                    <w:div w:id="411902001">
                      <w:marLeft w:val="0"/>
                      <w:marRight w:val="0"/>
                      <w:marTop w:val="0"/>
                      <w:marBottom w:val="0"/>
                      <w:divBdr>
                        <w:top w:val="none" w:sz="0" w:space="0" w:color="auto"/>
                        <w:left w:val="none" w:sz="0" w:space="0" w:color="auto"/>
                        <w:bottom w:val="none" w:sz="0" w:space="0" w:color="auto"/>
                        <w:right w:val="none" w:sz="0" w:space="0" w:color="auto"/>
                      </w:divBdr>
                      <w:divsChild>
                        <w:div w:id="13376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5189">
              <w:marLeft w:val="0"/>
              <w:marRight w:val="0"/>
              <w:marTop w:val="0"/>
              <w:marBottom w:val="0"/>
              <w:divBdr>
                <w:top w:val="none" w:sz="0" w:space="0" w:color="auto"/>
                <w:left w:val="none" w:sz="0" w:space="0" w:color="auto"/>
                <w:bottom w:val="none" w:sz="0" w:space="0" w:color="auto"/>
                <w:right w:val="none" w:sz="0" w:space="0" w:color="auto"/>
              </w:divBdr>
              <w:divsChild>
                <w:div w:id="1863863118">
                  <w:marLeft w:val="0"/>
                  <w:marRight w:val="0"/>
                  <w:marTop w:val="0"/>
                  <w:marBottom w:val="0"/>
                  <w:divBdr>
                    <w:top w:val="none" w:sz="0" w:space="0" w:color="auto"/>
                    <w:left w:val="none" w:sz="0" w:space="0" w:color="auto"/>
                    <w:bottom w:val="none" w:sz="0" w:space="0" w:color="auto"/>
                    <w:right w:val="none" w:sz="0" w:space="0" w:color="auto"/>
                  </w:divBdr>
                  <w:divsChild>
                    <w:div w:id="1596598995">
                      <w:marLeft w:val="0"/>
                      <w:marRight w:val="0"/>
                      <w:marTop w:val="0"/>
                      <w:marBottom w:val="0"/>
                      <w:divBdr>
                        <w:top w:val="none" w:sz="0" w:space="0" w:color="auto"/>
                        <w:left w:val="none" w:sz="0" w:space="0" w:color="auto"/>
                        <w:bottom w:val="none" w:sz="0" w:space="0" w:color="auto"/>
                        <w:right w:val="none" w:sz="0" w:space="0" w:color="auto"/>
                      </w:divBdr>
                      <w:divsChild>
                        <w:div w:id="2579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982412">
          <w:marLeft w:val="0"/>
          <w:marRight w:val="0"/>
          <w:marTop w:val="0"/>
          <w:marBottom w:val="0"/>
          <w:divBdr>
            <w:top w:val="none" w:sz="0" w:space="0" w:color="auto"/>
            <w:left w:val="none" w:sz="0" w:space="0" w:color="auto"/>
            <w:bottom w:val="none" w:sz="0" w:space="0" w:color="auto"/>
            <w:right w:val="none" w:sz="0" w:space="0" w:color="auto"/>
          </w:divBdr>
          <w:divsChild>
            <w:div w:id="1802309159">
              <w:marLeft w:val="0"/>
              <w:marRight w:val="0"/>
              <w:marTop w:val="0"/>
              <w:marBottom w:val="0"/>
              <w:divBdr>
                <w:top w:val="none" w:sz="0" w:space="0" w:color="auto"/>
                <w:left w:val="none" w:sz="0" w:space="0" w:color="auto"/>
                <w:bottom w:val="none" w:sz="0" w:space="0" w:color="auto"/>
                <w:right w:val="none" w:sz="0" w:space="0" w:color="auto"/>
              </w:divBdr>
              <w:divsChild>
                <w:div w:id="1616591659">
                  <w:marLeft w:val="0"/>
                  <w:marRight w:val="0"/>
                  <w:marTop w:val="0"/>
                  <w:marBottom w:val="0"/>
                  <w:divBdr>
                    <w:top w:val="none" w:sz="0" w:space="0" w:color="auto"/>
                    <w:left w:val="none" w:sz="0" w:space="0" w:color="auto"/>
                    <w:bottom w:val="none" w:sz="0" w:space="0" w:color="auto"/>
                    <w:right w:val="none" w:sz="0" w:space="0" w:color="auto"/>
                  </w:divBdr>
                  <w:divsChild>
                    <w:div w:id="12237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547">
              <w:marLeft w:val="0"/>
              <w:marRight w:val="0"/>
              <w:marTop w:val="0"/>
              <w:marBottom w:val="0"/>
              <w:divBdr>
                <w:top w:val="none" w:sz="0" w:space="0" w:color="auto"/>
                <w:left w:val="none" w:sz="0" w:space="0" w:color="auto"/>
                <w:bottom w:val="none" w:sz="0" w:space="0" w:color="auto"/>
                <w:right w:val="none" w:sz="0" w:space="0" w:color="auto"/>
              </w:divBdr>
              <w:divsChild>
                <w:div w:id="157311994">
                  <w:marLeft w:val="0"/>
                  <w:marRight w:val="0"/>
                  <w:marTop w:val="0"/>
                  <w:marBottom w:val="0"/>
                  <w:divBdr>
                    <w:top w:val="none" w:sz="0" w:space="0" w:color="auto"/>
                    <w:left w:val="none" w:sz="0" w:space="0" w:color="auto"/>
                    <w:bottom w:val="none" w:sz="0" w:space="0" w:color="auto"/>
                    <w:right w:val="none" w:sz="0" w:space="0" w:color="auto"/>
                  </w:divBdr>
                  <w:divsChild>
                    <w:div w:id="1779174491">
                      <w:marLeft w:val="0"/>
                      <w:marRight w:val="0"/>
                      <w:marTop w:val="0"/>
                      <w:marBottom w:val="0"/>
                      <w:divBdr>
                        <w:top w:val="none" w:sz="0" w:space="0" w:color="auto"/>
                        <w:left w:val="none" w:sz="0" w:space="0" w:color="auto"/>
                        <w:bottom w:val="none" w:sz="0" w:space="0" w:color="auto"/>
                        <w:right w:val="none" w:sz="0" w:space="0" w:color="auto"/>
                      </w:divBdr>
                      <w:divsChild>
                        <w:div w:id="518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69509">
                  <w:marLeft w:val="720"/>
                  <w:marRight w:val="720"/>
                  <w:marTop w:val="300"/>
                  <w:marBottom w:val="300"/>
                  <w:divBdr>
                    <w:top w:val="none" w:sz="0" w:space="0" w:color="auto"/>
                    <w:left w:val="none" w:sz="0" w:space="0" w:color="auto"/>
                    <w:bottom w:val="none" w:sz="0" w:space="0" w:color="auto"/>
                    <w:right w:val="none" w:sz="0" w:space="0" w:color="auto"/>
                  </w:divBdr>
                </w:div>
              </w:divsChild>
            </w:div>
            <w:div w:id="1876382026">
              <w:marLeft w:val="0"/>
              <w:marRight w:val="0"/>
              <w:marTop w:val="0"/>
              <w:marBottom w:val="0"/>
              <w:divBdr>
                <w:top w:val="none" w:sz="0" w:space="0" w:color="auto"/>
                <w:left w:val="none" w:sz="0" w:space="0" w:color="auto"/>
                <w:bottom w:val="none" w:sz="0" w:space="0" w:color="auto"/>
                <w:right w:val="none" w:sz="0" w:space="0" w:color="auto"/>
              </w:divBdr>
              <w:divsChild>
                <w:div w:id="1377387054">
                  <w:marLeft w:val="0"/>
                  <w:marRight w:val="0"/>
                  <w:marTop w:val="0"/>
                  <w:marBottom w:val="0"/>
                  <w:divBdr>
                    <w:top w:val="none" w:sz="0" w:space="0" w:color="auto"/>
                    <w:left w:val="none" w:sz="0" w:space="0" w:color="auto"/>
                    <w:bottom w:val="none" w:sz="0" w:space="0" w:color="auto"/>
                    <w:right w:val="none" w:sz="0" w:space="0" w:color="auto"/>
                  </w:divBdr>
                  <w:divsChild>
                    <w:div w:id="729617675">
                      <w:marLeft w:val="0"/>
                      <w:marRight w:val="0"/>
                      <w:marTop w:val="0"/>
                      <w:marBottom w:val="0"/>
                      <w:divBdr>
                        <w:top w:val="none" w:sz="0" w:space="0" w:color="auto"/>
                        <w:left w:val="none" w:sz="0" w:space="0" w:color="auto"/>
                        <w:bottom w:val="none" w:sz="0" w:space="0" w:color="auto"/>
                        <w:right w:val="none" w:sz="0" w:space="0" w:color="auto"/>
                      </w:divBdr>
                      <w:divsChild>
                        <w:div w:id="19492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770">
                  <w:marLeft w:val="720"/>
                  <w:marRight w:val="720"/>
                  <w:marTop w:val="300"/>
                  <w:marBottom w:val="300"/>
                  <w:divBdr>
                    <w:top w:val="none" w:sz="0" w:space="0" w:color="auto"/>
                    <w:left w:val="none" w:sz="0" w:space="0" w:color="auto"/>
                    <w:bottom w:val="none" w:sz="0" w:space="0" w:color="auto"/>
                    <w:right w:val="none" w:sz="0" w:space="0" w:color="auto"/>
                  </w:divBdr>
                </w:div>
              </w:divsChild>
            </w:div>
            <w:div w:id="1466775400">
              <w:marLeft w:val="0"/>
              <w:marRight w:val="0"/>
              <w:marTop w:val="0"/>
              <w:marBottom w:val="0"/>
              <w:divBdr>
                <w:top w:val="none" w:sz="0" w:space="0" w:color="auto"/>
                <w:left w:val="none" w:sz="0" w:space="0" w:color="auto"/>
                <w:bottom w:val="none" w:sz="0" w:space="0" w:color="auto"/>
                <w:right w:val="none" w:sz="0" w:space="0" w:color="auto"/>
              </w:divBdr>
              <w:divsChild>
                <w:div w:id="486173762">
                  <w:marLeft w:val="0"/>
                  <w:marRight w:val="0"/>
                  <w:marTop w:val="0"/>
                  <w:marBottom w:val="0"/>
                  <w:divBdr>
                    <w:top w:val="none" w:sz="0" w:space="0" w:color="auto"/>
                    <w:left w:val="none" w:sz="0" w:space="0" w:color="auto"/>
                    <w:bottom w:val="none" w:sz="0" w:space="0" w:color="auto"/>
                    <w:right w:val="none" w:sz="0" w:space="0" w:color="auto"/>
                  </w:divBdr>
                  <w:divsChild>
                    <w:div w:id="758410251">
                      <w:marLeft w:val="0"/>
                      <w:marRight w:val="0"/>
                      <w:marTop w:val="0"/>
                      <w:marBottom w:val="0"/>
                      <w:divBdr>
                        <w:top w:val="none" w:sz="0" w:space="0" w:color="auto"/>
                        <w:left w:val="none" w:sz="0" w:space="0" w:color="auto"/>
                        <w:bottom w:val="none" w:sz="0" w:space="0" w:color="auto"/>
                        <w:right w:val="none" w:sz="0" w:space="0" w:color="auto"/>
                      </w:divBdr>
                      <w:divsChild>
                        <w:div w:id="4248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6/docs/api/java/util/concurrent/ThreadPoolExecutor.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quartz-scheduler.org/" TargetMode="External"/><Relationship Id="rId10" Type="http://schemas.openxmlformats.org/officeDocument/2006/relationships/hyperlink" Target="https://docs.spring.io/spring-framework/docs/4.2.9.RELEASE/javadoc-api/org/springframework/scheduling/quartz/SchedulerFactoryBean.html" TargetMode="External"/><Relationship Id="rId4" Type="http://schemas.openxmlformats.org/officeDocument/2006/relationships/webSettings" Target="webSettings.xml"/><Relationship Id="rId9" Type="http://schemas.openxmlformats.org/officeDocument/2006/relationships/hyperlink" Target="http://quartz-schedul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4638</Words>
  <Characters>26440</Characters>
  <Application>Microsoft Office Word</Application>
  <DocSecurity>0</DocSecurity>
  <Lines>220</Lines>
  <Paragraphs>62</Paragraphs>
  <ScaleCrop>false</ScaleCrop>
  <Company/>
  <LinksUpToDate>false</LinksUpToDate>
  <CharactersWithSpaces>31016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2019-11-02T04:11:00Z</dcterms:created>
  <dcterms:modified xsi:type="dcterms:W3CDTF">2019-11-02T04:11:00Z</dcterms:modified>
</cp:coreProperties>
</file>