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44A" w:rsidRDefault="0030044A" w:rsidP="0030044A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1"/>
          <w:rFonts w:ascii="Arial" w:hAnsi="Arial" w:cs="Arial"/>
          <w:color w:val="000000"/>
          <w:sz w:val="21"/>
          <w:szCs w:val="21"/>
        </w:rPr>
        <w:t>By invoking the following Session methods, we can read data from the database table in terms of corresponding entity instance:</w:t>
      </w:r>
    </w:p>
    <w:p w:rsidR="0030044A" w:rsidRDefault="0030044A" w:rsidP="0030044A">
      <w:pPr>
        <w:pStyle w:val="c6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2"/>
          <w:rFonts w:ascii="Arial" w:hAnsi="Arial" w:cs="Arial"/>
          <w:color w:val="000000"/>
          <w:sz w:val="21"/>
          <w:szCs w:val="21"/>
        </w:rPr>
        <w:t>• </w:t>
      </w:r>
      <w:r>
        <w:rPr>
          <w:rStyle w:val="c3"/>
          <w:rFonts w:ascii="Arial" w:hAnsi="Arial" w:cs="Arial"/>
          <w:b/>
          <w:bCs/>
          <w:color w:val="000000"/>
          <w:sz w:val="21"/>
          <w:szCs w:val="21"/>
        </w:rPr>
        <w:t>Object</w:t>
      </w:r>
      <w:r>
        <w:rPr>
          <w:rStyle w:val="c5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c4"/>
          <w:rFonts w:ascii="Arial" w:hAnsi="Arial" w:cs="Arial"/>
          <w:b/>
          <w:bCs/>
          <w:color w:val="000000"/>
          <w:sz w:val="21"/>
          <w:szCs w:val="21"/>
        </w:rPr>
        <w:t>get(</w:t>
      </w:r>
      <w:proofErr w:type="gramEnd"/>
      <w:r>
        <w:rPr>
          <w:rStyle w:val="c4"/>
          <w:rFonts w:ascii="Arial" w:hAnsi="Arial" w:cs="Arial"/>
          <w:b/>
          <w:bCs/>
          <w:color w:val="000000"/>
          <w:sz w:val="21"/>
          <w:szCs w:val="21"/>
        </w:rPr>
        <w:t xml:space="preserve">Class , </w:t>
      </w:r>
      <w:proofErr w:type="spellStart"/>
      <w:r>
        <w:rPr>
          <w:rStyle w:val="c4"/>
          <w:rFonts w:ascii="Arial" w:hAnsi="Arial" w:cs="Arial"/>
          <w:b/>
          <w:bCs/>
          <w:color w:val="000000"/>
          <w:sz w:val="21"/>
          <w:szCs w:val="21"/>
        </w:rPr>
        <w:t>Serializable</w:t>
      </w:r>
      <w:proofErr w:type="spellEnd"/>
      <w:r>
        <w:rPr>
          <w:rStyle w:val="c4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Style w:val="c4"/>
          <w:rFonts w:ascii="Arial" w:hAnsi="Arial" w:cs="Arial"/>
          <w:b/>
          <w:bCs/>
          <w:color w:val="000000"/>
          <w:sz w:val="21"/>
          <w:szCs w:val="21"/>
        </w:rPr>
        <w:t>idValue</w:t>
      </w:r>
      <w:proofErr w:type="spellEnd"/>
      <w:r>
        <w:rPr>
          <w:rStyle w:val="c4"/>
          <w:rFonts w:ascii="Arial" w:hAnsi="Arial" w:cs="Arial"/>
          <w:b/>
          <w:bCs/>
          <w:color w:val="000000"/>
          <w:sz w:val="21"/>
          <w:szCs w:val="21"/>
        </w:rPr>
        <w:t>)</w:t>
      </w:r>
    </w:p>
    <w:p w:rsidR="0030044A" w:rsidRDefault="0030044A" w:rsidP="0030044A">
      <w:pPr>
        <w:pStyle w:val="c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1"/>
          <w:rFonts w:ascii="Arial" w:hAnsi="Arial" w:cs="Arial"/>
          <w:color w:val="000000"/>
          <w:sz w:val="21"/>
          <w:szCs w:val="21"/>
        </w:rPr>
        <w:t>An instance of the entity class can be retrieved with the given primary key value. If no such record is present in the database table or persistence context, the method returns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NULL</w:t>
      </w:r>
      <w:r>
        <w:rPr>
          <w:rStyle w:val="c1"/>
          <w:rFonts w:ascii="Arial" w:hAnsi="Arial" w:cs="Arial"/>
          <w:color w:val="000000"/>
          <w:sz w:val="21"/>
          <w:szCs w:val="21"/>
        </w:rPr>
        <w:t> value.</w:t>
      </w:r>
    </w:p>
    <w:p w:rsidR="0030044A" w:rsidRDefault="0030044A" w:rsidP="0030044A">
      <w:pPr>
        <w:pStyle w:val="c6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2"/>
          <w:rFonts w:ascii="Arial" w:hAnsi="Arial" w:cs="Arial"/>
          <w:color w:val="000000"/>
          <w:sz w:val="21"/>
          <w:szCs w:val="21"/>
        </w:rPr>
        <w:t>• </w:t>
      </w:r>
      <w:r>
        <w:rPr>
          <w:rStyle w:val="c3"/>
          <w:rFonts w:ascii="Arial" w:hAnsi="Arial" w:cs="Arial"/>
          <w:b/>
          <w:bCs/>
          <w:color w:val="000000"/>
          <w:sz w:val="21"/>
          <w:szCs w:val="21"/>
        </w:rPr>
        <w:t>Object</w:t>
      </w:r>
      <w:r>
        <w:rPr>
          <w:rStyle w:val="c5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c4"/>
          <w:rFonts w:ascii="Arial" w:hAnsi="Arial" w:cs="Arial"/>
          <w:b/>
          <w:bCs/>
          <w:color w:val="000000"/>
          <w:sz w:val="21"/>
          <w:szCs w:val="21"/>
        </w:rPr>
        <w:t>load(</w:t>
      </w:r>
      <w:proofErr w:type="gramEnd"/>
      <w:r>
        <w:rPr>
          <w:rStyle w:val="c4"/>
          <w:rFonts w:ascii="Arial" w:hAnsi="Arial" w:cs="Arial"/>
          <w:b/>
          <w:bCs/>
          <w:color w:val="000000"/>
          <w:sz w:val="21"/>
          <w:szCs w:val="21"/>
        </w:rPr>
        <w:t>Class</w:t>
      </w:r>
      <w:r>
        <w:rPr>
          <w:rStyle w:val="c5"/>
          <w:rFonts w:ascii="Arial" w:hAnsi="Arial" w:cs="Arial"/>
          <w:color w:val="000000"/>
          <w:sz w:val="21"/>
          <w:szCs w:val="21"/>
        </w:rPr>
        <w:t> </w:t>
      </w:r>
      <w:r>
        <w:rPr>
          <w:rStyle w:val="c4"/>
          <w:rFonts w:ascii="Arial" w:hAnsi="Arial" w:cs="Arial"/>
          <w:b/>
          <w:bCs/>
          <w:color w:val="000000"/>
          <w:sz w:val="21"/>
          <w:szCs w:val="21"/>
        </w:rPr>
        <w:t xml:space="preserve">class, </w:t>
      </w:r>
      <w:proofErr w:type="spellStart"/>
      <w:r>
        <w:rPr>
          <w:rStyle w:val="c4"/>
          <w:rFonts w:ascii="Arial" w:hAnsi="Arial" w:cs="Arial"/>
          <w:b/>
          <w:bCs/>
          <w:color w:val="000000"/>
          <w:sz w:val="21"/>
          <w:szCs w:val="21"/>
        </w:rPr>
        <w:t>Serializable</w:t>
      </w:r>
      <w:proofErr w:type="spellEnd"/>
      <w:r>
        <w:rPr>
          <w:rStyle w:val="c5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c4"/>
          <w:rFonts w:ascii="Arial" w:hAnsi="Arial" w:cs="Arial"/>
          <w:b/>
          <w:bCs/>
          <w:color w:val="000000"/>
          <w:sz w:val="21"/>
          <w:szCs w:val="21"/>
        </w:rPr>
        <w:t>idValue</w:t>
      </w:r>
      <w:proofErr w:type="spellEnd"/>
      <w:r>
        <w:rPr>
          <w:rStyle w:val="c4"/>
          <w:rFonts w:ascii="Arial" w:hAnsi="Arial" w:cs="Arial"/>
          <w:b/>
          <w:bCs/>
          <w:color w:val="000000"/>
          <w:sz w:val="21"/>
          <w:szCs w:val="21"/>
        </w:rPr>
        <w:t>)</w:t>
      </w:r>
    </w:p>
    <w:p w:rsidR="0030044A" w:rsidRDefault="0030044A" w:rsidP="0030044A">
      <w:pPr>
        <w:pStyle w:val="c7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c1"/>
          <w:rFonts w:ascii="Arial" w:hAnsi="Arial" w:cs="Arial"/>
          <w:color w:val="000000"/>
          <w:sz w:val="21"/>
          <w:szCs w:val="21"/>
        </w:rPr>
        <w:t>Retrieves a proxy instance of the entity class with the given primary key value.</w:t>
      </w:r>
      <w:proofErr w:type="gramEnd"/>
      <w:r>
        <w:rPr>
          <w:rStyle w:val="c1"/>
          <w:rFonts w:ascii="Arial" w:hAnsi="Arial" w:cs="Arial"/>
          <w:color w:val="000000"/>
          <w:sz w:val="21"/>
          <w:szCs w:val="21"/>
        </w:rPr>
        <w:t xml:space="preserve"> If the requested row is unavailable in the database table,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ObjectNotFoundException</w:t>
      </w:r>
      <w:proofErr w:type="spellEnd"/>
      <w:r>
        <w:rPr>
          <w:rStyle w:val="c1"/>
          <w:rFonts w:ascii="Arial" w:hAnsi="Arial" w:cs="Arial"/>
          <w:color w:val="000000"/>
          <w:sz w:val="21"/>
          <w:szCs w:val="21"/>
        </w:rPr>
        <w:t xml:space="preserve"> is thrown. When using </w:t>
      </w:r>
      <w:proofErr w:type="gramStart"/>
      <w:r>
        <w:rPr>
          <w:rStyle w:val="c1"/>
          <w:rFonts w:ascii="Arial" w:hAnsi="Arial" w:cs="Arial"/>
          <w:color w:val="000000"/>
          <w:sz w:val="21"/>
          <w:szCs w:val="21"/>
        </w:rPr>
        <w:t>load(</w:t>
      </w:r>
      <w:proofErr w:type="gramEnd"/>
      <w:r>
        <w:rPr>
          <w:rStyle w:val="c1"/>
          <w:rFonts w:ascii="Arial" w:hAnsi="Arial" w:cs="Arial"/>
          <w:color w:val="000000"/>
          <w:sz w:val="21"/>
          <w:szCs w:val="21"/>
        </w:rPr>
        <w:t>), Hibernate does not hit the database but initializes the entity object by doing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lazy loading</w:t>
      </w:r>
      <w:r>
        <w:rPr>
          <w:rStyle w:val="c1"/>
          <w:rFonts w:ascii="Arial" w:hAnsi="Arial" w:cs="Arial"/>
          <w:color w:val="000000"/>
          <w:sz w:val="21"/>
          <w:szCs w:val="21"/>
        </w:rPr>
        <w:t>(defer initialization of an object until the point at which it is needed). This enhances performance.</w:t>
      </w:r>
    </w:p>
    <w:p w:rsidR="0030044A" w:rsidRDefault="0030044A" w:rsidP="0030044A">
      <w:pPr>
        <w:pStyle w:val="c6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below code snippet demonstrates the usage of </w:t>
      </w:r>
      <w:proofErr w:type="gramStart"/>
      <w:r>
        <w:rPr>
          <w:rStyle w:val="Strong"/>
          <w:rFonts w:ascii="Arial" w:hAnsi="Arial" w:cs="Arial"/>
          <w:color w:val="000000"/>
          <w:sz w:val="21"/>
          <w:szCs w:val="21"/>
        </w:rPr>
        <w:t>get(</w:t>
      </w:r>
      <w:proofErr w:type="gramEnd"/>
      <w:r>
        <w:rPr>
          <w:rStyle w:val="Strong"/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 to read the Customer entity record from the database.</w:t>
      </w:r>
    </w:p>
    <w:p w:rsidR="0030044A" w:rsidRDefault="0030044A" w:rsidP="0030044A">
      <w:pPr>
        <w:pStyle w:val="image-align-center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8667750" cy="3838575"/>
            <wp:effectExtent l="19050" t="0" r="0" b="0"/>
            <wp:docPr id="1" name="Picture 1" descr="https://academy.onwingspan.com/common-content-store/Shared/Shared/Public/lex_20849444814472150000_shared/web-hosted/assets/HBF_94_24Aug16_1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20849444814472150000_shared/web-hosted/assets/HBF_94_24Aug16_154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507" w:rsidRDefault="00177507" w:rsidP="00177507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same example of reading the customer record from the database can also be accomplished using the </w:t>
      </w:r>
      <w:proofErr w:type="gramStart"/>
      <w:r>
        <w:rPr>
          <w:rStyle w:val="Strong"/>
          <w:rFonts w:ascii="Arial" w:hAnsi="Arial" w:cs="Arial"/>
          <w:color w:val="000000"/>
          <w:sz w:val="21"/>
          <w:szCs w:val="21"/>
        </w:rPr>
        <w:t>load(</w:t>
      </w:r>
      <w:proofErr w:type="gramEnd"/>
      <w:r>
        <w:rPr>
          <w:rStyle w:val="Strong"/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 as below.</w:t>
      </w:r>
    </w:p>
    <w:p w:rsidR="00177507" w:rsidRDefault="00177507" w:rsidP="00177507">
      <w:pPr>
        <w:pStyle w:val="image-align-center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743950" cy="3895725"/>
            <wp:effectExtent l="19050" t="0" r="0" b="0"/>
            <wp:docPr id="6" name="Picture 6" descr="https://academy.onwingspan.com/common-content-store/Shared/Shared/Public/lex_20849444814472150000_shared/web-hosted/assets/HBF_95_24Aug16_1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cademy.onwingspan.com/common-content-store/Shared/Shared/Public/lex_20849444814472150000_shared/web-hosted/assets/HBF_95_24Aug16_155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D52" w:rsidRPr="00176D52" w:rsidRDefault="00176D52" w:rsidP="00176D5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76D52">
        <w:rPr>
          <w:rFonts w:ascii="Arial" w:eastAsia="Times New Roman" w:hAnsi="Arial" w:cs="Arial"/>
          <w:color w:val="000000"/>
          <w:sz w:val="21"/>
          <w:szCs w:val="21"/>
        </w:rPr>
        <w:t>Let us modify the example on CRUD operations with </w:t>
      </w:r>
      <w:r w:rsidRPr="00176D52">
        <w:rPr>
          <w:rFonts w:ascii="Arial" w:eastAsia="Times New Roman" w:hAnsi="Arial" w:cs="Arial"/>
          <w:b/>
          <w:bCs/>
          <w:color w:val="000000"/>
          <w:sz w:val="21"/>
        </w:rPr>
        <w:t>Read</w:t>
      </w:r>
      <w:r w:rsidRPr="00176D52">
        <w:rPr>
          <w:rFonts w:ascii="Arial" w:eastAsia="Times New Roman" w:hAnsi="Arial" w:cs="Arial"/>
          <w:color w:val="000000"/>
          <w:sz w:val="21"/>
          <w:szCs w:val="21"/>
        </w:rPr>
        <w:t xml:space="preserve"> operation. </w:t>
      </w:r>
      <w:proofErr w:type="gramStart"/>
      <w:r w:rsidRPr="00176D52">
        <w:rPr>
          <w:rFonts w:ascii="Arial" w:eastAsia="Times New Roman" w:hAnsi="Arial" w:cs="Arial"/>
          <w:color w:val="000000"/>
          <w:sz w:val="21"/>
          <w:szCs w:val="21"/>
        </w:rPr>
        <w:t>The below files need to be modified.</w:t>
      </w:r>
      <w:proofErr w:type="gramEnd"/>
    </w:p>
    <w:p w:rsidR="00176D52" w:rsidRPr="00176D52" w:rsidRDefault="00176D52" w:rsidP="00176D5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76D52">
        <w:rPr>
          <w:rFonts w:ascii="Arial" w:eastAsia="Times New Roman" w:hAnsi="Arial" w:cs="Arial"/>
          <w:color w:val="000000"/>
          <w:sz w:val="21"/>
        </w:rPr>
        <w:t>ICustomer.java</w:t>
      </w:r>
    </w:p>
    <w:p w:rsidR="00176D52" w:rsidRPr="00176D52" w:rsidRDefault="00176D52" w:rsidP="00176D5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76D52">
        <w:rPr>
          <w:rFonts w:ascii="Arial" w:eastAsia="Times New Roman" w:hAnsi="Arial" w:cs="Arial"/>
          <w:color w:val="000000"/>
          <w:sz w:val="21"/>
        </w:rPr>
        <w:t>CustomerDAO.java</w:t>
      </w:r>
    </w:p>
    <w:p w:rsidR="00176D52" w:rsidRPr="00176D52" w:rsidRDefault="00176D52" w:rsidP="00176D5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76D52">
        <w:rPr>
          <w:rFonts w:ascii="Arial" w:eastAsia="Times New Roman" w:hAnsi="Arial" w:cs="Arial"/>
          <w:color w:val="000000"/>
          <w:sz w:val="21"/>
        </w:rPr>
        <w:t>ClientDemo.java</w:t>
      </w:r>
    </w:p>
    <w:p w:rsidR="00176D52" w:rsidRPr="00176D52" w:rsidRDefault="00176D52" w:rsidP="00176D5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76D52">
        <w:rPr>
          <w:rFonts w:ascii="Arial" w:eastAsia="Times New Roman" w:hAnsi="Arial" w:cs="Arial"/>
          <w:color w:val="000000"/>
          <w:sz w:val="21"/>
        </w:rPr>
        <w:t>Following is the database table used in this example.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4"/>
        <w:gridCol w:w="2151"/>
      </w:tblGrid>
      <w:tr w:rsidR="00176D52" w:rsidRPr="00176D52" w:rsidTr="00176D5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D52" w:rsidRPr="00176D52" w:rsidRDefault="00176D52" w:rsidP="0017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D52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Customer_Details</w:t>
            </w:r>
            <w:proofErr w:type="spellEnd"/>
          </w:p>
        </w:tc>
      </w:tr>
      <w:tr w:rsidR="00176D52" w:rsidRPr="00176D52" w:rsidTr="00176D52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176D52" w:rsidRPr="00176D52" w:rsidRDefault="00176D52" w:rsidP="0017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176D52" w:rsidRPr="00176D52" w:rsidRDefault="00176D52" w:rsidP="0017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</w:p>
        </w:tc>
      </w:tr>
      <w:tr w:rsidR="00176D52" w:rsidRPr="00176D52" w:rsidTr="00176D5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176D52" w:rsidRPr="00176D52" w:rsidRDefault="00176D52" w:rsidP="0017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D52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176D52" w:rsidRPr="00176D52" w:rsidRDefault="00176D52" w:rsidP="0017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D52">
              <w:rPr>
                <w:rFonts w:ascii="Times New Roman" w:eastAsia="Times New Roman" w:hAnsi="Times New Roman" w:cs="Times New Roman"/>
                <w:sz w:val="24"/>
                <w:szCs w:val="24"/>
              </w:rPr>
              <w:t>Mathew</w:t>
            </w:r>
          </w:p>
        </w:tc>
      </w:tr>
      <w:tr w:rsidR="00176D52" w:rsidRPr="00176D52" w:rsidTr="00176D5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176D52" w:rsidRPr="00176D52" w:rsidRDefault="00176D52" w:rsidP="0017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D52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176D52" w:rsidRPr="00176D52" w:rsidRDefault="00176D52" w:rsidP="0017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D52">
              <w:rPr>
                <w:rFonts w:ascii="Times New Roman" w:eastAsia="Times New Roman" w:hAnsi="Times New Roman" w:cs="Times New Roman"/>
                <w:sz w:val="24"/>
                <w:szCs w:val="24"/>
              </w:rPr>
              <w:t>Monica</w:t>
            </w:r>
          </w:p>
        </w:tc>
      </w:tr>
    </w:tbl>
    <w:p w:rsidR="00000000" w:rsidRDefault="00F07B45"/>
    <w:p w:rsidR="00D86179" w:rsidRDefault="00D86179" w:rsidP="00D86179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1"/>
          <w:rFonts w:ascii="Arial" w:hAnsi="Arial" w:cs="Arial"/>
          <w:color w:val="000000"/>
          <w:sz w:val="21"/>
          <w:szCs w:val="21"/>
        </w:rPr>
        <w:t>Following are the modified files of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ICustomer.java</w:t>
      </w:r>
      <w:r>
        <w:rPr>
          <w:rStyle w:val="c1"/>
          <w:rFonts w:ascii="Arial" w:hAnsi="Arial" w:cs="Arial"/>
          <w:color w:val="000000"/>
          <w:sz w:val="21"/>
          <w:szCs w:val="21"/>
        </w:rPr>
        <w:t> and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CustomerDAO.java</w:t>
      </w:r>
      <w:r>
        <w:rPr>
          <w:rStyle w:val="c1"/>
          <w:rFonts w:ascii="Arial" w:hAnsi="Arial" w:cs="Arial"/>
          <w:color w:val="000000"/>
          <w:sz w:val="21"/>
          <w:szCs w:val="21"/>
        </w:rPr>
        <w:t>. The CustomerDAO.java class uses </w:t>
      </w:r>
      <w:proofErr w:type="gramStart"/>
      <w:r>
        <w:rPr>
          <w:rStyle w:val="Strong"/>
          <w:rFonts w:ascii="Arial" w:hAnsi="Arial" w:cs="Arial"/>
          <w:color w:val="000000"/>
          <w:sz w:val="21"/>
          <w:szCs w:val="21"/>
        </w:rPr>
        <w:t>get(</w:t>
      </w:r>
      <w:proofErr w:type="gramEnd"/>
      <w:r>
        <w:rPr>
          <w:rStyle w:val="Strong"/>
          <w:rFonts w:ascii="Arial" w:hAnsi="Arial" w:cs="Arial"/>
          <w:color w:val="000000"/>
          <w:sz w:val="21"/>
          <w:szCs w:val="21"/>
        </w:rPr>
        <w:t>)</w:t>
      </w:r>
      <w:r>
        <w:rPr>
          <w:rStyle w:val="c1"/>
          <w:rFonts w:ascii="Arial" w:hAnsi="Arial" w:cs="Arial"/>
          <w:color w:val="000000"/>
          <w:sz w:val="21"/>
          <w:szCs w:val="21"/>
        </w:rPr>
        <w:t xml:space="preserve"> method to read the customer record based on </w:t>
      </w:r>
      <w:proofErr w:type="spellStart"/>
      <w:r>
        <w:rPr>
          <w:rStyle w:val="c1"/>
          <w:rFonts w:ascii="Arial" w:hAnsi="Arial" w:cs="Arial"/>
          <w:color w:val="000000"/>
          <w:sz w:val="21"/>
          <w:szCs w:val="21"/>
        </w:rPr>
        <w:t>customerId</w:t>
      </w:r>
      <w:proofErr w:type="spellEnd"/>
      <w:r>
        <w:rPr>
          <w:rStyle w:val="c1"/>
          <w:rFonts w:ascii="Arial" w:hAnsi="Arial" w:cs="Arial"/>
          <w:color w:val="000000"/>
          <w:sz w:val="21"/>
          <w:szCs w:val="21"/>
        </w:rPr>
        <w:t>.</w:t>
      </w:r>
    </w:p>
    <w:p w:rsidR="00D86179" w:rsidRDefault="00D86179" w:rsidP="00D86179">
      <w:pPr>
        <w:pStyle w:val="image-align-center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0029825" cy="5105400"/>
            <wp:effectExtent l="19050" t="0" r="9525" b="0"/>
            <wp:docPr id="8" name="Picture 8" descr="https://academy.onwingspan.com/common-content-store/Shared/Shared/Public/lex_20849444814472150000_shared/web-hosted/assets/HBF_97-new2_26Aug16_1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cademy.onwingspan.com/common-content-store/Shared/Shared/Public/lex_20849444814472150000_shared/web-hosted/assets/HBF_97-new2_26Aug16_12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8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179" w:rsidRDefault="00D86179"/>
    <w:p w:rsidR="00CB6731" w:rsidRDefault="00CB6731" w:rsidP="00CB6731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1"/>
          <w:rFonts w:ascii="Arial" w:hAnsi="Arial" w:cs="Arial"/>
          <w:color w:val="000000"/>
          <w:sz w:val="21"/>
          <w:szCs w:val="21"/>
        </w:rPr>
        <w:t>Following is the modified file of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ClientDemo.java</w:t>
      </w:r>
      <w:r>
        <w:rPr>
          <w:rStyle w:val="c1"/>
          <w:rFonts w:ascii="Arial" w:hAnsi="Arial" w:cs="Arial"/>
          <w:color w:val="000000"/>
          <w:sz w:val="21"/>
          <w:szCs w:val="21"/>
        </w:rPr>
        <w:t> class. This class is used to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read</w:t>
      </w:r>
      <w:r>
        <w:rPr>
          <w:rStyle w:val="c1"/>
          <w:rFonts w:ascii="Arial" w:hAnsi="Arial" w:cs="Arial"/>
          <w:color w:val="000000"/>
          <w:sz w:val="21"/>
          <w:szCs w:val="21"/>
        </w:rPr>
        <w:t xml:space="preserve"> the customer details based on the </w:t>
      </w:r>
      <w:proofErr w:type="spellStart"/>
      <w:r>
        <w:rPr>
          <w:rStyle w:val="c1"/>
          <w:rFonts w:ascii="Arial" w:hAnsi="Arial" w:cs="Arial"/>
          <w:color w:val="000000"/>
          <w:sz w:val="21"/>
          <w:szCs w:val="21"/>
        </w:rPr>
        <w:t>customerId</w:t>
      </w:r>
      <w:proofErr w:type="spellEnd"/>
      <w:r>
        <w:rPr>
          <w:rStyle w:val="c1"/>
          <w:rFonts w:ascii="Arial" w:hAnsi="Arial" w:cs="Arial"/>
          <w:color w:val="000000"/>
          <w:sz w:val="21"/>
          <w:szCs w:val="21"/>
        </w:rPr>
        <w:t xml:space="preserve"> provided.</w:t>
      </w:r>
    </w:p>
    <w:p w:rsidR="00CB6731" w:rsidRDefault="00CB6731" w:rsidP="00CB6731">
      <w:pPr>
        <w:pStyle w:val="image-align-center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667875" cy="5238750"/>
            <wp:effectExtent l="19050" t="0" r="9525" b="0"/>
            <wp:docPr id="10" name="Picture 10" descr="https://academy.onwingspan.com/common-content-store/Shared/Shared/Public/lex_20849444814472150000_shared/web-hosted/assets/HBF_98-new_26Aug16_0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cademy.onwingspan.com/common-content-store/Shared/Shared/Public/lex_20849444814472150000_shared/web-hosted/assets/HBF_98-new_26Aug16_095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87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B45" w:rsidRDefault="00F07B45" w:rsidP="00F07B45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Following is the output of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ClientDemo.java :</w:t>
      </w:r>
      <w:proofErr w:type="gramEnd"/>
    </w:p>
    <w:p w:rsidR="00F07B45" w:rsidRDefault="00F07B45" w:rsidP="00F07B45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CREATE</w:t>
      </w:r>
    </w:p>
    <w:p w:rsidR="00F07B45" w:rsidRDefault="00F07B45" w:rsidP="00F07B45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Enter the Customer details</w:t>
      </w:r>
    </w:p>
    <w:p w:rsidR="00F07B45" w:rsidRDefault="00F07B45" w:rsidP="00F07B45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Enter the Customer number</w:t>
      </w:r>
    </w:p>
    <w:p w:rsidR="00F07B45" w:rsidRDefault="00F07B45" w:rsidP="00F07B45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1003</w:t>
      </w:r>
    </w:p>
    <w:p w:rsidR="00F07B45" w:rsidRDefault="00F07B45" w:rsidP="00F07B45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Enter the Customer name</w:t>
      </w:r>
    </w:p>
    <w:p w:rsidR="00F07B45" w:rsidRDefault="00F07B45" w:rsidP="00F07B45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Rahim</w:t>
      </w:r>
      <w:proofErr w:type="spellEnd"/>
    </w:p>
    <w:p w:rsidR="00F07B45" w:rsidRDefault="00F07B45" w:rsidP="00F07B45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Hibernate: insert into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Customer_Details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(CUSTOMERNAME, CUSTOMERID) values (?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 ?)</w:t>
      </w:r>
      <w:proofErr w:type="gramEnd"/>
    </w:p>
    <w:p w:rsidR="00F07B45" w:rsidRDefault="00F07B45" w:rsidP="00F07B45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One record created</w:t>
      </w:r>
    </w:p>
    <w:p w:rsidR="00F07B45" w:rsidRDefault="00F07B45" w:rsidP="00F07B45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READ</w:t>
      </w:r>
    </w:p>
    <w:p w:rsidR="00F07B45" w:rsidRDefault="00F07B45" w:rsidP="00F07B45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Enter a customer number</w:t>
      </w:r>
    </w:p>
    <w:p w:rsidR="00F07B45" w:rsidRDefault="00F07B45" w:rsidP="00F07B45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1000</w:t>
      </w:r>
    </w:p>
    <w:p w:rsidR="00F07B45" w:rsidRDefault="00F07B45" w:rsidP="00F07B45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Hibernate: select customer0_.CUSTOMERID as CUSTOMERID0_0_, customer0_.CUSTOMERNAME as CUSTOMER2_0_0_ from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Customer_Details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customer0_ where customer0_.CUSTOMERID=?</w:t>
      </w:r>
    </w:p>
    <w:p w:rsidR="00F07B45" w:rsidRDefault="00F07B45" w:rsidP="00F07B45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Name: Mathew</w:t>
      </w:r>
    </w:p>
    <w:p w:rsidR="00CB6731" w:rsidRDefault="00CB6731"/>
    <w:sectPr w:rsidR="00CB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25B2F"/>
    <w:multiLevelType w:val="multilevel"/>
    <w:tmpl w:val="BED6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044A"/>
    <w:rsid w:val="00176D52"/>
    <w:rsid w:val="00177507"/>
    <w:rsid w:val="0030044A"/>
    <w:rsid w:val="00CB6731"/>
    <w:rsid w:val="00D86179"/>
    <w:rsid w:val="00F0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30044A"/>
  </w:style>
  <w:style w:type="paragraph" w:customStyle="1" w:styleId="c6">
    <w:name w:val="c6"/>
    <w:basedOn w:val="Normal"/>
    <w:rsid w:val="0030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30044A"/>
  </w:style>
  <w:style w:type="character" w:customStyle="1" w:styleId="c2">
    <w:name w:val="c2"/>
    <w:basedOn w:val="DefaultParagraphFont"/>
    <w:rsid w:val="0030044A"/>
  </w:style>
  <w:style w:type="character" w:styleId="Strong">
    <w:name w:val="Strong"/>
    <w:basedOn w:val="DefaultParagraphFont"/>
    <w:uiPriority w:val="22"/>
    <w:qFormat/>
    <w:rsid w:val="0030044A"/>
    <w:rPr>
      <w:b/>
      <w:bCs/>
    </w:rPr>
  </w:style>
  <w:style w:type="character" w:customStyle="1" w:styleId="c3">
    <w:name w:val="c3"/>
    <w:basedOn w:val="DefaultParagraphFont"/>
    <w:rsid w:val="0030044A"/>
  </w:style>
  <w:style w:type="character" w:customStyle="1" w:styleId="c4">
    <w:name w:val="c4"/>
    <w:basedOn w:val="DefaultParagraphFont"/>
    <w:rsid w:val="0030044A"/>
  </w:style>
  <w:style w:type="paragraph" w:customStyle="1" w:styleId="c7">
    <w:name w:val="c7"/>
    <w:basedOn w:val="Normal"/>
    <w:rsid w:val="0030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-align-center">
    <w:name w:val="image-align-center"/>
    <w:basedOn w:val="Normal"/>
    <w:rsid w:val="0030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2022-08-05T04:23:00Z</dcterms:created>
  <dcterms:modified xsi:type="dcterms:W3CDTF">2022-08-05T04:24:00Z</dcterms:modified>
</cp:coreProperties>
</file>