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b/>
          <w:bCs/>
          <w:color w:val="333333"/>
          <w:sz w:val="24"/>
          <w:szCs w:val="24"/>
        </w:rPr>
        <w:t>JAX-RS tutorial</w:t>
      </w:r>
      <w:r w:rsidRPr="000B05DD">
        <w:rPr>
          <w:rFonts w:ascii="Segoe UI" w:eastAsia="Times New Roman" w:hAnsi="Segoe UI" w:cs="Segoe UI"/>
          <w:color w:val="333333"/>
          <w:sz w:val="24"/>
          <w:szCs w:val="24"/>
        </w:rPr>
        <w:t> is provides concepts and examples of JAX-RS API. This JAX-RS tutorial is designed for beginners and professionals.</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There are two main implementation of JAX-RS API.</w:t>
      </w:r>
    </w:p>
    <w:p w:rsidR="000B05DD" w:rsidRPr="000B05DD" w:rsidRDefault="000B05DD" w:rsidP="000B05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05DD">
        <w:rPr>
          <w:rFonts w:ascii="Segoe UI" w:eastAsia="Times New Roman" w:hAnsi="Segoe UI" w:cs="Segoe UI"/>
          <w:color w:val="000000"/>
          <w:sz w:val="24"/>
          <w:szCs w:val="24"/>
        </w:rPr>
        <w:t>Jersey</w:t>
      </w:r>
    </w:p>
    <w:p w:rsidR="000B05DD" w:rsidRPr="000B05DD" w:rsidRDefault="000B05DD" w:rsidP="000B05D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0B05DD">
        <w:rPr>
          <w:rFonts w:ascii="Segoe UI" w:eastAsia="Times New Roman" w:hAnsi="Segoe UI" w:cs="Segoe UI"/>
          <w:color w:val="000000"/>
          <w:sz w:val="24"/>
          <w:szCs w:val="24"/>
        </w:rPr>
        <w:t>RESTEasy</w:t>
      </w:r>
      <w:proofErr w:type="spellEnd"/>
    </w:p>
    <w:p w:rsidR="00A27305" w:rsidRDefault="000B05DD" w:rsidP="000B05DD">
      <w:r>
        <w:rPr>
          <w:rFonts w:ascii="Times New Roman" w:eastAsia="Times New Roman" w:hAnsi="Times New Roman" w:cs="Times New Roman"/>
          <w:noProof/>
          <w:sz w:val="24"/>
          <w:szCs w:val="24"/>
        </w:rPr>
        <w:drawing>
          <wp:inline distT="0" distB="0" distL="0" distR="0">
            <wp:extent cx="1838325" cy="1676400"/>
            <wp:effectExtent l="19050" t="0" r="9525" b="0"/>
            <wp:docPr id="1" name="Picture 1" descr="JAX-R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X-RS tutorial"/>
                    <pic:cNvPicPr>
                      <a:picLocks noChangeAspect="1" noChangeArrowheads="1"/>
                    </pic:cNvPicPr>
                  </pic:nvPicPr>
                  <pic:blipFill>
                    <a:blip r:embed="rId5"/>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rsidR="000B05DD" w:rsidRDefault="000B05DD" w:rsidP="000B05DD"/>
    <w:p w:rsidR="000B05DD" w:rsidRPr="000B05DD" w:rsidRDefault="000B05DD" w:rsidP="000B05D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B05DD">
        <w:rPr>
          <w:rFonts w:ascii="Helvetica" w:eastAsia="Times New Roman" w:hAnsi="Helvetica" w:cs="Helvetica"/>
          <w:color w:val="610B38"/>
          <w:kern w:val="36"/>
          <w:sz w:val="44"/>
          <w:szCs w:val="44"/>
        </w:rPr>
        <w:t xml:space="preserve">What is Web </w:t>
      </w:r>
      <w:proofErr w:type="gramStart"/>
      <w:r w:rsidRPr="000B05DD">
        <w:rPr>
          <w:rFonts w:ascii="Helvetica" w:eastAsia="Times New Roman" w:hAnsi="Helvetica" w:cs="Helvetica"/>
          <w:color w:val="610B38"/>
          <w:kern w:val="36"/>
          <w:sz w:val="44"/>
          <w:szCs w:val="44"/>
        </w:rPr>
        <w:t>Service</w:t>
      </w:r>
      <w:proofErr w:type="gramEnd"/>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A </w:t>
      </w:r>
      <w:r w:rsidRPr="000B05DD">
        <w:rPr>
          <w:rFonts w:ascii="Segoe UI" w:eastAsia="Times New Roman" w:hAnsi="Segoe UI" w:cs="Segoe UI"/>
          <w:b/>
          <w:bCs/>
          <w:color w:val="333333"/>
          <w:sz w:val="24"/>
          <w:szCs w:val="24"/>
        </w:rPr>
        <w:t>Web Service</w:t>
      </w:r>
      <w:r w:rsidRPr="000B05DD">
        <w:rPr>
          <w:rFonts w:ascii="Segoe UI" w:eastAsia="Times New Roman" w:hAnsi="Segoe UI" w:cs="Segoe UI"/>
          <w:color w:val="333333"/>
          <w:sz w:val="24"/>
          <w:szCs w:val="24"/>
        </w:rPr>
        <w:t> is can be defined by following ways:</w:t>
      </w:r>
    </w:p>
    <w:p w:rsidR="000B05DD" w:rsidRPr="000B05DD" w:rsidRDefault="000B05DD" w:rsidP="000B05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05DD">
        <w:rPr>
          <w:rFonts w:ascii="Segoe UI" w:eastAsia="Times New Roman" w:hAnsi="Segoe UI" w:cs="Segoe UI"/>
          <w:color w:val="000000"/>
          <w:sz w:val="24"/>
          <w:szCs w:val="24"/>
        </w:rPr>
        <w:t>It is a client-server application or application component for communication.</w:t>
      </w:r>
    </w:p>
    <w:p w:rsidR="000B05DD" w:rsidRPr="000B05DD" w:rsidRDefault="000B05DD" w:rsidP="000B05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05DD">
        <w:rPr>
          <w:rFonts w:ascii="Segoe UI" w:eastAsia="Times New Roman" w:hAnsi="Segoe UI" w:cs="Segoe UI"/>
          <w:color w:val="000000"/>
          <w:sz w:val="24"/>
          <w:szCs w:val="24"/>
        </w:rPr>
        <w:t>The method of communication between two devices over the network.</w:t>
      </w:r>
    </w:p>
    <w:p w:rsidR="000B05DD" w:rsidRPr="000B05DD" w:rsidRDefault="000B05DD" w:rsidP="000B05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05DD">
        <w:rPr>
          <w:rFonts w:ascii="Segoe UI" w:eastAsia="Times New Roman" w:hAnsi="Segoe UI" w:cs="Segoe UI"/>
          <w:color w:val="000000"/>
          <w:sz w:val="24"/>
          <w:szCs w:val="24"/>
        </w:rPr>
        <w:t>It is a software system for the interoperable machine to machine communication.</w:t>
      </w:r>
    </w:p>
    <w:p w:rsidR="000B05DD" w:rsidRPr="000B05DD" w:rsidRDefault="000B05DD" w:rsidP="000B05D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05DD">
        <w:rPr>
          <w:rFonts w:ascii="Segoe UI" w:eastAsia="Times New Roman" w:hAnsi="Segoe UI" w:cs="Segoe UI"/>
          <w:color w:val="000000"/>
          <w:sz w:val="24"/>
          <w:szCs w:val="24"/>
        </w:rPr>
        <w:t>It is a collection of standards or protocols for exchanging information between two devices or application.</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Let's understand it by the figure given below:</w:t>
      </w:r>
    </w:p>
    <w:p w:rsidR="000B05DD" w:rsidRPr="000B05DD" w:rsidRDefault="000B05DD" w:rsidP="000B05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81700" cy="2943225"/>
            <wp:effectExtent l="19050" t="0" r="0" b="0"/>
            <wp:docPr id="3" name="Picture 3"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ices"/>
                    <pic:cNvPicPr>
                      <a:picLocks noChangeAspect="1" noChangeArrowheads="1"/>
                    </pic:cNvPicPr>
                  </pic:nvPicPr>
                  <pic:blipFill>
                    <a:blip r:embed="rId6"/>
                    <a:srcRect/>
                    <a:stretch>
                      <a:fillRect/>
                    </a:stretch>
                  </pic:blipFill>
                  <pic:spPr bwMode="auto">
                    <a:xfrm>
                      <a:off x="0" y="0"/>
                      <a:ext cx="5981700" cy="2943225"/>
                    </a:xfrm>
                    <a:prstGeom prst="rect">
                      <a:avLst/>
                    </a:prstGeom>
                    <a:noFill/>
                    <a:ln w="9525">
                      <a:noFill/>
                      <a:miter lim="800000"/>
                      <a:headEnd/>
                      <a:tailEnd/>
                    </a:ln>
                  </pic:spPr>
                </pic:pic>
              </a:graphicData>
            </a:graphic>
          </wp:inline>
        </w:drawing>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As you can see in the figure, Java, .net, and PHP applications can communicate with other applications through web service over the network. For example, the Java application can interact with Java, .Net, and PHP applications. So web service is a language independent way of communication.</w:t>
      </w:r>
    </w:p>
    <w:p w:rsidR="000B05DD" w:rsidRPr="000B05DD" w:rsidRDefault="00A27305" w:rsidP="000B05DD">
      <w:pPr>
        <w:spacing w:after="0" w:line="240" w:lineRule="auto"/>
        <w:rPr>
          <w:rFonts w:ascii="Times New Roman" w:eastAsia="Times New Roman" w:hAnsi="Times New Roman" w:cs="Times New Roman"/>
          <w:sz w:val="24"/>
          <w:szCs w:val="24"/>
        </w:rPr>
      </w:pPr>
      <w:r w:rsidRPr="00A27305">
        <w:rPr>
          <w:rFonts w:ascii="Times New Roman" w:eastAsia="Times New Roman" w:hAnsi="Times New Roman" w:cs="Times New Roman"/>
          <w:sz w:val="24"/>
          <w:szCs w:val="24"/>
        </w:rPr>
        <w:pict>
          <v:rect id="_x0000_i1025" style="width:0;height:.75pt" o:hrstd="t" o:hrnoshade="t" o:hr="t" fillcolor="#d4d4d4" stroked="f"/>
        </w:pict>
      </w:r>
    </w:p>
    <w:p w:rsidR="000B05DD" w:rsidRPr="000B05DD" w:rsidRDefault="000B05DD" w:rsidP="000B05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05DD">
        <w:rPr>
          <w:rFonts w:ascii="Helvetica" w:eastAsia="Times New Roman" w:hAnsi="Helvetica" w:cs="Helvetica"/>
          <w:color w:val="610B38"/>
          <w:sz w:val="38"/>
          <w:szCs w:val="38"/>
        </w:rPr>
        <w:t>Types of Web Services</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There are mainly two types of web services.</w:t>
      </w:r>
    </w:p>
    <w:p w:rsidR="000B05DD" w:rsidRPr="000B05DD" w:rsidRDefault="000B05DD" w:rsidP="000B05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05DD">
        <w:rPr>
          <w:rFonts w:ascii="Segoe UI" w:eastAsia="Times New Roman" w:hAnsi="Segoe UI" w:cs="Segoe UI"/>
          <w:color w:val="000000"/>
          <w:sz w:val="24"/>
          <w:szCs w:val="24"/>
        </w:rPr>
        <w:t>SOAP web services.</w:t>
      </w:r>
    </w:p>
    <w:p w:rsidR="000B05DD" w:rsidRPr="000B05DD" w:rsidRDefault="000B05DD" w:rsidP="000B05D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0B05DD">
        <w:rPr>
          <w:rFonts w:ascii="Segoe UI" w:eastAsia="Times New Roman" w:hAnsi="Segoe UI" w:cs="Segoe UI"/>
          <w:color w:val="000000"/>
          <w:sz w:val="24"/>
          <w:szCs w:val="24"/>
        </w:rPr>
        <w:t>RESTful</w:t>
      </w:r>
      <w:proofErr w:type="spellEnd"/>
      <w:r w:rsidRPr="000B05DD">
        <w:rPr>
          <w:rFonts w:ascii="Segoe UI" w:eastAsia="Times New Roman" w:hAnsi="Segoe UI" w:cs="Segoe UI"/>
          <w:color w:val="000000"/>
          <w:sz w:val="24"/>
          <w:szCs w:val="24"/>
        </w:rPr>
        <w:t xml:space="preserve"> web services.</w:t>
      </w:r>
    </w:p>
    <w:p w:rsidR="000B05DD" w:rsidRPr="000B05DD" w:rsidRDefault="000B05DD" w:rsidP="000B05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1375" cy="2657475"/>
            <wp:effectExtent l="19050" t="0" r="9525" b="0"/>
            <wp:docPr id="5" name="Picture 5" descr="types of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web services"/>
                    <pic:cNvPicPr>
                      <a:picLocks noChangeAspect="1" noChangeArrowheads="1"/>
                    </pic:cNvPicPr>
                  </pic:nvPicPr>
                  <pic:blipFill>
                    <a:blip r:embed="rId7"/>
                    <a:srcRect/>
                    <a:stretch>
                      <a:fillRect/>
                    </a:stretch>
                  </pic:blipFill>
                  <pic:spPr bwMode="auto">
                    <a:xfrm>
                      <a:off x="0" y="0"/>
                      <a:ext cx="3381375" cy="2657475"/>
                    </a:xfrm>
                    <a:prstGeom prst="rect">
                      <a:avLst/>
                    </a:prstGeom>
                    <a:noFill/>
                    <a:ln w="9525">
                      <a:noFill/>
                      <a:miter lim="800000"/>
                      <a:headEnd/>
                      <a:tailEnd/>
                    </a:ln>
                  </pic:spPr>
                </pic:pic>
              </a:graphicData>
            </a:graphic>
          </wp:inline>
        </w:drawing>
      </w:r>
    </w:p>
    <w:p w:rsidR="000B05DD" w:rsidRPr="000B05DD" w:rsidRDefault="00A27305" w:rsidP="000B05DD">
      <w:pPr>
        <w:spacing w:after="0" w:line="240" w:lineRule="auto"/>
        <w:rPr>
          <w:rFonts w:ascii="Times New Roman" w:eastAsia="Times New Roman" w:hAnsi="Times New Roman" w:cs="Times New Roman"/>
          <w:sz w:val="24"/>
          <w:szCs w:val="24"/>
        </w:rPr>
      </w:pPr>
      <w:r w:rsidRPr="00A27305">
        <w:rPr>
          <w:rFonts w:ascii="Times New Roman" w:eastAsia="Times New Roman" w:hAnsi="Times New Roman" w:cs="Times New Roman"/>
          <w:sz w:val="24"/>
          <w:szCs w:val="24"/>
        </w:rPr>
        <w:pict>
          <v:rect id="_x0000_i1026" style="width:0;height:.75pt" o:hrstd="t" o:hrnoshade="t" o:hr="t" fillcolor="#d4d4d4" stroked="f"/>
        </w:pict>
      </w:r>
    </w:p>
    <w:p w:rsidR="000B05DD" w:rsidRPr="000B05DD" w:rsidRDefault="000B05DD" w:rsidP="000B05D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05DD">
        <w:rPr>
          <w:rFonts w:ascii="Helvetica" w:eastAsia="Times New Roman" w:hAnsi="Helvetica" w:cs="Helvetica"/>
          <w:color w:val="610B38"/>
          <w:sz w:val="38"/>
          <w:szCs w:val="38"/>
        </w:rPr>
        <w:lastRenderedPageBreak/>
        <w:t>Web Service Features</w:t>
      </w:r>
    </w:p>
    <w:p w:rsidR="000B05DD" w:rsidRPr="000B05DD" w:rsidRDefault="000B05DD" w:rsidP="000B05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05DD">
        <w:rPr>
          <w:rFonts w:ascii="Helvetica" w:eastAsia="Times New Roman" w:hAnsi="Helvetica" w:cs="Helvetica"/>
          <w:color w:val="610B4B"/>
          <w:sz w:val="32"/>
          <w:szCs w:val="32"/>
        </w:rPr>
        <w:t>XML-Based</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 xml:space="preserve">Web services use XML at data description and data transportation layers. </w:t>
      </w:r>
      <w:proofErr w:type="gramStart"/>
      <w:r w:rsidRPr="000B05DD">
        <w:rPr>
          <w:rFonts w:ascii="Segoe UI" w:eastAsia="Times New Roman" w:hAnsi="Segoe UI" w:cs="Segoe UI"/>
          <w:color w:val="333333"/>
          <w:sz w:val="24"/>
          <w:szCs w:val="24"/>
        </w:rPr>
        <w:t>Using XML exclude any networking, operating system, or platform binding.</w:t>
      </w:r>
      <w:proofErr w:type="gramEnd"/>
      <w:r w:rsidRPr="000B05DD">
        <w:rPr>
          <w:rFonts w:ascii="Segoe UI" w:eastAsia="Times New Roman" w:hAnsi="Segoe UI" w:cs="Segoe UI"/>
          <w:color w:val="333333"/>
          <w:sz w:val="24"/>
          <w:szCs w:val="24"/>
        </w:rPr>
        <w:t xml:space="preserve"> Web services-based operation is extremely interoperable at their core level.</w:t>
      </w:r>
    </w:p>
    <w:p w:rsidR="000B05DD" w:rsidRPr="000B05DD" w:rsidRDefault="000B05DD" w:rsidP="000B05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05DD">
        <w:rPr>
          <w:rFonts w:ascii="Helvetica" w:eastAsia="Times New Roman" w:hAnsi="Helvetica" w:cs="Helvetica"/>
          <w:color w:val="610B4B"/>
          <w:sz w:val="32"/>
          <w:szCs w:val="32"/>
        </w:rPr>
        <w:t>Loosely Coupled</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A client of a web service is not fixed to the web service directly. The web service interface can support innovation over time without negotiating the client's ability to communicate with the service. A tightly coupled system means that the client and server logic are closely tied to one another, indicating that if one interface changes, then another must be updated. Accepting a loosely coupled architecture tends to make software systems more manageable and allows more straightforward integration between various systems.</w:t>
      </w:r>
    </w:p>
    <w:p w:rsidR="000B05DD" w:rsidRPr="000B05DD" w:rsidRDefault="000B05DD" w:rsidP="000B05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05DD">
        <w:rPr>
          <w:rFonts w:ascii="Helvetica" w:eastAsia="Times New Roman" w:hAnsi="Helvetica" w:cs="Helvetica"/>
          <w:color w:val="610B4B"/>
          <w:sz w:val="32"/>
          <w:szCs w:val="32"/>
        </w:rPr>
        <w:t>Coarse-Grained</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Object-oriented technologies such as Java expose their functions through individual methods. A specific process is too fine an operation to provide any suitable capability at a corporate level. Building a Java program from scratch needed the creation of various fine-grained functions that are then collected into a coarse-grained role that is consumed by either a client or another service.</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Businesses and the interfaces that they prove should be coarse-grained. Web services technology implement a natural method of defining coarse-grained services that approach the right amount of business logic.</w:t>
      </w:r>
    </w:p>
    <w:p w:rsidR="000B05DD" w:rsidRPr="000B05DD" w:rsidRDefault="000B05DD" w:rsidP="000B05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05DD">
        <w:rPr>
          <w:rFonts w:ascii="Helvetica" w:eastAsia="Times New Roman" w:hAnsi="Helvetica" w:cs="Helvetica"/>
          <w:color w:val="610B4B"/>
          <w:sz w:val="32"/>
          <w:szCs w:val="32"/>
        </w:rPr>
        <w:t>Ability to be Synchronous or Asynchronous</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 xml:space="preserve">Synchronicity specifies the binding of the client to the execution of the function. </w:t>
      </w:r>
      <w:proofErr w:type="gramStart"/>
      <w:r w:rsidRPr="000B05DD">
        <w:rPr>
          <w:rFonts w:ascii="Segoe UI" w:eastAsia="Times New Roman" w:hAnsi="Segoe UI" w:cs="Segoe UI"/>
          <w:color w:val="333333"/>
          <w:sz w:val="24"/>
          <w:szCs w:val="24"/>
        </w:rPr>
        <w:t>In synchronous invocations, the client blocks and delays in completing its service before continuing.</w:t>
      </w:r>
      <w:proofErr w:type="gramEnd"/>
      <w:r w:rsidRPr="000B05DD">
        <w:rPr>
          <w:rFonts w:ascii="Segoe UI" w:eastAsia="Times New Roman" w:hAnsi="Segoe UI" w:cs="Segoe UI"/>
          <w:color w:val="333333"/>
          <w:sz w:val="24"/>
          <w:szCs w:val="24"/>
        </w:rPr>
        <w:t xml:space="preserve"> Asynchronous operations grant a client to invoke a task and then execute other functions.</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Asynchronous clients fetch their result at a later point in time, while synchronous clients receive their effect when the service has completed. Asynchronous capability is an essential method in enabling loosely coupled systems.</w:t>
      </w:r>
    </w:p>
    <w:p w:rsidR="000B05DD" w:rsidRPr="000B05DD" w:rsidRDefault="000B05DD" w:rsidP="000B05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05DD">
        <w:rPr>
          <w:rFonts w:ascii="Helvetica" w:eastAsia="Times New Roman" w:hAnsi="Helvetica" w:cs="Helvetica"/>
          <w:color w:val="610B4B"/>
          <w:sz w:val="32"/>
          <w:szCs w:val="32"/>
        </w:rPr>
        <w:t>Supports Remote Procedure Calls (RPCs)</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lastRenderedPageBreak/>
        <w:t>Web services allow consumers to invoke procedures, functions, and methods on remote objects using an XML-based protocol. Remote systems expose input and output framework that a web service must support.</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Component development through Enterprise JavaBeans (EJBs) and .NET Components has more become a part of architectures and enterprise deployments over a previous couple of years. Both technologies are assigned and accessible through a variety of RPC mechanisms.</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A web function supports RPC by providing services of its own, equivalent to those of a traditional role, or by translating incoming invocations into an invocation of an EJB or a .NET component.</w:t>
      </w:r>
    </w:p>
    <w:p w:rsidR="000B05DD" w:rsidRPr="000B05DD" w:rsidRDefault="000B05DD" w:rsidP="000B05D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B05DD">
        <w:rPr>
          <w:rFonts w:ascii="Helvetica" w:eastAsia="Times New Roman" w:hAnsi="Helvetica" w:cs="Helvetica"/>
          <w:color w:val="610B4B"/>
          <w:sz w:val="32"/>
          <w:szCs w:val="32"/>
        </w:rPr>
        <w:t>Supports Document Exchange</w:t>
      </w:r>
    </w:p>
    <w:p w:rsidR="000B05DD" w:rsidRPr="000B05DD" w:rsidRDefault="000B05DD" w:rsidP="000B05D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05DD">
        <w:rPr>
          <w:rFonts w:ascii="Segoe UI" w:eastAsia="Times New Roman" w:hAnsi="Segoe UI" w:cs="Segoe UI"/>
          <w:color w:val="333333"/>
          <w:sz w:val="24"/>
          <w:szCs w:val="24"/>
        </w:rPr>
        <w:t>One of the essential benefits of XML is its generic way of representing not only data but also complex documents. These documents can be as simple as describing a current address, or they can be as involved as defining an entire book or Request for Quotation (RFQ). Web services support the transparent transfer of documents to facilitate business integration.</w:t>
      </w:r>
    </w:p>
    <w:p w:rsidR="0054121B" w:rsidRPr="0054121B" w:rsidRDefault="0054121B" w:rsidP="0054121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4121B">
        <w:rPr>
          <w:rFonts w:ascii="Helvetica" w:eastAsia="Times New Roman" w:hAnsi="Helvetica" w:cs="Helvetica"/>
          <w:color w:val="610B38"/>
          <w:kern w:val="36"/>
          <w:sz w:val="44"/>
          <w:szCs w:val="44"/>
        </w:rPr>
        <w:t>Web Service Components</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There are three major web service components.</w:t>
      </w:r>
    </w:p>
    <w:p w:rsidR="0054121B" w:rsidRPr="0054121B" w:rsidRDefault="0054121B" w:rsidP="005412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121B">
        <w:rPr>
          <w:rFonts w:ascii="Segoe UI" w:eastAsia="Times New Roman" w:hAnsi="Segoe UI" w:cs="Segoe UI"/>
          <w:color w:val="000000"/>
          <w:sz w:val="24"/>
          <w:szCs w:val="24"/>
        </w:rPr>
        <w:t>SOAP</w:t>
      </w:r>
    </w:p>
    <w:p w:rsidR="0054121B" w:rsidRPr="0054121B" w:rsidRDefault="0054121B" w:rsidP="005412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121B">
        <w:rPr>
          <w:rFonts w:ascii="Segoe UI" w:eastAsia="Times New Roman" w:hAnsi="Segoe UI" w:cs="Segoe UI"/>
          <w:color w:val="000000"/>
          <w:sz w:val="24"/>
          <w:szCs w:val="24"/>
        </w:rPr>
        <w:t>WSDL</w:t>
      </w:r>
    </w:p>
    <w:p w:rsidR="0054121B" w:rsidRPr="0054121B" w:rsidRDefault="0054121B" w:rsidP="0054121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121B">
        <w:rPr>
          <w:rFonts w:ascii="Segoe UI" w:eastAsia="Times New Roman" w:hAnsi="Segoe UI" w:cs="Segoe UI"/>
          <w:color w:val="000000"/>
          <w:sz w:val="24"/>
          <w:szCs w:val="24"/>
        </w:rPr>
        <w:t>UDDI</w:t>
      </w:r>
    </w:p>
    <w:p w:rsidR="0054121B" w:rsidRPr="0054121B" w:rsidRDefault="00A27305" w:rsidP="0054121B">
      <w:pPr>
        <w:spacing w:after="0" w:line="240" w:lineRule="auto"/>
        <w:rPr>
          <w:rFonts w:ascii="Times New Roman" w:eastAsia="Times New Roman" w:hAnsi="Times New Roman" w:cs="Times New Roman"/>
          <w:sz w:val="24"/>
          <w:szCs w:val="24"/>
        </w:rPr>
      </w:pPr>
      <w:r w:rsidRPr="00A27305">
        <w:rPr>
          <w:rFonts w:ascii="Times New Roman" w:eastAsia="Times New Roman" w:hAnsi="Times New Roman" w:cs="Times New Roman"/>
          <w:sz w:val="24"/>
          <w:szCs w:val="24"/>
        </w:rPr>
        <w:pict>
          <v:rect id="_x0000_i1027" style="width:0;height:.75pt" o:hrstd="t" o:hrnoshade="t" o:hr="t" fillcolor="#d4d4d4" stroked="f"/>
        </w:pict>
      </w:r>
    </w:p>
    <w:p w:rsidR="0054121B" w:rsidRPr="0054121B" w:rsidRDefault="0054121B" w:rsidP="0054121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121B">
        <w:rPr>
          <w:rFonts w:ascii="Helvetica" w:eastAsia="Times New Roman" w:hAnsi="Helvetica" w:cs="Helvetica"/>
          <w:color w:val="610B38"/>
          <w:sz w:val="38"/>
          <w:szCs w:val="38"/>
        </w:rPr>
        <w:t>SOAP</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SOAP is an acronym for Simple Object Access Protocol.</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SOAP is a XML-based protocol for accessing web services.</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SOAP is a W3C recommendation for communication between applications.</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SOAP is XML based, so it is platform independent and language independent. In other words, it can be used with Java, .Net or PHP language on any platform.</w:t>
      </w:r>
    </w:p>
    <w:p w:rsidR="0054121B" w:rsidRPr="0054121B" w:rsidRDefault="00A27305" w:rsidP="0054121B">
      <w:pPr>
        <w:spacing w:after="0" w:line="240" w:lineRule="auto"/>
        <w:rPr>
          <w:rFonts w:ascii="Times New Roman" w:eastAsia="Times New Roman" w:hAnsi="Times New Roman" w:cs="Times New Roman"/>
          <w:sz w:val="24"/>
          <w:szCs w:val="24"/>
        </w:rPr>
      </w:pPr>
      <w:r w:rsidRPr="00A27305">
        <w:rPr>
          <w:rFonts w:ascii="Times New Roman" w:eastAsia="Times New Roman" w:hAnsi="Times New Roman" w:cs="Times New Roman"/>
          <w:sz w:val="24"/>
          <w:szCs w:val="24"/>
        </w:rPr>
        <w:pict>
          <v:rect id="_x0000_i1028" style="width:0;height:.75pt" o:hrstd="t" o:hrnoshade="t" o:hr="t" fillcolor="#d4d4d4" stroked="f"/>
        </w:pict>
      </w:r>
    </w:p>
    <w:p w:rsidR="0054121B" w:rsidRPr="0054121B" w:rsidRDefault="0054121B" w:rsidP="0054121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121B">
        <w:rPr>
          <w:rFonts w:ascii="Helvetica" w:eastAsia="Times New Roman" w:hAnsi="Helvetica" w:cs="Helvetica"/>
          <w:color w:val="610B38"/>
          <w:sz w:val="38"/>
          <w:szCs w:val="38"/>
        </w:rPr>
        <w:lastRenderedPageBreak/>
        <w:t>WSDL</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WSDL is an acronym for Web Services Description Language.</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 xml:space="preserve">WSDL is </w:t>
      </w:r>
      <w:proofErr w:type="gramStart"/>
      <w:r w:rsidRPr="0054121B">
        <w:rPr>
          <w:rFonts w:ascii="Segoe UI" w:eastAsia="Times New Roman" w:hAnsi="Segoe UI" w:cs="Segoe UI"/>
          <w:color w:val="333333"/>
          <w:sz w:val="24"/>
          <w:szCs w:val="24"/>
        </w:rPr>
        <w:t>a</w:t>
      </w:r>
      <w:proofErr w:type="gramEnd"/>
      <w:r w:rsidRPr="0054121B">
        <w:rPr>
          <w:rFonts w:ascii="Segoe UI" w:eastAsia="Times New Roman" w:hAnsi="Segoe UI" w:cs="Segoe UI"/>
          <w:color w:val="333333"/>
          <w:sz w:val="24"/>
          <w:szCs w:val="24"/>
        </w:rPr>
        <w:t xml:space="preserve"> xml document containing information about web services such as method name, method parameter and how to access it.</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 xml:space="preserve">WSDL is a part of UDDI. It acts as </w:t>
      </w:r>
      <w:proofErr w:type="gramStart"/>
      <w:r w:rsidRPr="0054121B">
        <w:rPr>
          <w:rFonts w:ascii="Segoe UI" w:eastAsia="Times New Roman" w:hAnsi="Segoe UI" w:cs="Segoe UI"/>
          <w:color w:val="333333"/>
          <w:sz w:val="24"/>
          <w:szCs w:val="24"/>
        </w:rPr>
        <w:t>a</w:t>
      </w:r>
      <w:proofErr w:type="gramEnd"/>
      <w:r w:rsidRPr="0054121B">
        <w:rPr>
          <w:rFonts w:ascii="Segoe UI" w:eastAsia="Times New Roman" w:hAnsi="Segoe UI" w:cs="Segoe UI"/>
          <w:color w:val="333333"/>
          <w:sz w:val="24"/>
          <w:szCs w:val="24"/>
        </w:rPr>
        <w:t xml:space="preserve"> interface between web service applications.</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WSDL is pronounced as wiz-dull.</w:t>
      </w:r>
    </w:p>
    <w:p w:rsidR="0054121B" w:rsidRPr="0054121B" w:rsidRDefault="00A27305" w:rsidP="0054121B">
      <w:pPr>
        <w:spacing w:after="0" w:line="240" w:lineRule="auto"/>
        <w:rPr>
          <w:rFonts w:ascii="Times New Roman" w:eastAsia="Times New Roman" w:hAnsi="Times New Roman" w:cs="Times New Roman"/>
          <w:sz w:val="24"/>
          <w:szCs w:val="24"/>
        </w:rPr>
      </w:pPr>
      <w:r w:rsidRPr="00A27305">
        <w:rPr>
          <w:rFonts w:ascii="Times New Roman" w:eastAsia="Times New Roman" w:hAnsi="Times New Roman" w:cs="Times New Roman"/>
          <w:sz w:val="24"/>
          <w:szCs w:val="24"/>
        </w:rPr>
        <w:pict>
          <v:rect id="_x0000_i1029" style="width:0;height:.75pt" o:hrstd="t" o:hrnoshade="t" o:hr="t" fillcolor="#d4d4d4" stroked="f"/>
        </w:pict>
      </w:r>
    </w:p>
    <w:p w:rsidR="0054121B" w:rsidRPr="0054121B" w:rsidRDefault="0054121B" w:rsidP="0054121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4121B">
        <w:rPr>
          <w:rFonts w:ascii="Helvetica" w:eastAsia="Times New Roman" w:hAnsi="Helvetica" w:cs="Helvetica"/>
          <w:color w:val="610B38"/>
          <w:sz w:val="38"/>
          <w:szCs w:val="38"/>
        </w:rPr>
        <w:t>UDDI</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UDDI is an acronym for Universal Description, Discovery and Integration.</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UDDI is a XML based framework for describing, discovering and integrating web services.</w:t>
      </w:r>
    </w:p>
    <w:p w:rsidR="0054121B" w:rsidRPr="0054121B" w:rsidRDefault="0054121B" w:rsidP="005412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121B">
        <w:rPr>
          <w:rFonts w:ascii="Segoe UI" w:eastAsia="Times New Roman" w:hAnsi="Segoe UI" w:cs="Segoe UI"/>
          <w:color w:val="333333"/>
          <w:sz w:val="24"/>
          <w:szCs w:val="24"/>
        </w:rPr>
        <w:t>UDDI is a directory of web service interfaces described by WSDL, containing information about web services.</w:t>
      </w:r>
    </w:p>
    <w:p w:rsidR="0094557C" w:rsidRPr="0094557C" w:rsidRDefault="0094557C" w:rsidP="0094557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4557C">
        <w:rPr>
          <w:rFonts w:ascii="Helvetica" w:eastAsia="Times New Roman" w:hAnsi="Helvetica" w:cs="Helvetica"/>
          <w:color w:val="610B38"/>
          <w:kern w:val="36"/>
          <w:sz w:val="44"/>
          <w:szCs w:val="44"/>
        </w:rPr>
        <w:t xml:space="preserve">SOAP </w:t>
      </w:r>
      <w:proofErr w:type="spellStart"/>
      <w:r w:rsidRPr="0094557C">
        <w:rPr>
          <w:rFonts w:ascii="Helvetica" w:eastAsia="Times New Roman" w:hAnsi="Helvetica" w:cs="Helvetica"/>
          <w:color w:val="610B38"/>
          <w:kern w:val="36"/>
          <w:sz w:val="44"/>
          <w:szCs w:val="44"/>
        </w:rPr>
        <w:t>vs</w:t>
      </w:r>
      <w:proofErr w:type="spellEnd"/>
      <w:r w:rsidRPr="0094557C">
        <w:rPr>
          <w:rFonts w:ascii="Helvetica" w:eastAsia="Times New Roman" w:hAnsi="Helvetica" w:cs="Helvetica"/>
          <w:color w:val="610B38"/>
          <w:kern w:val="36"/>
          <w:sz w:val="44"/>
          <w:szCs w:val="44"/>
        </w:rPr>
        <w:t xml:space="preserve"> REST Web Services</w:t>
      </w:r>
    </w:p>
    <w:p w:rsidR="0094557C" w:rsidRPr="0094557C" w:rsidRDefault="0094557C" w:rsidP="0094557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There are many differences between SOAP and REST web services. The important 10 differences between SOAP and REST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3"/>
        <w:gridCol w:w="4120"/>
        <w:gridCol w:w="6236"/>
      </w:tblGrid>
      <w:tr w:rsidR="0094557C" w:rsidRPr="0094557C" w:rsidTr="0094557C">
        <w:tc>
          <w:tcPr>
            <w:tcW w:w="0" w:type="auto"/>
            <w:shd w:val="clear" w:color="auto" w:fill="C7CCBE"/>
            <w:tcMar>
              <w:top w:w="180" w:type="dxa"/>
              <w:left w:w="180" w:type="dxa"/>
              <w:bottom w:w="180" w:type="dxa"/>
              <w:right w:w="180" w:type="dxa"/>
            </w:tcMar>
            <w:hideMark/>
          </w:tcPr>
          <w:p w:rsidR="0094557C" w:rsidRPr="0094557C" w:rsidRDefault="0094557C" w:rsidP="0094557C">
            <w:pPr>
              <w:spacing w:after="0" w:line="240" w:lineRule="auto"/>
              <w:rPr>
                <w:rFonts w:ascii="Times New Roman" w:eastAsia="Times New Roman" w:hAnsi="Times New Roman" w:cs="Times New Roman"/>
                <w:b/>
                <w:bCs/>
                <w:color w:val="000000"/>
                <w:sz w:val="26"/>
                <w:szCs w:val="26"/>
              </w:rPr>
            </w:pPr>
            <w:r w:rsidRPr="0094557C">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94557C" w:rsidRPr="0094557C" w:rsidRDefault="0094557C" w:rsidP="0094557C">
            <w:pPr>
              <w:spacing w:after="0" w:line="240" w:lineRule="auto"/>
              <w:rPr>
                <w:rFonts w:ascii="Times New Roman" w:eastAsia="Times New Roman" w:hAnsi="Times New Roman" w:cs="Times New Roman"/>
                <w:b/>
                <w:bCs/>
                <w:color w:val="000000"/>
                <w:sz w:val="26"/>
                <w:szCs w:val="26"/>
              </w:rPr>
            </w:pPr>
            <w:r w:rsidRPr="0094557C">
              <w:rPr>
                <w:rFonts w:ascii="Times New Roman" w:eastAsia="Times New Roman" w:hAnsi="Times New Roman" w:cs="Times New Roman"/>
                <w:b/>
                <w:bCs/>
                <w:color w:val="000000"/>
                <w:sz w:val="26"/>
                <w:szCs w:val="26"/>
              </w:rPr>
              <w:t>SOAP</w:t>
            </w:r>
          </w:p>
        </w:tc>
        <w:tc>
          <w:tcPr>
            <w:tcW w:w="0" w:type="auto"/>
            <w:shd w:val="clear" w:color="auto" w:fill="C7CCBE"/>
            <w:tcMar>
              <w:top w:w="180" w:type="dxa"/>
              <w:left w:w="180" w:type="dxa"/>
              <w:bottom w:w="180" w:type="dxa"/>
              <w:right w:w="180" w:type="dxa"/>
            </w:tcMar>
            <w:hideMark/>
          </w:tcPr>
          <w:p w:rsidR="0094557C" w:rsidRPr="0094557C" w:rsidRDefault="0094557C" w:rsidP="0094557C">
            <w:pPr>
              <w:spacing w:after="0" w:line="240" w:lineRule="auto"/>
              <w:rPr>
                <w:rFonts w:ascii="Times New Roman" w:eastAsia="Times New Roman" w:hAnsi="Times New Roman" w:cs="Times New Roman"/>
                <w:b/>
                <w:bCs/>
                <w:color w:val="000000"/>
                <w:sz w:val="26"/>
                <w:szCs w:val="26"/>
              </w:rPr>
            </w:pPr>
            <w:r w:rsidRPr="0094557C">
              <w:rPr>
                <w:rFonts w:ascii="Times New Roman" w:eastAsia="Times New Roman" w:hAnsi="Times New Roman" w:cs="Times New Roman"/>
                <w:b/>
                <w:bCs/>
                <w:color w:val="000000"/>
                <w:sz w:val="26"/>
                <w:szCs w:val="26"/>
              </w:rPr>
              <w:t>REST</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SOAP is a </w:t>
            </w:r>
            <w:r w:rsidRPr="0094557C">
              <w:rPr>
                <w:rFonts w:ascii="Segoe UI" w:eastAsia="Times New Roman" w:hAnsi="Segoe UI" w:cs="Segoe UI"/>
                <w:b/>
                <w:bCs/>
                <w:color w:val="333333"/>
                <w:sz w:val="24"/>
                <w:szCs w:val="24"/>
              </w:rPr>
              <w:t>protocol</w:t>
            </w:r>
            <w:r w:rsidRPr="0094557C">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REST is an </w:t>
            </w:r>
            <w:r w:rsidRPr="0094557C">
              <w:rPr>
                <w:rFonts w:ascii="Segoe UI" w:eastAsia="Times New Roman" w:hAnsi="Segoe UI" w:cs="Segoe UI"/>
                <w:b/>
                <w:bCs/>
                <w:color w:val="333333"/>
                <w:sz w:val="24"/>
                <w:szCs w:val="24"/>
              </w:rPr>
              <w:t>architectural style</w:t>
            </w:r>
            <w:r w:rsidRPr="0094557C">
              <w:rPr>
                <w:rFonts w:ascii="Segoe UI" w:eastAsia="Times New Roman" w:hAnsi="Segoe UI" w:cs="Segoe UI"/>
                <w:color w:val="333333"/>
                <w:sz w:val="24"/>
                <w:szCs w:val="24"/>
              </w:rPr>
              <w:t>.</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SOAP stands for </w:t>
            </w:r>
            <w:r w:rsidRPr="0094557C">
              <w:rPr>
                <w:rFonts w:ascii="Segoe UI" w:eastAsia="Times New Roman" w:hAnsi="Segoe UI" w:cs="Segoe UI"/>
                <w:b/>
                <w:bCs/>
                <w:color w:val="333333"/>
                <w:sz w:val="24"/>
                <w:szCs w:val="24"/>
              </w:rPr>
              <w:t>Simple Object Access Protocol</w:t>
            </w:r>
            <w:r w:rsidRPr="0094557C">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REST stands for </w:t>
            </w:r>
            <w:proofErr w:type="spellStart"/>
            <w:r w:rsidRPr="0094557C">
              <w:rPr>
                <w:rFonts w:ascii="Segoe UI" w:eastAsia="Times New Roman" w:hAnsi="Segoe UI" w:cs="Segoe UI"/>
                <w:b/>
                <w:bCs/>
                <w:color w:val="333333"/>
                <w:sz w:val="24"/>
                <w:szCs w:val="24"/>
              </w:rPr>
              <w:t>REpresentational</w:t>
            </w:r>
            <w:proofErr w:type="spellEnd"/>
            <w:r w:rsidRPr="0094557C">
              <w:rPr>
                <w:rFonts w:ascii="Segoe UI" w:eastAsia="Times New Roman" w:hAnsi="Segoe UI" w:cs="Segoe UI"/>
                <w:b/>
                <w:bCs/>
                <w:color w:val="333333"/>
                <w:sz w:val="24"/>
                <w:szCs w:val="24"/>
              </w:rPr>
              <w:t xml:space="preserve"> State Transfer</w:t>
            </w:r>
            <w:r w:rsidRPr="0094557C">
              <w:rPr>
                <w:rFonts w:ascii="Segoe UI" w:eastAsia="Times New Roman" w:hAnsi="Segoe UI" w:cs="Segoe UI"/>
                <w:color w:val="333333"/>
                <w:sz w:val="24"/>
                <w:szCs w:val="24"/>
              </w:rPr>
              <w:t>.</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SOAP </w:t>
            </w:r>
            <w:r w:rsidRPr="0094557C">
              <w:rPr>
                <w:rFonts w:ascii="Segoe UI" w:eastAsia="Times New Roman" w:hAnsi="Segoe UI" w:cs="Segoe UI"/>
                <w:b/>
                <w:bCs/>
                <w:color w:val="333333"/>
                <w:sz w:val="24"/>
                <w:szCs w:val="24"/>
              </w:rPr>
              <w:t>can't use REST</w:t>
            </w:r>
            <w:r w:rsidRPr="0094557C">
              <w:rPr>
                <w:rFonts w:ascii="Segoe UI" w:eastAsia="Times New Roman" w:hAnsi="Segoe UI" w:cs="Segoe UI"/>
                <w:color w:val="333333"/>
                <w:sz w:val="24"/>
                <w:szCs w:val="24"/>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REST </w:t>
            </w:r>
            <w:r w:rsidRPr="0094557C">
              <w:rPr>
                <w:rFonts w:ascii="Segoe UI" w:eastAsia="Times New Roman" w:hAnsi="Segoe UI" w:cs="Segoe UI"/>
                <w:b/>
                <w:bCs/>
                <w:color w:val="333333"/>
                <w:sz w:val="24"/>
                <w:szCs w:val="24"/>
              </w:rPr>
              <w:t>can use SOAP</w:t>
            </w:r>
            <w:r w:rsidRPr="0094557C">
              <w:rPr>
                <w:rFonts w:ascii="Segoe UI" w:eastAsia="Times New Roman" w:hAnsi="Segoe UI" w:cs="Segoe UI"/>
                <w:color w:val="333333"/>
                <w:sz w:val="24"/>
                <w:szCs w:val="24"/>
              </w:rPr>
              <w:t> web services because it is a concept and can use any protocol like HTTP, SOAP.</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SOAP </w:t>
            </w:r>
            <w:r w:rsidRPr="0094557C">
              <w:rPr>
                <w:rFonts w:ascii="Segoe UI" w:eastAsia="Times New Roman" w:hAnsi="Segoe UI" w:cs="Segoe UI"/>
                <w:b/>
                <w:bCs/>
                <w:color w:val="333333"/>
                <w:sz w:val="24"/>
                <w:szCs w:val="24"/>
              </w:rPr>
              <w:t>uses services interfaces to expose the business logic</w:t>
            </w:r>
            <w:r w:rsidRPr="0094557C">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REST </w:t>
            </w:r>
            <w:r w:rsidRPr="0094557C">
              <w:rPr>
                <w:rFonts w:ascii="Segoe UI" w:eastAsia="Times New Roman" w:hAnsi="Segoe UI" w:cs="Segoe UI"/>
                <w:b/>
                <w:bCs/>
                <w:color w:val="333333"/>
                <w:sz w:val="24"/>
                <w:szCs w:val="24"/>
              </w:rPr>
              <w:t>uses URI to expose business logic</w:t>
            </w:r>
            <w:r w:rsidRPr="0094557C">
              <w:rPr>
                <w:rFonts w:ascii="Segoe UI" w:eastAsia="Times New Roman" w:hAnsi="Segoe UI" w:cs="Segoe UI"/>
                <w:color w:val="333333"/>
                <w:sz w:val="24"/>
                <w:szCs w:val="24"/>
              </w:rPr>
              <w:t>.</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b/>
                <w:bCs/>
                <w:color w:val="333333"/>
                <w:sz w:val="24"/>
                <w:szCs w:val="24"/>
              </w:rPr>
              <w:t>JAX-WS</w:t>
            </w:r>
            <w:r w:rsidRPr="0094557C">
              <w:rPr>
                <w:rFonts w:ascii="Segoe UI" w:eastAsia="Times New Roman" w:hAnsi="Segoe UI" w:cs="Segoe UI"/>
                <w:color w:val="333333"/>
                <w:sz w:val="24"/>
                <w:szCs w:val="24"/>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b/>
                <w:bCs/>
                <w:color w:val="333333"/>
                <w:sz w:val="24"/>
                <w:szCs w:val="24"/>
              </w:rPr>
              <w:t>JAX-RS</w:t>
            </w:r>
            <w:r w:rsidRPr="0094557C">
              <w:rPr>
                <w:rFonts w:ascii="Segoe UI" w:eastAsia="Times New Roman" w:hAnsi="Segoe UI" w:cs="Segoe UI"/>
                <w:color w:val="333333"/>
                <w:sz w:val="24"/>
                <w:szCs w:val="24"/>
              </w:rPr>
              <w:t xml:space="preserve"> is the java API for </w:t>
            </w:r>
            <w:proofErr w:type="spellStart"/>
            <w:r w:rsidRPr="0094557C">
              <w:rPr>
                <w:rFonts w:ascii="Segoe UI" w:eastAsia="Times New Roman" w:hAnsi="Segoe UI" w:cs="Segoe UI"/>
                <w:color w:val="333333"/>
                <w:sz w:val="24"/>
                <w:szCs w:val="24"/>
              </w:rPr>
              <w:t>RESTful</w:t>
            </w:r>
            <w:proofErr w:type="spellEnd"/>
            <w:r w:rsidRPr="0094557C">
              <w:rPr>
                <w:rFonts w:ascii="Segoe UI" w:eastAsia="Times New Roman" w:hAnsi="Segoe UI" w:cs="Segoe UI"/>
                <w:color w:val="333333"/>
                <w:sz w:val="24"/>
                <w:szCs w:val="24"/>
              </w:rPr>
              <w:t xml:space="preserve"> web services.</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SOAP </w:t>
            </w:r>
            <w:r w:rsidRPr="0094557C">
              <w:rPr>
                <w:rFonts w:ascii="Segoe UI" w:eastAsia="Times New Roman" w:hAnsi="Segoe UI" w:cs="Segoe UI"/>
                <w:b/>
                <w:bCs/>
                <w:color w:val="333333"/>
                <w:sz w:val="24"/>
                <w:szCs w:val="24"/>
              </w:rPr>
              <w:t>defines standards </w:t>
            </w:r>
            <w:r w:rsidRPr="0094557C">
              <w:rPr>
                <w:rFonts w:ascii="Segoe UI" w:eastAsia="Times New Roman" w:hAnsi="Segoe UI" w:cs="Segoe UI"/>
                <w:color w:val="333333"/>
                <w:sz w:val="24"/>
                <w:szCs w:val="24"/>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REST does not define too much standards like SOAP.</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SOAP </w:t>
            </w:r>
            <w:r w:rsidRPr="0094557C">
              <w:rPr>
                <w:rFonts w:ascii="Segoe UI" w:eastAsia="Times New Roman" w:hAnsi="Segoe UI" w:cs="Segoe UI"/>
                <w:b/>
                <w:bCs/>
                <w:color w:val="333333"/>
                <w:sz w:val="24"/>
                <w:szCs w:val="24"/>
              </w:rPr>
              <w:t>requires more bandwidth</w:t>
            </w:r>
            <w:r w:rsidRPr="0094557C">
              <w:rPr>
                <w:rFonts w:ascii="Segoe UI" w:eastAsia="Times New Roman" w:hAnsi="Segoe UI" w:cs="Segoe UI"/>
                <w:color w:val="333333"/>
                <w:sz w:val="24"/>
                <w:szCs w:val="24"/>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REST </w:t>
            </w:r>
            <w:r w:rsidRPr="0094557C">
              <w:rPr>
                <w:rFonts w:ascii="Segoe UI" w:eastAsia="Times New Roman" w:hAnsi="Segoe UI" w:cs="Segoe UI"/>
                <w:b/>
                <w:bCs/>
                <w:color w:val="333333"/>
                <w:sz w:val="24"/>
                <w:szCs w:val="24"/>
              </w:rPr>
              <w:t>requires less bandwidth</w:t>
            </w:r>
            <w:r w:rsidRPr="0094557C">
              <w:rPr>
                <w:rFonts w:ascii="Segoe UI" w:eastAsia="Times New Roman" w:hAnsi="Segoe UI" w:cs="Segoe UI"/>
                <w:color w:val="333333"/>
                <w:sz w:val="24"/>
                <w:szCs w:val="24"/>
              </w:rPr>
              <w:t> and resource than SOAP.</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SOAP </w:t>
            </w:r>
            <w:r w:rsidRPr="0094557C">
              <w:rPr>
                <w:rFonts w:ascii="Segoe UI" w:eastAsia="Times New Roman" w:hAnsi="Segoe UI" w:cs="Segoe UI"/>
                <w:b/>
                <w:bCs/>
                <w:color w:val="333333"/>
                <w:sz w:val="24"/>
                <w:szCs w:val="24"/>
              </w:rPr>
              <w:t>defines its own security</w:t>
            </w:r>
            <w:r w:rsidRPr="0094557C">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proofErr w:type="spellStart"/>
            <w:proofErr w:type="gramStart"/>
            <w:r w:rsidRPr="0094557C">
              <w:rPr>
                <w:rFonts w:ascii="Segoe UI" w:eastAsia="Times New Roman" w:hAnsi="Segoe UI" w:cs="Segoe UI"/>
                <w:color w:val="333333"/>
                <w:sz w:val="24"/>
                <w:szCs w:val="24"/>
              </w:rPr>
              <w:t>RESTful</w:t>
            </w:r>
            <w:proofErr w:type="spellEnd"/>
            <w:r w:rsidRPr="0094557C">
              <w:rPr>
                <w:rFonts w:ascii="Segoe UI" w:eastAsia="Times New Roman" w:hAnsi="Segoe UI" w:cs="Segoe UI"/>
                <w:color w:val="333333"/>
                <w:sz w:val="24"/>
                <w:szCs w:val="24"/>
              </w:rPr>
              <w:t xml:space="preserve"> web services </w:t>
            </w:r>
            <w:r w:rsidRPr="0094557C">
              <w:rPr>
                <w:rFonts w:ascii="Segoe UI" w:eastAsia="Times New Roman" w:hAnsi="Segoe UI" w:cs="Segoe UI"/>
                <w:b/>
                <w:bCs/>
                <w:color w:val="333333"/>
                <w:sz w:val="24"/>
                <w:szCs w:val="24"/>
              </w:rPr>
              <w:t>inherits</w:t>
            </w:r>
            <w:proofErr w:type="gramEnd"/>
            <w:r w:rsidRPr="0094557C">
              <w:rPr>
                <w:rFonts w:ascii="Segoe UI" w:eastAsia="Times New Roman" w:hAnsi="Segoe UI" w:cs="Segoe UI"/>
                <w:b/>
                <w:bCs/>
                <w:color w:val="333333"/>
                <w:sz w:val="24"/>
                <w:szCs w:val="24"/>
              </w:rPr>
              <w:t xml:space="preserve"> security measures</w:t>
            </w:r>
            <w:r w:rsidRPr="0094557C">
              <w:rPr>
                <w:rFonts w:ascii="Segoe UI" w:eastAsia="Times New Roman" w:hAnsi="Segoe UI" w:cs="Segoe UI"/>
                <w:color w:val="333333"/>
                <w:sz w:val="24"/>
                <w:szCs w:val="24"/>
              </w:rPr>
              <w:t> from the underlying transport.</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SOAP </w:t>
            </w:r>
            <w:r w:rsidRPr="0094557C">
              <w:rPr>
                <w:rFonts w:ascii="Segoe UI" w:eastAsia="Times New Roman" w:hAnsi="Segoe UI" w:cs="Segoe UI"/>
                <w:b/>
                <w:bCs/>
                <w:color w:val="333333"/>
                <w:sz w:val="24"/>
                <w:szCs w:val="24"/>
              </w:rPr>
              <w:t>permits XML</w:t>
            </w:r>
            <w:r w:rsidRPr="0094557C">
              <w:rPr>
                <w:rFonts w:ascii="Segoe UI" w:eastAsia="Times New Roman" w:hAnsi="Segoe UI" w:cs="Segoe UI"/>
                <w:color w:val="333333"/>
                <w:sz w:val="24"/>
                <w:szCs w:val="24"/>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REST </w:t>
            </w:r>
            <w:r w:rsidRPr="0094557C">
              <w:rPr>
                <w:rFonts w:ascii="Segoe UI" w:eastAsia="Times New Roman" w:hAnsi="Segoe UI" w:cs="Segoe UI"/>
                <w:b/>
                <w:bCs/>
                <w:color w:val="333333"/>
                <w:sz w:val="24"/>
                <w:szCs w:val="24"/>
              </w:rPr>
              <w:t>permits different</w:t>
            </w:r>
            <w:r w:rsidRPr="0094557C">
              <w:rPr>
                <w:rFonts w:ascii="Segoe UI" w:eastAsia="Times New Roman" w:hAnsi="Segoe UI" w:cs="Segoe UI"/>
                <w:color w:val="333333"/>
                <w:sz w:val="24"/>
                <w:szCs w:val="24"/>
              </w:rPr>
              <w:t> data format such as Plain text, HTML, XML, JSON etc.</w:t>
            </w:r>
          </w:p>
        </w:tc>
      </w:tr>
      <w:tr w:rsidR="0094557C" w:rsidRPr="0094557C" w:rsidTr="0094557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SOAP is </w:t>
            </w:r>
            <w:r w:rsidRPr="0094557C">
              <w:rPr>
                <w:rFonts w:ascii="Segoe UI" w:eastAsia="Times New Roman" w:hAnsi="Segoe UI" w:cs="Segoe UI"/>
                <w:b/>
                <w:bCs/>
                <w:color w:val="333333"/>
                <w:sz w:val="24"/>
                <w:szCs w:val="24"/>
              </w:rPr>
              <w:t>less preferred</w:t>
            </w:r>
            <w:r w:rsidRPr="0094557C">
              <w:rPr>
                <w:rFonts w:ascii="Segoe UI" w:eastAsia="Times New Roman" w:hAnsi="Segoe UI" w:cs="Segoe UI"/>
                <w:color w:val="333333"/>
                <w:sz w:val="24"/>
                <w:szCs w:val="24"/>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557C" w:rsidRPr="0094557C" w:rsidRDefault="0094557C" w:rsidP="0094557C">
            <w:pPr>
              <w:spacing w:after="0" w:line="240" w:lineRule="auto"/>
              <w:jc w:val="both"/>
              <w:rPr>
                <w:rFonts w:ascii="Segoe UI" w:eastAsia="Times New Roman" w:hAnsi="Segoe UI" w:cs="Segoe UI"/>
                <w:color w:val="333333"/>
                <w:sz w:val="24"/>
                <w:szCs w:val="24"/>
              </w:rPr>
            </w:pPr>
            <w:r w:rsidRPr="0094557C">
              <w:rPr>
                <w:rFonts w:ascii="Segoe UI" w:eastAsia="Times New Roman" w:hAnsi="Segoe UI" w:cs="Segoe UI"/>
                <w:color w:val="333333"/>
                <w:sz w:val="24"/>
                <w:szCs w:val="24"/>
              </w:rPr>
              <w:t>REST </w:t>
            </w:r>
            <w:r w:rsidRPr="0094557C">
              <w:rPr>
                <w:rFonts w:ascii="Segoe UI" w:eastAsia="Times New Roman" w:hAnsi="Segoe UI" w:cs="Segoe UI"/>
                <w:b/>
                <w:bCs/>
                <w:color w:val="333333"/>
                <w:sz w:val="24"/>
                <w:szCs w:val="24"/>
              </w:rPr>
              <w:t>more preferred</w:t>
            </w:r>
            <w:r w:rsidRPr="0094557C">
              <w:rPr>
                <w:rFonts w:ascii="Segoe UI" w:eastAsia="Times New Roman" w:hAnsi="Segoe UI" w:cs="Segoe UI"/>
                <w:color w:val="333333"/>
                <w:sz w:val="24"/>
                <w:szCs w:val="24"/>
              </w:rPr>
              <w:t> than SOAP.</w:t>
            </w:r>
          </w:p>
        </w:tc>
      </w:tr>
    </w:tbl>
    <w:p w:rsidR="000B05DD" w:rsidRDefault="000B05DD" w:rsidP="000B05DD"/>
    <w:p w:rsidR="000E5783" w:rsidRDefault="000E5783" w:rsidP="000B05DD"/>
    <w:p w:rsidR="000E5783" w:rsidRDefault="000E5783" w:rsidP="000B05DD"/>
    <w:p w:rsidR="000E5783" w:rsidRPr="000E5783" w:rsidRDefault="000E5783" w:rsidP="000E57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E5783">
        <w:rPr>
          <w:rFonts w:ascii="Helvetica" w:eastAsia="Times New Roman" w:hAnsi="Helvetica" w:cs="Helvetica"/>
          <w:color w:val="610B38"/>
          <w:sz w:val="38"/>
          <w:szCs w:val="38"/>
        </w:rPr>
        <w:t>JAX-RS Annotations</w:t>
      </w:r>
    </w:p>
    <w:p w:rsidR="000E5783" w:rsidRPr="000E5783" w:rsidRDefault="000E5783" w:rsidP="000E578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The </w:t>
      </w:r>
      <w:proofErr w:type="spellStart"/>
      <w:r w:rsidRPr="000E5783">
        <w:rPr>
          <w:rFonts w:ascii="Segoe UI" w:eastAsia="Times New Roman" w:hAnsi="Segoe UI" w:cs="Segoe UI"/>
          <w:b/>
          <w:bCs/>
          <w:color w:val="333333"/>
          <w:sz w:val="24"/>
          <w:szCs w:val="24"/>
        </w:rPr>
        <w:t>javax.ws.rs</w:t>
      </w:r>
      <w:proofErr w:type="spellEnd"/>
      <w:r w:rsidRPr="000E5783">
        <w:rPr>
          <w:rFonts w:ascii="Segoe UI" w:eastAsia="Times New Roman" w:hAnsi="Segoe UI" w:cs="Segoe UI"/>
          <w:color w:val="333333"/>
          <w:sz w:val="24"/>
          <w:szCs w:val="24"/>
        </w:rPr>
        <w:t> package contains JAX-RS annotations.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78"/>
        <w:gridCol w:w="9421"/>
      </w:tblGrid>
      <w:tr w:rsidR="000E5783" w:rsidRPr="000E5783" w:rsidTr="000E5783">
        <w:tc>
          <w:tcPr>
            <w:tcW w:w="0" w:type="auto"/>
            <w:shd w:val="clear" w:color="auto" w:fill="C7CCBE"/>
            <w:tcMar>
              <w:top w:w="180" w:type="dxa"/>
              <w:left w:w="180" w:type="dxa"/>
              <w:bottom w:w="180" w:type="dxa"/>
              <w:right w:w="180" w:type="dxa"/>
            </w:tcMar>
            <w:hideMark/>
          </w:tcPr>
          <w:p w:rsidR="000E5783" w:rsidRPr="000E5783" w:rsidRDefault="000E5783" w:rsidP="000E5783">
            <w:pPr>
              <w:spacing w:after="0" w:line="240" w:lineRule="auto"/>
              <w:rPr>
                <w:rFonts w:ascii="Times New Roman" w:eastAsia="Times New Roman" w:hAnsi="Times New Roman" w:cs="Times New Roman"/>
                <w:b/>
                <w:bCs/>
                <w:color w:val="000000"/>
                <w:sz w:val="26"/>
                <w:szCs w:val="26"/>
              </w:rPr>
            </w:pPr>
            <w:r w:rsidRPr="000E5783">
              <w:rPr>
                <w:rFonts w:ascii="Times New Roman" w:eastAsia="Times New Roman" w:hAnsi="Times New Roman" w:cs="Times New Roman"/>
                <w:b/>
                <w:bCs/>
                <w:color w:val="000000"/>
                <w:sz w:val="26"/>
                <w:szCs w:val="26"/>
              </w:rPr>
              <w:t>Annotation</w:t>
            </w:r>
          </w:p>
        </w:tc>
        <w:tc>
          <w:tcPr>
            <w:tcW w:w="0" w:type="auto"/>
            <w:shd w:val="clear" w:color="auto" w:fill="C7CCBE"/>
            <w:tcMar>
              <w:top w:w="180" w:type="dxa"/>
              <w:left w:w="180" w:type="dxa"/>
              <w:bottom w:w="180" w:type="dxa"/>
              <w:right w:w="180" w:type="dxa"/>
            </w:tcMar>
            <w:hideMark/>
          </w:tcPr>
          <w:p w:rsidR="000E5783" w:rsidRPr="000E5783" w:rsidRDefault="000E5783" w:rsidP="000E5783">
            <w:pPr>
              <w:spacing w:after="0" w:line="240" w:lineRule="auto"/>
              <w:rPr>
                <w:rFonts w:ascii="Times New Roman" w:eastAsia="Times New Roman" w:hAnsi="Times New Roman" w:cs="Times New Roman"/>
                <w:b/>
                <w:bCs/>
                <w:color w:val="000000"/>
                <w:sz w:val="26"/>
                <w:szCs w:val="26"/>
              </w:rPr>
            </w:pPr>
            <w:r w:rsidRPr="000E5783">
              <w:rPr>
                <w:rFonts w:ascii="Times New Roman" w:eastAsia="Times New Roman" w:hAnsi="Times New Roman" w:cs="Times New Roman"/>
                <w:b/>
                <w:bCs/>
                <w:color w:val="000000"/>
                <w:sz w:val="26"/>
                <w:szCs w:val="26"/>
              </w:rPr>
              <w:t>Description</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It identifies the URI path. It can be specified on class or method.</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spellStart"/>
            <w:r w:rsidRPr="000E5783">
              <w:rPr>
                <w:rFonts w:ascii="Segoe UI" w:eastAsia="Times New Roman" w:hAnsi="Segoe UI" w:cs="Segoe UI"/>
                <w:color w:val="333333"/>
                <w:sz w:val="24"/>
                <w:szCs w:val="24"/>
              </w:rPr>
              <w:t>PathParam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represents</w:t>
            </w:r>
            <w:proofErr w:type="gramEnd"/>
            <w:r w:rsidRPr="000E5783">
              <w:rPr>
                <w:rFonts w:ascii="Segoe UI" w:eastAsia="Times New Roman" w:hAnsi="Segoe UI" w:cs="Segoe UI"/>
                <w:color w:val="333333"/>
                <w:sz w:val="24"/>
                <w:szCs w:val="24"/>
              </w:rPr>
              <w:t xml:space="preserve"> the parameter of the URI path.</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GET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specifies</w:t>
            </w:r>
            <w:proofErr w:type="gramEnd"/>
            <w:r w:rsidRPr="000E5783">
              <w:rPr>
                <w:rFonts w:ascii="Segoe UI" w:eastAsia="Times New Roman" w:hAnsi="Segoe UI" w:cs="Segoe UI"/>
                <w:color w:val="333333"/>
                <w:sz w:val="24"/>
                <w:szCs w:val="24"/>
              </w:rPr>
              <w:t xml:space="preserve"> method responds to GET request.</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POST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specifies</w:t>
            </w:r>
            <w:proofErr w:type="gramEnd"/>
            <w:r w:rsidRPr="000E5783">
              <w:rPr>
                <w:rFonts w:ascii="Segoe UI" w:eastAsia="Times New Roman" w:hAnsi="Segoe UI" w:cs="Segoe UI"/>
                <w:color w:val="333333"/>
                <w:sz w:val="24"/>
                <w:szCs w:val="24"/>
              </w:rPr>
              <w:t xml:space="preserve"> method responds to POST request.</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PUT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specifies</w:t>
            </w:r>
            <w:proofErr w:type="gramEnd"/>
            <w:r w:rsidRPr="000E5783">
              <w:rPr>
                <w:rFonts w:ascii="Segoe UI" w:eastAsia="Times New Roman" w:hAnsi="Segoe UI" w:cs="Segoe UI"/>
                <w:color w:val="333333"/>
                <w:sz w:val="24"/>
                <w:szCs w:val="24"/>
              </w:rPr>
              <w:t xml:space="preserve"> method responds to PUT request.</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HEAD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specifies</w:t>
            </w:r>
            <w:proofErr w:type="gramEnd"/>
            <w:r w:rsidRPr="000E5783">
              <w:rPr>
                <w:rFonts w:ascii="Segoe UI" w:eastAsia="Times New Roman" w:hAnsi="Segoe UI" w:cs="Segoe UI"/>
                <w:color w:val="333333"/>
                <w:sz w:val="24"/>
                <w:szCs w:val="24"/>
              </w:rPr>
              <w:t xml:space="preserve"> method responds to HEAD request.</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specifies</w:t>
            </w:r>
            <w:proofErr w:type="gramEnd"/>
            <w:r w:rsidRPr="000E5783">
              <w:rPr>
                <w:rFonts w:ascii="Segoe UI" w:eastAsia="Times New Roman" w:hAnsi="Segoe UI" w:cs="Segoe UI"/>
                <w:color w:val="333333"/>
                <w:sz w:val="24"/>
                <w:szCs w:val="24"/>
              </w:rPr>
              <w:t xml:space="preserve"> method responds to DELETE request.</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specifies</w:t>
            </w:r>
            <w:proofErr w:type="gramEnd"/>
            <w:r w:rsidRPr="000E5783">
              <w:rPr>
                <w:rFonts w:ascii="Segoe UI" w:eastAsia="Times New Roman" w:hAnsi="Segoe UI" w:cs="Segoe UI"/>
                <w:color w:val="333333"/>
                <w:sz w:val="24"/>
                <w:szCs w:val="24"/>
              </w:rPr>
              <w:t xml:space="preserve"> method responds to OPTIONS request.</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spellStart"/>
            <w:r w:rsidRPr="000E5783">
              <w:rPr>
                <w:rFonts w:ascii="Segoe UI" w:eastAsia="Times New Roman" w:hAnsi="Segoe UI" w:cs="Segoe UI"/>
                <w:color w:val="333333"/>
                <w:sz w:val="24"/>
                <w:szCs w:val="24"/>
              </w:rPr>
              <w:t>FormParam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represents</w:t>
            </w:r>
            <w:proofErr w:type="gramEnd"/>
            <w:r w:rsidRPr="000E5783">
              <w:rPr>
                <w:rFonts w:ascii="Segoe UI" w:eastAsia="Times New Roman" w:hAnsi="Segoe UI" w:cs="Segoe UI"/>
                <w:color w:val="333333"/>
                <w:sz w:val="24"/>
                <w:szCs w:val="24"/>
              </w:rPr>
              <w:t xml:space="preserve"> the parameter of the form.</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spellStart"/>
            <w:r w:rsidRPr="000E5783">
              <w:rPr>
                <w:rFonts w:ascii="Segoe UI" w:eastAsia="Times New Roman" w:hAnsi="Segoe UI" w:cs="Segoe UI"/>
                <w:color w:val="333333"/>
                <w:sz w:val="24"/>
                <w:szCs w:val="24"/>
              </w:rPr>
              <w:t>QueryParam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represents</w:t>
            </w:r>
            <w:proofErr w:type="gramEnd"/>
            <w:r w:rsidRPr="000E5783">
              <w:rPr>
                <w:rFonts w:ascii="Segoe UI" w:eastAsia="Times New Roman" w:hAnsi="Segoe UI" w:cs="Segoe UI"/>
                <w:color w:val="333333"/>
                <w:sz w:val="24"/>
                <w:szCs w:val="24"/>
              </w:rPr>
              <w:t xml:space="preserve"> the parameter of the query string of an URL.</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spellStart"/>
            <w:r w:rsidRPr="000E5783">
              <w:rPr>
                <w:rFonts w:ascii="Segoe UI" w:eastAsia="Times New Roman" w:hAnsi="Segoe UI" w:cs="Segoe UI"/>
                <w:color w:val="333333"/>
                <w:sz w:val="24"/>
                <w:szCs w:val="24"/>
              </w:rPr>
              <w:lastRenderedPageBreak/>
              <w:t>HeaderParam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represents</w:t>
            </w:r>
            <w:proofErr w:type="gramEnd"/>
            <w:r w:rsidRPr="000E5783">
              <w:rPr>
                <w:rFonts w:ascii="Segoe UI" w:eastAsia="Times New Roman" w:hAnsi="Segoe UI" w:cs="Segoe UI"/>
                <w:color w:val="333333"/>
                <w:sz w:val="24"/>
                <w:szCs w:val="24"/>
              </w:rPr>
              <w:t xml:space="preserve"> the parameter of the header.</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spellStart"/>
            <w:r w:rsidRPr="000E5783">
              <w:rPr>
                <w:rFonts w:ascii="Segoe UI" w:eastAsia="Times New Roman" w:hAnsi="Segoe UI" w:cs="Segoe UI"/>
                <w:color w:val="333333"/>
                <w:sz w:val="24"/>
                <w:szCs w:val="24"/>
              </w:rPr>
              <w:t>CookieParam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represents</w:t>
            </w:r>
            <w:proofErr w:type="gramEnd"/>
            <w:r w:rsidRPr="000E5783">
              <w:rPr>
                <w:rFonts w:ascii="Segoe UI" w:eastAsia="Times New Roman" w:hAnsi="Segoe UI" w:cs="Segoe UI"/>
                <w:color w:val="333333"/>
                <w:sz w:val="24"/>
                <w:szCs w:val="24"/>
              </w:rPr>
              <w:t xml:space="preserve"> the parameter of the cookie.</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Produces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proofErr w:type="gramStart"/>
            <w:r w:rsidRPr="000E5783">
              <w:rPr>
                <w:rFonts w:ascii="Segoe UI" w:eastAsia="Times New Roman" w:hAnsi="Segoe UI" w:cs="Segoe UI"/>
                <w:color w:val="333333"/>
                <w:sz w:val="24"/>
                <w:szCs w:val="24"/>
              </w:rPr>
              <w:t>defines</w:t>
            </w:r>
            <w:proofErr w:type="gramEnd"/>
            <w:r w:rsidRPr="000E5783">
              <w:rPr>
                <w:rFonts w:ascii="Segoe UI" w:eastAsia="Times New Roman" w:hAnsi="Segoe UI" w:cs="Segoe UI"/>
                <w:color w:val="333333"/>
                <w:sz w:val="24"/>
                <w:szCs w:val="24"/>
              </w:rPr>
              <w:t xml:space="preserve"> media type for the response such as XML, PLAIN, JSON etc. It defines the media type that the methods of a resource class or </w:t>
            </w:r>
            <w:proofErr w:type="spellStart"/>
            <w:r w:rsidRPr="000E5783">
              <w:rPr>
                <w:rFonts w:ascii="Segoe UI" w:eastAsia="Times New Roman" w:hAnsi="Segoe UI" w:cs="Segoe UI"/>
                <w:color w:val="333333"/>
                <w:sz w:val="24"/>
                <w:szCs w:val="24"/>
              </w:rPr>
              <w:t>MessageBodyWriter</w:t>
            </w:r>
            <w:proofErr w:type="spellEnd"/>
            <w:r w:rsidRPr="000E5783">
              <w:rPr>
                <w:rFonts w:ascii="Segoe UI" w:eastAsia="Times New Roman" w:hAnsi="Segoe UI" w:cs="Segoe UI"/>
                <w:color w:val="333333"/>
                <w:sz w:val="24"/>
                <w:szCs w:val="24"/>
              </w:rPr>
              <w:t xml:space="preserve"> can produce.</w:t>
            </w:r>
          </w:p>
        </w:tc>
      </w:tr>
      <w:tr w:rsidR="000E5783" w:rsidRPr="000E5783" w:rsidTr="000E578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Consumes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5783" w:rsidRPr="000E5783" w:rsidRDefault="000E5783" w:rsidP="000E5783">
            <w:pPr>
              <w:spacing w:after="0" w:line="240" w:lineRule="auto"/>
              <w:jc w:val="both"/>
              <w:rPr>
                <w:rFonts w:ascii="Segoe UI" w:eastAsia="Times New Roman" w:hAnsi="Segoe UI" w:cs="Segoe UI"/>
                <w:color w:val="333333"/>
                <w:sz w:val="24"/>
                <w:szCs w:val="24"/>
              </w:rPr>
            </w:pPr>
            <w:r w:rsidRPr="000E5783">
              <w:rPr>
                <w:rFonts w:ascii="Segoe UI" w:eastAsia="Times New Roman" w:hAnsi="Segoe UI" w:cs="Segoe UI"/>
                <w:color w:val="333333"/>
                <w:sz w:val="24"/>
                <w:szCs w:val="24"/>
              </w:rPr>
              <w:t xml:space="preserve">It defines the media type that the methods of a resource class or </w:t>
            </w:r>
            <w:proofErr w:type="spellStart"/>
            <w:r w:rsidRPr="000E5783">
              <w:rPr>
                <w:rFonts w:ascii="Segoe UI" w:eastAsia="Times New Roman" w:hAnsi="Segoe UI" w:cs="Segoe UI"/>
                <w:color w:val="333333"/>
                <w:sz w:val="24"/>
                <w:szCs w:val="24"/>
              </w:rPr>
              <w:t>MessageBodyReader</w:t>
            </w:r>
            <w:proofErr w:type="spellEnd"/>
            <w:r w:rsidRPr="000E5783">
              <w:rPr>
                <w:rFonts w:ascii="Segoe UI" w:eastAsia="Times New Roman" w:hAnsi="Segoe UI" w:cs="Segoe UI"/>
                <w:color w:val="333333"/>
                <w:sz w:val="24"/>
                <w:szCs w:val="24"/>
              </w:rPr>
              <w:t xml:space="preserve"> can produce.</w:t>
            </w:r>
          </w:p>
        </w:tc>
      </w:tr>
    </w:tbl>
    <w:p w:rsidR="000E5783" w:rsidRDefault="000E5783" w:rsidP="000B05DD"/>
    <w:sectPr w:rsidR="000E5783" w:rsidSect="00A273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C1D0F"/>
    <w:multiLevelType w:val="multilevel"/>
    <w:tmpl w:val="477C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3056EC"/>
    <w:multiLevelType w:val="multilevel"/>
    <w:tmpl w:val="DF86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B10CF8"/>
    <w:multiLevelType w:val="multilevel"/>
    <w:tmpl w:val="7908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294B0B"/>
    <w:multiLevelType w:val="multilevel"/>
    <w:tmpl w:val="30D00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05DD"/>
    <w:rsid w:val="000B05DD"/>
    <w:rsid w:val="000E5783"/>
    <w:rsid w:val="0054121B"/>
    <w:rsid w:val="0094557C"/>
    <w:rsid w:val="00A273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305"/>
  </w:style>
  <w:style w:type="paragraph" w:styleId="Heading1">
    <w:name w:val="heading 1"/>
    <w:basedOn w:val="Normal"/>
    <w:link w:val="Heading1Char"/>
    <w:uiPriority w:val="9"/>
    <w:qFormat/>
    <w:rsid w:val="000B05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05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0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5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5DD"/>
    <w:rPr>
      <w:b/>
      <w:bCs/>
    </w:rPr>
  </w:style>
  <w:style w:type="paragraph" w:styleId="BalloonText">
    <w:name w:val="Balloon Text"/>
    <w:basedOn w:val="Normal"/>
    <w:link w:val="BalloonTextChar"/>
    <w:uiPriority w:val="99"/>
    <w:semiHidden/>
    <w:unhideWhenUsed/>
    <w:rsid w:val="000B0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5DD"/>
    <w:rPr>
      <w:rFonts w:ascii="Tahoma" w:hAnsi="Tahoma" w:cs="Tahoma"/>
      <w:sz w:val="16"/>
      <w:szCs w:val="16"/>
    </w:rPr>
  </w:style>
  <w:style w:type="character" w:customStyle="1" w:styleId="Heading1Char">
    <w:name w:val="Heading 1 Char"/>
    <w:basedOn w:val="DefaultParagraphFont"/>
    <w:link w:val="Heading1"/>
    <w:uiPriority w:val="9"/>
    <w:rsid w:val="000B05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05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05D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15849747">
      <w:bodyDiv w:val="1"/>
      <w:marLeft w:val="0"/>
      <w:marRight w:val="0"/>
      <w:marTop w:val="0"/>
      <w:marBottom w:val="0"/>
      <w:divBdr>
        <w:top w:val="none" w:sz="0" w:space="0" w:color="auto"/>
        <w:left w:val="none" w:sz="0" w:space="0" w:color="auto"/>
        <w:bottom w:val="none" w:sz="0" w:space="0" w:color="auto"/>
        <w:right w:val="none" w:sz="0" w:space="0" w:color="auto"/>
      </w:divBdr>
    </w:div>
    <w:div w:id="1470125839">
      <w:bodyDiv w:val="1"/>
      <w:marLeft w:val="0"/>
      <w:marRight w:val="0"/>
      <w:marTop w:val="0"/>
      <w:marBottom w:val="0"/>
      <w:divBdr>
        <w:top w:val="none" w:sz="0" w:space="0" w:color="auto"/>
        <w:left w:val="none" w:sz="0" w:space="0" w:color="auto"/>
        <w:bottom w:val="none" w:sz="0" w:space="0" w:color="auto"/>
        <w:right w:val="none" w:sz="0" w:space="0" w:color="auto"/>
      </w:divBdr>
    </w:div>
    <w:div w:id="1485312128">
      <w:bodyDiv w:val="1"/>
      <w:marLeft w:val="0"/>
      <w:marRight w:val="0"/>
      <w:marTop w:val="0"/>
      <w:marBottom w:val="0"/>
      <w:divBdr>
        <w:top w:val="none" w:sz="0" w:space="0" w:color="auto"/>
        <w:left w:val="none" w:sz="0" w:space="0" w:color="auto"/>
        <w:bottom w:val="none" w:sz="0" w:space="0" w:color="auto"/>
        <w:right w:val="none" w:sz="0" w:space="0" w:color="auto"/>
      </w:divBdr>
    </w:div>
    <w:div w:id="1922060296">
      <w:bodyDiv w:val="1"/>
      <w:marLeft w:val="0"/>
      <w:marRight w:val="0"/>
      <w:marTop w:val="0"/>
      <w:marBottom w:val="0"/>
      <w:divBdr>
        <w:top w:val="none" w:sz="0" w:space="0" w:color="auto"/>
        <w:left w:val="none" w:sz="0" w:space="0" w:color="auto"/>
        <w:bottom w:val="none" w:sz="0" w:space="0" w:color="auto"/>
        <w:right w:val="none" w:sz="0" w:space="0" w:color="auto"/>
      </w:divBdr>
    </w:div>
    <w:div w:id="19417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2022-07-28T04:38:00Z</dcterms:created>
  <dcterms:modified xsi:type="dcterms:W3CDTF">2022-07-28T07:05:00Z</dcterms:modified>
</cp:coreProperties>
</file>