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C7" w:rsidRPr="00657BC7" w:rsidRDefault="00657BC7" w:rsidP="00657BC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7BC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Template Pattern</w:t>
      </w:r>
    </w:p>
    <w:p w:rsidR="00657BC7" w:rsidRPr="00657BC7" w:rsidRDefault="00657BC7" w:rsidP="00657B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57BC7">
        <w:rPr>
          <w:rFonts w:ascii="Segoe UI" w:eastAsia="Times New Roman" w:hAnsi="Segoe UI" w:cs="Segoe UI"/>
          <w:color w:val="333333"/>
          <w:sz w:val="24"/>
          <w:szCs w:val="24"/>
        </w:rPr>
        <w:t>A Template Pattern says that "just define the skeleton of a function in an operation, deferring some steps to its subclasses".</w:t>
      </w:r>
    </w:p>
    <w:p w:rsidR="00657BC7" w:rsidRPr="00657BC7" w:rsidRDefault="00657BC7" w:rsidP="0065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B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657BC7" w:rsidRPr="00657BC7" w:rsidRDefault="00657BC7" w:rsidP="00657BC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7BC7">
        <w:rPr>
          <w:rFonts w:ascii="Helvetica" w:eastAsia="Times New Roman" w:hAnsi="Helvetica" w:cs="Helvetica"/>
          <w:color w:val="610B4B"/>
          <w:sz w:val="32"/>
          <w:szCs w:val="32"/>
        </w:rPr>
        <w:t>Benefits:</w:t>
      </w:r>
    </w:p>
    <w:p w:rsidR="00657BC7" w:rsidRPr="00657BC7" w:rsidRDefault="00657BC7" w:rsidP="00657BC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 xml:space="preserve">It is very common technique for reusing the </w:t>
      </w:r>
      <w:proofErr w:type="spellStart"/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>code.This</w:t>
      </w:r>
      <w:proofErr w:type="spellEnd"/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 xml:space="preserve"> is only the main benefit of it.</w:t>
      </w:r>
    </w:p>
    <w:p w:rsidR="00657BC7" w:rsidRPr="00657BC7" w:rsidRDefault="00657BC7" w:rsidP="0065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B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657BC7" w:rsidRPr="00657BC7" w:rsidRDefault="00657BC7" w:rsidP="00657BC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7BC7">
        <w:rPr>
          <w:rFonts w:ascii="Helvetica" w:eastAsia="Times New Roman" w:hAnsi="Helvetica" w:cs="Helvetica"/>
          <w:color w:val="610B4B"/>
          <w:sz w:val="32"/>
          <w:szCs w:val="32"/>
        </w:rPr>
        <w:t>Usage:</w:t>
      </w:r>
    </w:p>
    <w:p w:rsidR="00657BC7" w:rsidRPr="00657BC7" w:rsidRDefault="00657BC7" w:rsidP="00657BC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 xml:space="preserve">It is used when the common </w:t>
      </w:r>
      <w:proofErr w:type="spellStart"/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>behavior</w:t>
      </w:r>
      <w:proofErr w:type="spellEnd"/>
      <w:r w:rsidRPr="00657BC7">
        <w:rPr>
          <w:rFonts w:ascii="Segoe UI" w:eastAsia="Times New Roman" w:hAnsi="Segoe UI" w:cs="Segoe UI"/>
          <w:color w:val="000000"/>
          <w:sz w:val="24"/>
          <w:szCs w:val="24"/>
        </w:rPr>
        <w:t xml:space="preserve"> among sub-classes should be moved to a single common class by avoiding the duplication.</w:t>
      </w:r>
    </w:p>
    <w:p w:rsidR="00657BC7" w:rsidRPr="00657BC7" w:rsidRDefault="00657BC7" w:rsidP="0065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B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657BC7" w:rsidRPr="00657BC7" w:rsidRDefault="00657BC7" w:rsidP="00657BC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57BC7">
        <w:rPr>
          <w:rFonts w:ascii="Helvetica" w:eastAsia="Times New Roman" w:hAnsi="Helvetica" w:cs="Helvetica"/>
          <w:color w:val="610B4B"/>
          <w:sz w:val="32"/>
          <w:szCs w:val="32"/>
        </w:rPr>
        <w:t>UML for Template Pattern:</w:t>
      </w:r>
    </w:p>
    <w:p w:rsidR="00A814F2" w:rsidRDefault="00657BC7" w:rsidP="00657BC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618565"/>
            <wp:effectExtent l="19050" t="0" r="9525" b="0"/>
            <wp:docPr id="4" name="Picture 4" descr="Templa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mplate Patter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1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210"/>
    <w:multiLevelType w:val="multilevel"/>
    <w:tmpl w:val="673E4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499734B"/>
    <w:multiLevelType w:val="multilevel"/>
    <w:tmpl w:val="BA641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7BC7"/>
    <w:rsid w:val="00657BC7"/>
    <w:rsid w:val="00A8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B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2022-08-02T03:44:00Z</dcterms:created>
  <dcterms:modified xsi:type="dcterms:W3CDTF">2022-08-02T03:45:00Z</dcterms:modified>
</cp:coreProperties>
</file>