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BB1" w:rsidRPr="00A84BB1" w:rsidRDefault="00A84BB1" w:rsidP="006D2BAC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eastAsia="Times New Roman"/>
        </w:rPr>
        <w:t xml:space="preserve">‘Microservice and Spring Boot’ </w:t>
      </w:r>
      <w:r>
        <w:rPr>
          <w:rFonts w:eastAsia="Times New Roman"/>
        </w:rPr>
        <w:t>– 3 days</w:t>
      </w:r>
      <w:bookmarkStart w:id="0" w:name="_GoBack"/>
      <w:bookmarkEnd w:id="0"/>
      <w:r w:rsidRPr="00A84B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  <w:u w:val="single"/>
        </w:rPr>
        <w:t>Day 1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>Breaking Up Monoliths – Pros and Cons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 xml:space="preserve">Traditional Monolithic Applications and Their Place Disadvantages of 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>Monoliths Developer’s Woes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>Architecture Modernization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 xml:space="preserve">Architecture Modernization Challenges Microservices Architecture is Not a 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>Silver Bullet! What May Help?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>In-Class Discussion Summary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>Microservice Development What are Microservices?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>Microservices vs Classic SOA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 xml:space="preserve">Principles of Microservices Architecture Design Domain-Driven Design 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 xml:space="preserve">Domain-Driven Design – Benefits Microservices and Domain-Driven Design 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>Designing for failure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>Microservices Architecture – Pros Microservices Architecture – Cons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>Docker and Microservices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>Microservice Deployment with Docker – Workflow Writing Dockerfile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>Kubernetes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>Microservices and Various Applications Web Applications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 xml:space="preserve">Web Applications – Reference Architecture Web Applications – When to use? 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>Single Page Applications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 xml:space="preserve">Single Page Applications – Benefits Traditional Enterprise Application 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>Architecture Sample Microservices Architecture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lastRenderedPageBreak/>
        <w:t>Serverless&amp; Event-driven Microservice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  <w:u w:val="single"/>
        </w:rPr>
        <w:t>Day 2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>REST Services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 xml:space="preserve">Many Flavors of Services Understanding REST Principles of RESTful Services 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>REST Example – Create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>REST Example – Retrieve REST Example – Update REST Example – Delete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>REST Example – Client Generated ID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>What is gRPC? Protocol Buffers REST vs. gRPC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 xml:space="preserve">Protobuf vs. JSONHTTP/2 vs. HTTP 1.1 HTTP/2 vs. HTTP 1.1 (Contd.) 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 xml:space="preserve">Messages vs. Resources and Verbs Streaming vs. Request-Response Strong 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>Typing vs. Serialization Web Browser Support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>REST vs. gRPC – In a Nutshel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>SPRING BOOT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>Spring Boot Starters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>Spring Boot Auto-configuration Spring Boot Actuators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>Spring Boot MVC Spring Boot Test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>- Request and Response filter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>- @ Control advisor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Day 3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>              - Resiliency based Design patterns (Problem and solution)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 - Circuit breaker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 - Bulk head pattern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 - Rate limiter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 - Retry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 - Scaling and Load Balancing of microservice  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>              - Versioning Restful service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>              - Webreactive programming</w:t>
      </w:r>
    </w:p>
    <w:p w:rsidR="00A84BB1" w:rsidRPr="00A84BB1" w:rsidRDefault="00A84BB1" w:rsidP="00A8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BB1">
        <w:rPr>
          <w:rFonts w:ascii="Times New Roman" w:eastAsia="Times New Roman" w:hAnsi="Times New Roman" w:cs="Times New Roman"/>
          <w:sz w:val="24"/>
          <w:szCs w:val="24"/>
        </w:rPr>
        <w:t>              - Inter service communication - different ways and also cover using messag queue i.e. RabbitMQ or Kafka</w:t>
      </w:r>
    </w:p>
    <w:p w:rsidR="00F03925" w:rsidRDefault="00F03925"/>
    <w:sectPr w:rsidR="00F03925" w:rsidSect="00966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4BB1"/>
    <w:rsid w:val="006D2BAC"/>
    <w:rsid w:val="009666D9"/>
    <w:rsid w:val="009E2CF4"/>
    <w:rsid w:val="00A84BB1"/>
    <w:rsid w:val="00F039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2B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B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Irudayaraj Charles</dc:creator>
  <cp:lastModifiedBy>USER</cp:lastModifiedBy>
  <cp:revision>2</cp:revision>
  <dcterms:created xsi:type="dcterms:W3CDTF">2022-07-22T06:57:00Z</dcterms:created>
  <dcterms:modified xsi:type="dcterms:W3CDTF">2022-07-22T06:57:00Z</dcterms:modified>
</cp:coreProperties>
</file>