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D4" w:rsidRPr="00F03BD4" w:rsidRDefault="00A92524" w:rsidP="00F03BD4">
      <w:pPr>
        <w:spacing w:after="0"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fldChar w:fldCharType="begin"/>
      </w:r>
      <w:r w:rsidR="00F03BD4" w:rsidRPr="00F03BD4">
        <w:rPr>
          <w:rFonts w:ascii="Verdana" w:eastAsia="Times New Roman" w:hAnsi="Verdana" w:cs="Times New Roman"/>
          <w:color w:val="333333"/>
          <w:sz w:val="19"/>
          <w:szCs w:val="19"/>
        </w:rPr>
        <w:instrText xml:space="preserve"> HYPERLINK "http://www.hibernate.org" </w:instrText>
      </w:r>
      <w:r w:rsidRPr="00F03BD4">
        <w:rPr>
          <w:rFonts w:ascii="Verdana" w:eastAsia="Times New Roman" w:hAnsi="Verdana" w:cs="Times New Roman"/>
          <w:color w:val="333333"/>
          <w:sz w:val="19"/>
          <w:szCs w:val="19"/>
        </w:rPr>
        <w:fldChar w:fldCharType="separate"/>
      </w:r>
      <w:r w:rsidR="00F03BD4" w:rsidRPr="00F03BD4">
        <w:rPr>
          <w:rFonts w:ascii="Times New Roman" w:eastAsia="Times New Roman" w:hAnsi="Times New Roman" w:cs="Times New Roman"/>
          <w:b/>
          <w:bCs/>
          <w:vanish/>
          <w:color w:val="0066CC"/>
          <w:sz w:val="19"/>
        </w:rPr>
        <w:t>Hibernate.org</w:t>
      </w:r>
      <w:r w:rsidRPr="00F03BD4">
        <w:rPr>
          <w:rFonts w:ascii="Verdana" w:eastAsia="Times New Roman" w:hAnsi="Verdana" w:cs="Times New Roman"/>
          <w:color w:val="333333"/>
          <w:sz w:val="19"/>
          <w:szCs w:val="19"/>
        </w:rPr>
        <w:fldChar w:fldCharType="end"/>
      </w:r>
      <w:hyperlink r:id="rId6" w:history="1">
        <w:r w:rsidR="00F03BD4" w:rsidRPr="00F03BD4">
          <w:rPr>
            <w:rFonts w:ascii="Times New Roman" w:eastAsia="Times New Roman" w:hAnsi="Times New Roman" w:cs="Times New Roman"/>
            <w:b/>
            <w:bCs/>
            <w:vanish/>
            <w:color w:val="0066CC"/>
            <w:sz w:val="19"/>
          </w:rPr>
          <w:t>Community Documentation</w:t>
        </w:r>
      </w:hyperlink>
    </w:p>
    <w:p w:rsidR="00F03BD4" w:rsidRPr="00F03BD4" w:rsidRDefault="00A92524" w:rsidP="00F03BD4">
      <w:pPr>
        <w:numPr>
          <w:ilvl w:val="0"/>
          <w:numId w:val="1"/>
        </w:numPr>
        <w:pBdr>
          <w:top w:val="dotted" w:sz="6" w:space="12" w:color="CCCCCC"/>
        </w:pBdr>
        <w:spacing w:after="0" w:line="360" w:lineRule="auto"/>
        <w:ind w:left="0"/>
        <w:rPr>
          <w:rFonts w:ascii="Verdana" w:eastAsia="Times New Roman" w:hAnsi="Verdana" w:cs="Times New Roman"/>
          <w:color w:val="333333"/>
          <w:sz w:val="15"/>
          <w:szCs w:val="15"/>
        </w:rPr>
      </w:pPr>
      <w:hyperlink r:id="rId7" w:history="1">
        <w:proofErr w:type="spellStart"/>
        <w:r w:rsidR="00F03BD4" w:rsidRPr="00F03BD4">
          <w:rPr>
            <w:rFonts w:ascii="Verdana" w:eastAsia="Times New Roman" w:hAnsi="Verdana" w:cs="Times New Roman"/>
            <w:color w:val="666666"/>
            <w:sz w:val="18"/>
            <w:szCs w:val="18"/>
          </w:rPr>
          <w:t>Prev</w:t>
        </w:r>
        <w:proofErr w:type="spellEnd"/>
      </w:hyperlink>
    </w:p>
    <w:p w:rsidR="00F03BD4" w:rsidRPr="00F03BD4" w:rsidRDefault="00A92524" w:rsidP="00F03BD4">
      <w:pPr>
        <w:numPr>
          <w:ilvl w:val="0"/>
          <w:numId w:val="1"/>
        </w:numPr>
        <w:pBdr>
          <w:top w:val="dotted" w:sz="6" w:space="12" w:color="CCCCCC"/>
        </w:pBdr>
        <w:spacing w:after="0" w:line="360" w:lineRule="auto"/>
        <w:ind w:left="0"/>
        <w:jc w:val="right"/>
        <w:rPr>
          <w:rFonts w:ascii="Verdana" w:eastAsia="Times New Roman" w:hAnsi="Verdana" w:cs="Times New Roman"/>
          <w:color w:val="333333"/>
          <w:sz w:val="15"/>
          <w:szCs w:val="15"/>
        </w:rPr>
      </w:pPr>
      <w:hyperlink r:id="rId8" w:history="1">
        <w:r w:rsidR="00F03BD4" w:rsidRPr="00F03BD4">
          <w:rPr>
            <w:rFonts w:ascii="Verdana" w:eastAsia="Times New Roman" w:hAnsi="Verdana" w:cs="Times New Roman"/>
            <w:color w:val="666666"/>
            <w:sz w:val="18"/>
            <w:szCs w:val="18"/>
          </w:rPr>
          <w:t>Next</w:t>
        </w:r>
      </w:hyperlink>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proofErr w:type="gramStart"/>
      <w:r w:rsidRPr="00F03BD4">
        <w:rPr>
          <w:rFonts w:ascii="Verdana" w:eastAsia="Times New Roman" w:hAnsi="Verdana" w:cs="Times New Roman"/>
          <w:b/>
          <w:bCs/>
          <w:color w:val="4A5D75"/>
          <w:sz w:val="30"/>
          <w:szCs w:val="30"/>
        </w:rPr>
        <w:t>Chapter 14.</w:t>
      </w:r>
      <w:proofErr w:type="gramEnd"/>
      <w:r w:rsidRPr="00F03BD4">
        <w:rPr>
          <w:rFonts w:ascii="Verdana" w:eastAsia="Times New Roman" w:hAnsi="Verdana" w:cs="Times New Roman"/>
          <w:b/>
          <w:bCs/>
          <w:color w:val="4A5D75"/>
          <w:sz w:val="30"/>
          <w:szCs w:val="30"/>
        </w:rPr>
        <w:t> HQL: The Hibernate Query Language</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9" w:anchor="queryhql-casesensitivity" w:history="1">
        <w:r w:rsidR="00F03BD4" w:rsidRPr="00F03BD4">
          <w:rPr>
            <w:rFonts w:ascii="Verdana" w:eastAsia="Times New Roman" w:hAnsi="Verdana" w:cs="Times New Roman"/>
            <w:color w:val="0066CC"/>
            <w:sz w:val="19"/>
          </w:rPr>
          <w:t>14.1. Case Sensitivity</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0" w:anchor="queryhql-from" w:history="1">
        <w:r w:rsidR="00F03BD4" w:rsidRPr="00F03BD4">
          <w:rPr>
            <w:rFonts w:ascii="Verdana" w:eastAsia="Times New Roman" w:hAnsi="Verdana" w:cs="Times New Roman"/>
            <w:color w:val="0066CC"/>
            <w:sz w:val="19"/>
          </w:rPr>
          <w:t>14.2. The from clause</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1" w:anchor="queryhql-joins" w:history="1">
        <w:r w:rsidR="00F03BD4" w:rsidRPr="00F03BD4">
          <w:rPr>
            <w:rFonts w:ascii="Verdana" w:eastAsia="Times New Roman" w:hAnsi="Verdana" w:cs="Times New Roman"/>
            <w:color w:val="0066CC"/>
            <w:sz w:val="19"/>
          </w:rPr>
          <w:t>14.3. Associations and joins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2" w:anchor="queryhql-joins-forms" w:history="1">
        <w:r w:rsidR="00F03BD4" w:rsidRPr="00F03BD4">
          <w:rPr>
            <w:rFonts w:ascii="Verdana" w:eastAsia="Times New Roman" w:hAnsi="Verdana" w:cs="Times New Roman"/>
            <w:color w:val="0066CC"/>
            <w:sz w:val="19"/>
          </w:rPr>
          <w:t>14.4. Forms of join syntax</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3" w:anchor="queryhql-identifier-property" w:history="1">
        <w:r w:rsidR="00F03BD4" w:rsidRPr="00F03BD4">
          <w:rPr>
            <w:rFonts w:ascii="Verdana" w:eastAsia="Times New Roman" w:hAnsi="Verdana" w:cs="Times New Roman"/>
            <w:color w:val="0066CC"/>
            <w:sz w:val="19"/>
          </w:rPr>
          <w:t>14.5. Referring to identifier property</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4" w:anchor="queryhql-select" w:history="1">
        <w:r w:rsidR="00F03BD4" w:rsidRPr="00F03BD4">
          <w:rPr>
            <w:rFonts w:ascii="Verdana" w:eastAsia="Times New Roman" w:hAnsi="Verdana" w:cs="Times New Roman"/>
            <w:color w:val="0066CC"/>
            <w:sz w:val="19"/>
          </w:rPr>
          <w:t>14.6. The select clause</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5" w:anchor="queryhql-aggregation" w:history="1">
        <w:r w:rsidR="00F03BD4" w:rsidRPr="00F03BD4">
          <w:rPr>
            <w:rFonts w:ascii="Verdana" w:eastAsia="Times New Roman" w:hAnsi="Verdana" w:cs="Times New Roman"/>
            <w:color w:val="0066CC"/>
            <w:sz w:val="19"/>
          </w:rPr>
          <w:t>14.7. Aggregate functions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6" w:anchor="queryhql-polymorphism" w:history="1">
        <w:r w:rsidR="00F03BD4" w:rsidRPr="00F03BD4">
          <w:rPr>
            <w:rFonts w:ascii="Verdana" w:eastAsia="Times New Roman" w:hAnsi="Verdana" w:cs="Times New Roman"/>
            <w:color w:val="0066CC"/>
            <w:sz w:val="19"/>
          </w:rPr>
          <w:t>14.8. Polymorphic queries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7" w:anchor="queryhql-where" w:history="1">
        <w:r w:rsidR="00F03BD4" w:rsidRPr="00F03BD4">
          <w:rPr>
            <w:rFonts w:ascii="Verdana" w:eastAsia="Times New Roman" w:hAnsi="Verdana" w:cs="Times New Roman"/>
            <w:color w:val="0066CC"/>
            <w:sz w:val="19"/>
          </w:rPr>
          <w:t>14.9. The where clause</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8" w:anchor="queryhql-expressions" w:history="1">
        <w:r w:rsidR="00F03BD4" w:rsidRPr="00F03BD4">
          <w:rPr>
            <w:rFonts w:ascii="Verdana" w:eastAsia="Times New Roman" w:hAnsi="Verdana" w:cs="Times New Roman"/>
            <w:color w:val="0066CC"/>
            <w:sz w:val="19"/>
          </w:rPr>
          <w:t>14.10. Expressions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19" w:anchor="queryhql-ordering" w:history="1">
        <w:r w:rsidR="00F03BD4" w:rsidRPr="00F03BD4">
          <w:rPr>
            <w:rFonts w:ascii="Verdana" w:eastAsia="Times New Roman" w:hAnsi="Verdana" w:cs="Times New Roman"/>
            <w:color w:val="0066CC"/>
            <w:sz w:val="19"/>
          </w:rPr>
          <w:t>14.11. The order by clause</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0" w:anchor="queryhql-grouping" w:history="1">
        <w:r w:rsidR="00F03BD4" w:rsidRPr="00F03BD4">
          <w:rPr>
            <w:rFonts w:ascii="Verdana" w:eastAsia="Times New Roman" w:hAnsi="Verdana" w:cs="Times New Roman"/>
            <w:color w:val="0066CC"/>
            <w:sz w:val="19"/>
          </w:rPr>
          <w:t>14.12. The group by clause</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1" w:anchor="queryhql-subqueries" w:history="1">
        <w:r w:rsidR="00F03BD4" w:rsidRPr="00F03BD4">
          <w:rPr>
            <w:rFonts w:ascii="Verdana" w:eastAsia="Times New Roman" w:hAnsi="Verdana" w:cs="Times New Roman"/>
            <w:color w:val="0066CC"/>
            <w:sz w:val="19"/>
          </w:rPr>
          <w:t xml:space="preserve">14.13. </w:t>
        </w:r>
        <w:proofErr w:type="spellStart"/>
        <w:r w:rsidR="00F03BD4" w:rsidRPr="00F03BD4">
          <w:rPr>
            <w:rFonts w:ascii="Verdana" w:eastAsia="Times New Roman" w:hAnsi="Verdana" w:cs="Times New Roman"/>
            <w:color w:val="0066CC"/>
            <w:sz w:val="19"/>
          </w:rPr>
          <w:t>Subqueries</w:t>
        </w:r>
        <w:proofErr w:type="spellEnd"/>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2" w:anchor="queryhql-examples" w:history="1">
        <w:r w:rsidR="00F03BD4" w:rsidRPr="00F03BD4">
          <w:rPr>
            <w:rFonts w:ascii="Verdana" w:eastAsia="Times New Roman" w:hAnsi="Verdana" w:cs="Times New Roman"/>
            <w:color w:val="0066CC"/>
            <w:sz w:val="19"/>
          </w:rPr>
          <w:t>14.14. HQL examples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3" w:anchor="queryhql-bulk" w:history="1">
        <w:r w:rsidR="00F03BD4" w:rsidRPr="00F03BD4">
          <w:rPr>
            <w:rFonts w:ascii="Verdana" w:eastAsia="Times New Roman" w:hAnsi="Verdana" w:cs="Times New Roman"/>
            <w:color w:val="0066CC"/>
            <w:sz w:val="19"/>
          </w:rPr>
          <w:t>14.15. Bulk update and delete</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4" w:anchor="queryhql-tipstricks" w:history="1">
        <w:r w:rsidR="00F03BD4" w:rsidRPr="00F03BD4">
          <w:rPr>
            <w:rFonts w:ascii="Verdana" w:eastAsia="Times New Roman" w:hAnsi="Verdana" w:cs="Times New Roman"/>
            <w:color w:val="0066CC"/>
            <w:sz w:val="19"/>
          </w:rPr>
          <w:t>14.16. Tips &amp; Tricks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5" w:anchor="queryhql-components" w:history="1">
        <w:r w:rsidR="00F03BD4" w:rsidRPr="00F03BD4">
          <w:rPr>
            <w:rFonts w:ascii="Verdana" w:eastAsia="Times New Roman" w:hAnsi="Verdana" w:cs="Times New Roman"/>
            <w:color w:val="0066CC"/>
            <w:sz w:val="19"/>
          </w:rPr>
          <w:t>14.17. Components</w:t>
        </w:r>
      </w:hyperlink>
      <w:r w:rsidR="00F03BD4" w:rsidRPr="00F03BD4">
        <w:rPr>
          <w:rFonts w:ascii="Verdana" w:eastAsia="Times New Roman" w:hAnsi="Verdana" w:cs="Times New Roman"/>
          <w:b/>
          <w:bCs/>
          <w:color w:val="333333"/>
          <w:sz w:val="19"/>
          <w:szCs w:val="19"/>
        </w:rPr>
        <w:t xml:space="preserve"> </w:t>
      </w:r>
    </w:p>
    <w:p w:rsidR="00F03BD4" w:rsidRPr="00F03BD4" w:rsidRDefault="00A92524" w:rsidP="00F03BD4">
      <w:pPr>
        <w:spacing w:after="0" w:line="360" w:lineRule="auto"/>
        <w:jc w:val="both"/>
        <w:rPr>
          <w:rFonts w:ascii="Verdana" w:eastAsia="Times New Roman" w:hAnsi="Verdana" w:cs="Times New Roman"/>
          <w:b/>
          <w:bCs/>
          <w:color w:val="333333"/>
          <w:sz w:val="19"/>
          <w:szCs w:val="19"/>
        </w:rPr>
      </w:pPr>
      <w:hyperlink r:id="rId26" w:anchor="queryhql-tuple" w:history="1">
        <w:r w:rsidR="00F03BD4" w:rsidRPr="00F03BD4">
          <w:rPr>
            <w:rFonts w:ascii="Verdana" w:eastAsia="Times New Roman" w:hAnsi="Verdana" w:cs="Times New Roman"/>
            <w:color w:val="0066CC"/>
            <w:sz w:val="19"/>
          </w:rPr>
          <w:t>14.18. Row value constructor syntax</w:t>
        </w:r>
      </w:hyperlink>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Hibernate uses a powerful query language (HQL) that is similar in appearance to SQL. Compared with SQL, however, HQL is fully object-oriented and understands notions like inheritance, polymorphism and association.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 Case Sensitivity</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With the exception of names of Java classes and properties, queries are case-insensitive. So </w:t>
      </w:r>
      <w:proofErr w:type="spellStart"/>
      <w:r w:rsidRPr="00F03BD4">
        <w:rPr>
          <w:rFonts w:ascii="Verdana" w:eastAsia="Times New Roman" w:hAnsi="Verdana" w:cs="Courier New"/>
          <w:color w:val="333333"/>
          <w:sz w:val="17"/>
        </w:rPr>
        <w:t>SeLeCT</w:t>
      </w:r>
      <w:proofErr w:type="spellEnd"/>
      <w:r w:rsidRPr="00F03BD4">
        <w:rPr>
          <w:rFonts w:ascii="Verdana" w:eastAsia="Times New Roman" w:hAnsi="Verdana" w:cs="Times New Roman"/>
          <w:color w:val="333333"/>
          <w:sz w:val="19"/>
          <w:szCs w:val="19"/>
        </w:rPr>
        <w:t xml:space="preserve"> is the same as </w:t>
      </w:r>
      <w:proofErr w:type="spellStart"/>
      <w:r w:rsidRPr="00F03BD4">
        <w:rPr>
          <w:rFonts w:ascii="Verdana" w:eastAsia="Times New Roman" w:hAnsi="Verdana" w:cs="Courier New"/>
          <w:color w:val="333333"/>
          <w:sz w:val="17"/>
        </w:rPr>
        <w:t>sELEct</w:t>
      </w:r>
      <w:proofErr w:type="spellEnd"/>
      <w:r w:rsidRPr="00F03BD4">
        <w:rPr>
          <w:rFonts w:ascii="Verdana" w:eastAsia="Times New Roman" w:hAnsi="Verdana" w:cs="Times New Roman"/>
          <w:color w:val="333333"/>
          <w:sz w:val="19"/>
          <w:szCs w:val="19"/>
        </w:rPr>
        <w:t xml:space="preserve"> is the same as </w:t>
      </w:r>
      <w:r w:rsidRPr="00F03BD4">
        <w:rPr>
          <w:rFonts w:ascii="Verdana" w:eastAsia="Times New Roman" w:hAnsi="Verdana" w:cs="Courier New"/>
          <w:color w:val="333333"/>
          <w:sz w:val="17"/>
        </w:rPr>
        <w:t>SELECT</w:t>
      </w:r>
      <w:r w:rsidRPr="00F03BD4">
        <w:rPr>
          <w:rFonts w:ascii="Verdana" w:eastAsia="Times New Roman" w:hAnsi="Verdana" w:cs="Times New Roman"/>
          <w:color w:val="333333"/>
          <w:sz w:val="19"/>
          <w:szCs w:val="19"/>
        </w:rPr>
        <w:t xml:space="preserve">, but </w:t>
      </w:r>
      <w:proofErr w:type="spellStart"/>
      <w:r w:rsidRPr="00F03BD4">
        <w:rPr>
          <w:rFonts w:ascii="Verdana" w:eastAsia="Times New Roman" w:hAnsi="Verdana" w:cs="Courier New"/>
          <w:color w:val="333333"/>
          <w:sz w:val="17"/>
        </w:rPr>
        <w:t>org.hibernate.eg.FOO</w:t>
      </w:r>
      <w:proofErr w:type="spellEnd"/>
      <w:r w:rsidRPr="00F03BD4">
        <w:rPr>
          <w:rFonts w:ascii="Verdana" w:eastAsia="Times New Roman" w:hAnsi="Verdana" w:cs="Times New Roman"/>
          <w:color w:val="333333"/>
          <w:sz w:val="19"/>
          <w:szCs w:val="19"/>
        </w:rPr>
        <w:t xml:space="preserve"> is not </w:t>
      </w:r>
      <w:proofErr w:type="spellStart"/>
      <w:r w:rsidRPr="00F03BD4">
        <w:rPr>
          <w:rFonts w:ascii="Verdana" w:eastAsia="Times New Roman" w:hAnsi="Verdana" w:cs="Courier New"/>
          <w:color w:val="333333"/>
          <w:sz w:val="17"/>
        </w:rPr>
        <w:t>org.hibernate.eg.Foo</w:t>
      </w:r>
      <w:proofErr w:type="spellEnd"/>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foo.barSet</w:t>
      </w:r>
      <w:proofErr w:type="spellEnd"/>
      <w:r w:rsidRPr="00F03BD4">
        <w:rPr>
          <w:rFonts w:ascii="Verdana" w:eastAsia="Times New Roman" w:hAnsi="Verdana" w:cs="Times New Roman"/>
          <w:color w:val="333333"/>
          <w:sz w:val="19"/>
          <w:szCs w:val="19"/>
        </w:rPr>
        <w:t xml:space="preserve"> is not </w:t>
      </w:r>
      <w:proofErr w:type="spellStart"/>
      <w:r w:rsidRPr="00F03BD4">
        <w:rPr>
          <w:rFonts w:ascii="Verdana" w:eastAsia="Times New Roman" w:hAnsi="Verdana" w:cs="Courier New"/>
          <w:color w:val="333333"/>
          <w:sz w:val="17"/>
        </w:rPr>
        <w:t>foo.BARSET</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manual uses lowercase HQL keywords. Some users find queries with uppercase keywords more readable, but this convention is unsuitable for queries embedded in Java code.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lastRenderedPageBreak/>
        <w:t>14.2. The from clause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simplest possible Hibernate query is of the form: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eg.Cat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returns all instances of the class </w:t>
      </w:r>
      <w:proofErr w:type="spellStart"/>
      <w:r w:rsidRPr="00F03BD4">
        <w:rPr>
          <w:rFonts w:ascii="Verdana" w:eastAsia="Times New Roman" w:hAnsi="Verdana" w:cs="Courier New"/>
          <w:color w:val="333333"/>
          <w:sz w:val="17"/>
        </w:rPr>
        <w:t>eg.Cat</w:t>
      </w:r>
      <w:proofErr w:type="spellEnd"/>
      <w:r w:rsidRPr="00F03BD4">
        <w:rPr>
          <w:rFonts w:ascii="Verdana" w:eastAsia="Times New Roman" w:hAnsi="Verdana" w:cs="Times New Roman"/>
          <w:color w:val="333333"/>
          <w:sz w:val="19"/>
          <w:szCs w:val="19"/>
        </w:rPr>
        <w:t xml:space="preserve">. You do not usually need to qualify the class name, since </w:t>
      </w:r>
      <w:r w:rsidRPr="00F03BD4">
        <w:rPr>
          <w:rFonts w:ascii="Verdana" w:eastAsia="Times New Roman" w:hAnsi="Verdana" w:cs="Courier New"/>
          <w:color w:val="333333"/>
          <w:sz w:val="17"/>
        </w:rPr>
        <w:t>auto-import</w:t>
      </w:r>
      <w:r w:rsidRPr="00F03BD4">
        <w:rPr>
          <w:rFonts w:ascii="Verdana" w:eastAsia="Times New Roman" w:hAnsi="Verdana" w:cs="Times New Roman"/>
          <w:color w:val="333333"/>
          <w:sz w:val="19"/>
          <w:szCs w:val="19"/>
        </w:rPr>
        <w:t xml:space="preserve"> is the default. For example: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In order to refer to the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 in other parts of the query, you will need to assign an </w:t>
      </w:r>
      <w:r w:rsidRPr="00F03BD4">
        <w:rPr>
          <w:rFonts w:ascii="Verdana" w:eastAsia="Times New Roman" w:hAnsi="Verdana" w:cs="Times New Roman"/>
          <w:i/>
          <w:iCs/>
          <w:color w:val="333333"/>
          <w:sz w:val="19"/>
        </w:rPr>
        <w:t>alias</w:t>
      </w:r>
      <w:r w:rsidRPr="00F03BD4">
        <w:rPr>
          <w:rFonts w:ascii="Verdana" w:eastAsia="Times New Roman" w:hAnsi="Verdana" w:cs="Times New Roman"/>
          <w:color w:val="333333"/>
          <w:sz w:val="19"/>
          <w:szCs w:val="19"/>
        </w:rPr>
        <w:t xml:space="preserve">. For example: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query assigns the alias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 to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 instances, so you can use that alias later in the query. </w:t>
      </w:r>
      <w:proofErr w:type="gramStart"/>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as</w:t>
      </w:r>
      <w:r w:rsidRPr="00F03BD4">
        <w:rPr>
          <w:rFonts w:ascii="Verdana" w:eastAsia="Times New Roman" w:hAnsi="Verdana" w:cs="Times New Roman"/>
          <w:color w:val="333333"/>
          <w:sz w:val="19"/>
          <w:szCs w:val="19"/>
        </w:rPr>
        <w:t xml:space="preserve"> keyword is optional.</w:t>
      </w:r>
      <w:proofErr w:type="gramEnd"/>
      <w:r w:rsidRPr="00F03BD4">
        <w:rPr>
          <w:rFonts w:ascii="Verdana" w:eastAsia="Times New Roman" w:hAnsi="Verdana" w:cs="Times New Roman"/>
          <w:color w:val="333333"/>
          <w:sz w:val="19"/>
          <w:szCs w:val="19"/>
        </w:rPr>
        <w:t xml:space="preserve"> You could also write: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Multiple classes can appear, resulting in a </w:t>
      </w:r>
      <w:proofErr w:type="spellStart"/>
      <w:r w:rsidRPr="00F03BD4">
        <w:rPr>
          <w:rFonts w:ascii="Verdana" w:eastAsia="Times New Roman" w:hAnsi="Verdana" w:cs="Times New Roman"/>
          <w:color w:val="333333"/>
          <w:sz w:val="19"/>
          <w:szCs w:val="19"/>
        </w:rPr>
        <w:t>cartesian</w:t>
      </w:r>
      <w:proofErr w:type="spellEnd"/>
      <w:r w:rsidRPr="00F03BD4">
        <w:rPr>
          <w:rFonts w:ascii="Verdana" w:eastAsia="Times New Roman" w:hAnsi="Verdana" w:cs="Times New Roman"/>
          <w:color w:val="333333"/>
          <w:sz w:val="19"/>
          <w:szCs w:val="19"/>
        </w:rPr>
        <w:t xml:space="preserve"> product or "cross" join.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Formula, Parameter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Formula as form, Parameter as </w:t>
      </w:r>
      <w:proofErr w:type="spellStart"/>
      <w:r w:rsidRPr="00F03BD4">
        <w:rPr>
          <w:rFonts w:ascii="Verdana" w:eastAsia="Times New Roman" w:hAnsi="Verdana" w:cs="Courier New"/>
          <w:color w:val="333333"/>
          <w:sz w:val="17"/>
          <w:szCs w:val="17"/>
        </w:rPr>
        <w:t>param</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It is good practice to name query aliases using an initial lowercase as this is consistent with Java naming standards for local variables (e.g. </w:t>
      </w:r>
      <w:proofErr w:type="spellStart"/>
      <w:r w:rsidRPr="00F03BD4">
        <w:rPr>
          <w:rFonts w:ascii="Verdana" w:eastAsia="Times New Roman" w:hAnsi="Verdana" w:cs="Courier New"/>
          <w:color w:val="333333"/>
          <w:sz w:val="17"/>
        </w:rPr>
        <w:t>domesticCat</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14.3. Associations and joins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can also assign aliases to associated entities or to elements of a collection of values using a </w:t>
      </w:r>
      <w:r w:rsidRPr="00F03BD4">
        <w:rPr>
          <w:rFonts w:ascii="Verdana" w:eastAsia="Times New Roman" w:hAnsi="Verdana" w:cs="Courier New"/>
          <w:color w:val="333333"/>
          <w:sz w:val="17"/>
        </w:rPr>
        <w:t>join</w:t>
      </w:r>
      <w:r w:rsidRPr="00F03BD4">
        <w:rPr>
          <w:rFonts w:ascii="Verdana" w:eastAsia="Times New Roman" w:hAnsi="Verdana" w:cs="Times New Roman"/>
          <w:color w:val="333333"/>
          <w:sz w:val="19"/>
          <w:szCs w:val="19"/>
        </w:rPr>
        <w:t xml:space="preserve">. For example: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cat.mate</w:t>
      </w:r>
      <w:proofErr w:type="spellEnd"/>
      <w:r w:rsidRPr="00F03BD4">
        <w:rPr>
          <w:rFonts w:ascii="Verdana" w:eastAsia="Times New Roman" w:hAnsi="Verdana" w:cs="Courier New"/>
          <w:color w:val="333333"/>
          <w:sz w:val="17"/>
          <w:szCs w:val="17"/>
        </w:rPr>
        <w:t xml:space="preserve"> as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outer join </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xml:space="preserve"> as kitten</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from</w:t>
      </w:r>
      <w:proofErr w:type="gramEnd"/>
      <w:r w:rsidRPr="00F03BD4">
        <w:rPr>
          <w:rFonts w:ascii="Verdana" w:eastAsia="Times New Roman" w:hAnsi="Verdana" w:cs="Courier New"/>
          <w:color w:val="333333"/>
          <w:sz w:val="17"/>
          <w:szCs w:val="17"/>
        </w:rPr>
        <w:t xml:space="preserve"> Cat as cat left join </w:t>
      </w:r>
      <w:proofErr w:type="spellStart"/>
      <w:r w:rsidRPr="00F03BD4">
        <w:rPr>
          <w:rFonts w:ascii="Verdana" w:eastAsia="Times New Roman" w:hAnsi="Verdana" w:cs="Courier New"/>
          <w:color w:val="333333"/>
          <w:sz w:val="17"/>
          <w:szCs w:val="17"/>
        </w:rPr>
        <w:t>cat.mate.kittens</w:t>
      </w:r>
      <w:proofErr w:type="spellEnd"/>
      <w:r w:rsidRPr="00F03BD4">
        <w:rPr>
          <w:rFonts w:ascii="Verdana" w:eastAsia="Times New Roman" w:hAnsi="Verdana" w:cs="Courier New"/>
          <w:color w:val="333333"/>
          <w:sz w:val="17"/>
          <w:szCs w:val="17"/>
        </w:rPr>
        <w:t xml:space="preserve"> as kittens</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Formula form full join </w:t>
      </w:r>
      <w:proofErr w:type="spellStart"/>
      <w:r w:rsidRPr="00F03BD4">
        <w:rPr>
          <w:rFonts w:ascii="Verdana" w:eastAsia="Times New Roman" w:hAnsi="Verdana" w:cs="Courier New"/>
          <w:color w:val="333333"/>
          <w:sz w:val="17"/>
          <w:szCs w:val="17"/>
        </w:rPr>
        <w:t>form.parameter</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param</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supported join types are borrowed from ANSI SQL: </w:t>
      </w:r>
    </w:p>
    <w:p w:rsidR="00F03BD4" w:rsidRPr="00F03BD4" w:rsidRDefault="00F03BD4" w:rsidP="00F03BD4">
      <w:pPr>
        <w:numPr>
          <w:ilvl w:val="0"/>
          <w:numId w:val="2"/>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inner join</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2"/>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left outer join</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2"/>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right outer join</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2"/>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full join</w:t>
      </w:r>
      <w:r w:rsidRPr="00F03BD4">
        <w:rPr>
          <w:rFonts w:ascii="Verdana" w:eastAsia="Times New Roman" w:hAnsi="Verdana" w:cs="Times New Roman"/>
          <w:color w:val="333333"/>
          <w:sz w:val="19"/>
          <w:szCs w:val="19"/>
        </w:rPr>
        <w:t xml:space="preserve"> (not usually useful)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inner join</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left outer join</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right outer join</w:t>
      </w:r>
      <w:r w:rsidRPr="00F03BD4">
        <w:rPr>
          <w:rFonts w:ascii="Verdana" w:eastAsia="Times New Roman" w:hAnsi="Verdana" w:cs="Times New Roman"/>
          <w:color w:val="333333"/>
          <w:sz w:val="19"/>
          <w:szCs w:val="19"/>
        </w:rPr>
        <w:t xml:space="preserve"> constructs may be abbreviated.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cat.mate</w:t>
      </w:r>
      <w:proofErr w:type="spellEnd"/>
      <w:r w:rsidRPr="00F03BD4">
        <w:rPr>
          <w:rFonts w:ascii="Verdana" w:eastAsia="Times New Roman" w:hAnsi="Verdana" w:cs="Courier New"/>
          <w:color w:val="333333"/>
          <w:sz w:val="17"/>
          <w:szCs w:val="17"/>
        </w:rPr>
        <w:t xml:space="preserve"> as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xml:space="preserve"> as kitten</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may supply extra join conditions using the HQL </w:t>
      </w:r>
      <w:r w:rsidRPr="00F03BD4">
        <w:rPr>
          <w:rFonts w:ascii="Verdana" w:eastAsia="Times New Roman" w:hAnsi="Verdana" w:cs="Courier New"/>
          <w:color w:val="333333"/>
          <w:sz w:val="17"/>
        </w:rPr>
        <w:t>with</w:t>
      </w:r>
      <w:r w:rsidRPr="00F03BD4">
        <w:rPr>
          <w:rFonts w:ascii="Verdana" w:eastAsia="Times New Roman" w:hAnsi="Verdana" w:cs="Times New Roman"/>
          <w:color w:val="333333"/>
          <w:sz w:val="19"/>
          <w:szCs w:val="19"/>
        </w:rPr>
        <w:t xml:space="preserve"> keyword.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xml:space="preserve"> as kitten</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with</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kitten.bodyWeight</w:t>
      </w:r>
      <w:proofErr w:type="spellEnd"/>
      <w:r w:rsidRPr="00F03BD4">
        <w:rPr>
          <w:rFonts w:ascii="Verdana" w:eastAsia="Times New Roman" w:hAnsi="Verdana" w:cs="Courier New"/>
          <w:color w:val="333333"/>
          <w:sz w:val="17"/>
          <w:szCs w:val="17"/>
        </w:rPr>
        <w:t xml:space="preserve"> &gt; 10.0</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 "fetch" join allows associations or collections of values to be initialized along with their parent objects using a single select. This is particularly useful in the case of a collection. It effectively overrides the outer join and lazy declarations of the mapping file for associations and collections. See </w:t>
      </w:r>
      <w:hyperlink r:id="rId27" w:anchor="performance-fetching" w:tooltip="19.1. Fetching strategies" w:history="1">
        <w:r w:rsidRPr="00F03BD4">
          <w:rPr>
            <w:rFonts w:ascii="Times New Roman" w:eastAsia="Times New Roman" w:hAnsi="Times New Roman" w:cs="Times New Roman"/>
            <w:color w:val="0066CC"/>
            <w:sz w:val="19"/>
          </w:rPr>
          <w:t>Section 19.1, “Fetching strategies”</w:t>
        </w:r>
      </w:hyperlink>
      <w:r w:rsidRPr="00F03BD4">
        <w:rPr>
          <w:rFonts w:ascii="Verdana" w:eastAsia="Times New Roman" w:hAnsi="Verdana" w:cs="Times New Roman"/>
          <w:color w:val="333333"/>
          <w:sz w:val="19"/>
          <w:szCs w:val="19"/>
        </w:rPr>
        <w:t xml:space="preserve"> for more information.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fetch </w:t>
      </w:r>
      <w:proofErr w:type="spellStart"/>
      <w:r w:rsidRPr="00F03BD4">
        <w:rPr>
          <w:rFonts w:ascii="Verdana" w:eastAsia="Times New Roman" w:hAnsi="Verdana" w:cs="Courier New"/>
          <w:color w:val="333333"/>
          <w:sz w:val="17"/>
          <w:szCs w:val="17"/>
        </w:rPr>
        <w:t>cat.mate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fetch </w:t>
      </w:r>
      <w:proofErr w:type="spellStart"/>
      <w:r w:rsidRPr="00F03BD4">
        <w:rPr>
          <w:rFonts w:ascii="Verdana" w:eastAsia="Times New Roman" w:hAnsi="Verdana" w:cs="Courier New"/>
          <w:color w:val="333333"/>
          <w:sz w:val="17"/>
          <w:szCs w:val="17"/>
        </w:rPr>
        <w:t>cat.kittens</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 fetch join does not usually need to assign an alias, because the associated objects should not be used in the </w:t>
      </w:r>
      <w:r w:rsidRPr="00F03BD4">
        <w:rPr>
          <w:rFonts w:ascii="Verdana" w:eastAsia="Times New Roman" w:hAnsi="Verdana" w:cs="Courier New"/>
          <w:color w:val="333333"/>
          <w:sz w:val="17"/>
        </w:rPr>
        <w:t>where</w:t>
      </w:r>
      <w:r w:rsidRPr="00F03BD4">
        <w:rPr>
          <w:rFonts w:ascii="Verdana" w:eastAsia="Times New Roman" w:hAnsi="Verdana" w:cs="Times New Roman"/>
          <w:color w:val="333333"/>
          <w:sz w:val="19"/>
          <w:szCs w:val="19"/>
        </w:rPr>
        <w:t xml:space="preserve"> clause (or any other clause). The associated objects are also not returned directly in the query results. Instead, they may be accessed via the parent object. The only reason you might need an alias is if you are recursively join fetching a further collection: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fetch </w:t>
      </w:r>
      <w:proofErr w:type="spellStart"/>
      <w:r w:rsidRPr="00F03BD4">
        <w:rPr>
          <w:rFonts w:ascii="Verdana" w:eastAsia="Times New Roman" w:hAnsi="Verdana" w:cs="Courier New"/>
          <w:color w:val="333333"/>
          <w:sz w:val="17"/>
          <w:szCs w:val="17"/>
        </w:rPr>
        <w:t>cat.mate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lastRenderedPageBreak/>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fetch </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xml:space="preserve"> child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fetch </w:t>
      </w:r>
      <w:proofErr w:type="spellStart"/>
      <w:r w:rsidRPr="00F03BD4">
        <w:rPr>
          <w:rFonts w:ascii="Verdana" w:eastAsia="Times New Roman" w:hAnsi="Verdana" w:cs="Courier New"/>
          <w:color w:val="333333"/>
          <w:sz w:val="17"/>
          <w:szCs w:val="17"/>
        </w:rPr>
        <w:t>child.kittens</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fetch</w:t>
      </w:r>
      <w:r w:rsidRPr="00F03BD4">
        <w:rPr>
          <w:rFonts w:ascii="Verdana" w:eastAsia="Times New Roman" w:hAnsi="Verdana" w:cs="Times New Roman"/>
          <w:color w:val="333333"/>
          <w:sz w:val="19"/>
          <w:szCs w:val="19"/>
        </w:rPr>
        <w:t xml:space="preserve"> construct cannot be used in queries called using </w:t>
      </w:r>
      <w:proofErr w:type="gramStart"/>
      <w:r w:rsidRPr="00F03BD4">
        <w:rPr>
          <w:rFonts w:ascii="Verdana" w:eastAsia="Times New Roman" w:hAnsi="Verdana" w:cs="Courier New"/>
          <w:color w:val="333333"/>
          <w:sz w:val="17"/>
        </w:rPr>
        <w:t>iterate(</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(though </w:t>
      </w:r>
      <w:r w:rsidRPr="00F03BD4">
        <w:rPr>
          <w:rFonts w:ascii="Verdana" w:eastAsia="Times New Roman" w:hAnsi="Verdana" w:cs="Courier New"/>
          <w:color w:val="333333"/>
          <w:sz w:val="17"/>
        </w:rPr>
        <w:t>scroll()</w:t>
      </w:r>
      <w:r w:rsidRPr="00F03BD4">
        <w:rPr>
          <w:rFonts w:ascii="Verdana" w:eastAsia="Times New Roman" w:hAnsi="Verdana" w:cs="Times New Roman"/>
          <w:color w:val="333333"/>
          <w:sz w:val="19"/>
          <w:szCs w:val="19"/>
        </w:rPr>
        <w:t xml:space="preserve"> can be used). </w:t>
      </w:r>
      <w:r w:rsidRPr="00F03BD4">
        <w:rPr>
          <w:rFonts w:ascii="Verdana" w:eastAsia="Times New Roman" w:hAnsi="Verdana" w:cs="Courier New"/>
          <w:color w:val="333333"/>
          <w:sz w:val="17"/>
        </w:rPr>
        <w:t>Fetch</w:t>
      </w:r>
      <w:r w:rsidRPr="00F03BD4">
        <w:rPr>
          <w:rFonts w:ascii="Verdana" w:eastAsia="Times New Roman" w:hAnsi="Verdana" w:cs="Times New Roman"/>
          <w:color w:val="333333"/>
          <w:sz w:val="19"/>
          <w:szCs w:val="19"/>
        </w:rPr>
        <w:t xml:space="preserve"> should be used together with </w:t>
      </w:r>
      <w:proofErr w:type="spellStart"/>
      <w:r w:rsidRPr="00F03BD4">
        <w:rPr>
          <w:rFonts w:ascii="Verdana" w:eastAsia="Times New Roman" w:hAnsi="Verdana" w:cs="Courier New"/>
          <w:color w:val="333333"/>
          <w:sz w:val="17"/>
        </w:rPr>
        <w:t>setMaxResults</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or </w:t>
      </w:r>
      <w:proofErr w:type="spellStart"/>
      <w:r w:rsidRPr="00F03BD4">
        <w:rPr>
          <w:rFonts w:ascii="Verdana" w:eastAsia="Times New Roman" w:hAnsi="Verdana" w:cs="Courier New"/>
          <w:color w:val="333333"/>
          <w:sz w:val="17"/>
        </w:rPr>
        <w:t>setFirstResult</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as these operations are based on the result rows which usually contain duplicates for eager collection fetching, hence, the number of rows is not what you would expect. </w:t>
      </w:r>
      <w:r w:rsidRPr="00F03BD4">
        <w:rPr>
          <w:rFonts w:ascii="Verdana" w:eastAsia="Times New Roman" w:hAnsi="Verdana" w:cs="Courier New"/>
          <w:color w:val="333333"/>
          <w:sz w:val="17"/>
        </w:rPr>
        <w:t>Fetch</w:t>
      </w:r>
      <w:r w:rsidRPr="00F03BD4">
        <w:rPr>
          <w:rFonts w:ascii="Verdana" w:eastAsia="Times New Roman" w:hAnsi="Verdana" w:cs="Times New Roman"/>
          <w:color w:val="333333"/>
          <w:sz w:val="19"/>
          <w:szCs w:val="19"/>
        </w:rPr>
        <w:t xml:space="preserve"> should also not be used together with impromptu </w:t>
      </w:r>
      <w:r w:rsidRPr="00F03BD4">
        <w:rPr>
          <w:rFonts w:ascii="Verdana" w:eastAsia="Times New Roman" w:hAnsi="Verdana" w:cs="Courier New"/>
          <w:color w:val="333333"/>
          <w:sz w:val="17"/>
        </w:rPr>
        <w:t>with</w:t>
      </w:r>
      <w:r w:rsidRPr="00F03BD4">
        <w:rPr>
          <w:rFonts w:ascii="Verdana" w:eastAsia="Times New Roman" w:hAnsi="Verdana" w:cs="Times New Roman"/>
          <w:color w:val="333333"/>
          <w:sz w:val="19"/>
          <w:szCs w:val="19"/>
        </w:rPr>
        <w:t xml:space="preserve"> condition. It is possible to create a </w:t>
      </w:r>
      <w:proofErr w:type="spellStart"/>
      <w:r w:rsidRPr="00F03BD4">
        <w:rPr>
          <w:rFonts w:ascii="Verdana" w:eastAsia="Times New Roman" w:hAnsi="Verdana" w:cs="Times New Roman"/>
          <w:color w:val="333333"/>
          <w:sz w:val="19"/>
          <w:szCs w:val="19"/>
        </w:rPr>
        <w:t>cartesian</w:t>
      </w:r>
      <w:proofErr w:type="spellEnd"/>
      <w:r w:rsidRPr="00F03BD4">
        <w:rPr>
          <w:rFonts w:ascii="Verdana" w:eastAsia="Times New Roman" w:hAnsi="Verdana" w:cs="Times New Roman"/>
          <w:color w:val="333333"/>
          <w:sz w:val="19"/>
          <w:szCs w:val="19"/>
        </w:rPr>
        <w:t xml:space="preserve"> product by join fetching more than one collection in a query, so take care in this case. Join fetching multiple collection roles can produce unexpected results for bag mappings, so user discretion is advised when formulating queries in this case. Finally, note that </w:t>
      </w:r>
      <w:r w:rsidRPr="00F03BD4">
        <w:rPr>
          <w:rFonts w:ascii="Verdana" w:eastAsia="Times New Roman" w:hAnsi="Verdana" w:cs="Courier New"/>
          <w:color w:val="333333"/>
          <w:sz w:val="17"/>
        </w:rPr>
        <w:t>full join fetch</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right join fetch</w:t>
      </w:r>
      <w:r w:rsidRPr="00F03BD4">
        <w:rPr>
          <w:rFonts w:ascii="Verdana" w:eastAsia="Times New Roman" w:hAnsi="Verdana" w:cs="Times New Roman"/>
          <w:color w:val="333333"/>
          <w:sz w:val="19"/>
          <w:szCs w:val="19"/>
        </w:rPr>
        <w:t xml:space="preserve"> are not meaningful.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If you are using property-level lazy fetching (with </w:t>
      </w:r>
      <w:proofErr w:type="spellStart"/>
      <w:r w:rsidRPr="00F03BD4">
        <w:rPr>
          <w:rFonts w:ascii="Verdana" w:eastAsia="Times New Roman" w:hAnsi="Verdana" w:cs="Times New Roman"/>
          <w:color w:val="333333"/>
          <w:sz w:val="19"/>
          <w:szCs w:val="19"/>
        </w:rPr>
        <w:t>bytecode</w:t>
      </w:r>
      <w:proofErr w:type="spellEnd"/>
      <w:r w:rsidRPr="00F03BD4">
        <w:rPr>
          <w:rFonts w:ascii="Verdana" w:eastAsia="Times New Roman" w:hAnsi="Verdana" w:cs="Times New Roman"/>
          <w:color w:val="333333"/>
          <w:sz w:val="19"/>
          <w:szCs w:val="19"/>
        </w:rPr>
        <w:t xml:space="preserve"> instrumentation), it is possible to force Hibernate to fetch the lazy properties in the first query immediately using </w:t>
      </w:r>
      <w:r w:rsidRPr="00F03BD4">
        <w:rPr>
          <w:rFonts w:ascii="Verdana" w:eastAsia="Times New Roman" w:hAnsi="Verdana" w:cs="Courier New"/>
          <w:color w:val="333333"/>
          <w:sz w:val="17"/>
        </w:rPr>
        <w:t>fetch all properties</w:t>
      </w:r>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Document fetch all properties order by 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Document doc fetch all properties where lower(doc.name) like '%cats%'</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14.4. Forms of join syntax</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HQL supports two forms of association joining: </w:t>
      </w:r>
      <w:r w:rsidRPr="00F03BD4">
        <w:rPr>
          <w:rFonts w:ascii="Verdana" w:eastAsia="Times New Roman" w:hAnsi="Verdana" w:cs="Courier New"/>
          <w:color w:val="333333"/>
          <w:sz w:val="17"/>
        </w:rPr>
        <w:t>implicit</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explicit</w:t>
      </w:r>
      <w:r w:rsidRPr="00F03BD4">
        <w:rPr>
          <w:rFonts w:ascii="Verdana" w:eastAsia="Times New Roman" w:hAnsi="Verdana" w:cs="Times New Roman"/>
          <w:color w:val="333333"/>
          <w:sz w:val="19"/>
          <w:szCs w:val="19"/>
        </w:rPr>
        <w:t xml:space="preserve">.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queries shown in the previous section all use the </w:t>
      </w:r>
      <w:r w:rsidRPr="00F03BD4">
        <w:rPr>
          <w:rFonts w:ascii="Verdana" w:eastAsia="Times New Roman" w:hAnsi="Verdana" w:cs="Courier New"/>
          <w:color w:val="333333"/>
          <w:sz w:val="17"/>
        </w:rPr>
        <w:t>explicit</w:t>
      </w:r>
      <w:r w:rsidRPr="00F03BD4">
        <w:rPr>
          <w:rFonts w:ascii="Verdana" w:eastAsia="Times New Roman" w:hAnsi="Verdana" w:cs="Times New Roman"/>
          <w:color w:val="333333"/>
          <w:sz w:val="19"/>
          <w:szCs w:val="19"/>
        </w:rPr>
        <w:t xml:space="preserve"> form, that is, where the join keyword is explicitly used in </w:t>
      </w:r>
      <w:proofErr w:type="gramStart"/>
      <w:r w:rsidRPr="00F03BD4">
        <w:rPr>
          <w:rFonts w:ascii="Verdana" w:eastAsia="Times New Roman" w:hAnsi="Verdana" w:cs="Times New Roman"/>
          <w:color w:val="333333"/>
          <w:sz w:val="19"/>
          <w:szCs w:val="19"/>
        </w:rPr>
        <w:t>the from</w:t>
      </w:r>
      <w:proofErr w:type="gramEnd"/>
      <w:r w:rsidRPr="00F03BD4">
        <w:rPr>
          <w:rFonts w:ascii="Verdana" w:eastAsia="Times New Roman" w:hAnsi="Verdana" w:cs="Times New Roman"/>
          <w:color w:val="333333"/>
          <w:sz w:val="19"/>
          <w:szCs w:val="19"/>
        </w:rPr>
        <w:t xml:space="preserve"> clause. This is the recommended form.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implicit</w:t>
      </w:r>
      <w:r w:rsidRPr="00F03BD4">
        <w:rPr>
          <w:rFonts w:ascii="Verdana" w:eastAsia="Times New Roman" w:hAnsi="Verdana" w:cs="Times New Roman"/>
          <w:color w:val="333333"/>
          <w:sz w:val="19"/>
          <w:szCs w:val="19"/>
        </w:rPr>
        <w:t xml:space="preserve"> form does not use the join keyword. Instead, the associations are "</w:t>
      </w:r>
      <w:proofErr w:type="spellStart"/>
      <w:r w:rsidRPr="00F03BD4">
        <w:rPr>
          <w:rFonts w:ascii="Verdana" w:eastAsia="Times New Roman" w:hAnsi="Verdana" w:cs="Times New Roman"/>
          <w:color w:val="333333"/>
          <w:sz w:val="19"/>
          <w:szCs w:val="19"/>
        </w:rPr>
        <w:t>dereferenced</w:t>
      </w:r>
      <w:proofErr w:type="spellEnd"/>
      <w:r w:rsidRPr="00F03BD4">
        <w:rPr>
          <w:rFonts w:ascii="Verdana" w:eastAsia="Times New Roman" w:hAnsi="Verdana" w:cs="Times New Roman"/>
          <w:color w:val="333333"/>
          <w:sz w:val="19"/>
          <w:szCs w:val="19"/>
        </w:rPr>
        <w:t xml:space="preserve">" using dot-notation. </w:t>
      </w:r>
      <w:proofErr w:type="gramStart"/>
      <w:r w:rsidRPr="00F03BD4">
        <w:rPr>
          <w:rFonts w:ascii="Verdana" w:eastAsia="Times New Roman" w:hAnsi="Verdana" w:cs="Courier New"/>
          <w:color w:val="333333"/>
          <w:sz w:val="17"/>
        </w:rPr>
        <w:t>implicit</w:t>
      </w:r>
      <w:proofErr w:type="gramEnd"/>
      <w:r w:rsidRPr="00F03BD4">
        <w:rPr>
          <w:rFonts w:ascii="Verdana" w:eastAsia="Times New Roman" w:hAnsi="Verdana" w:cs="Times New Roman"/>
          <w:color w:val="333333"/>
          <w:sz w:val="19"/>
          <w:szCs w:val="19"/>
        </w:rPr>
        <w:t xml:space="preserve"> joins can appear in any of the HQL clauses. </w:t>
      </w:r>
      <w:proofErr w:type="gramStart"/>
      <w:r w:rsidRPr="00F03BD4">
        <w:rPr>
          <w:rFonts w:ascii="Verdana" w:eastAsia="Times New Roman" w:hAnsi="Verdana" w:cs="Courier New"/>
          <w:color w:val="333333"/>
          <w:sz w:val="17"/>
        </w:rPr>
        <w:t>implicit</w:t>
      </w:r>
      <w:proofErr w:type="gramEnd"/>
      <w:r w:rsidRPr="00F03BD4">
        <w:rPr>
          <w:rFonts w:ascii="Verdana" w:eastAsia="Times New Roman" w:hAnsi="Verdana" w:cs="Times New Roman"/>
          <w:color w:val="333333"/>
          <w:sz w:val="19"/>
          <w:szCs w:val="19"/>
        </w:rPr>
        <w:t xml:space="preserve"> join result in inner joins in the resulting SQL statement.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 where cat.mate.name like '%s%'</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14.5. Referring to identifier property</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There are 2 ways to refer to an entity's identifier property: </w:t>
      </w:r>
    </w:p>
    <w:p w:rsidR="00F03BD4" w:rsidRPr="00F03BD4" w:rsidRDefault="00F03BD4" w:rsidP="00F03BD4">
      <w:pPr>
        <w:numPr>
          <w:ilvl w:val="0"/>
          <w:numId w:val="3"/>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special property (lowercase) </w:t>
      </w:r>
      <w:r w:rsidRPr="00F03BD4">
        <w:rPr>
          <w:rFonts w:ascii="Verdana" w:eastAsia="Times New Roman" w:hAnsi="Verdana" w:cs="Courier New"/>
          <w:color w:val="333333"/>
          <w:sz w:val="17"/>
        </w:rPr>
        <w:t>id</w:t>
      </w:r>
      <w:r w:rsidRPr="00F03BD4">
        <w:rPr>
          <w:rFonts w:ascii="Verdana" w:eastAsia="Times New Roman" w:hAnsi="Verdana" w:cs="Times New Roman"/>
          <w:color w:val="333333"/>
          <w:sz w:val="19"/>
          <w:szCs w:val="19"/>
        </w:rPr>
        <w:t xml:space="preserve"> may be used to reference the identifier property of an entity </w:t>
      </w:r>
      <w:r w:rsidRPr="00F03BD4">
        <w:rPr>
          <w:rFonts w:ascii="Verdana" w:eastAsia="Times New Roman" w:hAnsi="Verdana" w:cs="Times New Roman"/>
          <w:i/>
          <w:iCs/>
          <w:color w:val="333333"/>
          <w:sz w:val="19"/>
        </w:rPr>
        <w:t>provided that the entity does not define a non-identifier property named id</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3"/>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If the entity defines a named identifier property, you can use that property name.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References to composite identifier properties follow the same naming rules. If the entity has a non-identifier property named id, the composite identifier property can only be referenced by its defined named. Otherwise, the special </w:t>
      </w:r>
      <w:r w:rsidRPr="00F03BD4">
        <w:rPr>
          <w:rFonts w:ascii="Verdana" w:eastAsia="Times New Roman" w:hAnsi="Verdana" w:cs="Courier New"/>
          <w:color w:val="333333"/>
          <w:sz w:val="17"/>
        </w:rPr>
        <w:t>id</w:t>
      </w:r>
      <w:r w:rsidRPr="00F03BD4">
        <w:rPr>
          <w:rFonts w:ascii="Verdana" w:eastAsia="Times New Roman" w:hAnsi="Verdana" w:cs="Times New Roman"/>
          <w:color w:val="333333"/>
          <w:sz w:val="19"/>
          <w:szCs w:val="19"/>
        </w:rPr>
        <w:t xml:space="preserve"> property can be used to reference the identifier property. </w:t>
      </w:r>
    </w:p>
    <w:p w:rsidR="00F03BD4" w:rsidRPr="00F03BD4" w:rsidRDefault="00F03BD4" w:rsidP="00F03BD4">
      <w:pPr>
        <w:spacing w:after="0" w:line="312" w:lineRule="auto"/>
        <w:jc w:val="both"/>
        <w:outlineLvl w:val="2"/>
        <w:rPr>
          <w:rFonts w:ascii="Verdana" w:eastAsia="Times New Roman" w:hAnsi="Verdana" w:cs="Times New Roman"/>
          <w:b/>
          <w:bCs/>
          <w:color w:val="FFFFFF"/>
          <w:sz w:val="25"/>
          <w:szCs w:val="25"/>
        </w:rPr>
      </w:pPr>
      <w:r w:rsidRPr="00F03BD4">
        <w:rPr>
          <w:rFonts w:ascii="Verdana" w:eastAsia="Times New Roman" w:hAnsi="Verdana" w:cs="Times New Roman"/>
          <w:b/>
          <w:bCs/>
          <w:color w:val="FFFFFF"/>
          <w:sz w:val="25"/>
          <w:szCs w:val="25"/>
        </w:rPr>
        <w:t>Important</w:t>
      </w:r>
    </w:p>
    <w:p w:rsidR="00F03BD4" w:rsidRPr="00F03BD4" w:rsidRDefault="00F03BD4" w:rsidP="00F03BD4">
      <w:pPr>
        <w:shd w:val="clear" w:color="auto" w:fill="4A5D75"/>
        <w:spacing w:line="360" w:lineRule="auto"/>
        <w:jc w:val="both"/>
        <w:rPr>
          <w:rFonts w:ascii="Verdana" w:eastAsia="Times New Roman" w:hAnsi="Verdana" w:cs="Times New Roman"/>
          <w:color w:val="FFFFFF"/>
          <w:sz w:val="19"/>
          <w:szCs w:val="19"/>
        </w:rPr>
      </w:pPr>
      <w:r w:rsidRPr="00F03BD4">
        <w:rPr>
          <w:rFonts w:ascii="Verdana" w:eastAsia="Times New Roman" w:hAnsi="Verdana" w:cs="Times New Roman"/>
          <w:color w:val="FFFFFF"/>
          <w:sz w:val="19"/>
          <w:szCs w:val="19"/>
        </w:rPr>
        <w:t xml:space="preserve">Please note that, starting in version 3.2.2, this has changed significantly. In previous versions, </w:t>
      </w:r>
      <w:r w:rsidRPr="00F03BD4">
        <w:rPr>
          <w:rFonts w:ascii="Verdana" w:eastAsia="Times New Roman" w:hAnsi="Verdana" w:cs="Courier New"/>
          <w:color w:val="FFFFFF"/>
          <w:sz w:val="17"/>
        </w:rPr>
        <w:t>id</w:t>
      </w:r>
      <w:r w:rsidRPr="00F03BD4">
        <w:rPr>
          <w:rFonts w:ascii="Verdana" w:eastAsia="Times New Roman" w:hAnsi="Verdana" w:cs="Times New Roman"/>
          <w:color w:val="FFFFFF"/>
          <w:sz w:val="19"/>
          <w:szCs w:val="19"/>
        </w:rPr>
        <w:t xml:space="preserve"> </w:t>
      </w:r>
      <w:r w:rsidRPr="00F03BD4">
        <w:rPr>
          <w:rFonts w:ascii="Verdana" w:eastAsia="Times New Roman" w:hAnsi="Verdana" w:cs="Times New Roman"/>
          <w:i/>
          <w:iCs/>
          <w:color w:val="FFFFFF"/>
          <w:sz w:val="19"/>
        </w:rPr>
        <w:t>always</w:t>
      </w:r>
      <w:r w:rsidRPr="00F03BD4">
        <w:rPr>
          <w:rFonts w:ascii="Verdana" w:eastAsia="Times New Roman" w:hAnsi="Verdana" w:cs="Times New Roman"/>
          <w:color w:val="FFFFFF"/>
          <w:sz w:val="19"/>
          <w:szCs w:val="19"/>
        </w:rPr>
        <w:t xml:space="preserve"> referred to the identifier property regardless of its actual name. A ramification of that decision was that non-identifier properties named </w:t>
      </w:r>
      <w:r w:rsidRPr="00F03BD4">
        <w:rPr>
          <w:rFonts w:ascii="Verdana" w:eastAsia="Times New Roman" w:hAnsi="Verdana" w:cs="Courier New"/>
          <w:color w:val="FFFFFF"/>
          <w:sz w:val="17"/>
        </w:rPr>
        <w:t>id</w:t>
      </w:r>
      <w:r w:rsidRPr="00F03BD4">
        <w:rPr>
          <w:rFonts w:ascii="Verdana" w:eastAsia="Times New Roman" w:hAnsi="Verdana" w:cs="Times New Roman"/>
          <w:color w:val="FFFFFF"/>
          <w:sz w:val="19"/>
          <w:szCs w:val="19"/>
        </w:rPr>
        <w:t xml:space="preserve"> could never be referenced in Hibernate queries.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14.6. The select clause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select</w:t>
      </w:r>
      <w:r w:rsidRPr="00F03BD4">
        <w:rPr>
          <w:rFonts w:ascii="Verdana" w:eastAsia="Times New Roman" w:hAnsi="Verdana" w:cs="Times New Roman"/>
          <w:color w:val="333333"/>
          <w:sz w:val="19"/>
          <w:szCs w:val="19"/>
        </w:rPr>
        <w:t xml:space="preserve"> clause picks which objects and properties to return in the query result set. Consider the following: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cat.mate</w:t>
      </w:r>
      <w:proofErr w:type="spellEnd"/>
      <w:r w:rsidRPr="00F03BD4">
        <w:rPr>
          <w:rFonts w:ascii="Verdana" w:eastAsia="Times New Roman" w:hAnsi="Verdana" w:cs="Courier New"/>
          <w:color w:val="333333"/>
          <w:sz w:val="17"/>
          <w:szCs w:val="17"/>
        </w:rPr>
        <w:t xml:space="preserve"> as mate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query will select </w:t>
      </w:r>
      <w:r w:rsidRPr="00F03BD4">
        <w:rPr>
          <w:rFonts w:ascii="Verdana" w:eastAsia="Times New Roman" w:hAnsi="Verdana" w:cs="Courier New"/>
          <w:color w:val="333333"/>
          <w:sz w:val="17"/>
        </w:rPr>
        <w:t>mate</w:t>
      </w:r>
      <w:r w:rsidRPr="00F03BD4">
        <w:rPr>
          <w:rFonts w:ascii="Verdana" w:eastAsia="Times New Roman" w:hAnsi="Verdana" w:cs="Times New Roman"/>
          <w:color w:val="333333"/>
          <w:sz w:val="19"/>
          <w:szCs w:val="19"/>
        </w:rPr>
        <w:t xml:space="preserve">s of other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s. You can express this query more compactly as: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cat.mate</w:t>
      </w:r>
      <w:proofErr w:type="spellEnd"/>
      <w:r w:rsidRPr="00F03BD4">
        <w:rPr>
          <w:rFonts w:ascii="Verdana" w:eastAsia="Times New Roman" w:hAnsi="Verdana" w:cs="Courier New"/>
          <w:color w:val="333333"/>
          <w:sz w:val="17"/>
          <w:szCs w:val="17"/>
        </w:rPr>
        <w:t xml:space="preserve"> from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Queries can return properties of any value type including properties of component type: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cat.name from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cat.name like '</w:t>
      </w:r>
      <w:proofErr w:type="spellStart"/>
      <w:r w:rsidRPr="00F03BD4">
        <w:rPr>
          <w:rFonts w:ascii="Verdana" w:eastAsia="Times New Roman" w:hAnsi="Verdana" w:cs="Courier New"/>
          <w:color w:val="333333"/>
          <w:sz w:val="17"/>
          <w:szCs w:val="17"/>
        </w:rPr>
        <w:t>fri</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cust.name.firstName</w:t>
      </w:r>
      <w:proofErr w:type="spellEnd"/>
      <w:r w:rsidRPr="00F03BD4">
        <w:rPr>
          <w:rFonts w:ascii="Verdana" w:eastAsia="Times New Roman" w:hAnsi="Verdana" w:cs="Courier New"/>
          <w:color w:val="333333"/>
          <w:sz w:val="17"/>
          <w:szCs w:val="17"/>
        </w:rPr>
        <w:t xml:space="preserve"> from Customer as </w:t>
      </w:r>
      <w:proofErr w:type="spellStart"/>
      <w:r w:rsidRPr="00F03BD4">
        <w:rPr>
          <w:rFonts w:ascii="Verdana" w:eastAsia="Times New Roman" w:hAnsi="Verdana" w:cs="Courier New"/>
          <w:color w:val="333333"/>
          <w:sz w:val="17"/>
          <w:szCs w:val="17"/>
        </w:rPr>
        <w:t>cust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Queries can return multiple objects and/or properties as an array of type </w:t>
      </w:r>
      <w:proofErr w:type="gramStart"/>
      <w:r w:rsidRPr="00F03BD4">
        <w:rPr>
          <w:rFonts w:ascii="Verdana" w:eastAsia="Times New Roman" w:hAnsi="Verdana" w:cs="Courier New"/>
          <w:color w:val="333333"/>
          <w:sz w:val="17"/>
        </w:rPr>
        <w:t>Object[</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mother, </w:t>
      </w:r>
      <w:proofErr w:type="spellStart"/>
      <w:r w:rsidRPr="00F03BD4">
        <w:rPr>
          <w:rFonts w:ascii="Verdana" w:eastAsia="Times New Roman" w:hAnsi="Verdana" w:cs="Courier New"/>
          <w:color w:val="333333"/>
          <w:sz w:val="17"/>
          <w:szCs w:val="17"/>
        </w:rPr>
        <w:t>offspr</w:t>
      </w:r>
      <w:proofErr w:type="spellEnd"/>
      <w:r w:rsidRPr="00F03BD4">
        <w:rPr>
          <w:rFonts w:ascii="Verdana" w:eastAsia="Times New Roman" w:hAnsi="Verdana" w:cs="Courier New"/>
          <w:color w:val="333333"/>
          <w:sz w:val="17"/>
          <w:szCs w:val="17"/>
        </w:rPr>
        <w:t>, mate.name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as mother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mother.mate</w:t>
      </w:r>
      <w:proofErr w:type="spellEnd"/>
      <w:r w:rsidRPr="00F03BD4">
        <w:rPr>
          <w:rFonts w:ascii="Verdana" w:eastAsia="Times New Roman" w:hAnsi="Verdana" w:cs="Courier New"/>
          <w:color w:val="333333"/>
          <w:sz w:val="17"/>
          <w:szCs w:val="17"/>
        </w:rPr>
        <w:t xml:space="preserve"> as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outer join </w:t>
      </w:r>
      <w:proofErr w:type="spellStart"/>
      <w:r w:rsidRPr="00F03BD4">
        <w:rPr>
          <w:rFonts w:ascii="Verdana" w:eastAsia="Times New Roman" w:hAnsi="Verdana" w:cs="Courier New"/>
          <w:color w:val="333333"/>
          <w:sz w:val="17"/>
          <w:szCs w:val="17"/>
        </w:rPr>
        <w:t>mother.kittens</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offspr</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Or as a </w:t>
      </w:r>
      <w:r w:rsidRPr="00F03BD4">
        <w:rPr>
          <w:rFonts w:ascii="Verdana" w:eastAsia="Times New Roman" w:hAnsi="Verdana" w:cs="Courier New"/>
          <w:color w:val="333333"/>
          <w:sz w:val="17"/>
        </w:rPr>
        <w:t>List</w:t>
      </w:r>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select</w:t>
      </w:r>
      <w:proofErr w:type="gramEnd"/>
      <w:r w:rsidRPr="00F03BD4">
        <w:rPr>
          <w:rFonts w:ascii="Verdana" w:eastAsia="Times New Roman" w:hAnsi="Verdana" w:cs="Courier New"/>
          <w:color w:val="333333"/>
          <w:sz w:val="17"/>
          <w:szCs w:val="17"/>
        </w:rPr>
        <w:t xml:space="preserve"> new list(mother, </w:t>
      </w:r>
      <w:proofErr w:type="spellStart"/>
      <w:r w:rsidRPr="00F03BD4">
        <w:rPr>
          <w:rFonts w:ascii="Verdana" w:eastAsia="Times New Roman" w:hAnsi="Verdana" w:cs="Courier New"/>
          <w:color w:val="333333"/>
          <w:sz w:val="17"/>
          <w:szCs w:val="17"/>
        </w:rPr>
        <w:t>offspr</w:t>
      </w:r>
      <w:proofErr w:type="spellEnd"/>
      <w:r w:rsidRPr="00F03BD4">
        <w:rPr>
          <w:rFonts w:ascii="Verdana" w:eastAsia="Times New Roman" w:hAnsi="Verdana" w:cs="Courier New"/>
          <w:color w:val="333333"/>
          <w:sz w:val="17"/>
          <w:szCs w:val="17"/>
        </w:rPr>
        <w:t>, mate.name)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as mother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mother.mate</w:t>
      </w:r>
      <w:proofErr w:type="spellEnd"/>
      <w:r w:rsidRPr="00F03BD4">
        <w:rPr>
          <w:rFonts w:ascii="Verdana" w:eastAsia="Times New Roman" w:hAnsi="Verdana" w:cs="Courier New"/>
          <w:color w:val="333333"/>
          <w:sz w:val="17"/>
          <w:szCs w:val="17"/>
        </w:rPr>
        <w:t xml:space="preserve"> as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outer join </w:t>
      </w:r>
      <w:proofErr w:type="spellStart"/>
      <w:r w:rsidRPr="00F03BD4">
        <w:rPr>
          <w:rFonts w:ascii="Verdana" w:eastAsia="Times New Roman" w:hAnsi="Verdana" w:cs="Courier New"/>
          <w:color w:val="333333"/>
          <w:sz w:val="17"/>
          <w:szCs w:val="17"/>
        </w:rPr>
        <w:t>mother.kittens</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offspr</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Times New Roman"/>
          <w:color w:val="333333"/>
          <w:sz w:val="19"/>
          <w:szCs w:val="19"/>
        </w:rPr>
        <w:t xml:space="preserve">Or - assuming that the class </w:t>
      </w:r>
      <w:r w:rsidRPr="00F03BD4">
        <w:rPr>
          <w:rFonts w:ascii="Verdana" w:eastAsia="Times New Roman" w:hAnsi="Verdana" w:cs="Courier New"/>
          <w:color w:val="333333"/>
          <w:sz w:val="17"/>
        </w:rPr>
        <w:t>Family</w:t>
      </w:r>
      <w:r w:rsidRPr="00F03BD4">
        <w:rPr>
          <w:rFonts w:ascii="Verdana" w:eastAsia="Times New Roman" w:hAnsi="Verdana" w:cs="Times New Roman"/>
          <w:color w:val="333333"/>
          <w:sz w:val="19"/>
          <w:szCs w:val="19"/>
        </w:rPr>
        <w:t xml:space="preserve"> has an appropriate constructor - as an actual </w:t>
      </w:r>
      <w:proofErr w:type="spellStart"/>
      <w:r w:rsidRPr="00F03BD4">
        <w:rPr>
          <w:rFonts w:ascii="Verdana" w:eastAsia="Times New Roman" w:hAnsi="Verdana" w:cs="Times New Roman"/>
          <w:color w:val="333333"/>
          <w:sz w:val="19"/>
          <w:szCs w:val="19"/>
        </w:rPr>
        <w:t>typesafe</w:t>
      </w:r>
      <w:proofErr w:type="spellEnd"/>
      <w:r w:rsidRPr="00F03BD4">
        <w:rPr>
          <w:rFonts w:ascii="Verdana" w:eastAsia="Times New Roman" w:hAnsi="Verdana" w:cs="Times New Roman"/>
          <w:color w:val="333333"/>
          <w:sz w:val="19"/>
          <w:szCs w:val="19"/>
        </w:rPr>
        <w:t xml:space="preserve"> Java object:</w:t>
      </w:r>
      <w:proofErr w:type="gramEnd"/>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new Family(mother, mate, </w:t>
      </w:r>
      <w:proofErr w:type="spellStart"/>
      <w:r w:rsidRPr="00F03BD4">
        <w:rPr>
          <w:rFonts w:ascii="Verdana" w:eastAsia="Times New Roman" w:hAnsi="Verdana" w:cs="Courier New"/>
          <w:color w:val="333333"/>
          <w:sz w:val="17"/>
          <w:szCs w:val="17"/>
        </w:rPr>
        <w:t>offspr</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as mother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mother.mate</w:t>
      </w:r>
      <w:proofErr w:type="spellEnd"/>
      <w:r w:rsidRPr="00F03BD4">
        <w:rPr>
          <w:rFonts w:ascii="Verdana" w:eastAsia="Times New Roman" w:hAnsi="Verdana" w:cs="Courier New"/>
          <w:color w:val="333333"/>
          <w:sz w:val="17"/>
          <w:szCs w:val="17"/>
        </w:rPr>
        <w:t xml:space="preserve"> as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mother.kittens</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offspr</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can assign aliases to selected expressions using </w:t>
      </w:r>
      <w:r w:rsidRPr="00F03BD4">
        <w:rPr>
          <w:rFonts w:ascii="Verdana" w:eastAsia="Times New Roman" w:hAnsi="Verdana" w:cs="Courier New"/>
          <w:color w:val="333333"/>
          <w:sz w:val="17"/>
        </w:rPr>
        <w:t>as</w:t>
      </w:r>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max(</w:t>
      </w:r>
      <w:proofErr w:type="spellStart"/>
      <w:r w:rsidRPr="00F03BD4">
        <w:rPr>
          <w:rFonts w:ascii="Verdana" w:eastAsia="Times New Roman" w:hAnsi="Verdana" w:cs="Courier New"/>
          <w:color w:val="333333"/>
          <w:sz w:val="17"/>
          <w:szCs w:val="17"/>
        </w:rPr>
        <w:t>bodyWeight</w:t>
      </w:r>
      <w:proofErr w:type="spellEnd"/>
      <w:r w:rsidRPr="00F03BD4">
        <w:rPr>
          <w:rFonts w:ascii="Verdana" w:eastAsia="Times New Roman" w:hAnsi="Verdana" w:cs="Courier New"/>
          <w:color w:val="333333"/>
          <w:sz w:val="17"/>
          <w:szCs w:val="17"/>
        </w:rPr>
        <w:t>) as max, min(</w:t>
      </w:r>
      <w:proofErr w:type="spellStart"/>
      <w:r w:rsidRPr="00F03BD4">
        <w:rPr>
          <w:rFonts w:ascii="Verdana" w:eastAsia="Times New Roman" w:hAnsi="Verdana" w:cs="Courier New"/>
          <w:color w:val="333333"/>
          <w:sz w:val="17"/>
          <w:szCs w:val="17"/>
        </w:rPr>
        <w:t>bodyWeight</w:t>
      </w:r>
      <w:proofErr w:type="spellEnd"/>
      <w:r w:rsidRPr="00F03BD4">
        <w:rPr>
          <w:rFonts w:ascii="Verdana" w:eastAsia="Times New Roman" w:hAnsi="Verdana" w:cs="Courier New"/>
          <w:color w:val="333333"/>
          <w:sz w:val="17"/>
          <w:szCs w:val="17"/>
        </w:rPr>
        <w:t>) as min, count(*) as n</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is most useful when used together with </w:t>
      </w:r>
      <w:r w:rsidRPr="00F03BD4">
        <w:rPr>
          <w:rFonts w:ascii="Verdana" w:eastAsia="Times New Roman" w:hAnsi="Verdana" w:cs="Courier New"/>
          <w:color w:val="333333"/>
          <w:sz w:val="17"/>
        </w:rPr>
        <w:t>select new map</w:t>
      </w:r>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new map( max(</w:t>
      </w:r>
      <w:proofErr w:type="spellStart"/>
      <w:r w:rsidRPr="00F03BD4">
        <w:rPr>
          <w:rFonts w:ascii="Verdana" w:eastAsia="Times New Roman" w:hAnsi="Verdana" w:cs="Courier New"/>
          <w:color w:val="333333"/>
          <w:sz w:val="17"/>
          <w:szCs w:val="17"/>
        </w:rPr>
        <w:t>bodyWeight</w:t>
      </w:r>
      <w:proofErr w:type="spellEnd"/>
      <w:r w:rsidRPr="00F03BD4">
        <w:rPr>
          <w:rFonts w:ascii="Verdana" w:eastAsia="Times New Roman" w:hAnsi="Verdana" w:cs="Courier New"/>
          <w:color w:val="333333"/>
          <w:sz w:val="17"/>
          <w:szCs w:val="17"/>
        </w:rPr>
        <w:t>) as max, min(</w:t>
      </w:r>
      <w:proofErr w:type="spellStart"/>
      <w:r w:rsidRPr="00F03BD4">
        <w:rPr>
          <w:rFonts w:ascii="Verdana" w:eastAsia="Times New Roman" w:hAnsi="Verdana" w:cs="Courier New"/>
          <w:color w:val="333333"/>
          <w:sz w:val="17"/>
          <w:szCs w:val="17"/>
        </w:rPr>
        <w:t>bodyWeight</w:t>
      </w:r>
      <w:proofErr w:type="spellEnd"/>
      <w:r w:rsidRPr="00F03BD4">
        <w:rPr>
          <w:rFonts w:ascii="Verdana" w:eastAsia="Times New Roman" w:hAnsi="Verdana" w:cs="Courier New"/>
          <w:color w:val="333333"/>
          <w:sz w:val="17"/>
          <w:szCs w:val="17"/>
        </w:rPr>
        <w:t>) as min, count(*) as 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query returns a </w:t>
      </w:r>
      <w:r w:rsidRPr="00F03BD4">
        <w:rPr>
          <w:rFonts w:ascii="Verdana" w:eastAsia="Times New Roman" w:hAnsi="Verdana" w:cs="Courier New"/>
          <w:color w:val="333333"/>
          <w:sz w:val="17"/>
        </w:rPr>
        <w:t>Map</w:t>
      </w:r>
      <w:r w:rsidRPr="00F03BD4">
        <w:rPr>
          <w:rFonts w:ascii="Verdana" w:eastAsia="Times New Roman" w:hAnsi="Verdana" w:cs="Times New Roman"/>
          <w:color w:val="333333"/>
          <w:sz w:val="19"/>
          <w:szCs w:val="19"/>
        </w:rPr>
        <w:t xml:space="preserve"> from aliases to selected values.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14.7. Aggregate functions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HQL queries can even return the results of aggregate functions on properties: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avg</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sum(</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max(</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count(cat)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supported aggregate functions are: </w:t>
      </w:r>
    </w:p>
    <w:p w:rsidR="00F03BD4" w:rsidRPr="00F03BD4" w:rsidRDefault="00F03BD4" w:rsidP="00F03BD4">
      <w:pPr>
        <w:numPr>
          <w:ilvl w:val="0"/>
          <w:numId w:val="4"/>
        </w:numPr>
        <w:spacing w:before="100" w:beforeAutospacing="1" w:after="100" w:afterAutospacing="1" w:line="360" w:lineRule="auto"/>
        <w:jc w:val="both"/>
        <w:rPr>
          <w:rFonts w:ascii="Verdana" w:eastAsia="Times New Roman" w:hAnsi="Verdana" w:cs="Times New Roman"/>
          <w:color w:val="333333"/>
          <w:sz w:val="19"/>
          <w:szCs w:val="19"/>
        </w:rPr>
      </w:pPr>
      <w:proofErr w:type="spellStart"/>
      <w:proofErr w:type="gramStart"/>
      <w:r w:rsidRPr="00F03BD4">
        <w:rPr>
          <w:rFonts w:ascii="Verdana" w:eastAsia="Times New Roman" w:hAnsi="Verdana" w:cs="Courier New"/>
          <w:color w:val="333333"/>
          <w:sz w:val="17"/>
        </w:rPr>
        <w:t>avg</w:t>
      </w:r>
      <w:proofErr w:type="spellEnd"/>
      <w:r w:rsidRPr="00F03BD4">
        <w:rPr>
          <w:rFonts w:ascii="Verdana" w:eastAsia="Times New Roman" w:hAnsi="Verdana" w:cs="Courier New"/>
          <w:color w:val="333333"/>
          <w:sz w:val="17"/>
        </w:rPr>
        <w:t>(</w:t>
      </w:r>
      <w:proofErr w:type="gramEnd"/>
      <w:r w:rsidRPr="00F03BD4">
        <w:rPr>
          <w:rFonts w:ascii="Verdana" w:eastAsia="Times New Roman" w:hAnsi="Verdana" w:cs="Courier New"/>
          <w:color w:val="333333"/>
          <w:sz w:val="17"/>
        </w:rPr>
        <w:t>...), sum(...), min(...), max(...)</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4"/>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count(*)</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4"/>
        </w:num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Courier New"/>
          <w:color w:val="333333"/>
          <w:sz w:val="17"/>
        </w:rPr>
        <w:t>count(</w:t>
      </w:r>
      <w:proofErr w:type="gramEnd"/>
      <w:r w:rsidRPr="00F03BD4">
        <w:rPr>
          <w:rFonts w:ascii="Verdana" w:eastAsia="Times New Roman" w:hAnsi="Verdana" w:cs="Courier New"/>
          <w:color w:val="333333"/>
          <w:sz w:val="17"/>
        </w:rPr>
        <w:t>...), count(distinct ...), count(all...)</w:t>
      </w:r>
      <w:r w:rsidRPr="00F03BD4">
        <w:rPr>
          <w:rFonts w:ascii="Verdana" w:eastAsia="Times New Roman" w:hAnsi="Verdana" w:cs="Times New Roman"/>
          <w:color w:val="333333"/>
          <w:sz w:val="19"/>
          <w:szCs w:val="19"/>
        </w:rPr>
        <w:t xml:space="preserve">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You can use arithmetic operators, concatenation, and recognized SQL functions in the select clause: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xml:space="preserve"> + sum(</w:t>
      </w:r>
      <w:proofErr w:type="spellStart"/>
      <w:r w:rsidRPr="00F03BD4">
        <w:rPr>
          <w:rFonts w:ascii="Verdana" w:eastAsia="Times New Roman" w:hAnsi="Verdana" w:cs="Courier New"/>
          <w:color w:val="333333"/>
          <w:sz w:val="17"/>
          <w:szCs w:val="17"/>
        </w:rPr>
        <w:t>kitten.weight</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xml:space="preserve"> kitten</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cat.id, </w:t>
      </w:r>
      <w:proofErr w:type="spellStart"/>
      <w:r w:rsidRPr="00F03BD4">
        <w:rPr>
          <w:rFonts w:ascii="Verdana" w:eastAsia="Times New Roman" w:hAnsi="Verdana" w:cs="Courier New"/>
          <w:color w:val="333333"/>
          <w:sz w:val="17"/>
          <w:szCs w:val="17"/>
        </w:rPr>
        <w:t>cat.weight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firstName</w:t>
      </w:r>
      <w:proofErr w:type="spellEnd"/>
      <w:r w:rsidRPr="00F03BD4">
        <w:rPr>
          <w:rFonts w:ascii="Verdana" w:eastAsia="Times New Roman" w:hAnsi="Verdana" w:cs="Courier New"/>
          <w:color w:val="333333"/>
          <w:sz w:val="17"/>
          <w:szCs w:val="17"/>
        </w:rPr>
        <w:t>||' '||initial||' '||upper(</w:t>
      </w:r>
      <w:proofErr w:type="spellStart"/>
      <w:r w:rsidRPr="00F03BD4">
        <w:rPr>
          <w:rFonts w:ascii="Verdana" w:eastAsia="Times New Roman" w:hAnsi="Verdana" w:cs="Courier New"/>
          <w:color w:val="333333"/>
          <w:sz w:val="17"/>
          <w:szCs w:val="17"/>
        </w:rPr>
        <w:t>lastName</w:t>
      </w:r>
      <w:proofErr w:type="spellEnd"/>
      <w:r w:rsidRPr="00F03BD4">
        <w:rPr>
          <w:rFonts w:ascii="Verdana" w:eastAsia="Times New Roman" w:hAnsi="Verdana" w:cs="Courier New"/>
          <w:color w:val="333333"/>
          <w:sz w:val="17"/>
          <w:szCs w:val="17"/>
        </w:rPr>
        <w:t>) from Person</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distinct</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all</w:t>
      </w:r>
      <w:r w:rsidRPr="00F03BD4">
        <w:rPr>
          <w:rFonts w:ascii="Verdana" w:eastAsia="Times New Roman" w:hAnsi="Verdana" w:cs="Times New Roman"/>
          <w:color w:val="333333"/>
          <w:sz w:val="19"/>
          <w:szCs w:val="19"/>
        </w:rPr>
        <w:t xml:space="preserve"> keywords can be used and have the same semantics as in SQL.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distinct cat.name from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count(distinct cat.name), count(cat) from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14.8. Polymorphic queries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 query like: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Times New Roman"/>
          <w:color w:val="333333"/>
          <w:sz w:val="19"/>
          <w:szCs w:val="19"/>
        </w:rPr>
        <w:t>returns</w:t>
      </w:r>
      <w:proofErr w:type="gramEnd"/>
      <w:r w:rsidRPr="00F03BD4">
        <w:rPr>
          <w:rFonts w:ascii="Verdana" w:eastAsia="Times New Roman" w:hAnsi="Verdana" w:cs="Times New Roman"/>
          <w:color w:val="333333"/>
          <w:sz w:val="19"/>
          <w:szCs w:val="19"/>
        </w:rPr>
        <w:t xml:space="preserve"> instances not only of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 but also of subclasses like </w:t>
      </w:r>
      <w:proofErr w:type="spellStart"/>
      <w:r w:rsidRPr="00F03BD4">
        <w:rPr>
          <w:rFonts w:ascii="Verdana" w:eastAsia="Times New Roman" w:hAnsi="Verdana" w:cs="Courier New"/>
          <w:color w:val="333333"/>
          <w:sz w:val="17"/>
        </w:rPr>
        <w:t>DomesticCat</w:t>
      </w:r>
      <w:proofErr w:type="spellEnd"/>
      <w:r w:rsidRPr="00F03BD4">
        <w:rPr>
          <w:rFonts w:ascii="Verdana" w:eastAsia="Times New Roman" w:hAnsi="Verdana" w:cs="Times New Roman"/>
          <w:color w:val="333333"/>
          <w:sz w:val="19"/>
          <w:szCs w:val="19"/>
        </w:rPr>
        <w:t xml:space="preserve">. Hibernate queries can name </w:t>
      </w:r>
      <w:r w:rsidRPr="00F03BD4">
        <w:rPr>
          <w:rFonts w:ascii="Verdana" w:eastAsia="Times New Roman" w:hAnsi="Verdana" w:cs="Times New Roman"/>
          <w:i/>
          <w:iCs/>
          <w:color w:val="333333"/>
          <w:sz w:val="19"/>
        </w:rPr>
        <w:t>any</w:t>
      </w:r>
      <w:r w:rsidRPr="00F03BD4">
        <w:rPr>
          <w:rFonts w:ascii="Verdana" w:eastAsia="Times New Roman" w:hAnsi="Verdana" w:cs="Times New Roman"/>
          <w:color w:val="333333"/>
          <w:sz w:val="19"/>
          <w:szCs w:val="19"/>
        </w:rPr>
        <w:t xml:space="preserve"> Java class or interface in </w:t>
      </w:r>
      <w:proofErr w:type="gramStart"/>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from</w:t>
      </w:r>
      <w:proofErr w:type="gramEnd"/>
      <w:r w:rsidRPr="00F03BD4">
        <w:rPr>
          <w:rFonts w:ascii="Verdana" w:eastAsia="Times New Roman" w:hAnsi="Verdana" w:cs="Times New Roman"/>
          <w:color w:val="333333"/>
          <w:sz w:val="19"/>
          <w:szCs w:val="19"/>
        </w:rPr>
        <w:t xml:space="preserve"> clause. The query will return instances of all persistent classes that extend that class or implement the interface. The following query would return all persistent objects: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java.lang.Object</w:t>
      </w:r>
      <w:proofErr w:type="spellEnd"/>
      <w:r w:rsidRPr="00F03BD4">
        <w:rPr>
          <w:rFonts w:ascii="Verdana" w:eastAsia="Times New Roman" w:hAnsi="Verdana" w:cs="Courier New"/>
          <w:color w:val="333333"/>
          <w:sz w:val="17"/>
          <w:szCs w:val="17"/>
        </w:rPr>
        <w:t xml:space="preserve"> o</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interface </w:t>
      </w:r>
      <w:r w:rsidRPr="00F03BD4">
        <w:rPr>
          <w:rFonts w:ascii="Verdana" w:eastAsia="Times New Roman" w:hAnsi="Verdana" w:cs="Courier New"/>
          <w:color w:val="333333"/>
          <w:sz w:val="17"/>
        </w:rPr>
        <w:t>Named</w:t>
      </w:r>
      <w:r w:rsidRPr="00F03BD4">
        <w:rPr>
          <w:rFonts w:ascii="Verdana" w:eastAsia="Times New Roman" w:hAnsi="Verdana" w:cs="Times New Roman"/>
          <w:color w:val="333333"/>
          <w:sz w:val="19"/>
          <w:szCs w:val="19"/>
        </w:rPr>
        <w:t xml:space="preserve"> might be implemented by various persistent classes: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Named n, Named m where n.name = m.name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These last two queries will require more than one SQL </w:t>
      </w:r>
      <w:r w:rsidRPr="00F03BD4">
        <w:rPr>
          <w:rFonts w:ascii="Verdana" w:eastAsia="Times New Roman" w:hAnsi="Verdana" w:cs="Courier New"/>
          <w:color w:val="333333"/>
          <w:sz w:val="17"/>
        </w:rPr>
        <w:t>SELECT</w:t>
      </w:r>
      <w:r w:rsidRPr="00F03BD4">
        <w:rPr>
          <w:rFonts w:ascii="Verdana" w:eastAsia="Times New Roman" w:hAnsi="Verdana" w:cs="Times New Roman"/>
          <w:color w:val="333333"/>
          <w:sz w:val="19"/>
          <w:szCs w:val="19"/>
        </w:rPr>
        <w:t xml:space="preserve">. This means that the </w:t>
      </w:r>
      <w:r w:rsidRPr="00F03BD4">
        <w:rPr>
          <w:rFonts w:ascii="Verdana" w:eastAsia="Times New Roman" w:hAnsi="Verdana" w:cs="Courier New"/>
          <w:color w:val="333333"/>
          <w:sz w:val="17"/>
        </w:rPr>
        <w:t>order by</w:t>
      </w:r>
      <w:r w:rsidRPr="00F03BD4">
        <w:rPr>
          <w:rFonts w:ascii="Verdana" w:eastAsia="Times New Roman" w:hAnsi="Verdana" w:cs="Times New Roman"/>
          <w:color w:val="333333"/>
          <w:sz w:val="19"/>
          <w:szCs w:val="19"/>
        </w:rPr>
        <w:t xml:space="preserve"> clause does not correctly order the whole result set. It also means you cannot call these queries using </w:t>
      </w:r>
      <w:proofErr w:type="spellStart"/>
      <w:proofErr w:type="gramStart"/>
      <w:r w:rsidRPr="00F03BD4">
        <w:rPr>
          <w:rFonts w:ascii="Verdana" w:eastAsia="Times New Roman" w:hAnsi="Verdana" w:cs="Courier New"/>
          <w:color w:val="333333"/>
          <w:sz w:val="17"/>
        </w:rPr>
        <w:t>Query.scroll</w:t>
      </w:r>
      <w:proofErr w:type="spellEnd"/>
      <w:r w:rsidRPr="00F03BD4">
        <w:rPr>
          <w:rFonts w:ascii="Verdana" w:eastAsia="Times New Roman" w:hAnsi="Verdana" w:cs="Courier New"/>
          <w:color w:val="333333"/>
          <w:sz w:val="17"/>
        </w:rPr>
        <w:t>(</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14.9. The where clause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The </w:t>
      </w:r>
      <w:r w:rsidRPr="00F03BD4">
        <w:rPr>
          <w:rFonts w:ascii="Verdana" w:eastAsia="Times New Roman" w:hAnsi="Verdana" w:cs="Courier New"/>
          <w:color w:val="333333"/>
          <w:sz w:val="17"/>
        </w:rPr>
        <w:t>where</w:t>
      </w:r>
      <w:r w:rsidRPr="00F03BD4">
        <w:rPr>
          <w:rFonts w:ascii="Verdana" w:eastAsia="Times New Roman" w:hAnsi="Verdana" w:cs="Times New Roman"/>
          <w:color w:val="333333"/>
          <w:sz w:val="19"/>
          <w:szCs w:val="19"/>
        </w:rPr>
        <w:t xml:space="preserve"> clause allows you to refine the list of instances returned. If no alias exists, you can refer to properties by name: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where name='Fritz'</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If there is an alias, use a qualified property name: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 where cat.name='Fritz'</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returns instances of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 named 'Fritz'.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following query: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Bar </w:t>
      </w:r>
      <w:proofErr w:type="spellStart"/>
      <w:r w:rsidRPr="00F03BD4">
        <w:rPr>
          <w:rFonts w:ascii="Verdana" w:eastAsia="Times New Roman" w:hAnsi="Verdana" w:cs="Courier New"/>
          <w:color w:val="333333"/>
          <w:sz w:val="17"/>
          <w:szCs w:val="17"/>
        </w:rPr>
        <w:t>bar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foo.startDate</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bar.date</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Times New Roman"/>
          <w:color w:val="333333"/>
          <w:sz w:val="19"/>
          <w:szCs w:val="19"/>
        </w:rPr>
        <w:t>returns</w:t>
      </w:r>
      <w:proofErr w:type="gramEnd"/>
      <w:r w:rsidRPr="00F03BD4">
        <w:rPr>
          <w:rFonts w:ascii="Verdana" w:eastAsia="Times New Roman" w:hAnsi="Verdana" w:cs="Times New Roman"/>
          <w:color w:val="333333"/>
          <w:sz w:val="19"/>
          <w:szCs w:val="19"/>
        </w:rPr>
        <w:t xml:space="preserve"> all instances of </w:t>
      </w:r>
      <w:proofErr w:type="spellStart"/>
      <w:r w:rsidRPr="00F03BD4">
        <w:rPr>
          <w:rFonts w:ascii="Verdana" w:eastAsia="Times New Roman" w:hAnsi="Verdana" w:cs="Courier New"/>
          <w:color w:val="333333"/>
          <w:sz w:val="17"/>
        </w:rPr>
        <w:t>Foo</w:t>
      </w:r>
      <w:proofErr w:type="spellEnd"/>
      <w:r w:rsidRPr="00F03BD4">
        <w:rPr>
          <w:rFonts w:ascii="Verdana" w:eastAsia="Times New Roman" w:hAnsi="Verdana" w:cs="Times New Roman"/>
          <w:color w:val="333333"/>
          <w:sz w:val="19"/>
          <w:szCs w:val="19"/>
        </w:rPr>
        <w:t xml:space="preserve"> with an instance of </w:t>
      </w:r>
      <w:r w:rsidRPr="00F03BD4">
        <w:rPr>
          <w:rFonts w:ascii="Verdana" w:eastAsia="Times New Roman" w:hAnsi="Verdana" w:cs="Courier New"/>
          <w:color w:val="333333"/>
          <w:sz w:val="17"/>
        </w:rPr>
        <w:t>bar</w:t>
      </w:r>
      <w:r w:rsidRPr="00F03BD4">
        <w:rPr>
          <w:rFonts w:ascii="Verdana" w:eastAsia="Times New Roman" w:hAnsi="Verdana" w:cs="Times New Roman"/>
          <w:color w:val="333333"/>
          <w:sz w:val="19"/>
          <w:szCs w:val="19"/>
        </w:rPr>
        <w:t xml:space="preserve"> with a </w:t>
      </w:r>
      <w:r w:rsidRPr="00F03BD4">
        <w:rPr>
          <w:rFonts w:ascii="Verdana" w:eastAsia="Times New Roman" w:hAnsi="Verdana" w:cs="Courier New"/>
          <w:color w:val="333333"/>
          <w:sz w:val="17"/>
        </w:rPr>
        <w:t>date</w:t>
      </w:r>
      <w:r w:rsidRPr="00F03BD4">
        <w:rPr>
          <w:rFonts w:ascii="Verdana" w:eastAsia="Times New Roman" w:hAnsi="Verdana" w:cs="Times New Roman"/>
          <w:color w:val="333333"/>
          <w:sz w:val="19"/>
          <w:szCs w:val="19"/>
        </w:rPr>
        <w:t xml:space="preserve"> property equal to the </w:t>
      </w:r>
      <w:proofErr w:type="spellStart"/>
      <w:r w:rsidRPr="00F03BD4">
        <w:rPr>
          <w:rFonts w:ascii="Verdana" w:eastAsia="Times New Roman" w:hAnsi="Verdana" w:cs="Courier New"/>
          <w:color w:val="333333"/>
          <w:sz w:val="17"/>
        </w:rPr>
        <w:t>startDate</w:t>
      </w:r>
      <w:proofErr w:type="spellEnd"/>
      <w:r w:rsidRPr="00F03BD4">
        <w:rPr>
          <w:rFonts w:ascii="Verdana" w:eastAsia="Times New Roman" w:hAnsi="Verdana" w:cs="Times New Roman"/>
          <w:color w:val="333333"/>
          <w:sz w:val="19"/>
          <w:szCs w:val="19"/>
        </w:rPr>
        <w:t xml:space="preserve"> property of the </w:t>
      </w:r>
      <w:proofErr w:type="spellStart"/>
      <w:r w:rsidRPr="00F03BD4">
        <w:rPr>
          <w:rFonts w:ascii="Verdana" w:eastAsia="Times New Roman" w:hAnsi="Verdana" w:cs="Courier New"/>
          <w:color w:val="333333"/>
          <w:sz w:val="17"/>
        </w:rPr>
        <w:t>Foo</w:t>
      </w:r>
      <w:proofErr w:type="spellEnd"/>
      <w:r w:rsidRPr="00F03BD4">
        <w:rPr>
          <w:rFonts w:ascii="Verdana" w:eastAsia="Times New Roman" w:hAnsi="Verdana" w:cs="Times New Roman"/>
          <w:color w:val="333333"/>
          <w:sz w:val="19"/>
          <w:szCs w:val="19"/>
        </w:rPr>
        <w:t xml:space="preserve">. Compound path expressions make the </w:t>
      </w:r>
      <w:r w:rsidRPr="00F03BD4">
        <w:rPr>
          <w:rFonts w:ascii="Verdana" w:eastAsia="Times New Roman" w:hAnsi="Verdana" w:cs="Courier New"/>
          <w:color w:val="333333"/>
          <w:sz w:val="17"/>
        </w:rPr>
        <w:t>where</w:t>
      </w:r>
      <w:r w:rsidRPr="00F03BD4">
        <w:rPr>
          <w:rFonts w:ascii="Verdana" w:eastAsia="Times New Roman" w:hAnsi="Verdana" w:cs="Times New Roman"/>
          <w:color w:val="333333"/>
          <w:sz w:val="19"/>
          <w:szCs w:val="19"/>
        </w:rPr>
        <w:t xml:space="preserve"> clause extremely powerful. Consider the following: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where cat.mate.name is not null</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query translates to an SQL query with a table (inner) join. For example: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foo.bar.baz.customer.address.city</w:t>
      </w:r>
      <w:proofErr w:type="spellEnd"/>
      <w:r w:rsidRPr="00F03BD4">
        <w:rPr>
          <w:rFonts w:ascii="Verdana" w:eastAsia="Times New Roman" w:hAnsi="Verdana" w:cs="Courier New"/>
          <w:color w:val="333333"/>
          <w:sz w:val="17"/>
          <w:szCs w:val="17"/>
        </w:rPr>
        <w:t xml:space="preserve"> is not null</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Times New Roman"/>
          <w:color w:val="333333"/>
          <w:sz w:val="19"/>
          <w:szCs w:val="19"/>
        </w:rPr>
        <w:t>would</w:t>
      </w:r>
      <w:proofErr w:type="gramEnd"/>
      <w:r w:rsidRPr="00F03BD4">
        <w:rPr>
          <w:rFonts w:ascii="Verdana" w:eastAsia="Times New Roman" w:hAnsi="Verdana" w:cs="Times New Roman"/>
          <w:color w:val="333333"/>
          <w:sz w:val="19"/>
          <w:szCs w:val="19"/>
        </w:rPr>
        <w:t xml:space="preserve"> result in a query that would require four table joins in SQL.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w:t>
      </w:r>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operator can be used to compare not only properties, but also instances: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Cat rival where </w:t>
      </w:r>
      <w:proofErr w:type="spellStart"/>
      <w:r w:rsidRPr="00F03BD4">
        <w:rPr>
          <w:rFonts w:ascii="Verdana" w:eastAsia="Times New Roman" w:hAnsi="Verdana" w:cs="Courier New"/>
          <w:color w:val="333333"/>
          <w:sz w:val="17"/>
          <w:szCs w:val="17"/>
        </w:rPr>
        <w:t>cat.mate</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rival.mate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cat,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Cat mate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cat.mate</w:t>
      </w:r>
      <w:proofErr w:type="spellEnd"/>
      <w:r w:rsidRPr="00F03BD4">
        <w:rPr>
          <w:rFonts w:ascii="Verdana" w:eastAsia="Times New Roman" w:hAnsi="Verdana" w:cs="Courier New"/>
          <w:color w:val="333333"/>
          <w:sz w:val="17"/>
          <w:szCs w:val="17"/>
        </w:rPr>
        <w:t xml:space="preserve"> = mate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The special property (lowercase) </w:t>
      </w:r>
      <w:r w:rsidRPr="00F03BD4">
        <w:rPr>
          <w:rFonts w:ascii="Verdana" w:eastAsia="Times New Roman" w:hAnsi="Verdana" w:cs="Courier New"/>
          <w:color w:val="333333"/>
          <w:sz w:val="17"/>
        </w:rPr>
        <w:t>id</w:t>
      </w:r>
      <w:r w:rsidRPr="00F03BD4">
        <w:rPr>
          <w:rFonts w:ascii="Verdana" w:eastAsia="Times New Roman" w:hAnsi="Verdana" w:cs="Times New Roman"/>
          <w:color w:val="333333"/>
          <w:sz w:val="19"/>
          <w:szCs w:val="19"/>
        </w:rPr>
        <w:t xml:space="preserve"> can be used to reference the unique identifier of an object. See </w:t>
      </w:r>
      <w:hyperlink r:id="rId28" w:anchor="queryhql-identifier-property" w:tooltip="14.5. Referring to identifier property" w:history="1">
        <w:r w:rsidRPr="00F03BD4">
          <w:rPr>
            <w:rFonts w:ascii="Times New Roman" w:eastAsia="Times New Roman" w:hAnsi="Times New Roman" w:cs="Times New Roman"/>
            <w:color w:val="0066CC"/>
            <w:sz w:val="19"/>
          </w:rPr>
          <w:t>Section 14.5, “Referring to identifier property”</w:t>
        </w:r>
      </w:hyperlink>
      <w:r w:rsidRPr="00F03BD4">
        <w:rPr>
          <w:rFonts w:ascii="Verdana" w:eastAsia="Times New Roman" w:hAnsi="Verdana" w:cs="Times New Roman"/>
          <w:color w:val="333333"/>
          <w:sz w:val="19"/>
          <w:szCs w:val="19"/>
        </w:rPr>
        <w:t xml:space="preserve"> for more information.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 where cat.id = 123</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 where cat.mate.id = 69</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second query is efficient and does not require a table join.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Properties of composite identifiers can also be used. Consider the following example where </w:t>
      </w:r>
      <w:r w:rsidRPr="00F03BD4">
        <w:rPr>
          <w:rFonts w:ascii="Verdana" w:eastAsia="Times New Roman" w:hAnsi="Verdana" w:cs="Courier New"/>
          <w:color w:val="333333"/>
          <w:sz w:val="17"/>
        </w:rPr>
        <w:t>Person</w:t>
      </w:r>
      <w:r w:rsidRPr="00F03BD4">
        <w:rPr>
          <w:rFonts w:ascii="Verdana" w:eastAsia="Times New Roman" w:hAnsi="Verdana" w:cs="Times New Roman"/>
          <w:color w:val="333333"/>
          <w:sz w:val="19"/>
          <w:szCs w:val="19"/>
        </w:rPr>
        <w:t xml:space="preserve"> has composite identifiers consisting of </w:t>
      </w:r>
      <w:r w:rsidRPr="00F03BD4">
        <w:rPr>
          <w:rFonts w:ascii="Verdana" w:eastAsia="Times New Roman" w:hAnsi="Verdana" w:cs="Courier New"/>
          <w:color w:val="333333"/>
          <w:sz w:val="17"/>
        </w:rPr>
        <w:t>country</w:t>
      </w:r>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medicareNumber</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bank.Person</w:t>
      </w:r>
      <w:proofErr w:type="spellEnd"/>
      <w:r w:rsidRPr="00F03BD4">
        <w:rPr>
          <w:rFonts w:ascii="Verdana" w:eastAsia="Times New Roman" w:hAnsi="Verdana" w:cs="Courier New"/>
          <w:color w:val="333333"/>
          <w:sz w:val="17"/>
          <w:szCs w:val="17"/>
        </w:rPr>
        <w:t xml:space="preserve"> person</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person.id.country</w:t>
      </w:r>
      <w:proofErr w:type="spellEnd"/>
      <w:r w:rsidRPr="00F03BD4">
        <w:rPr>
          <w:rFonts w:ascii="Verdana" w:eastAsia="Times New Roman" w:hAnsi="Verdana" w:cs="Courier New"/>
          <w:color w:val="333333"/>
          <w:sz w:val="17"/>
          <w:szCs w:val="17"/>
        </w:rPr>
        <w:t xml:space="preserve"> = 'AU'</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person.id.medicareNumber</w:t>
      </w:r>
      <w:proofErr w:type="spellEnd"/>
      <w:r w:rsidRPr="00F03BD4">
        <w:rPr>
          <w:rFonts w:ascii="Verdana" w:eastAsia="Times New Roman" w:hAnsi="Verdana" w:cs="Courier New"/>
          <w:color w:val="333333"/>
          <w:sz w:val="17"/>
          <w:szCs w:val="17"/>
        </w:rPr>
        <w:t xml:space="preserve"> = 123456</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bank.Account</w:t>
      </w:r>
      <w:proofErr w:type="spellEnd"/>
      <w:r w:rsidRPr="00F03BD4">
        <w:rPr>
          <w:rFonts w:ascii="Verdana" w:eastAsia="Times New Roman" w:hAnsi="Verdana" w:cs="Courier New"/>
          <w:color w:val="333333"/>
          <w:sz w:val="17"/>
          <w:szCs w:val="17"/>
        </w:rPr>
        <w:t xml:space="preserve"> account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account.owner.id.country</w:t>
      </w:r>
      <w:proofErr w:type="spellEnd"/>
      <w:r w:rsidRPr="00F03BD4">
        <w:rPr>
          <w:rFonts w:ascii="Verdana" w:eastAsia="Times New Roman" w:hAnsi="Verdana" w:cs="Courier New"/>
          <w:color w:val="333333"/>
          <w:sz w:val="17"/>
          <w:szCs w:val="17"/>
        </w:rPr>
        <w:t xml:space="preserve"> = 'AU'</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account.owner.id.medicareNumber</w:t>
      </w:r>
      <w:proofErr w:type="spellEnd"/>
      <w:r w:rsidRPr="00F03BD4">
        <w:rPr>
          <w:rFonts w:ascii="Verdana" w:eastAsia="Times New Roman" w:hAnsi="Verdana" w:cs="Courier New"/>
          <w:color w:val="333333"/>
          <w:sz w:val="17"/>
          <w:szCs w:val="17"/>
        </w:rPr>
        <w:t xml:space="preserve"> = 123456</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Once again, the second query does not require a table join.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See </w:t>
      </w:r>
      <w:hyperlink r:id="rId29" w:anchor="queryhql-identifier-property" w:tooltip="14.5. Referring to identifier property" w:history="1">
        <w:r w:rsidRPr="00F03BD4">
          <w:rPr>
            <w:rFonts w:ascii="Times New Roman" w:eastAsia="Times New Roman" w:hAnsi="Times New Roman" w:cs="Times New Roman"/>
            <w:color w:val="0066CC"/>
            <w:sz w:val="19"/>
          </w:rPr>
          <w:t>Section 14.5, “Referring to identifier property”</w:t>
        </w:r>
      </w:hyperlink>
      <w:r w:rsidRPr="00F03BD4">
        <w:rPr>
          <w:rFonts w:ascii="Verdana" w:eastAsia="Times New Roman" w:hAnsi="Verdana" w:cs="Times New Roman"/>
          <w:color w:val="333333"/>
          <w:sz w:val="19"/>
          <w:szCs w:val="19"/>
        </w:rPr>
        <w:t xml:space="preserve"> for more information regarding referencing identifier properties)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special property </w:t>
      </w:r>
      <w:r w:rsidRPr="00F03BD4">
        <w:rPr>
          <w:rFonts w:ascii="Verdana" w:eastAsia="Times New Roman" w:hAnsi="Verdana" w:cs="Courier New"/>
          <w:color w:val="333333"/>
          <w:sz w:val="17"/>
        </w:rPr>
        <w:t>class</w:t>
      </w:r>
      <w:r w:rsidRPr="00F03BD4">
        <w:rPr>
          <w:rFonts w:ascii="Verdana" w:eastAsia="Times New Roman" w:hAnsi="Verdana" w:cs="Times New Roman"/>
          <w:color w:val="333333"/>
          <w:sz w:val="19"/>
          <w:szCs w:val="19"/>
        </w:rPr>
        <w:t xml:space="preserve"> accesses the discriminator value of an instance in the case of polymorphic persistence. A Java class name embedded in the where clause will be translated to its discriminator value.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cat.class</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DomesticCat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can also use components or composite user types, or properties of said component types. See </w:t>
      </w:r>
      <w:hyperlink r:id="rId30" w:anchor="queryhql-components" w:tooltip="14.17. Components" w:history="1">
        <w:r w:rsidRPr="00F03BD4">
          <w:rPr>
            <w:rFonts w:ascii="Times New Roman" w:eastAsia="Times New Roman" w:hAnsi="Times New Roman" w:cs="Times New Roman"/>
            <w:color w:val="0066CC"/>
            <w:sz w:val="19"/>
          </w:rPr>
          <w:t>Section 14.17, “Components”</w:t>
        </w:r>
      </w:hyperlink>
      <w:r w:rsidRPr="00F03BD4">
        <w:rPr>
          <w:rFonts w:ascii="Verdana" w:eastAsia="Times New Roman" w:hAnsi="Verdana" w:cs="Times New Roman"/>
          <w:color w:val="333333"/>
          <w:sz w:val="19"/>
          <w:szCs w:val="19"/>
        </w:rPr>
        <w:t xml:space="preserve"> for more information.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An "any" type has the special properties </w:t>
      </w:r>
      <w:r w:rsidRPr="00F03BD4">
        <w:rPr>
          <w:rFonts w:ascii="Verdana" w:eastAsia="Times New Roman" w:hAnsi="Verdana" w:cs="Courier New"/>
          <w:color w:val="333333"/>
          <w:sz w:val="17"/>
        </w:rPr>
        <w:t>id</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class</w:t>
      </w:r>
      <w:r w:rsidRPr="00F03BD4">
        <w:rPr>
          <w:rFonts w:ascii="Verdana" w:eastAsia="Times New Roman" w:hAnsi="Verdana" w:cs="Times New Roman"/>
          <w:color w:val="333333"/>
          <w:sz w:val="19"/>
          <w:szCs w:val="19"/>
        </w:rPr>
        <w:t xml:space="preserve"> that allows you to express a join in the following way (where </w:t>
      </w:r>
      <w:proofErr w:type="spellStart"/>
      <w:r w:rsidRPr="00F03BD4">
        <w:rPr>
          <w:rFonts w:ascii="Verdana" w:eastAsia="Times New Roman" w:hAnsi="Verdana" w:cs="Courier New"/>
          <w:color w:val="333333"/>
          <w:sz w:val="17"/>
        </w:rPr>
        <w:t>AuditLog.item</w:t>
      </w:r>
      <w:proofErr w:type="spellEnd"/>
      <w:r w:rsidRPr="00F03BD4">
        <w:rPr>
          <w:rFonts w:ascii="Verdana" w:eastAsia="Times New Roman" w:hAnsi="Verdana" w:cs="Times New Roman"/>
          <w:color w:val="333333"/>
          <w:sz w:val="19"/>
          <w:szCs w:val="19"/>
        </w:rPr>
        <w:t xml:space="preserve"> is a property mapped with </w:t>
      </w:r>
      <w:r w:rsidRPr="00F03BD4">
        <w:rPr>
          <w:rFonts w:ascii="Verdana" w:eastAsia="Times New Roman" w:hAnsi="Verdana" w:cs="Courier New"/>
          <w:color w:val="333333"/>
          <w:sz w:val="17"/>
        </w:rPr>
        <w:t>&lt;any&gt;</w:t>
      </w:r>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AuditLog</w:t>
      </w:r>
      <w:proofErr w:type="spellEnd"/>
      <w:r w:rsidRPr="00F03BD4">
        <w:rPr>
          <w:rFonts w:ascii="Verdana" w:eastAsia="Times New Roman" w:hAnsi="Verdana" w:cs="Courier New"/>
          <w:color w:val="333333"/>
          <w:sz w:val="17"/>
          <w:szCs w:val="17"/>
        </w:rPr>
        <w:t xml:space="preserve"> log, Payment </w:t>
      </w:r>
      <w:proofErr w:type="spellStart"/>
      <w:r w:rsidRPr="00F03BD4">
        <w:rPr>
          <w:rFonts w:ascii="Verdana" w:eastAsia="Times New Roman" w:hAnsi="Verdana" w:cs="Courier New"/>
          <w:color w:val="333333"/>
          <w:sz w:val="17"/>
          <w:szCs w:val="17"/>
        </w:rPr>
        <w:t>payment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log.item.class</w:t>
      </w:r>
      <w:proofErr w:type="spellEnd"/>
      <w:r w:rsidRPr="00F03BD4">
        <w:rPr>
          <w:rFonts w:ascii="Verdana" w:eastAsia="Times New Roman" w:hAnsi="Verdana" w:cs="Courier New"/>
          <w:color w:val="333333"/>
          <w:sz w:val="17"/>
          <w:szCs w:val="17"/>
        </w:rPr>
        <w:t xml:space="preserve"> = 'Payment' and log.item.id = payment.id</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The </w:t>
      </w:r>
      <w:proofErr w:type="spellStart"/>
      <w:r w:rsidRPr="00F03BD4">
        <w:rPr>
          <w:rFonts w:ascii="Verdana" w:eastAsia="Times New Roman" w:hAnsi="Verdana" w:cs="Courier New"/>
          <w:color w:val="333333"/>
          <w:sz w:val="17"/>
        </w:rPr>
        <w:t>log.item.class</w:t>
      </w:r>
      <w:proofErr w:type="spellEnd"/>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payment.class</w:t>
      </w:r>
      <w:proofErr w:type="spellEnd"/>
      <w:r w:rsidRPr="00F03BD4">
        <w:rPr>
          <w:rFonts w:ascii="Verdana" w:eastAsia="Times New Roman" w:hAnsi="Verdana" w:cs="Times New Roman"/>
          <w:color w:val="333333"/>
          <w:sz w:val="19"/>
          <w:szCs w:val="19"/>
        </w:rPr>
        <w:t xml:space="preserve"> would refer to the values of completely different database columns in the above query.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14.10. Expressions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Expressions used in the </w:t>
      </w:r>
      <w:r w:rsidRPr="00F03BD4">
        <w:rPr>
          <w:rFonts w:ascii="Verdana" w:eastAsia="Times New Roman" w:hAnsi="Verdana" w:cs="Courier New"/>
          <w:color w:val="333333"/>
          <w:sz w:val="17"/>
        </w:rPr>
        <w:t>where</w:t>
      </w:r>
      <w:r w:rsidRPr="00F03BD4">
        <w:rPr>
          <w:rFonts w:ascii="Verdana" w:eastAsia="Times New Roman" w:hAnsi="Verdana" w:cs="Times New Roman"/>
          <w:color w:val="333333"/>
          <w:sz w:val="19"/>
          <w:szCs w:val="19"/>
        </w:rPr>
        <w:t xml:space="preserve"> clause include the following: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mathematical operators: </w:t>
      </w:r>
      <w:r w:rsidRPr="00F03BD4">
        <w:rPr>
          <w:rFonts w:ascii="Verdana" w:eastAsia="Times New Roman" w:hAnsi="Verdana" w:cs="Courier New"/>
          <w:color w:val="333333"/>
          <w:sz w:val="17"/>
        </w:rPr>
        <w:t>+, -, *, /</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binary comparison operators: </w:t>
      </w:r>
      <w:r w:rsidRPr="00F03BD4">
        <w:rPr>
          <w:rFonts w:ascii="Verdana" w:eastAsia="Times New Roman" w:hAnsi="Verdana" w:cs="Courier New"/>
          <w:color w:val="333333"/>
          <w:sz w:val="17"/>
        </w:rPr>
        <w:t>=, &gt;=, &lt;=, &lt;&gt;, !=, like</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logical operations </w:t>
      </w:r>
      <w:r w:rsidRPr="00F03BD4">
        <w:rPr>
          <w:rFonts w:ascii="Verdana" w:eastAsia="Times New Roman" w:hAnsi="Verdana" w:cs="Courier New"/>
          <w:color w:val="333333"/>
          <w:sz w:val="17"/>
        </w:rPr>
        <w:t>and, or, not</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Parentheses </w:t>
      </w:r>
      <w:r w:rsidRPr="00F03BD4">
        <w:rPr>
          <w:rFonts w:ascii="Verdana" w:eastAsia="Times New Roman" w:hAnsi="Verdana" w:cs="Courier New"/>
          <w:color w:val="333333"/>
          <w:sz w:val="17"/>
        </w:rPr>
        <w:t>( )</w:t>
      </w:r>
      <w:r w:rsidRPr="00F03BD4">
        <w:rPr>
          <w:rFonts w:ascii="Verdana" w:eastAsia="Times New Roman" w:hAnsi="Verdana" w:cs="Times New Roman"/>
          <w:color w:val="333333"/>
          <w:sz w:val="19"/>
          <w:szCs w:val="19"/>
        </w:rPr>
        <w:t xml:space="preserve"> that indicates grouping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in</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not in</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between</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is null</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is not null</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is empty</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is not empty</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member of</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not member of</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"Simple" case, </w:t>
      </w:r>
      <w:r w:rsidRPr="00F03BD4">
        <w:rPr>
          <w:rFonts w:ascii="Verdana" w:eastAsia="Times New Roman" w:hAnsi="Verdana" w:cs="Courier New"/>
          <w:color w:val="333333"/>
          <w:sz w:val="17"/>
        </w:rPr>
        <w:t>case ... when ... then ... else ... end</w:t>
      </w:r>
      <w:r w:rsidRPr="00F03BD4">
        <w:rPr>
          <w:rFonts w:ascii="Verdana" w:eastAsia="Times New Roman" w:hAnsi="Verdana" w:cs="Times New Roman"/>
          <w:color w:val="333333"/>
          <w:sz w:val="19"/>
          <w:szCs w:val="19"/>
        </w:rPr>
        <w:t xml:space="preserve">, and "searched" case, </w:t>
      </w:r>
      <w:r w:rsidRPr="00F03BD4">
        <w:rPr>
          <w:rFonts w:ascii="Verdana" w:eastAsia="Times New Roman" w:hAnsi="Verdana" w:cs="Courier New"/>
          <w:color w:val="333333"/>
          <w:sz w:val="17"/>
        </w:rPr>
        <w:t>case when ... then ... else ... end</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Times New Roman"/>
          <w:color w:val="333333"/>
          <w:sz w:val="19"/>
          <w:szCs w:val="19"/>
        </w:rPr>
        <w:t>string</w:t>
      </w:r>
      <w:proofErr w:type="gramEnd"/>
      <w:r w:rsidRPr="00F03BD4">
        <w:rPr>
          <w:rFonts w:ascii="Verdana" w:eastAsia="Times New Roman" w:hAnsi="Verdana" w:cs="Times New Roman"/>
          <w:color w:val="333333"/>
          <w:sz w:val="19"/>
          <w:szCs w:val="19"/>
        </w:rPr>
        <w:t xml:space="preserve"> concatenation </w:t>
      </w:r>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or </w:t>
      </w:r>
      <w:proofErr w:type="spellStart"/>
      <w:r w:rsidRPr="00F03BD4">
        <w:rPr>
          <w:rFonts w:ascii="Verdana" w:eastAsia="Times New Roman" w:hAnsi="Verdana" w:cs="Courier New"/>
          <w:color w:val="333333"/>
          <w:sz w:val="17"/>
        </w:rPr>
        <w:t>concat</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proofErr w:type="spellStart"/>
      <w:r w:rsidRPr="00F03BD4">
        <w:rPr>
          <w:rFonts w:ascii="Verdana" w:eastAsia="Times New Roman" w:hAnsi="Verdana" w:cs="Courier New"/>
          <w:color w:val="333333"/>
          <w:sz w:val="17"/>
        </w:rPr>
        <w:t>current_date</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current_time</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current_timestamp</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Courier New"/>
          <w:color w:val="333333"/>
          <w:sz w:val="17"/>
        </w:rPr>
        <w:t>second(</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minute(...)</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hour(...)</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day(...)</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month(...)</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year(...)</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Any function or operator defined by EJB-QL 3.0: </w:t>
      </w:r>
      <w:r w:rsidRPr="00F03BD4">
        <w:rPr>
          <w:rFonts w:ascii="Verdana" w:eastAsia="Times New Roman" w:hAnsi="Verdana" w:cs="Courier New"/>
          <w:color w:val="333333"/>
          <w:sz w:val="17"/>
        </w:rPr>
        <w:t xml:space="preserve">substring(), trim(), lower(), upper(), length(), locate(), abs(), </w:t>
      </w:r>
      <w:proofErr w:type="spellStart"/>
      <w:r w:rsidRPr="00F03BD4">
        <w:rPr>
          <w:rFonts w:ascii="Verdana" w:eastAsia="Times New Roman" w:hAnsi="Verdana" w:cs="Courier New"/>
          <w:color w:val="333333"/>
          <w:sz w:val="17"/>
        </w:rPr>
        <w:t>sqrt</w:t>
      </w:r>
      <w:proofErr w:type="spellEnd"/>
      <w:r w:rsidRPr="00F03BD4">
        <w:rPr>
          <w:rFonts w:ascii="Verdana" w:eastAsia="Times New Roman" w:hAnsi="Verdana" w:cs="Courier New"/>
          <w:color w:val="333333"/>
          <w:sz w:val="17"/>
        </w:rPr>
        <w:t xml:space="preserve">(), </w:t>
      </w:r>
      <w:proofErr w:type="spellStart"/>
      <w:r w:rsidRPr="00F03BD4">
        <w:rPr>
          <w:rFonts w:ascii="Verdana" w:eastAsia="Times New Roman" w:hAnsi="Verdana" w:cs="Courier New"/>
          <w:color w:val="333333"/>
          <w:sz w:val="17"/>
        </w:rPr>
        <w:t>bit_length</w:t>
      </w:r>
      <w:proofErr w:type="spellEnd"/>
      <w:r w:rsidRPr="00F03BD4">
        <w:rPr>
          <w:rFonts w:ascii="Verdana" w:eastAsia="Times New Roman" w:hAnsi="Verdana" w:cs="Courier New"/>
          <w:color w:val="333333"/>
          <w:sz w:val="17"/>
        </w:rPr>
        <w:t>(), mod()</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coalesce()</w:t>
      </w:r>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nullif</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proofErr w:type="spellStart"/>
      <w:r w:rsidRPr="00F03BD4">
        <w:rPr>
          <w:rFonts w:ascii="Verdana" w:eastAsia="Times New Roman" w:hAnsi="Verdana" w:cs="Courier New"/>
          <w:color w:val="333333"/>
          <w:sz w:val="17"/>
        </w:rPr>
        <w:t>str</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for converting numeric or temporal values to a readable string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Courier New"/>
          <w:color w:val="333333"/>
          <w:sz w:val="17"/>
        </w:rPr>
        <w:t>cast(... as ...)</w:t>
      </w:r>
      <w:r w:rsidRPr="00F03BD4">
        <w:rPr>
          <w:rFonts w:ascii="Verdana" w:eastAsia="Times New Roman" w:hAnsi="Verdana" w:cs="Times New Roman"/>
          <w:color w:val="333333"/>
          <w:sz w:val="19"/>
          <w:szCs w:val="19"/>
        </w:rPr>
        <w:t xml:space="preserve">, where the second argument is the name of a Hibernate type, and </w:t>
      </w:r>
      <w:r w:rsidRPr="00F03BD4">
        <w:rPr>
          <w:rFonts w:ascii="Verdana" w:eastAsia="Times New Roman" w:hAnsi="Verdana" w:cs="Courier New"/>
          <w:color w:val="333333"/>
          <w:sz w:val="17"/>
        </w:rPr>
        <w:t>extract(... from ...)</w:t>
      </w:r>
      <w:r w:rsidRPr="00F03BD4">
        <w:rPr>
          <w:rFonts w:ascii="Verdana" w:eastAsia="Times New Roman" w:hAnsi="Verdana" w:cs="Times New Roman"/>
          <w:color w:val="333333"/>
          <w:sz w:val="19"/>
          <w:szCs w:val="19"/>
        </w:rPr>
        <w:t xml:space="preserve"> if ANSI </w:t>
      </w:r>
      <w:r w:rsidRPr="00F03BD4">
        <w:rPr>
          <w:rFonts w:ascii="Verdana" w:eastAsia="Times New Roman" w:hAnsi="Verdana" w:cs="Courier New"/>
          <w:color w:val="333333"/>
          <w:sz w:val="17"/>
        </w:rPr>
        <w:t>cast()</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extract()</w:t>
      </w:r>
      <w:r w:rsidRPr="00F03BD4">
        <w:rPr>
          <w:rFonts w:ascii="Verdana" w:eastAsia="Times New Roman" w:hAnsi="Verdana" w:cs="Times New Roman"/>
          <w:color w:val="333333"/>
          <w:sz w:val="19"/>
          <w:szCs w:val="19"/>
        </w:rPr>
        <w:t xml:space="preserve"> is supported by the underlying database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HQL </w:t>
      </w:r>
      <w:r w:rsidRPr="00F03BD4">
        <w:rPr>
          <w:rFonts w:ascii="Verdana" w:eastAsia="Times New Roman" w:hAnsi="Verdana" w:cs="Courier New"/>
          <w:color w:val="333333"/>
          <w:sz w:val="17"/>
        </w:rPr>
        <w:t>index()</w:t>
      </w:r>
      <w:r w:rsidRPr="00F03BD4">
        <w:rPr>
          <w:rFonts w:ascii="Verdana" w:eastAsia="Times New Roman" w:hAnsi="Verdana" w:cs="Times New Roman"/>
          <w:color w:val="333333"/>
          <w:sz w:val="19"/>
          <w:szCs w:val="19"/>
        </w:rPr>
        <w:t xml:space="preserve"> function, that applies to aliases of a joined indexed collection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HQL functions that take collection-valued path expressions: </w:t>
      </w:r>
      <w:proofErr w:type="gramStart"/>
      <w:r w:rsidRPr="00F03BD4">
        <w:rPr>
          <w:rFonts w:ascii="Verdana" w:eastAsia="Times New Roman" w:hAnsi="Verdana" w:cs="Courier New"/>
          <w:color w:val="333333"/>
          <w:sz w:val="17"/>
        </w:rPr>
        <w:t>size(</w:t>
      </w:r>
      <w:proofErr w:type="gramEnd"/>
      <w:r w:rsidRPr="00F03BD4">
        <w:rPr>
          <w:rFonts w:ascii="Verdana" w:eastAsia="Times New Roman" w:hAnsi="Verdana" w:cs="Courier New"/>
          <w:color w:val="333333"/>
          <w:sz w:val="17"/>
        </w:rPr>
        <w:t xml:space="preserve">), </w:t>
      </w:r>
      <w:proofErr w:type="spellStart"/>
      <w:r w:rsidRPr="00F03BD4">
        <w:rPr>
          <w:rFonts w:ascii="Verdana" w:eastAsia="Times New Roman" w:hAnsi="Verdana" w:cs="Courier New"/>
          <w:color w:val="333333"/>
          <w:sz w:val="17"/>
        </w:rPr>
        <w:t>minelement</w:t>
      </w:r>
      <w:proofErr w:type="spellEnd"/>
      <w:r w:rsidRPr="00F03BD4">
        <w:rPr>
          <w:rFonts w:ascii="Verdana" w:eastAsia="Times New Roman" w:hAnsi="Verdana" w:cs="Courier New"/>
          <w:color w:val="333333"/>
          <w:sz w:val="17"/>
        </w:rPr>
        <w:t xml:space="preserve">(), </w:t>
      </w:r>
      <w:proofErr w:type="spellStart"/>
      <w:r w:rsidRPr="00F03BD4">
        <w:rPr>
          <w:rFonts w:ascii="Verdana" w:eastAsia="Times New Roman" w:hAnsi="Verdana" w:cs="Courier New"/>
          <w:color w:val="333333"/>
          <w:sz w:val="17"/>
        </w:rPr>
        <w:t>maxelement</w:t>
      </w:r>
      <w:proofErr w:type="spellEnd"/>
      <w:r w:rsidRPr="00F03BD4">
        <w:rPr>
          <w:rFonts w:ascii="Verdana" w:eastAsia="Times New Roman" w:hAnsi="Verdana" w:cs="Courier New"/>
          <w:color w:val="333333"/>
          <w:sz w:val="17"/>
        </w:rPr>
        <w:t xml:space="preserve">(), </w:t>
      </w:r>
      <w:proofErr w:type="spellStart"/>
      <w:r w:rsidRPr="00F03BD4">
        <w:rPr>
          <w:rFonts w:ascii="Verdana" w:eastAsia="Times New Roman" w:hAnsi="Verdana" w:cs="Courier New"/>
          <w:color w:val="333333"/>
          <w:sz w:val="17"/>
        </w:rPr>
        <w:t>minindex</w:t>
      </w:r>
      <w:proofErr w:type="spellEnd"/>
      <w:r w:rsidRPr="00F03BD4">
        <w:rPr>
          <w:rFonts w:ascii="Verdana" w:eastAsia="Times New Roman" w:hAnsi="Verdana" w:cs="Courier New"/>
          <w:color w:val="333333"/>
          <w:sz w:val="17"/>
        </w:rPr>
        <w:t xml:space="preserve">(), </w:t>
      </w:r>
      <w:proofErr w:type="spellStart"/>
      <w:r w:rsidRPr="00F03BD4">
        <w:rPr>
          <w:rFonts w:ascii="Verdana" w:eastAsia="Times New Roman" w:hAnsi="Verdana" w:cs="Courier New"/>
          <w:color w:val="333333"/>
          <w:sz w:val="17"/>
        </w:rPr>
        <w:t>maxindex</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along with the special </w:t>
      </w:r>
      <w:r w:rsidRPr="00F03BD4">
        <w:rPr>
          <w:rFonts w:ascii="Verdana" w:eastAsia="Times New Roman" w:hAnsi="Verdana" w:cs="Courier New"/>
          <w:color w:val="333333"/>
          <w:sz w:val="17"/>
        </w:rPr>
        <w:t>elements()</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indices</w:t>
      </w:r>
      <w:r w:rsidRPr="00F03BD4">
        <w:rPr>
          <w:rFonts w:ascii="Verdana" w:eastAsia="Times New Roman" w:hAnsi="Verdana" w:cs="Times New Roman"/>
          <w:color w:val="333333"/>
          <w:sz w:val="19"/>
          <w:szCs w:val="19"/>
        </w:rPr>
        <w:t xml:space="preserve"> functions that can be quantified using </w:t>
      </w:r>
      <w:r w:rsidRPr="00F03BD4">
        <w:rPr>
          <w:rFonts w:ascii="Verdana" w:eastAsia="Times New Roman" w:hAnsi="Verdana" w:cs="Courier New"/>
          <w:color w:val="333333"/>
          <w:sz w:val="17"/>
        </w:rPr>
        <w:t>some, all, exists, any, in</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Any database-supported SQL scalar function like </w:t>
      </w:r>
      <w:r w:rsidRPr="00F03BD4">
        <w:rPr>
          <w:rFonts w:ascii="Verdana" w:eastAsia="Times New Roman" w:hAnsi="Verdana" w:cs="Courier New"/>
          <w:color w:val="333333"/>
          <w:sz w:val="17"/>
        </w:rPr>
        <w:t>sign()</w:t>
      </w:r>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trunc</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rtrim</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sin()</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JDBC-style positional </w:t>
      </w:r>
      <w:proofErr w:type="gramStart"/>
      <w:r w:rsidRPr="00F03BD4">
        <w:rPr>
          <w:rFonts w:ascii="Verdana" w:eastAsia="Times New Roman" w:hAnsi="Verdana" w:cs="Times New Roman"/>
          <w:color w:val="333333"/>
          <w:sz w:val="19"/>
          <w:szCs w:val="19"/>
        </w:rPr>
        <w:t xml:space="preserve">parameters </w:t>
      </w:r>
      <w:r w:rsidRPr="00F03BD4">
        <w:rPr>
          <w:rFonts w:ascii="Verdana" w:eastAsia="Times New Roman" w:hAnsi="Verdana" w:cs="Courier New"/>
          <w:color w:val="333333"/>
          <w:sz w:val="17"/>
        </w:rPr>
        <w:t>?</w:t>
      </w:r>
      <w:proofErr w:type="gramEnd"/>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named parameters </w:t>
      </w:r>
      <w:r w:rsidRPr="00F03BD4">
        <w:rPr>
          <w:rFonts w:ascii="Verdana" w:eastAsia="Times New Roman" w:hAnsi="Verdana" w:cs="Courier New"/>
          <w:color w:val="333333"/>
          <w:sz w:val="17"/>
        </w:rPr>
        <w:t>:name</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w:t>
      </w:r>
      <w:proofErr w:type="spellStart"/>
      <w:r w:rsidRPr="00F03BD4">
        <w:rPr>
          <w:rFonts w:ascii="Verdana" w:eastAsia="Times New Roman" w:hAnsi="Verdana" w:cs="Courier New"/>
          <w:color w:val="333333"/>
          <w:sz w:val="17"/>
        </w:rPr>
        <w:t>start_date</w:t>
      </w:r>
      <w:proofErr w:type="spellEnd"/>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:x1</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SQL literals </w:t>
      </w:r>
      <w:r w:rsidRPr="00F03BD4">
        <w:rPr>
          <w:rFonts w:ascii="Verdana" w:eastAsia="Times New Roman" w:hAnsi="Verdana" w:cs="Courier New"/>
          <w:color w:val="333333"/>
          <w:sz w:val="17"/>
        </w:rPr>
        <w:t>'</w:t>
      </w:r>
      <w:proofErr w:type="spellStart"/>
      <w:r w:rsidRPr="00F03BD4">
        <w:rPr>
          <w:rFonts w:ascii="Verdana" w:eastAsia="Times New Roman" w:hAnsi="Verdana" w:cs="Courier New"/>
          <w:color w:val="333333"/>
          <w:sz w:val="17"/>
        </w:rPr>
        <w:t>foo</w:t>
      </w:r>
      <w:proofErr w:type="spell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69</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6.66E+2</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'1970-01-01 10:00:01.0'</w:t>
      </w:r>
      <w:r w:rsidRPr="00F03BD4">
        <w:rPr>
          <w:rFonts w:ascii="Verdana" w:eastAsia="Times New Roman" w:hAnsi="Verdana" w:cs="Times New Roman"/>
          <w:color w:val="333333"/>
          <w:sz w:val="19"/>
          <w:szCs w:val="19"/>
        </w:rPr>
        <w:t xml:space="preserve"> </w:t>
      </w:r>
    </w:p>
    <w:p w:rsidR="00F03BD4" w:rsidRPr="00F03BD4" w:rsidRDefault="00F03BD4" w:rsidP="00F03BD4">
      <w:pPr>
        <w:numPr>
          <w:ilvl w:val="0"/>
          <w:numId w:val="5"/>
        </w:num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Java </w:t>
      </w:r>
      <w:r w:rsidRPr="00F03BD4">
        <w:rPr>
          <w:rFonts w:ascii="Verdana" w:eastAsia="Times New Roman" w:hAnsi="Verdana" w:cs="Courier New"/>
          <w:color w:val="333333"/>
          <w:sz w:val="17"/>
        </w:rPr>
        <w:t>public static final</w:t>
      </w:r>
      <w:r w:rsidRPr="00F03BD4">
        <w:rPr>
          <w:rFonts w:ascii="Verdana" w:eastAsia="Times New Roman" w:hAnsi="Verdana" w:cs="Times New Roman"/>
          <w:color w:val="333333"/>
          <w:sz w:val="19"/>
          <w:szCs w:val="19"/>
        </w:rPr>
        <w:t xml:space="preserve"> constants </w:t>
      </w:r>
      <w:proofErr w:type="spellStart"/>
      <w:r w:rsidRPr="00F03BD4">
        <w:rPr>
          <w:rFonts w:ascii="Verdana" w:eastAsia="Times New Roman" w:hAnsi="Verdana" w:cs="Courier New"/>
          <w:color w:val="333333"/>
          <w:sz w:val="17"/>
        </w:rPr>
        <w:t>eg.Color.TABBY</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Courier New"/>
          <w:color w:val="333333"/>
          <w:sz w:val="17"/>
        </w:rPr>
        <w:t>in</w:t>
      </w:r>
      <w:proofErr w:type="gramEnd"/>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between</w:t>
      </w:r>
      <w:r w:rsidRPr="00F03BD4">
        <w:rPr>
          <w:rFonts w:ascii="Verdana" w:eastAsia="Times New Roman" w:hAnsi="Verdana" w:cs="Times New Roman"/>
          <w:color w:val="333333"/>
          <w:sz w:val="19"/>
          <w:szCs w:val="19"/>
        </w:rPr>
        <w:t xml:space="preserve"> can be used as follows: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 where cat.name between 'A' and 'B'</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 where cat.name in (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'Bar', '</w:t>
      </w:r>
      <w:proofErr w:type="spellStart"/>
      <w:r w:rsidRPr="00F03BD4">
        <w:rPr>
          <w:rFonts w:ascii="Verdana" w:eastAsia="Times New Roman" w:hAnsi="Verdana" w:cs="Courier New"/>
          <w:color w:val="333333"/>
          <w:sz w:val="17"/>
          <w:szCs w:val="17"/>
        </w:rPr>
        <w:t>Baz</w:t>
      </w:r>
      <w:proofErr w:type="spellEnd"/>
      <w:r w:rsidRPr="00F03BD4">
        <w:rPr>
          <w:rFonts w:ascii="Verdana" w:eastAsia="Times New Roman" w:hAnsi="Verdana" w:cs="Courier New"/>
          <w:color w:val="333333"/>
          <w:sz w:val="17"/>
          <w:szCs w:val="17"/>
        </w:rPr>
        <w:t>'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The negated forms can be written as follows: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 where cat.name not between 'A' and 'B'</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 where cat.name not in (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'Bar', '</w:t>
      </w:r>
      <w:proofErr w:type="spellStart"/>
      <w:r w:rsidRPr="00F03BD4">
        <w:rPr>
          <w:rFonts w:ascii="Verdana" w:eastAsia="Times New Roman" w:hAnsi="Verdana" w:cs="Courier New"/>
          <w:color w:val="333333"/>
          <w:sz w:val="17"/>
          <w:szCs w:val="17"/>
        </w:rPr>
        <w:t>Baz</w:t>
      </w:r>
      <w:proofErr w:type="spellEnd"/>
      <w:r w:rsidRPr="00F03BD4">
        <w:rPr>
          <w:rFonts w:ascii="Verdana" w:eastAsia="Times New Roman" w:hAnsi="Verdana" w:cs="Courier New"/>
          <w:color w:val="333333"/>
          <w:sz w:val="17"/>
          <w:szCs w:val="17"/>
        </w:rPr>
        <w:t>'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Similarly, </w:t>
      </w:r>
      <w:r w:rsidRPr="00F03BD4">
        <w:rPr>
          <w:rFonts w:ascii="Verdana" w:eastAsia="Times New Roman" w:hAnsi="Verdana" w:cs="Courier New"/>
          <w:color w:val="333333"/>
          <w:sz w:val="17"/>
        </w:rPr>
        <w:t>is null</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is not null</w:t>
      </w:r>
      <w:r w:rsidRPr="00F03BD4">
        <w:rPr>
          <w:rFonts w:ascii="Verdana" w:eastAsia="Times New Roman" w:hAnsi="Verdana" w:cs="Times New Roman"/>
          <w:color w:val="333333"/>
          <w:sz w:val="19"/>
          <w:szCs w:val="19"/>
        </w:rPr>
        <w:t xml:space="preserve"> can be used to test for null values.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Booleans can be easily used in expressions by declaring HQL query substitutions in Hibernate configuration: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&lt;property name="</w:t>
      </w:r>
      <w:proofErr w:type="spellStart"/>
      <w:r w:rsidRPr="00F03BD4">
        <w:rPr>
          <w:rFonts w:ascii="Verdana" w:eastAsia="Times New Roman" w:hAnsi="Verdana" w:cs="Courier New"/>
          <w:color w:val="333333"/>
          <w:sz w:val="17"/>
          <w:szCs w:val="17"/>
        </w:rPr>
        <w:t>hibernate.query.substitutions</w:t>
      </w:r>
      <w:proofErr w:type="spellEnd"/>
      <w:r w:rsidRPr="00F03BD4">
        <w:rPr>
          <w:rFonts w:ascii="Verdana" w:eastAsia="Times New Roman" w:hAnsi="Verdana" w:cs="Courier New"/>
          <w:color w:val="333333"/>
          <w:sz w:val="17"/>
          <w:szCs w:val="17"/>
        </w:rPr>
        <w:t>"&gt;true 1, false 0&lt;/property&gt;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This will replace the keywords </w:t>
      </w:r>
      <w:r w:rsidRPr="00F03BD4">
        <w:rPr>
          <w:rFonts w:ascii="Verdana" w:eastAsia="Times New Roman" w:hAnsi="Verdana" w:cs="Courier New"/>
          <w:color w:val="333333"/>
          <w:sz w:val="17"/>
        </w:rPr>
        <w:t>true</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false</w:t>
      </w:r>
      <w:r w:rsidRPr="00F03BD4">
        <w:rPr>
          <w:rFonts w:ascii="Verdana" w:eastAsia="Times New Roman" w:hAnsi="Verdana" w:cs="Times New Roman"/>
          <w:color w:val="333333"/>
          <w:sz w:val="19"/>
          <w:szCs w:val="19"/>
        </w:rPr>
        <w:t xml:space="preserve"> with the literals </w:t>
      </w:r>
      <w:r w:rsidRPr="00F03BD4">
        <w:rPr>
          <w:rFonts w:ascii="Verdana" w:eastAsia="Times New Roman" w:hAnsi="Verdana" w:cs="Courier New"/>
          <w:color w:val="333333"/>
          <w:sz w:val="17"/>
        </w:rPr>
        <w:t>1</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0</w:t>
      </w:r>
      <w:r w:rsidRPr="00F03BD4">
        <w:rPr>
          <w:rFonts w:ascii="Verdana" w:eastAsia="Times New Roman" w:hAnsi="Verdana" w:cs="Times New Roman"/>
          <w:color w:val="333333"/>
          <w:sz w:val="19"/>
          <w:szCs w:val="19"/>
        </w:rPr>
        <w:t xml:space="preserve"> in the translated SQL from this HQL: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cat.alive</w:t>
      </w:r>
      <w:proofErr w:type="spellEnd"/>
      <w:r w:rsidRPr="00F03BD4">
        <w:rPr>
          <w:rFonts w:ascii="Verdana" w:eastAsia="Times New Roman" w:hAnsi="Verdana" w:cs="Courier New"/>
          <w:color w:val="333333"/>
          <w:sz w:val="17"/>
          <w:szCs w:val="17"/>
        </w:rPr>
        <w:t xml:space="preserve"> = true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can test the size of a collection with the special property </w:t>
      </w:r>
      <w:r w:rsidRPr="00F03BD4">
        <w:rPr>
          <w:rFonts w:ascii="Verdana" w:eastAsia="Times New Roman" w:hAnsi="Verdana" w:cs="Courier New"/>
          <w:color w:val="333333"/>
          <w:sz w:val="17"/>
        </w:rPr>
        <w:t>size</w:t>
      </w:r>
      <w:r w:rsidRPr="00F03BD4">
        <w:rPr>
          <w:rFonts w:ascii="Verdana" w:eastAsia="Times New Roman" w:hAnsi="Verdana" w:cs="Times New Roman"/>
          <w:color w:val="333333"/>
          <w:sz w:val="19"/>
          <w:szCs w:val="19"/>
        </w:rPr>
        <w:t xml:space="preserve"> or the special </w:t>
      </w:r>
      <w:proofErr w:type="gramStart"/>
      <w:r w:rsidRPr="00F03BD4">
        <w:rPr>
          <w:rFonts w:ascii="Verdana" w:eastAsia="Times New Roman" w:hAnsi="Verdana" w:cs="Courier New"/>
          <w:color w:val="333333"/>
          <w:sz w:val="17"/>
        </w:rPr>
        <w:t>size(</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function.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cat.kittens.size</w:t>
      </w:r>
      <w:proofErr w:type="spellEnd"/>
      <w:r w:rsidRPr="00F03BD4">
        <w:rPr>
          <w:rFonts w:ascii="Verdana" w:eastAsia="Times New Roman" w:hAnsi="Verdana" w:cs="Courier New"/>
          <w:color w:val="333333"/>
          <w:sz w:val="17"/>
          <w:szCs w:val="17"/>
        </w:rPr>
        <w:t xml:space="preserve"> &gt; 0</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where size(</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&gt; 0</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For indexed collections, you can refer to the minimum and maximum indices using </w:t>
      </w:r>
      <w:proofErr w:type="spellStart"/>
      <w:r w:rsidRPr="00F03BD4">
        <w:rPr>
          <w:rFonts w:ascii="Verdana" w:eastAsia="Times New Roman" w:hAnsi="Verdana" w:cs="Courier New"/>
          <w:color w:val="333333"/>
          <w:sz w:val="17"/>
        </w:rPr>
        <w:t>minindex</w:t>
      </w:r>
      <w:proofErr w:type="spellEnd"/>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maxindex</w:t>
      </w:r>
      <w:proofErr w:type="spellEnd"/>
      <w:r w:rsidRPr="00F03BD4">
        <w:rPr>
          <w:rFonts w:ascii="Verdana" w:eastAsia="Times New Roman" w:hAnsi="Verdana" w:cs="Times New Roman"/>
          <w:color w:val="333333"/>
          <w:sz w:val="19"/>
          <w:szCs w:val="19"/>
        </w:rPr>
        <w:t xml:space="preserve"> functions. Similarly, you can refer to the minimum and maximum elements of a collection of basic type using the </w:t>
      </w:r>
      <w:proofErr w:type="spellStart"/>
      <w:r w:rsidRPr="00F03BD4">
        <w:rPr>
          <w:rFonts w:ascii="Verdana" w:eastAsia="Times New Roman" w:hAnsi="Verdana" w:cs="Courier New"/>
          <w:color w:val="333333"/>
          <w:sz w:val="17"/>
        </w:rPr>
        <w:t>minelement</w:t>
      </w:r>
      <w:proofErr w:type="spellEnd"/>
      <w:r w:rsidRPr="00F03BD4">
        <w:rPr>
          <w:rFonts w:ascii="Verdana" w:eastAsia="Times New Roman" w:hAnsi="Verdana" w:cs="Times New Roman"/>
          <w:color w:val="333333"/>
          <w:sz w:val="19"/>
          <w:szCs w:val="19"/>
        </w:rPr>
        <w:t xml:space="preserve"> and </w:t>
      </w:r>
      <w:proofErr w:type="spellStart"/>
      <w:r w:rsidRPr="00F03BD4">
        <w:rPr>
          <w:rFonts w:ascii="Verdana" w:eastAsia="Times New Roman" w:hAnsi="Verdana" w:cs="Courier New"/>
          <w:color w:val="333333"/>
          <w:sz w:val="17"/>
        </w:rPr>
        <w:t>maxelement</w:t>
      </w:r>
      <w:proofErr w:type="spellEnd"/>
      <w:r w:rsidRPr="00F03BD4">
        <w:rPr>
          <w:rFonts w:ascii="Verdana" w:eastAsia="Times New Roman" w:hAnsi="Verdana" w:cs="Times New Roman"/>
          <w:color w:val="333333"/>
          <w:sz w:val="19"/>
          <w:szCs w:val="19"/>
        </w:rPr>
        <w:t xml:space="preserve"> functions. For example: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Calendar cal where </w:t>
      </w:r>
      <w:proofErr w:type="spellStart"/>
      <w:r w:rsidRPr="00F03BD4">
        <w:rPr>
          <w:rFonts w:ascii="Verdana" w:eastAsia="Times New Roman" w:hAnsi="Verdana" w:cs="Courier New"/>
          <w:color w:val="333333"/>
          <w:sz w:val="17"/>
          <w:szCs w:val="17"/>
        </w:rPr>
        <w:t>maxelement</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cal.holidays</w:t>
      </w:r>
      <w:proofErr w:type="spellEnd"/>
      <w:r w:rsidRPr="00F03BD4">
        <w:rPr>
          <w:rFonts w:ascii="Verdana" w:eastAsia="Times New Roman" w:hAnsi="Verdana" w:cs="Courier New"/>
          <w:color w:val="333333"/>
          <w:sz w:val="17"/>
          <w:szCs w:val="17"/>
        </w:rPr>
        <w:t xml:space="preserve">) &gt; </w:t>
      </w:r>
      <w:proofErr w:type="spellStart"/>
      <w:r w:rsidRPr="00F03BD4">
        <w:rPr>
          <w:rFonts w:ascii="Verdana" w:eastAsia="Times New Roman" w:hAnsi="Verdana" w:cs="Courier New"/>
          <w:color w:val="333333"/>
          <w:sz w:val="17"/>
          <w:szCs w:val="17"/>
        </w:rPr>
        <w:t>current_date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Order </w:t>
      </w:r>
      <w:proofErr w:type="spellStart"/>
      <w:r w:rsidRPr="00F03BD4">
        <w:rPr>
          <w:rFonts w:ascii="Verdana" w:eastAsia="Times New Roman" w:hAnsi="Verdana" w:cs="Courier New"/>
          <w:color w:val="333333"/>
          <w:sz w:val="17"/>
          <w:szCs w:val="17"/>
        </w:rPr>
        <w:t>order</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maxindex</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&gt; 100</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Order </w:t>
      </w:r>
      <w:proofErr w:type="spellStart"/>
      <w:r w:rsidRPr="00F03BD4">
        <w:rPr>
          <w:rFonts w:ascii="Verdana" w:eastAsia="Times New Roman" w:hAnsi="Verdana" w:cs="Courier New"/>
          <w:color w:val="333333"/>
          <w:sz w:val="17"/>
          <w:szCs w:val="17"/>
        </w:rPr>
        <w:t>order</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minelement</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&gt; 10000</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SQL functions </w:t>
      </w:r>
      <w:r w:rsidRPr="00F03BD4">
        <w:rPr>
          <w:rFonts w:ascii="Verdana" w:eastAsia="Times New Roman" w:hAnsi="Verdana" w:cs="Courier New"/>
          <w:color w:val="333333"/>
          <w:sz w:val="17"/>
        </w:rPr>
        <w:t>any, some, all, exists, in</w:t>
      </w:r>
      <w:r w:rsidRPr="00F03BD4">
        <w:rPr>
          <w:rFonts w:ascii="Verdana" w:eastAsia="Times New Roman" w:hAnsi="Verdana" w:cs="Times New Roman"/>
          <w:color w:val="333333"/>
          <w:sz w:val="19"/>
          <w:szCs w:val="19"/>
        </w:rPr>
        <w:t xml:space="preserve"> are supported when passed the element or index set of a collection (</w:t>
      </w:r>
      <w:r w:rsidRPr="00F03BD4">
        <w:rPr>
          <w:rFonts w:ascii="Verdana" w:eastAsia="Times New Roman" w:hAnsi="Verdana" w:cs="Courier New"/>
          <w:color w:val="333333"/>
          <w:sz w:val="17"/>
        </w:rPr>
        <w:t>elements</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indices</w:t>
      </w:r>
      <w:r w:rsidRPr="00F03BD4">
        <w:rPr>
          <w:rFonts w:ascii="Verdana" w:eastAsia="Times New Roman" w:hAnsi="Verdana" w:cs="Times New Roman"/>
          <w:color w:val="333333"/>
          <w:sz w:val="19"/>
          <w:szCs w:val="19"/>
        </w:rPr>
        <w:t xml:space="preserve"> functions) or the result of a </w:t>
      </w:r>
      <w:proofErr w:type="spellStart"/>
      <w:r w:rsidRPr="00F03BD4">
        <w:rPr>
          <w:rFonts w:ascii="Verdana" w:eastAsia="Times New Roman" w:hAnsi="Verdana" w:cs="Times New Roman"/>
          <w:color w:val="333333"/>
          <w:sz w:val="19"/>
          <w:szCs w:val="19"/>
        </w:rPr>
        <w:t>subquery</w:t>
      </w:r>
      <w:proofErr w:type="spellEnd"/>
      <w:r w:rsidRPr="00F03BD4">
        <w:rPr>
          <w:rFonts w:ascii="Verdana" w:eastAsia="Times New Roman" w:hAnsi="Verdana" w:cs="Times New Roman"/>
          <w:color w:val="333333"/>
          <w:sz w:val="19"/>
          <w:szCs w:val="19"/>
        </w:rPr>
        <w:t xml:space="preserve"> (see below):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mother from Cat as mother, Cat as kit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kit in elements(</w:t>
      </w:r>
      <w:proofErr w:type="spellStart"/>
      <w:r w:rsidRPr="00F03BD4">
        <w:rPr>
          <w:rFonts w:ascii="Verdana" w:eastAsia="Times New Roman" w:hAnsi="Verdana" w:cs="Courier New"/>
          <w:color w:val="333333"/>
          <w:sz w:val="17"/>
          <w:szCs w:val="17"/>
        </w:rPr>
        <w:t>foo.kittens</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p from </w:t>
      </w:r>
      <w:proofErr w:type="spellStart"/>
      <w:r w:rsidRPr="00F03BD4">
        <w:rPr>
          <w:rFonts w:ascii="Verdana" w:eastAsia="Times New Roman" w:hAnsi="Verdana" w:cs="Courier New"/>
          <w:color w:val="333333"/>
          <w:sz w:val="17"/>
          <w:szCs w:val="17"/>
        </w:rPr>
        <w:t>NameList</w:t>
      </w:r>
      <w:proofErr w:type="spellEnd"/>
      <w:r w:rsidRPr="00F03BD4">
        <w:rPr>
          <w:rFonts w:ascii="Verdana" w:eastAsia="Times New Roman" w:hAnsi="Verdana" w:cs="Courier New"/>
          <w:color w:val="333333"/>
          <w:sz w:val="17"/>
          <w:szCs w:val="17"/>
        </w:rPr>
        <w:t xml:space="preserve"> list, Person p</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p.name = some elements(</w:t>
      </w:r>
      <w:proofErr w:type="spellStart"/>
      <w:r w:rsidRPr="00F03BD4">
        <w:rPr>
          <w:rFonts w:ascii="Verdana" w:eastAsia="Times New Roman" w:hAnsi="Verdana" w:cs="Courier New"/>
          <w:color w:val="333333"/>
          <w:sz w:val="17"/>
          <w:szCs w:val="17"/>
        </w:rPr>
        <w:t>list.names</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r w:rsidRPr="00F03BD4">
        <w:rPr>
          <w:rFonts w:ascii="Verdana" w:eastAsia="Times New Roman" w:hAnsi="Verdana" w:cs="Courier New"/>
          <w:color w:val="333333"/>
          <w:sz w:val="17"/>
          <w:szCs w:val="17"/>
        </w:rPr>
        <w:t xml:space="preserve"> where exists elements(</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from</w:t>
      </w:r>
      <w:proofErr w:type="gramEnd"/>
      <w:r w:rsidRPr="00F03BD4">
        <w:rPr>
          <w:rFonts w:ascii="Verdana" w:eastAsia="Times New Roman" w:hAnsi="Verdana" w:cs="Courier New"/>
          <w:color w:val="333333"/>
          <w:sz w:val="17"/>
          <w:szCs w:val="17"/>
        </w:rPr>
        <w:t xml:space="preserve"> Player p where 3 &gt; all elements(</w:t>
      </w:r>
      <w:proofErr w:type="spellStart"/>
      <w:r w:rsidRPr="00F03BD4">
        <w:rPr>
          <w:rFonts w:ascii="Verdana" w:eastAsia="Times New Roman" w:hAnsi="Verdana" w:cs="Courier New"/>
          <w:color w:val="333333"/>
          <w:sz w:val="17"/>
          <w:szCs w:val="17"/>
        </w:rPr>
        <w:t>p.scores</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Show </w:t>
      </w:r>
      <w:proofErr w:type="spellStart"/>
      <w:r w:rsidRPr="00F03BD4">
        <w:rPr>
          <w:rFonts w:ascii="Verdana" w:eastAsia="Times New Roman" w:hAnsi="Verdana" w:cs="Courier New"/>
          <w:color w:val="333333"/>
          <w:sz w:val="17"/>
          <w:szCs w:val="17"/>
        </w:rPr>
        <w:t>show</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fizard</w:t>
      </w:r>
      <w:proofErr w:type="spellEnd"/>
      <w:r w:rsidRPr="00F03BD4">
        <w:rPr>
          <w:rFonts w:ascii="Verdana" w:eastAsia="Times New Roman" w:hAnsi="Verdana" w:cs="Courier New"/>
          <w:color w:val="333333"/>
          <w:sz w:val="17"/>
          <w:szCs w:val="17"/>
        </w:rPr>
        <w:t>' in indices(</w:t>
      </w:r>
      <w:proofErr w:type="spellStart"/>
      <w:r w:rsidRPr="00F03BD4">
        <w:rPr>
          <w:rFonts w:ascii="Verdana" w:eastAsia="Times New Roman" w:hAnsi="Verdana" w:cs="Courier New"/>
          <w:color w:val="333333"/>
          <w:sz w:val="17"/>
          <w:szCs w:val="17"/>
        </w:rPr>
        <w:t>show.acts</w:t>
      </w:r>
      <w:proofErr w:type="spell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Note that these constructs - </w:t>
      </w:r>
      <w:r w:rsidRPr="00F03BD4">
        <w:rPr>
          <w:rFonts w:ascii="Verdana" w:eastAsia="Times New Roman" w:hAnsi="Verdana" w:cs="Courier New"/>
          <w:color w:val="333333"/>
          <w:sz w:val="17"/>
        </w:rPr>
        <w:t>size</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elements</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indices</w:t>
      </w:r>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minindex</w:t>
      </w:r>
      <w:proofErr w:type="spellEnd"/>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maxindex</w:t>
      </w:r>
      <w:proofErr w:type="spellEnd"/>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minelement</w:t>
      </w:r>
      <w:proofErr w:type="spellEnd"/>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Courier New"/>
          <w:color w:val="333333"/>
          <w:sz w:val="17"/>
        </w:rPr>
        <w:t>maxelement</w:t>
      </w:r>
      <w:proofErr w:type="spellEnd"/>
      <w:r w:rsidRPr="00F03BD4">
        <w:rPr>
          <w:rFonts w:ascii="Verdana" w:eastAsia="Times New Roman" w:hAnsi="Verdana" w:cs="Times New Roman"/>
          <w:color w:val="333333"/>
          <w:sz w:val="19"/>
          <w:szCs w:val="19"/>
        </w:rPr>
        <w:t xml:space="preserve"> - can only be used in the where clause in Hibernate3.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Elements of indexed collections (arrays, lists, and maps) can be referred to by index in a where clause only: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Order </w:t>
      </w:r>
      <w:proofErr w:type="spellStart"/>
      <w:r w:rsidRPr="00F03BD4">
        <w:rPr>
          <w:rFonts w:ascii="Verdana" w:eastAsia="Times New Roman" w:hAnsi="Verdana" w:cs="Courier New"/>
          <w:color w:val="333333"/>
          <w:sz w:val="17"/>
          <w:szCs w:val="17"/>
        </w:rPr>
        <w:t>order</w:t>
      </w:r>
      <w:proofErr w:type="spellEnd"/>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[0].id = 1234</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person from Person </w:t>
      </w:r>
      <w:proofErr w:type="spellStart"/>
      <w:r w:rsidRPr="00F03BD4">
        <w:rPr>
          <w:rFonts w:ascii="Verdana" w:eastAsia="Times New Roman" w:hAnsi="Verdana" w:cs="Courier New"/>
          <w:color w:val="333333"/>
          <w:sz w:val="17"/>
          <w:szCs w:val="17"/>
        </w:rPr>
        <w:t>person</w:t>
      </w:r>
      <w:proofErr w:type="spellEnd"/>
      <w:r w:rsidRPr="00F03BD4">
        <w:rPr>
          <w:rFonts w:ascii="Verdana" w:eastAsia="Times New Roman" w:hAnsi="Verdana" w:cs="Courier New"/>
          <w:color w:val="333333"/>
          <w:sz w:val="17"/>
          <w:szCs w:val="17"/>
        </w:rPr>
        <w:t xml:space="preserve">, Calendar </w:t>
      </w:r>
      <w:proofErr w:type="spellStart"/>
      <w:r w:rsidRPr="00F03BD4">
        <w:rPr>
          <w:rFonts w:ascii="Verdana" w:eastAsia="Times New Roman" w:hAnsi="Verdana" w:cs="Courier New"/>
          <w:color w:val="333333"/>
          <w:sz w:val="17"/>
          <w:szCs w:val="17"/>
        </w:rPr>
        <w:t>calendar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calendar.holidays</w:t>
      </w:r>
      <w:proofErr w:type="spellEnd"/>
      <w:r w:rsidRPr="00F03BD4">
        <w:rPr>
          <w:rFonts w:ascii="Verdana" w:eastAsia="Times New Roman" w:hAnsi="Verdana" w:cs="Courier New"/>
          <w:color w:val="333333"/>
          <w:sz w:val="17"/>
          <w:szCs w:val="17"/>
        </w:rPr>
        <w:t xml:space="preserve">['national day'] = </w:t>
      </w:r>
      <w:proofErr w:type="spellStart"/>
      <w:r w:rsidRPr="00F03BD4">
        <w:rPr>
          <w:rFonts w:ascii="Verdana" w:eastAsia="Times New Roman" w:hAnsi="Verdana" w:cs="Courier New"/>
          <w:color w:val="333333"/>
          <w:sz w:val="17"/>
          <w:szCs w:val="17"/>
        </w:rPr>
        <w:t>person.birthDay</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person.nationality.calendar</w:t>
      </w:r>
      <w:proofErr w:type="spellEnd"/>
      <w:r w:rsidRPr="00F03BD4">
        <w:rPr>
          <w:rFonts w:ascii="Verdana" w:eastAsia="Times New Roman" w:hAnsi="Verdana" w:cs="Courier New"/>
          <w:color w:val="333333"/>
          <w:sz w:val="17"/>
          <w:szCs w:val="17"/>
        </w:rPr>
        <w:t xml:space="preserve"> = calendar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item from Item </w:t>
      </w:r>
      <w:proofErr w:type="spellStart"/>
      <w:r w:rsidRPr="00F03BD4">
        <w:rPr>
          <w:rFonts w:ascii="Verdana" w:eastAsia="Times New Roman" w:hAnsi="Verdana" w:cs="Courier New"/>
          <w:color w:val="333333"/>
          <w:sz w:val="17"/>
          <w:szCs w:val="17"/>
        </w:rPr>
        <w:t>item</w:t>
      </w:r>
      <w:proofErr w:type="spellEnd"/>
      <w:r w:rsidRPr="00F03BD4">
        <w:rPr>
          <w:rFonts w:ascii="Verdana" w:eastAsia="Times New Roman" w:hAnsi="Verdana" w:cs="Courier New"/>
          <w:color w:val="333333"/>
          <w:sz w:val="17"/>
          <w:szCs w:val="17"/>
        </w:rPr>
        <w:t xml:space="preserve">, Order </w:t>
      </w:r>
      <w:proofErr w:type="spellStart"/>
      <w:r w:rsidRPr="00F03BD4">
        <w:rPr>
          <w:rFonts w:ascii="Verdana" w:eastAsia="Times New Roman" w:hAnsi="Verdana" w:cs="Courier New"/>
          <w:color w:val="333333"/>
          <w:sz w:val="17"/>
          <w:szCs w:val="17"/>
        </w:rPr>
        <w:t>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order.deliveredItemIndices</w:t>
      </w:r>
      <w:proofErr w:type="spellEnd"/>
      <w:r w:rsidRPr="00F03BD4">
        <w:rPr>
          <w:rFonts w:ascii="Verdana" w:eastAsia="Times New Roman" w:hAnsi="Verdana" w:cs="Courier New"/>
          <w:color w:val="333333"/>
          <w:sz w:val="17"/>
          <w:szCs w:val="17"/>
        </w:rPr>
        <w:t>[0] ] = item and order.id = 11</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item from Item </w:t>
      </w:r>
      <w:proofErr w:type="spellStart"/>
      <w:r w:rsidRPr="00F03BD4">
        <w:rPr>
          <w:rFonts w:ascii="Verdana" w:eastAsia="Times New Roman" w:hAnsi="Verdana" w:cs="Courier New"/>
          <w:color w:val="333333"/>
          <w:sz w:val="17"/>
          <w:szCs w:val="17"/>
        </w:rPr>
        <w:t>item</w:t>
      </w:r>
      <w:proofErr w:type="spellEnd"/>
      <w:r w:rsidRPr="00F03BD4">
        <w:rPr>
          <w:rFonts w:ascii="Verdana" w:eastAsia="Times New Roman" w:hAnsi="Verdana" w:cs="Courier New"/>
          <w:color w:val="333333"/>
          <w:sz w:val="17"/>
          <w:szCs w:val="17"/>
        </w:rPr>
        <w:t xml:space="preserve">, Order </w:t>
      </w:r>
      <w:proofErr w:type="spellStart"/>
      <w:r w:rsidRPr="00F03BD4">
        <w:rPr>
          <w:rFonts w:ascii="Verdana" w:eastAsia="Times New Roman" w:hAnsi="Verdana" w:cs="Courier New"/>
          <w:color w:val="333333"/>
          <w:sz w:val="17"/>
          <w:szCs w:val="17"/>
        </w:rPr>
        <w:t>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maxindex</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 = item and order.id = 11</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expression inside </w:t>
      </w:r>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can even be an arithmetic expression: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item from Item </w:t>
      </w:r>
      <w:proofErr w:type="spellStart"/>
      <w:r w:rsidRPr="00F03BD4">
        <w:rPr>
          <w:rFonts w:ascii="Verdana" w:eastAsia="Times New Roman" w:hAnsi="Verdana" w:cs="Courier New"/>
          <w:color w:val="333333"/>
          <w:sz w:val="17"/>
          <w:szCs w:val="17"/>
        </w:rPr>
        <w:t>item</w:t>
      </w:r>
      <w:proofErr w:type="spellEnd"/>
      <w:r w:rsidRPr="00F03BD4">
        <w:rPr>
          <w:rFonts w:ascii="Verdana" w:eastAsia="Times New Roman" w:hAnsi="Verdana" w:cs="Courier New"/>
          <w:color w:val="333333"/>
          <w:sz w:val="17"/>
          <w:szCs w:val="17"/>
        </w:rPr>
        <w:t xml:space="preserve">, Order </w:t>
      </w:r>
      <w:proofErr w:type="spellStart"/>
      <w:r w:rsidRPr="00F03BD4">
        <w:rPr>
          <w:rFonts w:ascii="Verdana" w:eastAsia="Times New Roman" w:hAnsi="Verdana" w:cs="Courier New"/>
          <w:color w:val="333333"/>
          <w:sz w:val="17"/>
          <w:szCs w:val="17"/>
        </w:rPr>
        <w:t>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size(</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- 1 ] = item</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HQL also provides the built-in </w:t>
      </w:r>
      <w:proofErr w:type="gramStart"/>
      <w:r w:rsidRPr="00F03BD4">
        <w:rPr>
          <w:rFonts w:ascii="Verdana" w:eastAsia="Times New Roman" w:hAnsi="Verdana" w:cs="Courier New"/>
          <w:color w:val="333333"/>
          <w:sz w:val="17"/>
        </w:rPr>
        <w:t>index(</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function for elements of a one-to-many association or collection of values.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item, index(item) from Order </w:t>
      </w:r>
      <w:proofErr w:type="spellStart"/>
      <w:r w:rsidRPr="00F03BD4">
        <w:rPr>
          <w:rFonts w:ascii="Verdana" w:eastAsia="Times New Roman" w:hAnsi="Verdana" w:cs="Courier New"/>
          <w:color w:val="333333"/>
          <w:sz w:val="17"/>
          <w:szCs w:val="17"/>
        </w:rPr>
        <w:t>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order.items</w:t>
      </w:r>
      <w:proofErr w:type="spellEnd"/>
      <w:r w:rsidRPr="00F03BD4">
        <w:rPr>
          <w:rFonts w:ascii="Verdana" w:eastAsia="Times New Roman" w:hAnsi="Verdana" w:cs="Courier New"/>
          <w:color w:val="333333"/>
          <w:sz w:val="17"/>
          <w:szCs w:val="17"/>
        </w:rPr>
        <w:t xml:space="preserve"> item</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index(item) &lt; 5</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Scalar SQL functions supported by the underlying database can be used: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 where upper(cat.name) like 'FRI%'</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Consider how much longer and less readable the following query would be in SQL: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cust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Product prod,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lastRenderedPageBreak/>
        <w:t xml:space="preserve">    Store </w:t>
      </w:r>
      <w:proofErr w:type="spellStart"/>
      <w:r w:rsidRPr="00F03BD4">
        <w:rPr>
          <w:rFonts w:ascii="Verdana" w:eastAsia="Times New Roman" w:hAnsi="Verdana" w:cs="Courier New"/>
          <w:color w:val="333333"/>
          <w:sz w:val="17"/>
          <w:szCs w:val="17"/>
        </w:rPr>
        <w:t>store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inner</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store.customers</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cust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prod.name = 'widget'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store.location.name in ( 'Melbourne', 'Sydney'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prod = all elements(</w:t>
      </w:r>
      <w:proofErr w:type="spellStart"/>
      <w:r w:rsidRPr="00F03BD4">
        <w:rPr>
          <w:rFonts w:ascii="Verdana" w:eastAsia="Times New Roman" w:hAnsi="Verdana" w:cs="Courier New"/>
          <w:color w:val="333333"/>
          <w:sz w:val="17"/>
          <w:szCs w:val="17"/>
        </w:rPr>
        <w:t>cust.currentOrder.lineItems</w:t>
      </w:r>
      <w:proofErr w:type="spell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i/>
          <w:iCs/>
          <w:color w:val="333333"/>
          <w:sz w:val="19"/>
        </w:rPr>
        <w:t>Hint:</w:t>
      </w:r>
      <w:r w:rsidRPr="00F03BD4">
        <w:rPr>
          <w:rFonts w:ascii="Verdana" w:eastAsia="Times New Roman" w:hAnsi="Verdana" w:cs="Times New Roman"/>
          <w:color w:val="333333"/>
          <w:sz w:val="19"/>
          <w:szCs w:val="19"/>
        </w:rPr>
        <w:t xml:space="preserve"> something like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SELECT cust.name, </w:t>
      </w:r>
      <w:proofErr w:type="spellStart"/>
      <w:r w:rsidRPr="00F03BD4">
        <w:rPr>
          <w:rFonts w:ascii="Verdana" w:eastAsia="Times New Roman" w:hAnsi="Verdana" w:cs="Courier New"/>
          <w:color w:val="333333"/>
          <w:sz w:val="17"/>
          <w:szCs w:val="17"/>
        </w:rPr>
        <w:t>cust.address</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cust.phone</w:t>
      </w:r>
      <w:proofErr w:type="spellEnd"/>
      <w:r w:rsidRPr="00F03BD4">
        <w:rPr>
          <w:rFonts w:ascii="Verdana" w:eastAsia="Times New Roman" w:hAnsi="Verdana" w:cs="Courier New"/>
          <w:color w:val="333333"/>
          <w:sz w:val="17"/>
          <w:szCs w:val="17"/>
        </w:rPr>
        <w:t xml:space="preserve">, cust.id, </w:t>
      </w:r>
      <w:proofErr w:type="spellStart"/>
      <w:r w:rsidRPr="00F03BD4">
        <w:rPr>
          <w:rFonts w:ascii="Verdana" w:eastAsia="Times New Roman" w:hAnsi="Verdana" w:cs="Courier New"/>
          <w:color w:val="333333"/>
          <w:sz w:val="17"/>
          <w:szCs w:val="17"/>
        </w:rPr>
        <w:t>cust.current_order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FROM customers </w:t>
      </w:r>
      <w:proofErr w:type="spellStart"/>
      <w:r w:rsidRPr="00F03BD4">
        <w:rPr>
          <w:rFonts w:ascii="Verdana" w:eastAsia="Times New Roman" w:hAnsi="Verdana" w:cs="Courier New"/>
          <w:color w:val="333333"/>
          <w:sz w:val="17"/>
          <w:szCs w:val="17"/>
        </w:rPr>
        <w:t>cust</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stores</w:t>
      </w:r>
      <w:proofErr w:type="gramEnd"/>
      <w:r w:rsidRPr="00F03BD4">
        <w:rPr>
          <w:rFonts w:ascii="Verdana" w:eastAsia="Times New Roman" w:hAnsi="Verdana" w:cs="Courier New"/>
          <w:color w:val="333333"/>
          <w:sz w:val="17"/>
          <w:szCs w:val="17"/>
        </w:rPr>
        <w:t xml:space="preserve"> store,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locations</w:t>
      </w:r>
      <w:proofErr w:type="gramEnd"/>
      <w:r w:rsidRPr="00F03BD4">
        <w:rPr>
          <w:rFonts w:ascii="Verdana" w:eastAsia="Times New Roman" w:hAnsi="Verdana" w:cs="Courier New"/>
          <w:color w:val="333333"/>
          <w:sz w:val="17"/>
          <w:szCs w:val="17"/>
        </w:rPr>
        <w:t xml:space="preserve"> loc,</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spellStart"/>
      <w:proofErr w:type="gramStart"/>
      <w:r w:rsidRPr="00F03BD4">
        <w:rPr>
          <w:rFonts w:ascii="Verdana" w:eastAsia="Times New Roman" w:hAnsi="Verdana" w:cs="Courier New"/>
          <w:color w:val="333333"/>
          <w:sz w:val="17"/>
          <w:szCs w:val="17"/>
        </w:rPr>
        <w:t>store_customers</w:t>
      </w:r>
      <w:proofErr w:type="spellEnd"/>
      <w:proofErr w:type="gramEnd"/>
      <w:r w:rsidRPr="00F03BD4">
        <w:rPr>
          <w:rFonts w:ascii="Verdana" w:eastAsia="Times New Roman" w:hAnsi="Verdana" w:cs="Courier New"/>
          <w:color w:val="333333"/>
          <w:sz w:val="17"/>
          <w:szCs w:val="17"/>
        </w:rPr>
        <w:t xml:space="preserve"> sc,</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product</w:t>
      </w:r>
      <w:proofErr w:type="gramEnd"/>
      <w:r w:rsidRPr="00F03BD4">
        <w:rPr>
          <w:rFonts w:ascii="Verdana" w:eastAsia="Times New Roman" w:hAnsi="Verdana" w:cs="Courier New"/>
          <w:color w:val="333333"/>
          <w:sz w:val="17"/>
          <w:szCs w:val="17"/>
        </w:rPr>
        <w:t xml:space="preserve"> prod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WHERE prod.name = 'widget'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AND </w:t>
      </w:r>
      <w:proofErr w:type="spellStart"/>
      <w:r w:rsidRPr="00F03BD4">
        <w:rPr>
          <w:rFonts w:ascii="Verdana" w:eastAsia="Times New Roman" w:hAnsi="Verdana" w:cs="Courier New"/>
          <w:color w:val="333333"/>
          <w:sz w:val="17"/>
          <w:szCs w:val="17"/>
        </w:rPr>
        <w:t>store.loc_id</w:t>
      </w:r>
      <w:proofErr w:type="spellEnd"/>
      <w:r w:rsidRPr="00F03BD4">
        <w:rPr>
          <w:rFonts w:ascii="Verdana" w:eastAsia="Times New Roman" w:hAnsi="Verdana" w:cs="Courier New"/>
          <w:color w:val="333333"/>
          <w:sz w:val="17"/>
          <w:szCs w:val="17"/>
        </w:rPr>
        <w:t xml:space="preserve"> = loc.id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AND loc.name IN </w:t>
      </w:r>
      <w:proofErr w:type="gramStart"/>
      <w:r w:rsidRPr="00F03BD4">
        <w:rPr>
          <w:rFonts w:ascii="Verdana" w:eastAsia="Times New Roman" w:hAnsi="Verdana" w:cs="Courier New"/>
          <w:color w:val="333333"/>
          <w:sz w:val="17"/>
          <w:szCs w:val="17"/>
        </w:rPr>
        <w:t>( 'Melbourne'</w:t>
      </w:r>
      <w:proofErr w:type="gramEnd"/>
      <w:r w:rsidRPr="00F03BD4">
        <w:rPr>
          <w:rFonts w:ascii="Verdana" w:eastAsia="Times New Roman" w:hAnsi="Verdana" w:cs="Courier New"/>
          <w:color w:val="333333"/>
          <w:sz w:val="17"/>
          <w:szCs w:val="17"/>
        </w:rPr>
        <w:t>, 'Sydney'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AND </w:t>
      </w:r>
      <w:proofErr w:type="spellStart"/>
      <w:r w:rsidRPr="00F03BD4">
        <w:rPr>
          <w:rFonts w:ascii="Verdana" w:eastAsia="Times New Roman" w:hAnsi="Verdana" w:cs="Courier New"/>
          <w:color w:val="333333"/>
          <w:sz w:val="17"/>
          <w:szCs w:val="17"/>
        </w:rPr>
        <w:t>sc.store_id</w:t>
      </w:r>
      <w:proofErr w:type="spellEnd"/>
      <w:r w:rsidRPr="00F03BD4">
        <w:rPr>
          <w:rFonts w:ascii="Verdana" w:eastAsia="Times New Roman" w:hAnsi="Verdana" w:cs="Courier New"/>
          <w:color w:val="333333"/>
          <w:sz w:val="17"/>
          <w:szCs w:val="17"/>
        </w:rPr>
        <w:t xml:space="preserve"> = store.id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AND </w:t>
      </w:r>
      <w:proofErr w:type="spellStart"/>
      <w:r w:rsidRPr="00F03BD4">
        <w:rPr>
          <w:rFonts w:ascii="Verdana" w:eastAsia="Times New Roman" w:hAnsi="Verdana" w:cs="Courier New"/>
          <w:color w:val="333333"/>
          <w:sz w:val="17"/>
          <w:szCs w:val="17"/>
        </w:rPr>
        <w:t>sc.cust_id</w:t>
      </w:r>
      <w:proofErr w:type="spellEnd"/>
      <w:r w:rsidRPr="00F03BD4">
        <w:rPr>
          <w:rFonts w:ascii="Verdana" w:eastAsia="Times New Roman" w:hAnsi="Verdana" w:cs="Courier New"/>
          <w:color w:val="333333"/>
          <w:sz w:val="17"/>
          <w:szCs w:val="17"/>
        </w:rPr>
        <w:t xml:space="preserve"> = cust.id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AND prod.id = </w:t>
      </w:r>
      <w:proofErr w:type="gramStart"/>
      <w:r w:rsidRPr="00F03BD4">
        <w:rPr>
          <w:rFonts w:ascii="Verdana" w:eastAsia="Times New Roman" w:hAnsi="Verdana" w:cs="Courier New"/>
          <w:color w:val="333333"/>
          <w:sz w:val="17"/>
          <w:szCs w:val="17"/>
        </w:rPr>
        <w:t>ALL(</w:t>
      </w:r>
      <w:proofErr w:type="gram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SELECT </w:t>
      </w:r>
      <w:proofErr w:type="spellStart"/>
      <w:r w:rsidRPr="00F03BD4">
        <w:rPr>
          <w:rFonts w:ascii="Verdana" w:eastAsia="Times New Roman" w:hAnsi="Verdana" w:cs="Courier New"/>
          <w:color w:val="333333"/>
          <w:sz w:val="17"/>
          <w:szCs w:val="17"/>
        </w:rPr>
        <w:t>item.prod_id</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FROM </w:t>
      </w:r>
      <w:proofErr w:type="spellStart"/>
      <w:r w:rsidRPr="00F03BD4">
        <w:rPr>
          <w:rFonts w:ascii="Verdana" w:eastAsia="Times New Roman" w:hAnsi="Verdana" w:cs="Courier New"/>
          <w:color w:val="333333"/>
          <w:sz w:val="17"/>
          <w:szCs w:val="17"/>
        </w:rPr>
        <w:t>line_items</w:t>
      </w:r>
      <w:proofErr w:type="spellEnd"/>
      <w:r w:rsidRPr="00F03BD4">
        <w:rPr>
          <w:rFonts w:ascii="Verdana" w:eastAsia="Times New Roman" w:hAnsi="Verdana" w:cs="Courier New"/>
          <w:color w:val="333333"/>
          <w:sz w:val="17"/>
          <w:szCs w:val="17"/>
        </w:rPr>
        <w:t xml:space="preserve"> item, orders o</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WHERE </w:t>
      </w:r>
      <w:proofErr w:type="spellStart"/>
      <w:r w:rsidRPr="00F03BD4">
        <w:rPr>
          <w:rFonts w:ascii="Verdana" w:eastAsia="Times New Roman" w:hAnsi="Verdana" w:cs="Courier New"/>
          <w:color w:val="333333"/>
          <w:sz w:val="17"/>
          <w:szCs w:val="17"/>
        </w:rPr>
        <w:t>item.order_id</w:t>
      </w:r>
      <w:proofErr w:type="spellEnd"/>
      <w:r w:rsidRPr="00F03BD4">
        <w:rPr>
          <w:rFonts w:ascii="Verdana" w:eastAsia="Times New Roman" w:hAnsi="Verdana" w:cs="Courier New"/>
          <w:color w:val="333333"/>
          <w:sz w:val="17"/>
          <w:szCs w:val="17"/>
        </w:rPr>
        <w:t xml:space="preserve"> = o.id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AND </w:t>
      </w:r>
      <w:proofErr w:type="spellStart"/>
      <w:r w:rsidRPr="00F03BD4">
        <w:rPr>
          <w:rFonts w:ascii="Verdana" w:eastAsia="Times New Roman" w:hAnsi="Verdana" w:cs="Courier New"/>
          <w:color w:val="333333"/>
          <w:sz w:val="17"/>
          <w:szCs w:val="17"/>
        </w:rPr>
        <w:t>cust.current_order</w:t>
      </w:r>
      <w:proofErr w:type="spellEnd"/>
      <w:r w:rsidRPr="00F03BD4">
        <w:rPr>
          <w:rFonts w:ascii="Verdana" w:eastAsia="Times New Roman" w:hAnsi="Verdana" w:cs="Courier New"/>
          <w:color w:val="333333"/>
          <w:sz w:val="17"/>
          <w:szCs w:val="17"/>
        </w:rPr>
        <w:t xml:space="preserve"> = o.id</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14.11. The order by clause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list returned by a query can be ordered by any property of a returned class or components: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cat.name </w:t>
      </w:r>
      <w:proofErr w:type="spellStart"/>
      <w:r w:rsidRPr="00F03BD4">
        <w:rPr>
          <w:rFonts w:ascii="Verdana" w:eastAsia="Times New Roman" w:hAnsi="Verdana" w:cs="Courier New"/>
          <w:color w:val="333333"/>
          <w:sz w:val="17"/>
          <w:szCs w:val="17"/>
        </w:rPr>
        <w:t>asc</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desc</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cat.birthdate</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optional </w:t>
      </w:r>
      <w:proofErr w:type="spellStart"/>
      <w:r w:rsidRPr="00F03BD4">
        <w:rPr>
          <w:rFonts w:ascii="Verdana" w:eastAsia="Times New Roman" w:hAnsi="Verdana" w:cs="Courier New"/>
          <w:color w:val="333333"/>
          <w:sz w:val="17"/>
        </w:rPr>
        <w:t>asc</w:t>
      </w:r>
      <w:proofErr w:type="spellEnd"/>
      <w:r w:rsidRPr="00F03BD4">
        <w:rPr>
          <w:rFonts w:ascii="Verdana" w:eastAsia="Times New Roman" w:hAnsi="Verdana" w:cs="Times New Roman"/>
          <w:color w:val="333333"/>
          <w:sz w:val="19"/>
          <w:szCs w:val="19"/>
        </w:rPr>
        <w:t xml:space="preserve"> or </w:t>
      </w:r>
      <w:proofErr w:type="spellStart"/>
      <w:r w:rsidRPr="00F03BD4">
        <w:rPr>
          <w:rFonts w:ascii="Verdana" w:eastAsia="Times New Roman" w:hAnsi="Verdana" w:cs="Courier New"/>
          <w:color w:val="333333"/>
          <w:sz w:val="17"/>
        </w:rPr>
        <w:t>desc</w:t>
      </w:r>
      <w:proofErr w:type="spellEnd"/>
      <w:r w:rsidRPr="00F03BD4">
        <w:rPr>
          <w:rFonts w:ascii="Verdana" w:eastAsia="Times New Roman" w:hAnsi="Verdana" w:cs="Times New Roman"/>
          <w:color w:val="333333"/>
          <w:sz w:val="19"/>
          <w:szCs w:val="19"/>
        </w:rPr>
        <w:t xml:space="preserve"> indicate ascending or descending order respectively.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14.12. The group by clause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 query that returns aggregate values can be grouped by any property of a returned class or components: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cat.color</w:t>
      </w:r>
      <w:proofErr w:type="spellEnd"/>
      <w:r w:rsidRPr="00F03BD4">
        <w:rPr>
          <w:rFonts w:ascii="Verdana" w:eastAsia="Times New Roman" w:hAnsi="Verdana" w:cs="Courier New"/>
          <w:color w:val="333333"/>
          <w:sz w:val="17"/>
          <w:szCs w:val="17"/>
        </w:rPr>
        <w:t>, sum(</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count(cat)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w:t>
      </w:r>
      <w:proofErr w:type="spellStart"/>
      <w:r w:rsidRPr="00F03BD4">
        <w:rPr>
          <w:rFonts w:ascii="Verdana" w:eastAsia="Times New Roman" w:hAnsi="Verdana" w:cs="Courier New"/>
          <w:color w:val="333333"/>
          <w:sz w:val="17"/>
          <w:szCs w:val="17"/>
        </w:rPr>
        <w:t>cat.color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foo.id, </w:t>
      </w:r>
      <w:proofErr w:type="spellStart"/>
      <w:r w:rsidRPr="00F03BD4">
        <w:rPr>
          <w:rFonts w:ascii="Verdana" w:eastAsia="Times New Roman" w:hAnsi="Verdana" w:cs="Courier New"/>
          <w:color w:val="333333"/>
          <w:sz w:val="17"/>
          <w:szCs w:val="17"/>
        </w:rPr>
        <w:t>avg</w:t>
      </w:r>
      <w:proofErr w:type="spellEnd"/>
      <w:r w:rsidRPr="00F03BD4">
        <w:rPr>
          <w:rFonts w:ascii="Verdana" w:eastAsia="Times New Roman" w:hAnsi="Verdana" w:cs="Courier New"/>
          <w:color w:val="333333"/>
          <w:sz w:val="17"/>
          <w:szCs w:val="17"/>
        </w:rPr>
        <w:t>(name), max(name)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foo.names</w:t>
      </w:r>
      <w:proofErr w:type="spellEnd"/>
      <w:r w:rsidRPr="00F03BD4">
        <w:rPr>
          <w:rFonts w:ascii="Verdana" w:eastAsia="Times New Roman" w:hAnsi="Verdana" w:cs="Courier New"/>
          <w:color w:val="333333"/>
          <w:sz w:val="17"/>
          <w:szCs w:val="17"/>
        </w:rPr>
        <w:t xml:space="preserve"> 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foo.id</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 </w:t>
      </w:r>
      <w:r w:rsidRPr="00F03BD4">
        <w:rPr>
          <w:rFonts w:ascii="Verdana" w:eastAsia="Times New Roman" w:hAnsi="Verdana" w:cs="Courier New"/>
          <w:color w:val="333333"/>
          <w:sz w:val="17"/>
        </w:rPr>
        <w:t>having</w:t>
      </w:r>
      <w:r w:rsidRPr="00F03BD4">
        <w:rPr>
          <w:rFonts w:ascii="Verdana" w:eastAsia="Times New Roman" w:hAnsi="Verdana" w:cs="Times New Roman"/>
          <w:color w:val="333333"/>
          <w:sz w:val="19"/>
          <w:szCs w:val="19"/>
        </w:rPr>
        <w:t xml:space="preserve"> clause is also allowed.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cat.color</w:t>
      </w:r>
      <w:proofErr w:type="spellEnd"/>
      <w:r w:rsidRPr="00F03BD4">
        <w:rPr>
          <w:rFonts w:ascii="Verdana" w:eastAsia="Times New Roman" w:hAnsi="Verdana" w:cs="Courier New"/>
          <w:color w:val="333333"/>
          <w:sz w:val="17"/>
          <w:szCs w:val="17"/>
        </w:rPr>
        <w:t>, sum(</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count(cat)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w:t>
      </w:r>
      <w:proofErr w:type="spellStart"/>
      <w:r w:rsidRPr="00F03BD4">
        <w:rPr>
          <w:rFonts w:ascii="Verdana" w:eastAsia="Times New Roman" w:hAnsi="Verdana" w:cs="Courier New"/>
          <w:color w:val="333333"/>
          <w:sz w:val="17"/>
          <w:szCs w:val="17"/>
        </w:rPr>
        <w:t>cat.color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having</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cat.color</w:t>
      </w:r>
      <w:proofErr w:type="spellEnd"/>
      <w:r w:rsidRPr="00F03BD4">
        <w:rPr>
          <w:rFonts w:ascii="Verdana" w:eastAsia="Times New Roman" w:hAnsi="Verdana" w:cs="Courier New"/>
          <w:color w:val="333333"/>
          <w:sz w:val="17"/>
          <w:szCs w:val="17"/>
        </w:rPr>
        <w:t xml:space="preserve"> in (</w:t>
      </w:r>
      <w:proofErr w:type="spellStart"/>
      <w:r w:rsidRPr="00F03BD4">
        <w:rPr>
          <w:rFonts w:ascii="Verdana" w:eastAsia="Times New Roman" w:hAnsi="Verdana" w:cs="Courier New"/>
          <w:color w:val="333333"/>
          <w:sz w:val="17"/>
          <w:szCs w:val="17"/>
        </w:rPr>
        <w:t>eg.Color.TABBY</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eg.Color.BLACK</w:t>
      </w:r>
      <w:proofErr w:type="spell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SQL functions and aggregate functions are allowed in the </w:t>
      </w:r>
      <w:r w:rsidRPr="00F03BD4">
        <w:rPr>
          <w:rFonts w:ascii="Verdana" w:eastAsia="Times New Roman" w:hAnsi="Verdana" w:cs="Courier New"/>
          <w:color w:val="333333"/>
          <w:sz w:val="17"/>
        </w:rPr>
        <w:t>having</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order by</w:t>
      </w:r>
      <w:r w:rsidRPr="00F03BD4">
        <w:rPr>
          <w:rFonts w:ascii="Verdana" w:eastAsia="Times New Roman" w:hAnsi="Verdana" w:cs="Times New Roman"/>
          <w:color w:val="333333"/>
          <w:sz w:val="19"/>
          <w:szCs w:val="19"/>
        </w:rPr>
        <w:t xml:space="preserve"> clauses if they are supported by the underlying database (i.e., not in </w:t>
      </w:r>
      <w:proofErr w:type="spellStart"/>
      <w:r w:rsidRPr="00F03BD4">
        <w:rPr>
          <w:rFonts w:ascii="Verdana" w:eastAsia="Times New Roman" w:hAnsi="Verdana" w:cs="Times New Roman"/>
          <w:color w:val="333333"/>
          <w:sz w:val="19"/>
          <w:szCs w:val="19"/>
        </w:rPr>
        <w:t>MySQL</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w:t>
      </w:r>
      <w:proofErr w:type="spellStart"/>
      <w:r w:rsidRPr="00F03BD4">
        <w:rPr>
          <w:rFonts w:ascii="Verdana" w:eastAsia="Times New Roman" w:hAnsi="Verdana" w:cs="Courier New"/>
          <w:color w:val="333333"/>
          <w:sz w:val="17"/>
          <w:szCs w:val="17"/>
        </w:rPr>
        <w:t>cat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cat.kittens</w:t>
      </w:r>
      <w:proofErr w:type="spellEnd"/>
      <w:r w:rsidRPr="00F03BD4">
        <w:rPr>
          <w:rFonts w:ascii="Verdana" w:eastAsia="Times New Roman" w:hAnsi="Verdana" w:cs="Courier New"/>
          <w:color w:val="333333"/>
          <w:sz w:val="17"/>
          <w:szCs w:val="17"/>
        </w:rPr>
        <w:t xml:space="preserve"> kitten</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cat.id, cat.name, </w:t>
      </w:r>
      <w:proofErr w:type="spellStart"/>
      <w:r w:rsidRPr="00F03BD4">
        <w:rPr>
          <w:rFonts w:ascii="Verdana" w:eastAsia="Times New Roman" w:hAnsi="Verdana" w:cs="Courier New"/>
          <w:color w:val="333333"/>
          <w:sz w:val="17"/>
          <w:szCs w:val="17"/>
        </w:rPr>
        <w:t>cat.other</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cat.properties</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having</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avg</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kitten.weight</w:t>
      </w:r>
      <w:proofErr w:type="spellEnd"/>
      <w:r w:rsidRPr="00F03BD4">
        <w:rPr>
          <w:rFonts w:ascii="Verdana" w:eastAsia="Times New Roman" w:hAnsi="Verdana" w:cs="Courier New"/>
          <w:color w:val="333333"/>
          <w:sz w:val="17"/>
          <w:szCs w:val="17"/>
        </w:rPr>
        <w:t>) &gt; 100</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count(kitten) </w:t>
      </w:r>
      <w:proofErr w:type="spellStart"/>
      <w:r w:rsidRPr="00F03BD4">
        <w:rPr>
          <w:rFonts w:ascii="Verdana" w:eastAsia="Times New Roman" w:hAnsi="Verdana" w:cs="Courier New"/>
          <w:color w:val="333333"/>
          <w:sz w:val="17"/>
          <w:szCs w:val="17"/>
        </w:rPr>
        <w:t>asc</w:t>
      </w:r>
      <w:proofErr w:type="spellEnd"/>
      <w:r w:rsidRPr="00F03BD4">
        <w:rPr>
          <w:rFonts w:ascii="Verdana" w:eastAsia="Times New Roman" w:hAnsi="Verdana" w:cs="Courier New"/>
          <w:color w:val="333333"/>
          <w:sz w:val="17"/>
          <w:szCs w:val="17"/>
        </w:rPr>
        <w:t>, sum(</w:t>
      </w:r>
      <w:proofErr w:type="spellStart"/>
      <w:r w:rsidRPr="00F03BD4">
        <w:rPr>
          <w:rFonts w:ascii="Verdana" w:eastAsia="Times New Roman" w:hAnsi="Verdana" w:cs="Courier New"/>
          <w:color w:val="333333"/>
          <w:sz w:val="17"/>
          <w:szCs w:val="17"/>
        </w:rPr>
        <w:t>kitten.weight</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desc</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Neither the </w:t>
      </w:r>
      <w:r w:rsidRPr="00F03BD4">
        <w:rPr>
          <w:rFonts w:ascii="Verdana" w:eastAsia="Times New Roman" w:hAnsi="Verdana" w:cs="Courier New"/>
          <w:color w:val="333333"/>
          <w:sz w:val="17"/>
        </w:rPr>
        <w:t>group by</w:t>
      </w:r>
      <w:r w:rsidRPr="00F03BD4">
        <w:rPr>
          <w:rFonts w:ascii="Verdana" w:eastAsia="Times New Roman" w:hAnsi="Verdana" w:cs="Times New Roman"/>
          <w:color w:val="333333"/>
          <w:sz w:val="19"/>
          <w:szCs w:val="19"/>
        </w:rPr>
        <w:t xml:space="preserve"> clause nor the </w:t>
      </w:r>
      <w:r w:rsidRPr="00F03BD4">
        <w:rPr>
          <w:rFonts w:ascii="Verdana" w:eastAsia="Times New Roman" w:hAnsi="Verdana" w:cs="Courier New"/>
          <w:color w:val="333333"/>
          <w:sz w:val="17"/>
        </w:rPr>
        <w:t>order by</w:t>
      </w:r>
      <w:r w:rsidRPr="00F03BD4">
        <w:rPr>
          <w:rFonts w:ascii="Verdana" w:eastAsia="Times New Roman" w:hAnsi="Verdana" w:cs="Times New Roman"/>
          <w:color w:val="333333"/>
          <w:sz w:val="19"/>
          <w:szCs w:val="19"/>
        </w:rPr>
        <w:t xml:space="preserve"> clause can contain arithmetic expressions. Hibernate also does not currently expand a grouped entity, so you cannot write </w:t>
      </w:r>
      <w:r w:rsidRPr="00F03BD4">
        <w:rPr>
          <w:rFonts w:ascii="Verdana" w:eastAsia="Times New Roman" w:hAnsi="Verdana" w:cs="Courier New"/>
          <w:color w:val="333333"/>
          <w:sz w:val="17"/>
        </w:rPr>
        <w:t>group by cat</w:t>
      </w:r>
      <w:r w:rsidRPr="00F03BD4">
        <w:rPr>
          <w:rFonts w:ascii="Verdana" w:eastAsia="Times New Roman" w:hAnsi="Verdana" w:cs="Times New Roman"/>
          <w:color w:val="333333"/>
          <w:sz w:val="19"/>
          <w:szCs w:val="19"/>
        </w:rPr>
        <w:t xml:space="preserve"> if all properties of </w:t>
      </w:r>
      <w:r w:rsidRPr="00F03BD4">
        <w:rPr>
          <w:rFonts w:ascii="Verdana" w:eastAsia="Times New Roman" w:hAnsi="Verdana" w:cs="Courier New"/>
          <w:color w:val="333333"/>
          <w:sz w:val="17"/>
        </w:rPr>
        <w:t>cat</w:t>
      </w:r>
      <w:r w:rsidRPr="00F03BD4">
        <w:rPr>
          <w:rFonts w:ascii="Verdana" w:eastAsia="Times New Roman" w:hAnsi="Verdana" w:cs="Times New Roman"/>
          <w:color w:val="333333"/>
          <w:sz w:val="19"/>
          <w:szCs w:val="19"/>
        </w:rPr>
        <w:t xml:space="preserve"> are non-aggregated. You have to list all non-aggregated properties explicitly.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14.13. </w:t>
      </w:r>
      <w:proofErr w:type="spellStart"/>
      <w:r w:rsidRPr="00F03BD4">
        <w:rPr>
          <w:rFonts w:ascii="Verdana" w:eastAsia="Times New Roman" w:hAnsi="Verdana" w:cs="Times New Roman"/>
          <w:b/>
          <w:bCs/>
          <w:color w:val="4A5D75"/>
          <w:sz w:val="30"/>
          <w:szCs w:val="30"/>
        </w:rPr>
        <w:t>Subqueries</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For databases that support </w:t>
      </w:r>
      <w:proofErr w:type="spellStart"/>
      <w:r w:rsidRPr="00F03BD4">
        <w:rPr>
          <w:rFonts w:ascii="Verdana" w:eastAsia="Times New Roman" w:hAnsi="Verdana" w:cs="Times New Roman"/>
          <w:color w:val="333333"/>
          <w:sz w:val="19"/>
          <w:szCs w:val="19"/>
        </w:rPr>
        <w:t>subselects</w:t>
      </w:r>
      <w:proofErr w:type="spellEnd"/>
      <w:r w:rsidRPr="00F03BD4">
        <w:rPr>
          <w:rFonts w:ascii="Verdana" w:eastAsia="Times New Roman" w:hAnsi="Verdana" w:cs="Times New Roman"/>
          <w:color w:val="333333"/>
          <w:sz w:val="19"/>
          <w:szCs w:val="19"/>
        </w:rPr>
        <w:t xml:space="preserve">, Hibernate supports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within queries. A </w:t>
      </w:r>
      <w:proofErr w:type="spellStart"/>
      <w:r w:rsidRPr="00F03BD4">
        <w:rPr>
          <w:rFonts w:ascii="Verdana" w:eastAsia="Times New Roman" w:hAnsi="Verdana" w:cs="Times New Roman"/>
          <w:color w:val="333333"/>
          <w:sz w:val="19"/>
          <w:szCs w:val="19"/>
        </w:rPr>
        <w:t>subquery</w:t>
      </w:r>
      <w:proofErr w:type="spellEnd"/>
      <w:r w:rsidRPr="00F03BD4">
        <w:rPr>
          <w:rFonts w:ascii="Verdana" w:eastAsia="Times New Roman" w:hAnsi="Verdana" w:cs="Times New Roman"/>
          <w:color w:val="333333"/>
          <w:sz w:val="19"/>
          <w:szCs w:val="19"/>
        </w:rPr>
        <w:t xml:space="preserve"> must be surrounded by parentheses (often by an SQL aggregate function call). Even correlated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that refer to an alias in the outer query) are allowed.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w:t>
      </w:r>
      <w:proofErr w:type="spellStart"/>
      <w:r w:rsidRPr="00F03BD4">
        <w:rPr>
          <w:rFonts w:ascii="Verdana" w:eastAsia="Times New Roman" w:hAnsi="Verdana" w:cs="Courier New"/>
          <w:color w:val="333333"/>
          <w:sz w:val="17"/>
          <w:szCs w:val="17"/>
        </w:rPr>
        <w:t>fatcat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fatcat.weight</w:t>
      </w:r>
      <w:proofErr w:type="spellEnd"/>
      <w:r w:rsidRPr="00F03BD4">
        <w:rPr>
          <w:rFonts w:ascii="Verdana" w:eastAsia="Times New Roman" w:hAnsi="Verdana" w:cs="Courier New"/>
          <w:color w:val="333333"/>
          <w:sz w:val="17"/>
          <w:szCs w:val="17"/>
        </w:rPr>
        <w:t xml:space="preserve"> &gt;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avg</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cat.weight</w:t>
      </w:r>
      <w:proofErr w:type="spellEnd"/>
      <w:r w:rsidRPr="00F03BD4">
        <w:rPr>
          <w:rFonts w:ascii="Verdana" w:eastAsia="Times New Roman" w:hAnsi="Verdana" w:cs="Courier New"/>
          <w:color w:val="333333"/>
          <w:sz w:val="17"/>
          <w:szCs w:val="17"/>
        </w:rPr>
        <w:t xml:space="preserve">) from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cat.name = some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name.nickName</w:t>
      </w:r>
      <w:proofErr w:type="spellEnd"/>
      <w:r w:rsidRPr="00F03BD4">
        <w:rPr>
          <w:rFonts w:ascii="Verdana" w:eastAsia="Times New Roman" w:hAnsi="Verdana" w:cs="Courier New"/>
          <w:color w:val="333333"/>
          <w:sz w:val="17"/>
          <w:szCs w:val="17"/>
        </w:rPr>
        <w:t xml:space="preserve"> from Name as 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not exists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mate where </w:t>
      </w:r>
      <w:proofErr w:type="spellStart"/>
      <w:r w:rsidRPr="00F03BD4">
        <w:rPr>
          <w:rFonts w:ascii="Verdana" w:eastAsia="Times New Roman" w:hAnsi="Verdana" w:cs="Courier New"/>
          <w:color w:val="333333"/>
          <w:sz w:val="17"/>
          <w:szCs w:val="17"/>
        </w:rPr>
        <w:t>mate.mate</w:t>
      </w:r>
      <w:proofErr w:type="spellEnd"/>
      <w:r w:rsidRPr="00F03BD4">
        <w:rPr>
          <w:rFonts w:ascii="Verdana" w:eastAsia="Times New Roman" w:hAnsi="Verdana" w:cs="Courier New"/>
          <w:color w:val="333333"/>
          <w:sz w:val="17"/>
          <w:szCs w:val="17"/>
        </w:rPr>
        <w:t xml:space="preserve"> =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cat.name not in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name.nickName</w:t>
      </w:r>
      <w:proofErr w:type="spellEnd"/>
      <w:r w:rsidRPr="00F03BD4">
        <w:rPr>
          <w:rFonts w:ascii="Verdana" w:eastAsia="Times New Roman" w:hAnsi="Verdana" w:cs="Courier New"/>
          <w:color w:val="333333"/>
          <w:sz w:val="17"/>
          <w:szCs w:val="17"/>
        </w:rPr>
        <w:t xml:space="preserve"> from Name as 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cat.id, (select max(</w:t>
      </w:r>
      <w:proofErr w:type="spellStart"/>
      <w:r w:rsidRPr="00F03BD4">
        <w:rPr>
          <w:rFonts w:ascii="Verdana" w:eastAsia="Times New Roman" w:hAnsi="Verdana" w:cs="Courier New"/>
          <w:color w:val="333333"/>
          <w:sz w:val="17"/>
          <w:szCs w:val="17"/>
        </w:rPr>
        <w:t>kit.weight</w:t>
      </w:r>
      <w:proofErr w:type="spellEnd"/>
      <w:r w:rsidRPr="00F03BD4">
        <w:rPr>
          <w:rFonts w:ascii="Verdana" w:eastAsia="Times New Roman" w:hAnsi="Verdana" w:cs="Courier New"/>
          <w:color w:val="333333"/>
          <w:sz w:val="17"/>
          <w:szCs w:val="17"/>
        </w:rPr>
        <w:t xml:space="preserve">) from </w:t>
      </w:r>
      <w:proofErr w:type="spellStart"/>
      <w:r w:rsidRPr="00F03BD4">
        <w:rPr>
          <w:rFonts w:ascii="Verdana" w:eastAsia="Times New Roman" w:hAnsi="Verdana" w:cs="Courier New"/>
          <w:color w:val="333333"/>
          <w:sz w:val="17"/>
          <w:szCs w:val="17"/>
        </w:rPr>
        <w:t>cat.kitten</w:t>
      </w:r>
      <w:proofErr w:type="spellEnd"/>
      <w:r w:rsidRPr="00F03BD4">
        <w:rPr>
          <w:rFonts w:ascii="Verdana" w:eastAsia="Times New Roman" w:hAnsi="Verdana" w:cs="Courier New"/>
          <w:color w:val="333333"/>
          <w:sz w:val="17"/>
          <w:szCs w:val="17"/>
        </w:rPr>
        <w:t xml:space="preserve"> kit)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Note that HQL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can occur only in the select or where clauses.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Note that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can also utilize </w:t>
      </w:r>
      <w:r w:rsidRPr="00F03BD4">
        <w:rPr>
          <w:rFonts w:ascii="Verdana" w:eastAsia="Times New Roman" w:hAnsi="Verdana" w:cs="Courier New"/>
          <w:color w:val="333333"/>
          <w:sz w:val="17"/>
        </w:rPr>
        <w:t>row value constructor</w:t>
      </w:r>
      <w:r w:rsidRPr="00F03BD4">
        <w:rPr>
          <w:rFonts w:ascii="Verdana" w:eastAsia="Times New Roman" w:hAnsi="Verdana" w:cs="Times New Roman"/>
          <w:color w:val="333333"/>
          <w:sz w:val="19"/>
          <w:szCs w:val="19"/>
        </w:rPr>
        <w:t xml:space="preserve"> syntax. See </w:t>
      </w:r>
      <w:hyperlink r:id="rId31" w:anchor="queryhql-tuple" w:tooltip="14.18. Row value constructor syntax" w:history="1">
        <w:r w:rsidRPr="00F03BD4">
          <w:rPr>
            <w:rFonts w:ascii="Times New Roman" w:eastAsia="Times New Roman" w:hAnsi="Times New Roman" w:cs="Times New Roman"/>
            <w:color w:val="0066CC"/>
            <w:sz w:val="19"/>
          </w:rPr>
          <w:t>Section 14.18, “Row value constructor syntax”</w:t>
        </w:r>
      </w:hyperlink>
      <w:r w:rsidRPr="00F03BD4">
        <w:rPr>
          <w:rFonts w:ascii="Verdana" w:eastAsia="Times New Roman" w:hAnsi="Verdana" w:cs="Times New Roman"/>
          <w:color w:val="333333"/>
          <w:sz w:val="19"/>
          <w:szCs w:val="19"/>
        </w:rPr>
        <w:t xml:space="preserve"> for more information.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14.14. HQL examples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Hibernate queries can be quite powerful and complex. In fact, the power of the query language is one of </w:t>
      </w:r>
      <w:proofErr w:type="spellStart"/>
      <w:r w:rsidRPr="00F03BD4">
        <w:rPr>
          <w:rFonts w:ascii="Verdana" w:eastAsia="Times New Roman" w:hAnsi="Verdana" w:cs="Times New Roman"/>
          <w:color w:val="333333"/>
          <w:sz w:val="19"/>
          <w:szCs w:val="19"/>
        </w:rPr>
        <w:t>Hibernate's</w:t>
      </w:r>
      <w:proofErr w:type="spellEnd"/>
      <w:r w:rsidRPr="00F03BD4">
        <w:rPr>
          <w:rFonts w:ascii="Verdana" w:eastAsia="Times New Roman" w:hAnsi="Verdana" w:cs="Times New Roman"/>
          <w:color w:val="333333"/>
          <w:sz w:val="19"/>
          <w:szCs w:val="19"/>
        </w:rPr>
        <w:t xml:space="preserve"> main strengths. The following example queries are similar to queries that have been used on recent projects. Please note that most queries you will write will be much simpler than the following examples.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following query returns the order id, number of items, the given minimum total value and the total value of the order for all unpaid orders for a particular customer. The results are ordered by total value. In determining the prices, it uses the current catalog. The resulting SQL query, against the </w:t>
      </w:r>
      <w:r w:rsidRPr="00F03BD4">
        <w:rPr>
          <w:rFonts w:ascii="Verdana" w:eastAsia="Times New Roman" w:hAnsi="Verdana" w:cs="Courier New"/>
          <w:color w:val="333333"/>
          <w:sz w:val="17"/>
        </w:rPr>
        <w:t>ORDER</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ORDER_LINE</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PRODUCT</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CATALOG</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PRICE</w:t>
      </w:r>
      <w:r w:rsidRPr="00F03BD4">
        <w:rPr>
          <w:rFonts w:ascii="Verdana" w:eastAsia="Times New Roman" w:hAnsi="Verdana" w:cs="Times New Roman"/>
          <w:color w:val="333333"/>
          <w:sz w:val="19"/>
          <w:szCs w:val="19"/>
        </w:rPr>
        <w:t xml:space="preserve"> tables has four inner joins </w:t>
      </w:r>
      <w:proofErr w:type="gramStart"/>
      <w:r w:rsidRPr="00F03BD4">
        <w:rPr>
          <w:rFonts w:ascii="Verdana" w:eastAsia="Times New Roman" w:hAnsi="Verdana" w:cs="Times New Roman"/>
          <w:color w:val="333333"/>
          <w:sz w:val="19"/>
          <w:szCs w:val="19"/>
        </w:rPr>
        <w:t>and an (</w:t>
      </w:r>
      <w:proofErr w:type="gramEnd"/>
      <w:r w:rsidRPr="00F03BD4">
        <w:rPr>
          <w:rFonts w:ascii="Verdana" w:eastAsia="Times New Roman" w:hAnsi="Verdana" w:cs="Times New Roman"/>
          <w:color w:val="333333"/>
          <w:sz w:val="19"/>
          <w:szCs w:val="19"/>
        </w:rPr>
        <w:t xml:space="preserve">uncorrelated) </w:t>
      </w:r>
      <w:proofErr w:type="spellStart"/>
      <w:r w:rsidRPr="00F03BD4">
        <w:rPr>
          <w:rFonts w:ascii="Verdana" w:eastAsia="Times New Roman" w:hAnsi="Verdana" w:cs="Times New Roman"/>
          <w:color w:val="333333"/>
          <w:sz w:val="19"/>
          <w:szCs w:val="19"/>
        </w:rPr>
        <w:t>subselect</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order.id, sum(</w:t>
      </w:r>
      <w:proofErr w:type="spellStart"/>
      <w:r w:rsidRPr="00F03BD4">
        <w:rPr>
          <w:rFonts w:ascii="Verdana" w:eastAsia="Times New Roman" w:hAnsi="Verdana" w:cs="Courier New"/>
          <w:color w:val="333333"/>
          <w:sz w:val="17"/>
          <w:szCs w:val="17"/>
        </w:rPr>
        <w:t>price.amount</w:t>
      </w:r>
      <w:proofErr w:type="spellEnd"/>
      <w:r w:rsidRPr="00F03BD4">
        <w:rPr>
          <w:rFonts w:ascii="Verdana" w:eastAsia="Times New Roman" w:hAnsi="Verdana" w:cs="Courier New"/>
          <w:color w:val="333333"/>
          <w:sz w:val="17"/>
          <w:szCs w:val="17"/>
        </w:rPr>
        <w:t>), count(item)</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Order as order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order.lineItems</w:t>
      </w:r>
      <w:proofErr w:type="spellEnd"/>
      <w:r w:rsidRPr="00F03BD4">
        <w:rPr>
          <w:rFonts w:ascii="Verdana" w:eastAsia="Times New Roman" w:hAnsi="Verdana" w:cs="Courier New"/>
          <w:color w:val="333333"/>
          <w:sz w:val="17"/>
          <w:szCs w:val="17"/>
        </w:rPr>
        <w:t xml:space="preserve"> as item</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item.product</w:t>
      </w:r>
      <w:proofErr w:type="spellEnd"/>
      <w:r w:rsidRPr="00F03BD4">
        <w:rPr>
          <w:rFonts w:ascii="Verdana" w:eastAsia="Times New Roman" w:hAnsi="Verdana" w:cs="Courier New"/>
          <w:color w:val="333333"/>
          <w:sz w:val="17"/>
          <w:szCs w:val="17"/>
        </w:rPr>
        <w:t xml:space="preserve"> as product,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Catalog as catalog</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catalog.prices</w:t>
      </w:r>
      <w:proofErr w:type="spellEnd"/>
      <w:r w:rsidRPr="00F03BD4">
        <w:rPr>
          <w:rFonts w:ascii="Verdana" w:eastAsia="Times New Roman" w:hAnsi="Verdana" w:cs="Courier New"/>
          <w:color w:val="333333"/>
          <w:sz w:val="17"/>
          <w:szCs w:val="17"/>
        </w:rPr>
        <w:t xml:space="preserve"> as price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order.paid</w:t>
      </w:r>
      <w:proofErr w:type="spellEnd"/>
      <w:r w:rsidRPr="00F03BD4">
        <w:rPr>
          <w:rFonts w:ascii="Verdana" w:eastAsia="Times New Roman" w:hAnsi="Verdana" w:cs="Courier New"/>
          <w:color w:val="333333"/>
          <w:sz w:val="17"/>
          <w:szCs w:val="17"/>
        </w:rPr>
        <w:t xml:space="preserve"> = false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order.customer</w:t>
      </w:r>
      <w:proofErr w:type="spellEnd"/>
      <w:r w:rsidRPr="00F03BD4">
        <w:rPr>
          <w:rFonts w:ascii="Verdana" w:eastAsia="Times New Roman" w:hAnsi="Verdana" w:cs="Courier New"/>
          <w:color w:val="333333"/>
          <w:sz w:val="17"/>
          <w:szCs w:val="17"/>
        </w:rPr>
        <w:t xml:space="preserve"> = :customer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price.product</w:t>
      </w:r>
      <w:proofErr w:type="spellEnd"/>
      <w:r w:rsidRPr="00F03BD4">
        <w:rPr>
          <w:rFonts w:ascii="Verdana" w:eastAsia="Times New Roman" w:hAnsi="Verdana" w:cs="Courier New"/>
          <w:color w:val="333333"/>
          <w:sz w:val="17"/>
          <w:szCs w:val="17"/>
        </w:rPr>
        <w:t xml:space="preserve"> = product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catalog.effectiveDate</w:t>
      </w:r>
      <w:proofErr w:type="spellEnd"/>
      <w:r w:rsidRPr="00F03BD4">
        <w:rPr>
          <w:rFonts w:ascii="Verdana" w:eastAsia="Times New Roman" w:hAnsi="Verdana" w:cs="Courier New"/>
          <w:color w:val="333333"/>
          <w:sz w:val="17"/>
          <w:szCs w:val="17"/>
        </w:rPr>
        <w:t xml:space="preserve"> &lt; </w:t>
      </w:r>
      <w:proofErr w:type="spellStart"/>
      <w:r w:rsidRPr="00F03BD4">
        <w:rPr>
          <w:rFonts w:ascii="Verdana" w:eastAsia="Times New Roman" w:hAnsi="Verdana" w:cs="Courier New"/>
          <w:color w:val="333333"/>
          <w:sz w:val="17"/>
          <w:szCs w:val="17"/>
        </w:rPr>
        <w:t>sysdate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catalog.effectiveDate</w:t>
      </w:r>
      <w:proofErr w:type="spellEnd"/>
      <w:r w:rsidRPr="00F03BD4">
        <w:rPr>
          <w:rFonts w:ascii="Verdana" w:eastAsia="Times New Roman" w:hAnsi="Verdana" w:cs="Courier New"/>
          <w:color w:val="333333"/>
          <w:sz w:val="17"/>
          <w:szCs w:val="17"/>
        </w:rPr>
        <w:t xml:space="preserve"> &gt;= all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cat.effectiveDate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Catalog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cat.effectiveDate</w:t>
      </w:r>
      <w:proofErr w:type="spellEnd"/>
      <w:r w:rsidRPr="00F03BD4">
        <w:rPr>
          <w:rFonts w:ascii="Verdana" w:eastAsia="Times New Roman" w:hAnsi="Verdana" w:cs="Courier New"/>
          <w:color w:val="333333"/>
          <w:sz w:val="17"/>
          <w:szCs w:val="17"/>
        </w:rPr>
        <w:t xml:space="preserve"> &lt; </w:t>
      </w:r>
      <w:proofErr w:type="spellStart"/>
      <w:r w:rsidRPr="00F03BD4">
        <w:rPr>
          <w:rFonts w:ascii="Verdana" w:eastAsia="Times New Roman" w:hAnsi="Verdana" w:cs="Courier New"/>
          <w:color w:val="333333"/>
          <w:sz w:val="17"/>
          <w:szCs w:val="17"/>
        </w:rPr>
        <w:t>sysdate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order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having</w:t>
      </w:r>
      <w:proofErr w:type="gramEnd"/>
      <w:r w:rsidRPr="00F03BD4">
        <w:rPr>
          <w:rFonts w:ascii="Verdana" w:eastAsia="Times New Roman" w:hAnsi="Verdana" w:cs="Courier New"/>
          <w:color w:val="333333"/>
          <w:sz w:val="17"/>
          <w:szCs w:val="17"/>
        </w:rPr>
        <w:t xml:space="preserve"> sum(</w:t>
      </w:r>
      <w:proofErr w:type="spellStart"/>
      <w:r w:rsidRPr="00F03BD4">
        <w:rPr>
          <w:rFonts w:ascii="Verdana" w:eastAsia="Times New Roman" w:hAnsi="Verdana" w:cs="Courier New"/>
          <w:color w:val="333333"/>
          <w:sz w:val="17"/>
          <w:szCs w:val="17"/>
        </w:rPr>
        <w:t>price.amount</w:t>
      </w:r>
      <w:proofErr w:type="spellEnd"/>
      <w:r w:rsidRPr="00F03BD4">
        <w:rPr>
          <w:rFonts w:ascii="Verdana" w:eastAsia="Times New Roman" w:hAnsi="Verdana" w:cs="Courier New"/>
          <w:color w:val="333333"/>
          <w:sz w:val="17"/>
          <w:szCs w:val="17"/>
        </w:rPr>
        <w:t>) &gt; :</w:t>
      </w:r>
      <w:proofErr w:type="spellStart"/>
      <w:r w:rsidRPr="00F03BD4">
        <w:rPr>
          <w:rFonts w:ascii="Verdana" w:eastAsia="Times New Roman" w:hAnsi="Verdana" w:cs="Courier New"/>
          <w:color w:val="333333"/>
          <w:sz w:val="17"/>
          <w:szCs w:val="17"/>
        </w:rPr>
        <w:t>minAmount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sum(</w:t>
      </w:r>
      <w:proofErr w:type="spellStart"/>
      <w:r w:rsidRPr="00F03BD4">
        <w:rPr>
          <w:rFonts w:ascii="Verdana" w:eastAsia="Times New Roman" w:hAnsi="Verdana" w:cs="Courier New"/>
          <w:color w:val="333333"/>
          <w:sz w:val="17"/>
          <w:szCs w:val="17"/>
        </w:rPr>
        <w:t>price.amount</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desc</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What a monster! Actually, in real life, I'm not very keen on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so my query was really more like this: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order.id, sum(</w:t>
      </w:r>
      <w:proofErr w:type="spellStart"/>
      <w:r w:rsidRPr="00F03BD4">
        <w:rPr>
          <w:rFonts w:ascii="Verdana" w:eastAsia="Times New Roman" w:hAnsi="Verdana" w:cs="Courier New"/>
          <w:color w:val="333333"/>
          <w:sz w:val="17"/>
          <w:szCs w:val="17"/>
        </w:rPr>
        <w:t>price.amount</w:t>
      </w:r>
      <w:proofErr w:type="spellEnd"/>
      <w:r w:rsidRPr="00F03BD4">
        <w:rPr>
          <w:rFonts w:ascii="Verdana" w:eastAsia="Times New Roman" w:hAnsi="Verdana" w:cs="Courier New"/>
          <w:color w:val="333333"/>
          <w:sz w:val="17"/>
          <w:szCs w:val="17"/>
        </w:rPr>
        <w:t>), count(item)</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Order as order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order.lineItems</w:t>
      </w:r>
      <w:proofErr w:type="spellEnd"/>
      <w:r w:rsidRPr="00F03BD4">
        <w:rPr>
          <w:rFonts w:ascii="Verdana" w:eastAsia="Times New Roman" w:hAnsi="Verdana" w:cs="Courier New"/>
          <w:color w:val="333333"/>
          <w:sz w:val="17"/>
          <w:szCs w:val="17"/>
        </w:rPr>
        <w:t xml:space="preserve"> as item</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item.product</w:t>
      </w:r>
      <w:proofErr w:type="spellEnd"/>
      <w:r w:rsidRPr="00F03BD4">
        <w:rPr>
          <w:rFonts w:ascii="Verdana" w:eastAsia="Times New Roman" w:hAnsi="Verdana" w:cs="Courier New"/>
          <w:color w:val="333333"/>
          <w:sz w:val="17"/>
          <w:szCs w:val="17"/>
        </w:rPr>
        <w:t xml:space="preserve"> as product,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Catalog as catalog</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catalog.prices</w:t>
      </w:r>
      <w:proofErr w:type="spellEnd"/>
      <w:r w:rsidRPr="00F03BD4">
        <w:rPr>
          <w:rFonts w:ascii="Verdana" w:eastAsia="Times New Roman" w:hAnsi="Verdana" w:cs="Courier New"/>
          <w:color w:val="333333"/>
          <w:sz w:val="17"/>
          <w:szCs w:val="17"/>
        </w:rPr>
        <w:t xml:space="preserve"> as price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order.paid</w:t>
      </w:r>
      <w:proofErr w:type="spellEnd"/>
      <w:r w:rsidRPr="00F03BD4">
        <w:rPr>
          <w:rFonts w:ascii="Verdana" w:eastAsia="Times New Roman" w:hAnsi="Verdana" w:cs="Courier New"/>
          <w:color w:val="333333"/>
          <w:sz w:val="17"/>
          <w:szCs w:val="17"/>
        </w:rPr>
        <w:t xml:space="preserve"> = false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order.customer</w:t>
      </w:r>
      <w:proofErr w:type="spellEnd"/>
      <w:r w:rsidRPr="00F03BD4">
        <w:rPr>
          <w:rFonts w:ascii="Verdana" w:eastAsia="Times New Roman" w:hAnsi="Verdana" w:cs="Courier New"/>
          <w:color w:val="333333"/>
          <w:sz w:val="17"/>
          <w:szCs w:val="17"/>
        </w:rPr>
        <w:t xml:space="preserve"> = :customer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price.product</w:t>
      </w:r>
      <w:proofErr w:type="spellEnd"/>
      <w:r w:rsidRPr="00F03BD4">
        <w:rPr>
          <w:rFonts w:ascii="Verdana" w:eastAsia="Times New Roman" w:hAnsi="Verdana" w:cs="Courier New"/>
          <w:color w:val="333333"/>
          <w:sz w:val="17"/>
          <w:szCs w:val="17"/>
        </w:rPr>
        <w:t xml:space="preserve"> = product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catalog = :</w:t>
      </w:r>
      <w:proofErr w:type="spellStart"/>
      <w:r w:rsidRPr="00F03BD4">
        <w:rPr>
          <w:rFonts w:ascii="Verdana" w:eastAsia="Times New Roman" w:hAnsi="Verdana" w:cs="Courier New"/>
          <w:color w:val="333333"/>
          <w:sz w:val="17"/>
          <w:szCs w:val="17"/>
        </w:rPr>
        <w:t>currentCatalog</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order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having</w:t>
      </w:r>
      <w:proofErr w:type="gramEnd"/>
      <w:r w:rsidRPr="00F03BD4">
        <w:rPr>
          <w:rFonts w:ascii="Verdana" w:eastAsia="Times New Roman" w:hAnsi="Verdana" w:cs="Courier New"/>
          <w:color w:val="333333"/>
          <w:sz w:val="17"/>
          <w:szCs w:val="17"/>
        </w:rPr>
        <w:t xml:space="preserve"> sum(</w:t>
      </w:r>
      <w:proofErr w:type="spellStart"/>
      <w:r w:rsidRPr="00F03BD4">
        <w:rPr>
          <w:rFonts w:ascii="Verdana" w:eastAsia="Times New Roman" w:hAnsi="Verdana" w:cs="Courier New"/>
          <w:color w:val="333333"/>
          <w:sz w:val="17"/>
          <w:szCs w:val="17"/>
        </w:rPr>
        <w:t>price.amount</w:t>
      </w:r>
      <w:proofErr w:type="spellEnd"/>
      <w:r w:rsidRPr="00F03BD4">
        <w:rPr>
          <w:rFonts w:ascii="Verdana" w:eastAsia="Times New Roman" w:hAnsi="Verdana" w:cs="Courier New"/>
          <w:color w:val="333333"/>
          <w:sz w:val="17"/>
          <w:szCs w:val="17"/>
        </w:rPr>
        <w:t>) &gt; :</w:t>
      </w:r>
      <w:proofErr w:type="spellStart"/>
      <w:r w:rsidRPr="00F03BD4">
        <w:rPr>
          <w:rFonts w:ascii="Verdana" w:eastAsia="Times New Roman" w:hAnsi="Verdana" w:cs="Courier New"/>
          <w:color w:val="333333"/>
          <w:sz w:val="17"/>
          <w:szCs w:val="17"/>
        </w:rPr>
        <w:t>minAmount</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sum(</w:t>
      </w:r>
      <w:proofErr w:type="spellStart"/>
      <w:r w:rsidRPr="00F03BD4">
        <w:rPr>
          <w:rFonts w:ascii="Verdana" w:eastAsia="Times New Roman" w:hAnsi="Verdana" w:cs="Courier New"/>
          <w:color w:val="333333"/>
          <w:sz w:val="17"/>
          <w:szCs w:val="17"/>
        </w:rPr>
        <w:t>price.amount</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desc</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next query counts the number of payments in each status, excluding all payments in the </w:t>
      </w:r>
      <w:r w:rsidRPr="00F03BD4">
        <w:rPr>
          <w:rFonts w:ascii="Verdana" w:eastAsia="Times New Roman" w:hAnsi="Verdana" w:cs="Courier New"/>
          <w:color w:val="333333"/>
          <w:sz w:val="17"/>
        </w:rPr>
        <w:t>AWAITING_APPROVAL</w:t>
      </w:r>
      <w:r w:rsidRPr="00F03BD4">
        <w:rPr>
          <w:rFonts w:ascii="Verdana" w:eastAsia="Times New Roman" w:hAnsi="Verdana" w:cs="Times New Roman"/>
          <w:color w:val="333333"/>
          <w:sz w:val="19"/>
          <w:szCs w:val="19"/>
        </w:rPr>
        <w:t xml:space="preserve"> status where the most recent status change was made by the current user. It translates to an SQL query with two inner joins and </w:t>
      </w:r>
      <w:proofErr w:type="gramStart"/>
      <w:r w:rsidRPr="00F03BD4">
        <w:rPr>
          <w:rFonts w:ascii="Verdana" w:eastAsia="Times New Roman" w:hAnsi="Verdana" w:cs="Times New Roman"/>
          <w:color w:val="333333"/>
          <w:sz w:val="19"/>
          <w:szCs w:val="19"/>
        </w:rPr>
        <w:t>a correlated</w:t>
      </w:r>
      <w:proofErr w:type="gramEnd"/>
      <w:r w:rsidRPr="00F03BD4">
        <w:rPr>
          <w:rFonts w:ascii="Verdana" w:eastAsia="Times New Roman" w:hAnsi="Verdana" w:cs="Times New Roman"/>
          <w:color w:val="333333"/>
          <w:sz w:val="19"/>
          <w:szCs w:val="19"/>
        </w:rPr>
        <w:t xml:space="preserve"> </w:t>
      </w:r>
      <w:proofErr w:type="spellStart"/>
      <w:r w:rsidRPr="00F03BD4">
        <w:rPr>
          <w:rFonts w:ascii="Verdana" w:eastAsia="Times New Roman" w:hAnsi="Verdana" w:cs="Times New Roman"/>
          <w:color w:val="333333"/>
          <w:sz w:val="19"/>
          <w:szCs w:val="19"/>
        </w:rPr>
        <w:t>subselect</w:t>
      </w:r>
      <w:proofErr w:type="spellEnd"/>
      <w:r w:rsidRPr="00F03BD4">
        <w:rPr>
          <w:rFonts w:ascii="Verdana" w:eastAsia="Times New Roman" w:hAnsi="Verdana" w:cs="Times New Roman"/>
          <w:color w:val="333333"/>
          <w:sz w:val="19"/>
          <w:szCs w:val="19"/>
        </w:rPr>
        <w:t xml:space="preserve"> against the </w:t>
      </w:r>
      <w:r w:rsidRPr="00F03BD4">
        <w:rPr>
          <w:rFonts w:ascii="Verdana" w:eastAsia="Times New Roman" w:hAnsi="Verdana" w:cs="Courier New"/>
          <w:color w:val="333333"/>
          <w:sz w:val="17"/>
        </w:rPr>
        <w:t>PAYMENT</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PAYMENT_STATUS</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PAYMENT_STATUS_CHANGE</w:t>
      </w:r>
      <w:r w:rsidRPr="00F03BD4">
        <w:rPr>
          <w:rFonts w:ascii="Verdana" w:eastAsia="Times New Roman" w:hAnsi="Verdana" w:cs="Times New Roman"/>
          <w:color w:val="333333"/>
          <w:sz w:val="19"/>
          <w:szCs w:val="19"/>
        </w:rPr>
        <w:t xml:space="preserve"> tables.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count(payment), status.name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Payment as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payment.currentStatus</w:t>
      </w:r>
      <w:proofErr w:type="spellEnd"/>
      <w:r w:rsidRPr="00F03BD4">
        <w:rPr>
          <w:rFonts w:ascii="Verdana" w:eastAsia="Times New Roman" w:hAnsi="Verdana" w:cs="Courier New"/>
          <w:color w:val="333333"/>
          <w:sz w:val="17"/>
          <w:szCs w:val="17"/>
        </w:rPr>
        <w:t xml:space="preserve"> as status</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payment.statusChanges</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statusChange</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lastRenderedPageBreak/>
        <w:t>where</w:t>
      </w:r>
      <w:proofErr w:type="gramEnd"/>
      <w:r w:rsidRPr="00F03BD4">
        <w:rPr>
          <w:rFonts w:ascii="Verdana" w:eastAsia="Times New Roman" w:hAnsi="Verdana" w:cs="Courier New"/>
          <w:color w:val="333333"/>
          <w:sz w:val="17"/>
          <w:szCs w:val="17"/>
        </w:rPr>
        <w:t xml:space="preserve"> payment.status.name &lt;&gt; </w:t>
      </w:r>
      <w:proofErr w:type="spellStart"/>
      <w:r w:rsidRPr="00F03BD4">
        <w:rPr>
          <w:rFonts w:ascii="Verdana" w:eastAsia="Times New Roman" w:hAnsi="Verdana" w:cs="Courier New"/>
          <w:color w:val="333333"/>
          <w:sz w:val="17"/>
          <w:szCs w:val="17"/>
        </w:rPr>
        <w:t>PaymentStatus.AWAITING_APPROVAL</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or</w:t>
      </w:r>
      <w:proofErr w:type="gramEnd"/>
      <w:r w:rsidRPr="00F03BD4">
        <w:rPr>
          <w:rFonts w:ascii="Verdana" w:eastAsia="Times New Roman" w:hAnsi="Verdana" w:cs="Courier New"/>
          <w:color w:val="333333"/>
          <w:sz w:val="17"/>
          <w:szCs w:val="17"/>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statusChange.timeStamp</w:t>
      </w:r>
      <w:proofErr w:type="spellEnd"/>
      <w:r w:rsidRPr="00F03BD4">
        <w:rPr>
          <w:rFonts w:ascii="Verdana" w:eastAsia="Times New Roman" w:hAnsi="Verdana" w:cs="Courier New"/>
          <w:color w:val="333333"/>
          <w:sz w:val="17"/>
          <w:szCs w:val="17"/>
        </w:rPr>
        <w:t xml:space="preserve"> =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max(</w:t>
      </w:r>
      <w:proofErr w:type="spellStart"/>
      <w:r w:rsidRPr="00F03BD4">
        <w:rPr>
          <w:rFonts w:ascii="Verdana" w:eastAsia="Times New Roman" w:hAnsi="Verdana" w:cs="Courier New"/>
          <w:color w:val="333333"/>
          <w:sz w:val="17"/>
          <w:szCs w:val="17"/>
        </w:rPr>
        <w:t>change.timeStamp</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PaymentStatusChange</w:t>
      </w:r>
      <w:proofErr w:type="spellEnd"/>
      <w:r w:rsidRPr="00F03BD4">
        <w:rPr>
          <w:rFonts w:ascii="Verdana" w:eastAsia="Times New Roman" w:hAnsi="Verdana" w:cs="Courier New"/>
          <w:color w:val="333333"/>
          <w:sz w:val="17"/>
          <w:szCs w:val="17"/>
        </w:rPr>
        <w:t xml:space="preserve"> change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change.payment</w:t>
      </w:r>
      <w:proofErr w:type="spellEnd"/>
      <w:r w:rsidRPr="00F03BD4">
        <w:rPr>
          <w:rFonts w:ascii="Verdana" w:eastAsia="Times New Roman" w:hAnsi="Verdana" w:cs="Courier New"/>
          <w:color w:val="333333"/>
          <w:sz w:val="17"/>
          <w:szCs w:val="17"/>
        </w:rPr>
        <w:t xml:space="preserve"> =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statusChange.user</w:t>
      </w:r>
      <w:proofErr w:type="spellEnd"/>
      <w:r w:rsidRPr="00F03BD4">
        <w:rPr>
          <w:rFonts w:ascii="Verdana" w:eastAsia="Times New Roman" w:hAnsi="Verdana" w:cs="Courier New"/>
          <w:color w:val="333333"/>
          <w:sz w:val="17"/>
          <w:szCs w:val="17"/>
        </w:rPr>
        <w:t xml:space="preserve"> &lt;&gt; :</w:t>
      </w:r>
      <w:proofErr w:type="spellStart"/>
      <w:r w:rsidRPr="00F03BD4">
        <w:rPr>
          <w:rFonts w:ascii="Verdana" w:eastAsia="Times New Roman" w:hAnsi="Verdana" w:cs="Courier New"/>
          <w:color w:val="333333"/>
          <w:sz w:val="17"/>
          <w:szCs w:val="17"/>
        </w:rPr>
        <w:t>currentUser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status.name, </w:t>
      </w:r>
      <w:proofErr w:type="spellStart"/>
      <w:r w:rsidRPr="00F03BD4">
        <w:rPr>
          <w:rFonts w:ascii="Verdana" w:eastAsia="Times New Roman" w:hAnsi="Verdana" w:cs="Courier New"/>
          <w:color w:val="333333"/>
          <w:sz w:val="17"/>
          <w:szCs w:val="17"/>
        </w:rPr>
        <w:t>status.sortOrder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w:t>
      </w:r>
      <w:proofErr w:type="spellStart"/>
      <w:r w:rsidRPr="00F03BD4">
        <w:rPr>
          <w:rFonts w:ascii="Verdana" w:eastAsia="Times New Roman" w:hAnsi="Verdana" w:cs="Courier New"/>
          <w:color w:val="333333"/>
          <w:sz w:val="17"/>
          <w:szCs w:val="17"/>
        </w:rPr>
        <w:t>status.sortOrder</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If the </w:t>
      </w:r>
      <w:proofErr w:type="spellStart"/>
      <w:r w:rsidRPr="00F03BD4">
        <w:rPr>
          <w:rFonts w:ascii="Verdana" w:eastAsia="Times New Roman" w:hAnsi="Verdana" w:cs="Courier New"/>
          <w:color w:val="333333"/>
          <w:sz w:val="17"/>
        </w:rPr>
        <w:t>statusChanges</w:t>
      </w:r>
      <w:proofErr w:type="spellEnd"/>
      <w:r w:rsidRPr="00F03BD4">
        <w:rPr>
          <w:rFonts w:ascii="Verdana" w:eastAsia="Times New Roman" w:hAnsi="Verdana" w:cs="Times New Roman"/>
          <w:color w:val="333333"/>
          <w:sz w:val="19"/>
          <w:szCs w:val="19"/>
        </w:rPr>
        <w:t xml:space="preserve"> collection was mapped as a list, instead of a set, the query would have been much simpler to write.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count(payment), status.name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Payment as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payment.currentStatus</w:t>
      </w:r>
      <w:proofErr w:type="spellEnd"/>
      <w:r w:rsidRPr="00F03BD4">
        <w:rPr>
          <w:rFonts w:ascii="Verdana" w:eastAsia="Times New Roman" w:hAnsi="Verdana" w:cs="Courier New"/>
          <w:color w:val="333333"/>
          <w:sz w:val="17"/>
          <w:szCs w:val="17"/>
        </w:rPr>
        <w:t xml:space="preserve"> as status</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payment.status.name &lt;&gt; </w:t>
      </w:r>
      <w:proofErr w:type="spellStart"/>
      <w:r w:rsidRPr="00F03BD4">
        <w:rPr>
          <w:rFonts w:ascii="Verdana" w:eastAsia="Times New Roman" w:hAnsi="Verdana" w:cs="Courier New"/>
          <w:color w:val="333333"/>
          <w:sz w:val="17"/>
          <w:szCs w:val="17"/>
        </w:rPr>
        <w:t>PaymentStatus.AWAITING_APPROVAL</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or</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payment.statusChanges</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maxIndex</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payment.statusChanges</w:t>
      </w:r>
      <w:proofErr w:type="spellEnd"/>
      <w:r w:rsidRPr="00F03BD4">
        <w:rPr>
          <w:rFonts w:ascii="Verdana" w:eastAsia="Times New Roman" w:hAnsi="Verdana" w:cs="Courier New"/>
          <w:color w:val="333333"/>
          <w:sz w:val="17"/>
          <w:szCs w:val="17"/>
        </w:rPr>
        <w:t>) ].user &lt;&gt; :</w:t>
      </w:r>
      <w:proofErr w:type="spellStart"/>
      <w:r w:rsidRPr="00F03BD4">
        <w:rPr>
          <w:rFonts w:ascii="Verdana" w:eastAsia="Times New Roman" w:hAnsi="Verdana" w:cs="Courier New"/>
          <w:color w:val="333333"/>
          <w:sz w:val="17"/>
          <w:szCs w:val="17"/>
        </w:rPr>
        <w:t>currentUser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status.name, </w:t>
      </w:r>
      <w:proofErr w:type="spellStart"/>
      <w:r w:rsidRPr="00F03BD4">
        <w:rPr>
          <w:rFonts w:ascii="Verdana" w:eastAsia="Times New Roman" w:hAnsi="Verdana" w:cs="Courier New"/>
          <w:color w:val="333333"/>
          <w:sz w:val="17"/>
          <w:szCs w:val="17"/>
        </w:rPr>
        <w:t>status.sortOrder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w:t>
      </w:r>
      <w:proofErr w:type="spellStart"/>
      <w:r w:rsidRPr="00F03BD4">
        <w:rPr>
          <w:rFonts w:ascii="Verdana" w:eastAsia="Times New Roman" w:hAnsi="Verdana" w:cs="Courier New"/>
          <w:color w:val="333333"/>
          <w:sz w:val="17"/>
          <w:szCs w:val="17"/>
        </w:rPr>
        <w:t>status.sortOrder</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The next query uses the MS SQL Server </w:t>
      </w:r>
      <w:proofErr w:type="spellStart"/>
      <w:proofErr w:type="gramStart"/>
      <w:r w:rsidRPr="00F03BD4">
        <w:rPr>
          <w:rFonts w:ascii="Verdana" w:eastAsia="Times New Roman" w:hAnsi="Verdana" w:cs="Courier New"/>
          <w:color w:val="333333"/>
          <w:sz w:val="17"/>
        </w:rPr>
        <w:t>isNull</w:t>
      </w:r>
      <w:proofErr w:type="spellEnd"/>
      <w:r w:rsidRPr="00F03BD4">
        <w:rPr>
          <w:rFonts w:ascii="Verdana" w:eastAsia="Times New Roman" w:hAnsi="Verdana" w:cs="Courier New"/>
          <w:color w:val="333333"/>
          <w:sz w:val="17"/>
        </w:rPr>
        <w:t>(</w:t>
      </w:r>
      <w:proofErr w:type="gramEnd"/>
      <w:r w:rsidRPr="00F03BD4">
        <w:rPr>
          <w:rFonts w:ascii="Verdana" w:eastAsia="Times New Roman" w:hAnsi="Verdana" w:cs="Courier New"/>
          <w:color w:val="333333"/>
          <w:sz w:val="17"/>
        </w:rPr>
        <w:t>)</w:t>
      </w:r>
      <w:r w:rsidRPr="00F03BD4">
        <w:rPr>
          <w:rFonts w:ascii="Verdana" w:eastAsia="Times New Roman" w:hAnsi="Verdana" w:cs="Times New Roman"/>
          <w:color w:val="333333"/>
          <w:sz w:val="19"/>
          <w:szCs w:val="19"/>
        </w:rPr>
        <w:t xml:space="preserve"> function to return all the accounts and unpaid payments for the organization to which the current user belongs. It translates to an SQL query with three inner joins, an outer join and </w:t>
      </w:r>
      <w:proofErr w:type="gramStart"/>
      <w:r w:rsidRPr="00F03BD4">
        <w:rPr>
          <w:rFonts w:ascii="Verdana" w:eastAsia="Times New Roman" w:hAnsi="Verdana" w:cs="Times New Roman"/>
          <w:color w:val="333333"/>
          <w:sz w:val="19"/>
          <w:szCs w:val="19"/>
        </w:rPr>
        <w:t xml:space="preserve">a </w:t>
      </w:r>
      <w:proofErr w:type="spellStart"/>
      <w:r w:rsidRPr="00F03BD4">
        <w:rPr>
          <w:rFonts w:ascii="Verdana" w:eastAsia="Times New Roman" w:hAnsi="Verdana" w:cs="Times New Roman"/>
          <w:color w:val="333333"/>
          <w:sz w:val="19"/>
          <w:szCs w:val="19"/>
        </w:rPr>
        <w:t>subselect</w:t>
      </w:r>
      <w:proofErr w:type="spellEnd"/>
      <w:proofErr w:type="gramEnd"/>
      <w:r w:rsidRPr="00F03BD4">
        <w:rPr>
          <w:rFonts w:ascii="Verdana" w:eastAsia="Times New Roman" w:hAnsi="Verdana" w:cs="Times New Roman"/>
          <w:color w:val="333333"/>
          <w:sz w:val="19"/>
          <w:szCs w:val="19"/>
        </w:rPr>
        <w:t xml:space="preserve"> against the </w:t>
      </w:r>
      <w:r w:rsidRPr="00F03BD4">
        <w:rPr>
          <w:rFonts w:ascii="Verdana" w:eastAsia="Times New Roman" w:hAnsi="Verdana" w:cs="Courier New"/>
          <w:color w:val="333333"/>
          <w:sz w:val="17"/>
        </w:rPr>
        <w:t>ACCOUNT</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PAYMENT</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PAYMENT_STATUS</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ACCOUNT_TYPE</w:t>
      </w:r>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ORGANIZATION</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ORG_USER</w:t>
      </w:r>
      <w:r w:rsidRPr="00F03BD4">
        <w:rPr>
          <w:rFonts w:ascii="Verdana" w:eastAsia="Times New Roman" w:hAnsi="Verdana" w:cs="Times New Roman"/>
          <w:color w:val="333333"/>
          <w:sz w:val="19"/>
          <w:szCs w:val="19"/>
        </w:rPr>
        <w:t xml:space="preserve"> tables.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account,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Account as account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outer join </w:t>
      </w:r>
      <w:proofErr w:type="spellStart"/>
      <w:r w:rsidRPr="00F03BD4">
        <w:rPr>
          <w:rFonts w:ascii="Verdana" w:eastAsia="Times New Roman" w:hAnsi="Verdana" w:cs="Courier New"/>
          <w:color w:val="333333"/>
          <w:sz w:val="17"/>
          <w:szCs w:val="17"/>
        </w:rPr>
        <w:t>account.payments</w:t>
      </w:r>
      <w:proofErr w:type="spellEnd"/>
      <w:r w:rsidRPr="00F03BD4">
        <w:rPr>
          <w:rFonts w:ascii="Verdana" w:eastAsia="Times New Roman" w:hAnsi="Verdana" w:cs="Courier New"/>
          <w:color w:val="333333"/>
          <w:sz w:val="17"/>
          <w:szCs w:val="17"/>
        </w:rPr>
        <w:t xml:space="preserve"> as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currentUser</w:t>
      </w:r>
      <w:proofErr w:type="spellEnd"/>
      <w:r w:rsidRPr="00F03BD4">
        <w:rPr>
          <w:rFonts w:ascii="Verdana" w:eastAsia="Times New Roman" w:hAnsi="Verdana" w:cs="Courier New"/>
          <w:color w:val="333333"/>
          <w:sz w:val="17"/>
          <w:szCs w:val="17"/>
        </w:rPr>
        <w:t xml:space="preserve"> in elements(</w:t>
      </w:r>
      <w:proofErr w:type="spellStart"/>
      <w:r w:rsidRPr="00F03BD4">
        <w:rPr>
          <w:rFonts w:ascii="Verdana" w:eastAsia="Times New Roman" w:hAnsi="Verdana" w:cs="Courier New"/>
          <w:color w:val="333333"/>
          <w:sz w:val="17"/>
          <w:szCs w:val="17"/>
        </w:rPr>
        <w:t>account.holder.users</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PaymentStatus.UNPAID</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isNull</w:t>
      </w:r>
      <w:proofErr w:type="spellEnd"/>
      <w:r w:rsidRPr="00F03BD4">
        <w:rPr>
          <w:rFonts w:ascii="Verdana" w:eastAsia="Times New Roman" w:hAnsi="Verdana" w:cs="Courier New"/>
          <w:color w:val="333333"/>
          <w:sz w:val="17"/>
          <w:szCs w:val="17"/>
        </w:rPr>
        <w:t xml:space="preserve">(payment.currentStatus.name, </w:t>
      </w:r>
      <w:proofErr w:type="spellStart"/>
      <w:r w:rsidRPr="00F03BD4">
        <w:rPr>
          <w:rFonts w:ascii="Verdana" w:eastAsia="Times New Roman" w:hAnsi="Verdana" w:cs="Courier New"/>
          <w:color w:val="333333"/>
          <w:sz w:val="17"/>
          <w:szCs w:val="17"/>
        </w:rPr>
        <w:t>PaymentStatus.UNPAID</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w:t>
      </w:r>
      <w:proofErr w:type="spellStart"/>
      <w:r w:rsidRPr="00F03BD4">
        <w:rPr>
          <w:rFonts w:ascii="Verdana" w:eastAsia="Times New Roman" w:hAnsi="Verdana" w:cs="Courier New"/>
          <w:color w:val="333333"/>
          <w:sz w:val="17"/>
          <w:szCs w:val="17"/>
        </w:rPr>
        <w:t>account.type.sortOrder</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account.accountNumber</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payment.dueDate</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For some databases, we would need to do away with the (correlated) </w:t>
      </w:r>
      <w:proofErr w:type="spellStart"/>
      <w:r w:rsidRPr="00F03BD4">
        <w:rPr>
          <w:rFonts w:ascii="Verdana" w:eastAsia="Times New Roman" w:hAnsi="Verdana" w:cs="Times New Roman"/>
          <w:color w:val="333333"/>
          <w:sz w:val="19"/>
          <w:szCs w:val="19"/>
        </w:rPr>
        <w:t>subselect</w:t>
      </w:r>
      <w:proofErr w:type="spellEnd"/>
      <w:r w:rsidRPr="00F03BD4">
        <w:rPr>
          <w:rFonts w:ascii="Verdana" w:eastAsia="Times New Roman" w:hAnsi="Verdana" w:cs="Times New Roman"/>
          <w:color w:val="333333"/>
          <w:sz w:val="19"/>
          <w:szCs w:val="19"/>
        </w:rPr>
        <w:t xml:space="preserv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account,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Account as account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lastRenderedPageBreak/>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account.holder.users</w:t>
      </w:r>
      <w:proofErr w:type="spellEnd"/>
      <w:r w:rsidRPr="00F03BD4">
        <w:rPr>
          <w:rFonts w:ascii="Verdana" w:eastAsia="Times New Roman" w:hAnsi="Verdana" w:cs="Courier New"/>
          <w:color w:val="333333"/>
          <w:sz w:val="17"/>
          <w:szCs w:val="17"/>
        </w:rPr>
        <w:t xml:space="preserve"> as user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outer join </w:t>
      </w:r>
      <w:proofErr w:type="spellStart"/>
      <w:r w:rsidRPr="00F03BD4">
        <w:rPr>
          <w:rFonts w:ascii="Verdana" w:eastAsia="Times New Roman" w:hAnsi="Verdana" w:cs="Courier New"/>
          <w:color w:val="333333"/>
          <w:sz w:val="17"/>
          <w:szCs w:val="17"/>
        </w:rPr>
        <w:t>account.payments</w:t>
      </w:r>
      <w:proofErr w:type="spellEnd"/>
      <w:r w:rsidRPr="00F03BD4">
        <w:rPr>
          <w:rFonts w:ascii="Verdana" w:eastAsia="Times New Roman" w:hAnsi="Verdana" w:cs="Courier New"/>
          <w:color w:val="333333"/>
          <w:sz w:val="17"/>
          <w:szCs w:val="17"/>
        </w:rPr>
        <w:t xml:space="preserve"> as payment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currentUser</w:t>
      </w:r>
      <w:proofErr w:type="spellEnd"/>
      <w:r w:rsidRPr="00F03BD4">
        <w:rPr>
          <w:rFonts w:ascii="Verdana" w:eastAsia="Times New Roman" w:hAnsi="Verdana" w:cs="Courier New"/>
          <w:color w:val="333333"/>
          <w:sz w:val="17"/>
          <w:szCs w:val="17"/>
        </w:rPr>
        <w:t xml:space="preserve"> = user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and</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PaymentStatus.UNPAID</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isNull</w:t>
      </w:r>
      <w:proofErr w:type="spellEnd"/>
      <w:r w:rsidRPr="00F03BD4">
        <w:rPr>
          <w:rFonts w:ascii="Verdana" w:eastAsia="Times New Roman" w:hAnsi="Verdana" w:cs="Courier New"/>
          <w:color w:val="333333"/>
          <w:sz w:val="17"/>
          <w:szCs w:val="17"/>
        </w:rPr>
        <w:t xml:space="preserve">(payment.currentStatus.name, </w:t>
      </w:r>
      <w:proofErr w:type="spellStart"/>
      <w:r w:rsidRPr="00F03BD4">
        <w:rPr>
          <w:rFonts w:ascii="Verdana" w:eastAsia="Times New Roman" w:hAnsi="Verdana" w:cs="Courier New"/>
          <w:color w:val="333333"/>
          <w:sz w:val="17"/>
          <w:szCs w:val="17"/>
        </w:rPr>
        <w:t>PaymentStatus.UNPAID</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w:t>
      </w:r>
      <w:proofErr w:type="spellStart"/>
      <w:r w:rsidRPr="00F03BD4">
        <w:rPr>
          <w:rFonts w:ascii="Verdana" w:eastAsia="Times New Roman" w:hAnsi="Verdana" w:cs="Courier New"/>
          <w:color w:val="333333"/>
          <w:sz w:val="17"/>
          <w:szCs w:val="17"/>
        </w:rPr>
        <w:t>account.type.sortOrder</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account.accountNumber</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payment.dueDate</w:t>
      </w:r>
      <w:proofErr w:type="spellEnd"/>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14.15. Bulk update and delete</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HQL now supports </w:t>
      </w:r>
      <w:proofErr w:type="gramStart"/>
      <w:r w:rsidRPr="00F03BD4">
        <w:rPr>
          <w:rFonts w:ascii="Verdana" w:eastAsia="Times New Roman" w:hAnsi="Verdana" w:cs="Courier New"/>
          <w:color w:val="333333"/>
          <w:sz w:val="17"/>
        </w:rPr>
        <w:t>update</w:t>
      </w:r>
      <w:r w:rsidRPr="00F03BD4">
        <w:rPr>
          <w:rFonts w:ascii="Verdana" w:eastAsia="Times New Roman" w:hAnsi="Verdana" w:cs="Times New Roman"/>
          <w:color w:val="333333"/>
          <w:sz w:val="19"/>
          <w:szCs w:val="19"/>
        </w:rPr>
        <w:t>,</w:t>
      </w:r>
      <w:proofErr w:type="gramEnd"/>
      <w:r w:rsidRPr="00F03BD4">
        <w:rPr>
          <w:rFonts w:ascii="Verdana" w:eastAsia="Times New Roman" w:hAnsi="Verdana" w:cs="Times New Roman"/>
          <w:color w:val="333333"/>
          <w:sz w:val="19"/>
          <w:szCs w:val="19"/>
        </w:rPr>
        <w:t xml:space="preserve"> </w:t>
      </w:r>
      <w:r w:rsidRPr="00F03BD4">
        <w:rPr>
          <w:rFonts w:ascii="Verdana" w:eastAsia="Times New Roman" w:hAnsi="Verdana" w:cs="Courier New"/>
          <w:color w:val="333333"/>
          <w:sz w:val="17"/>
        </w:rPr>
        <w:t>delete</w:t>
      </w:r>
      <w:r w:rsidRPr="00F03BD4">
        <w:rPr>
          <w:rFonts w:ascii="Verdana" w:eastAsia="Times New Roman" w:hAnsi="Verdana" w:cs="Times New Roman"/>
          <w:color w:val="333333"/>
          <w:sz w:val="19"/>
          <w:szCs w:val="19"/>
        </w:rPr>
        <w:t xml:space="preserve"> and </w:t>
      </w:r>
      <w:r w:rsidRPr="00F03BD4">
        <w:rPr>
          <w:rFonts w:ascii="Verdana" w:eastAsia="Times New Roman" w:hAnsi="Verdana" w:cs="Courier New"/>
          <w:color w:val="333333"/>
          <w:sz w:val="17"/>
        </w:rPr>
        <w:t>insert ... select ...</w:t>
      </w:r>
      <w:r w:rsidRPr="00F03BD4">
        <w:rPr>
          <w:rFonts w:ascii="Verdana" w:eastAsia="Times New Roman" w:hAnsi="Verdana" w:cs="Times New Roman"/>
          <w:color w:val="333333"/>
          <w:sz w:val="19"/>
          <w:szCs w:val="19"/>
        </w:rPr>
        <w:t xml:space="preserve"> statements. See </w:t>
      </w:r>
      <w:hyperlink r:id="rId32" w:anchor="batch-direct" w:tooltip="13.4. DML-style operations" w:history="1">
        <w:r w:rsidRPr="00F03BD4">
          <w:rPr>
            <w:rFonts w:ascii="Times New Roman" w:eastAsia="Times New Roman" w:hAnsi="Times New Roman" w:cs="Times New Roman"/>
            <w:color w:val="0066CC"/>
            <w:sz w:val="19"/>
          </w:rPr>
          <w:t>Section 13.4, “DML-style operations”</w:t>
        </w:r>
      </w:hyperlink>
      <w:r w:rsidRPr="00F03BD4">
        <w:rPr>
          <w:rFonts w:ascii="Verdana" w:eastAsia="Times New Roman" w:hAnsi="Verdana" w:cs="Times New Roman"/>
          <w:color w:val="333333"/>
          <w:sz w:val="19"/>
          <w:szCs w:val="19"/>
        </w:rPr>
        <w:t xml:space="preserve"> for more information.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14.16. Tips &amp; Tricks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can count the number of query results without returning them: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 (</w:t>
      </w:r>
      <w:proofErr w:type="gramEnd"/>
      <w:r w:rsidRPr="00F03BD4">
        <w:rPr>
          <w:rFonts w:ascii="Verdana" w:eastAsia="Times New Roman" w:hAnsi="Verdana" w:cs="Courier New"/>
          <w:color w:val="333333"/>
          <w:sz w:val="17"/>
          <w:szCs w:val="17"/>
        </w:rPr>
        <w:t xml:space="preserve">Integer) </w:t>
      </w:r>
      <w:proofErr w:type="spellStart"/>
      <w:r w:rsidRPr="00F03BD4">
        <w:rPr>
          <w:rFonts w:ascii="Verdana" w:eastAsia="Times New Roman" w:hAnsi="Verdana" w:cs="Courier New"/>
          <w:color w:val="333333"/>
          <w:sz w:val="17"/>
          <w:szCs w:val="17"/>
        </w:rPr>
        <w:t>session.createQuery</w:t>
      </w:r>
      <w:proofErr w:type="spellEnd"/>
      <w:r w:rsidRPr="00F03BD4">
        <w:rPr>
          <w:rFonts w:ascii="Verdana" w:eastAsia="Times New Roman" w:hAnsi="Verdana" w:cs="Courier New"/>
          <w:color w:val="333333"/>
          <w:sz w:val="17"/>
          <w:szCs w:val="17"/>
        </w:rPr>
        <w:t>("select count(*) from ....").</w:t>
      </w:r>
      <w:proofErr w:type="gramStart"/>
      <w:r w:rsidRPr="00F03BD4">
        <w:rPr>
          <w:rFonts w:ascii="Verdana" w:eastAsia="Times New Roman" w:hAnsi="Verdana" w:cs="Courier New"/>
          <w:color w:val="333333"/>
          <w:sz w:val="17"/>
          <w:szCs w:val="17"/>
        </w:rPr>
        <w:t>iterate(</w:t>
      </w:r>
      <w:proofErr w:type="gramEnd"/>
      <w:r w:rsidRPr="00F03BD4">
        <w:rPr>
          <w:rFonts w:ascii="Verdana" w:eastAsia="Times New Roman" w:hAnsi="Verdana" w:cs="Courier New"/>
          <w:color w:val="333333"/>
          <w:sz w:val="17"/>
          <w:szCs w:val="17"/>
        </w:rPr>
        <w:t>).next() ).</w:t>
      </w:r>
      <w:proofErr w:type="spellStart"/>
      <w:r w:rsidRPr="00F03BD4">
        <w:rPr>
          <w:rFonts w:ascii="Verdana" w:eastAsia="Times New Roman" w:hAnsi="Verdana" w:cs="Courier New"/>
          <w:color w:val="333333"/>
          <w:sz w:val="17"/>
          <w:szCs w:val="17"/>
        </w:rPr>
        <w:t>intValue</w:t>
      </w:r>
      <w:proofErr w:type="spell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To order a result by the size of a collection, use the following query: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usr.id,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User as </w:t>
      </w:r>
      <w:proofErr w:type="spellStart"/>
      <w:r w:rsidRPr="00F03BD4">
        <w:rPr>
          <w:rFonts w:ascii="Verdana" w:eastAsia="Times New Roman" w:hAnsi="Verdana" w:cs="Courier New"/>
          <w:color w:val="333333"/>
          <w:sz w:val="17"/>
          <w:szCs w:val="17"/>
        </w:rPr>
        <w:t>usr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usr.messages</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msg</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usr.id,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order</w:t>
      </w:r>
      <w:proofErr w:type="gramEnd"/>
      <w:r w:rsidRPr="00F03BD4">
        <w:rPr>
          <w:rFonts w:ascii="Verdana" w:eastAsia="Times New Roman" w:hAnsi="Verdana" w:cs="Courier New"/>
          <w:color w:val="333333"/>
          <w:sz w:val="17"/>
          <w:szCs w:val="17"/>
        </w:rPr>
        <w:t xml:space="preserve"> by count(</w:t>
      </w:r>
      <w:proofErr w:type="spellStart"/>
      <w:r w:rsidRPr="00F03BD4">
        <w:rPr>
          <w:rFonts w:ascii="Verdana" w:eastAsia="Times New Roman" w:hAnsi="Verdana" w:cs="Courier New"/>
          <w:color w:val="333333"/>
          <w:sz w:val="17"/>
          <w:szCs w:val="17"/>
        </w:rPr>
        <w:t>msg</w:t>
      </w:r>
      <w:proofErr w:type="spell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If your database supports </w:t>
      </w:r>
      <w:proofErr w:type="spellStart"/>
      <w:r w:rsidRPr="00F03BD4">
        <w:rPr>
          <w:rFonts w:ascii="Verdana" w:eastAsia="Times New Roman" w:hAnsi="Verdana" w:cs="Times New Roman"/>
          <w:color w:val="333333"/>
          <w:sz w:val="19"/>
          <w:szCs w:val="19"/>
        </w:rPr>
        <w:t>subselects</w:t>
      </w:r>
      <w:proofErr w:type="spellEnd"/>
      <w:r w:rsidRPr="00F03BD4">
        <w:rPr>
          <w:rFonts w:ascii="Verdana" w:eastAsia="Times New Roman" w:hAnsi="Verdana" w:cs="Times New Roman"/>
          <w:color w:val="333333"/>
          <w:sz w:val="19"/>
          <w:szCs w:val="19"/>
        </w:rPr>
        <w:t xml:space="preserve">, you can place a condition upon selection size in the where clause of your query: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User </w:t>
      </w:r>
      <w:proofErr w:type="spellStart"/>
      <w:r w:rsidRPr="00F03BD4">
        <w:rPr>
          <w:rFonts w:ascii="Verdana" w:eastAsia="Times New Roman" w:hAnsi="Verdana" w:cs="Courier New"/>
          <w:color w:val="333333"/>
          <w:sz w:val="17"/>
          <w:szCs w:val="17"/>
        </w:rPr>
        <w:t>usr</w:t>
      </w:r>
      <w:proofErr w:type="spellEnd"/>
      <w:r w:rsidRPr="00F03BD4">
        <w:rPr>
          <w:rFonts w:ascii="Verdana" w:eastAsia="Times New Roman" w:hAnsi="Verdana" w:cs="Courier New"/>
          <w:color w:val="333333"/>
          <w:sz w:val="17"/>
          <w:szCs w:val="17"/>
        </w:rPr>
        <w:t xml:space="preserve"> where size(</w:t>
      </w:r>
      <w:proofErr w:type="spellStart"/>
      <w:r w:rsidRPr="00F03BD4">
        <w:rPr>
          <w:rFonts w:ascii="Verdana" w:eastAsia="Times New Roman" w:hAnsi="Verdana" w:cs="Courier New"/>
          <w:color w:val="333333"/>
          <w:sz w:val="17"/>
          <w:szCs w:val="17"/>
        </w:rPr>
        <w:t>usr.messages</w:t>
      </w:r>
      <w:proofErr w:type="spellEnd"/>
      <w:r w:rsidRPr="00F03BD4">
        <w:rPr>
          <w:rFonts w:ascii="Verdana" w:eastAsia="Times New Roman" w:hAnsi="Verdana" w:cs="Courier New"/>
          <w:color w:val="333333"/>
          <w:sz w:val="17"/>
          <w:szCs w:val="17"/>
        </w:rPr>
        <w:t>) &gt;= 1</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If your database does not support </w:t>
      </w:r>
      <w:proofErr w:type="spellStart"/>
      <w:r w:rsidRPr="00F03BD4">
        <w:rPr>
          <w:rFonts w:ascii="Verdana" w:eastAsia="Times New Roman" w:hAnsi="Verdana" w:cs="Times New Roman"/>
          <w:color w:val="333333"/>
          <w:sz w:val="19"/>
          <w:szCs w:val="19"/>
        </w:rPr>
        <w:t>subselects</w:t>
      </w:r>
      <w:proofErr w:type="spellEnd"/>
      <w:r w:rsidRPr="00F03BD4">
        <w:rPr>
          <w:rFonts w:ascii="Verdana" w:eastAsia="Times New Roman" w:hAnsi="Verdana" w:cs="Times New Roman"/>
          <w:color w:val="333333"/>
          <w:sz w:val="19"/>
          <w:szCs w:val="19"/>
        </w:rPr>
        <w:t xml:space="preserve">, use the following query: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usr.id,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User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join</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usr.messages</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msg</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usr.id,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having</w:t>
      </w:r>
      <w:proofErr w:type="gramEnd"/>
      <w:r w:rsidRPr="00F03BD4">
        <w:rPr>
          <w:rFonts w:ascii="Verdana" w:eastAsia="Times New Roman" w:hAnsi="Verdana" w:cs="Courier New"/>
          <w:color w:val="333333"/>
          <w:sz w:val="17"/>
          <w:szCs w:val="17"/>
        </w:rPr>
        <w:t xml:space="preserve"> count(</w:t>
      </w:r>
      <w:proofErr w:type="spellStart"/>
      <w:r w:rsidRPr="00F03BD4">
        <w:rPr>
          <w:rFonts w:ascii="Verdana" w:eastAsia="Times New Roman" w:hAnsi="Verdana" w:cs="Courier New"/>
          <w:color w:val="333333"/>
          <w:sz w:val="17"/>
          <w:szCs w:val="17"/>
        </w:rPr>
        <w:t>msg</w:t>
      </w:r>
      <w:proofErr w:type="spellEnd"/>
      <w:r w:rsidRPr="00F03BD4">
        <w:rPr>
          <w:rFonts w:ascii="Verdana" w:eastAsia="Times New Roman" w:hAnsi="Verdana" w:cs="Courier New"/>
          <w:color w:val="333333"/>
          <w:sz w:val="17"/>
          <w:szCs w:val="17"/>
        </w:rPr>
        <w:t>) &gt;= 1</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lastRenderedPageBreak/>
        <w:t xml:space="preserve">As this solution cannot return a </w:t>
      </w:r>
      <w:r w:rsidRPr="00F03BD4">
        <w:rPr>
          <w:rFonts w:ascii="Verdana" w:eastAsia="Times New Roman" w:hAnsi="Verdana" w:cs="Courier New"/>
          <w:color w:val="333333"/>
          <w:sz w:val="17"/>
        </w:rPr>
        <w:t>User</w:t>
      </w:r>
      <w:r w:rsidRPr="00F03BD4">
        <w:rPr>
          <w:rFonts w:ascii="Verdana" w:eastAsia="Times New Roman" w:hAnsi="Verdana" w:cs="Times New Roman"/>
          <w:color w:val="333333"/>
          <w:sz w:val="19"/>
          <w:szCs w:val="19"/>
        </w:rPr>
        <w:t xml:space="preserve"> with zero messages because of the inner join, the following form is also useful: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usr.id,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User as </w:t>
      </w:r>
      <w:proofErr w:type="spellStart"/>
      <w:r w:rsidRPr="00F03BD4">
        <w:rPr>
          <w:rFonts w:ascii="Verdana" w:eastAsia="Times New Roman" w:hAnsi="Verdana" w:cs="Courier New"/>
          <w:color w:val="333333"/>
          <w:sz w:val="17"/>
          <w:szCs w:val="17"/>
        </w:rPr>
        <w:t>usr</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left</w:t>
      </w:r>
      <w:proofErr w:type="gramEnd"/>
      <w:r w:rsidRPr="00F03BD4">
        <w:rPr>
          <w:rFonts w:ascii="Verdana" w:eastAsia="Times New Roman" w:hAnsi="Verdana" w:cs="Courier New"/>
          <w:color w:val="333333"/>
          <w:sz w:val="17"/>
          <w:szCs w:val="17"/>
        </w:rPr>
        <w:t xml:space="preserve"> join </w:t>
      </w:r>
      <w:proofErr w:type="spellStart"/>
      <w:r w:rsidRPr="00F03BD4">
        <w:rPr>
          <w:rFonts w:ascii="Verdana" w:eastAsia="Times New Roman" w:hAnsi="Verdana" w:cs="Courier New"/>
          <w:color w:val="333333"/>
          <w:sz w:val="17"/>
          <w:szCs w:val="17"/>
        </w:rPr>
        <w:t>usr.messages</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msg</w:t>
      </w:r>
      <w:proofErr w:type="spellEnd"/>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group</w:t>
      </w:r>
      <w:proofErr w:type="gramEnd"/>
      <w:r w:rsidRPr="00F03BD4">
        <w:rPr>
          <w:rFonts w:ascii="Verdana" w:eastAsia="Times New Roman" w:hAnsi="Verdana" w:cs="Courier New"/>
          <w:color w:val="333333"/>
          <w:sz w:val="17"/>
          <w:szCs w:val="17"/>
        </w:rPr>
        <w:t xml:space="preserve"> by usr.id, usr.name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having</w:t>
      </w:r>
      <w:proofErr w:type="gramEnd"/>
      <w:r w:rsidRPr="00F03BD4">
        <w:rPr>
          <w:rFonts w:ascii="Verdana" w:eastAsia="Times New Roman" w:hAnsi="Verdana" w:cs="Courier New"/>
          <w:color w:val="333333"/>
          <w:sz w:val="17"/>
          <w:szCs w:val="17"/>
        </w:rPr>
        <w:t xml:space="preserve"> count(</w:t>
      </w:r>
      <w:proofErr w:type="spellStart"/>
      <w:r w:rsidRPr="00F03BD4">
        <w:rPr>
          <w:rFonts w:ascii="Verdana" w:eastAsia="Times New Roman" w:hAnsi="Verdana" w:cs="Courier New"/>
          <w:color w:val="333333"/>
          <w:sz w:val="17"/>
          <w:szCs w:val="17"/>
        </w:rPr>
        <w:t>msg</w:t>
      </w:r>
      <w:proofErr w:type="spellEnd"/>
      <w:r w:rsidRPr="00F03BD4">
        <w:rPr>
          <w:rFonts w:ascii="Verdana" w:eastAsia="Times New Roman" w:hAnsi="Verdana" w:cs="Courier New"/>
          <w:color w:val="333333"/>
          <w:sz w:val="17"/>
          <w:szCs w:val="17"/>
        </w:rPr>
        <w:t>) = 0</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Properties of a </w:t>
      </w:r>
      <w:proofErr w:type="spellStart"/>
      <w:r w:rsidRPr="00F03BD4">
        <w:rPr>
          <w:rFonts w:ascii="Verdana" w:eastAsia="Times New Roman" w:hAnsi="Verdana" w:cs="Times New Roman"/>
          <w:color w:val="333333"/>
          <w:sz w:val="19"/>
          <w:szCs w:val="19"/>
        </w:rPr>
        <w:t>JavaBean</w:t>
      </w:r>
      <w:proofErr w:type="spellEnd"/>
      <w:r w:rsidRPr="00F03BD4">
        <w:rPr>
          <w:rFonts w:ascii="Verdana" w:eastAsia="Times New Roman" w:hAnsi="Verdana" w:cs="Times New Roman"/>
          <w:color w:val="333333"/>
          <w:sz w:val="19"/>
          <w:szCs w:val="19"/>
        </w:rPr>
        <w:t xml:space="preserve"> can be bound to named query parameters: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Query q = </w:t>
      </w:r>
      <w:proofErr w:type="spellStart"/>
      <w:proofErr w:type="gramStart"/>
      <w:r w:rsidRPr="00F03BD4">
        <w:rPr>
          <w:rFonts w:ascii="Verdana" w:eastAsia="Times New Roman" w:hAnsi="Verdana" w:cs="Courier New"/>
          <w:color w:val="333333"/>
          <w:sz w:val="17"/>
          <w:szCs w:val="17"/>
        </w:rPr>
        <w:t>s.createQuery</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 xml:space="preserve">"from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as </w:t>
      </w:r>
      <w:proofErr w:type="spellStart"/>
      <w:r w:rsidRPr="00F03BD4">
        <w:rPr>
          <w:rFonts w:ascii="Verdana" w:eastAsia="Times New Roman" w:hAnsi="Verdana" w:cs="Courier New"/>
          <w:color w:val="333333"/>
          <w:sz w:val="17"/>
          <w:szCs w:val="17"/>
        </w:rPr>
        <w:t>foo</w:t>
      </w:r>
      <w:proofErr w:type="spellEnd"/>
      <w:r w:rsidRPr="00F03BD4">
        <w:rPr>
          <w:rFonts w:ascii="Verdana" w:eastAsia="Times New Roman" w:hAnsi="Verdana" w:cs="Courier New"/>
          <w:color w:val="333333"/>
          <w:sz w:val="17"/>
          <w:szCs w:val="17"/>
        </w:rPr>
        <w:t xml:space="preserve"> where foo.name=:name and </w:t>
      </w:r>
      <w:proofErr w:type="spellStart"/>
      <w:r w:rsidRPr="00F03BD4">
        <w:rPr>
          <w:rFonts w:ascii="Verdana" w:eastAsia="Times New Roman" w:hAnsi="Verdana" w:cs="Courier New"/>
          <w:color w:val="333333"/>
          <w:sz w:val="17"/>
          <w:szCs w:val="17"/>
        </w:rPr>
        <w:t>foo.size</w:t>
      </w:r>
      <w:proofErr w:type="spellEnd"/>
      <w:r w:rsidRPr="00F03BD4">
        <w:rPr>
          <w:rFonts w:ascii="Verdana" w:eastAsia="Times New Roman" w:hAnsi="Verdana" w:cs="Courier New"/>
          <w:color w:val="333333"/>
          <w:sz w:val="17"/>
          <w:szCs w:val="17"/>
        </w:rPr>
        <w:t>=:size");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spellStart"/>
      <w:proofErr w:type="gramStart"/>
      <w:r w:rsidRPr="00F03BD4">
        <w:rPr>
          <w:rFonts w:ascii="Verdana" w:eastAsia="Times New Roman" w:hAnsi="Verdana" w:cs="Courier New"/>
          <w:color w:val="333333"/>
          <w:sz w:val="17"/>
          <w:szCs w:val="17"/>
        </w:rPr>
        <w:t>q.setProperties</w:t>
      </w:r>
      <w:proofErr w:type="spellEnd"/>
      <w:r w:rsidRPr="00F03BD4">
        <w:rPr>
          <w:rFonts w:ascii="Verdana" w:eastAsia="Times New Roman" w:hAnsi="Verdana" w:cs="Courier New"/>
          <w:color w:val="333333"/>
          <w:sz w:val="17"/>
          <w:szCs w:val="17"/>
        </w:rPr>
        <w:t>(</w:t>
      </w:r>
      <w:proofErr w:type="spellStart"/>
      <w:proofErr w:type="gramEnd"/>
      <w:r w:rsidRPr="00F03BD4">
        <w:rPr>
          <w:rFonts w:ascii="Verdana" w:eastAsia="Times New Roman" w:hAnsi="Verdana" w:cs="Courier New"/>
          <w:color w:val="333333"/>
          <w:sz w:val="17"/>
          <w:szCs w:val="17"/>
        </w:rPr>
        <w:t>fooBean</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fooBean</w:t>
      </w:r>
      <w:proofErr w:type="spellEnd"/>
      <w:r w:rsidRPr="00F03BD4">
        <w:rPr>
          <w:rFonts w:ascii="Verdana" w:eastAsia="Times New Roman" w:hAnsi="Verdana" w:cs="Courier New"/>
          <w:color w:val="333333"/>
          <w:sz w:val="17"/>
          <w:szCs w:val="17"/>
        </w:rPr>
        <w:t xml:space="preserve"> has </w:t>
      </w:r>
      <w:proofErr w:type="spellStart"/>
      <w:r w:rsidRPr="00F03BD4">
        <w:rPr>
          <w:rFonts w:ascii="Verdana" w:eastAsia="Times New Roman" w:hAnsi="Verdana" w:cs="Courier New"/>
          <w:color w:val="333333"/>
          <w:sz w:val="17"/>
          <w:szCs w:val="17"/>
        </w:rPr>
        <w:t>getName</w:t>
      </w:r>
      <w:proofErr w:type="spellEnd"/>
      <w:r w:rsidRPr="00F03BD4">
        <w:rPr>
          <w:rFonts w:ascii="Verdana" w:eastAsia="Times New Roman" w:hAnsi="Verdana" w:cs="Courier New"/>
          <w:color w:val="333333"/>
          <w:sz w:val="17"/>
          <w:szCs w:val="17"/>
        </w:rPr>
        <w:t xml:space="preserve">() and </w:t>
      </w:r>
      <w:proofErr w:type="spellStart"/>
      <w:r w:rsidRPr="00F03BD4">
        <w:rPr>
          <w:rFonts w:ascii="Verdana" w:eastAsia="Times New Roman" w:hAnsi="Verdana" w:cs="Courier New"/>
          <w:color w:val="333333"/>
          <w:sz w:val="17"/>
          <w:szCs w:val="17"/>
        </w:rPr>
        <w:t>getSize</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List </w:t>
      </w:r>
      <w:proofErr w:type="spellStart"/>
      <w:r w:rsidRPr="00F03BD4">
        <w:rPr>
          <w:rFonts w:ascii="Verdana" w:eastAsia="Times New Roman" w:hAnsi="Verdana" w:cs="Courier New"/>
          <w:color w:val="333333"/>
          <w:sz w:val="17"/>
          <w:szCs w:val="17"/>
        </w:rPr>
        <w:t>foos</w:t>
      </w:r>
      <w:proofErr w:type="spellEnd"/>
      <w:r w:rsidRPr="00F03BD4">
        <w:rPr>
          <w:rFonts w:ascii="Verdana" w:eastAsia="Times New Roman" w:hAnsi="Verdana" w:cs="Courier New"/>
          <w:color w:val="333333"/>
          <w:sz w:val="17"/>
          <w:szCs w:val="17"/>
        </w:rPr>
        <w:t xml:space="preserve"> = </w:t>
      </w:r>
      <w:proofErr w:type="spellStart"/>
      <w:proofErr w:type="gramStart"/>
      <w:r w:rsidRPr="00F03BD4">
        <w:rPr>
          <w:rFonts w:ascii="Verdana" w:eastAsia="Times New Roman" w:hAnsi="Verdana" w:cs="Courier New"/>
          <w:color w:val="333333"/>
          <w:sz w:val="17"/>
          <w:szCs w:val="17"/>
        </w:rPr>
        <w:t>q.list</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Collections are </w:t>
      </w:r>
      <w:proofErr w:type="spellStart"/>
      <w:r w:rsidRPr="00F03BD4">
        <w:rPr>
          <w:rFonts w:ascii="Verdana" w:eastAsia="Times New Roman" w:hAnsi="Verdana" w:cs="Times New Roman"/>
          <w:color w:val="333333"/>
          <w:sz w:val="19"/>
          <w:szCs w:val="19"/>
        </w:rPr>
        <w:t>pageable</w:t>
      </w:r>
      <w:proofErr w:type="spellEnd"/>
      <w:r w:rsidRPr="00F03BD4">
        <w:rPr>
          <w:rFonts w:ascii="Verdana" w:eastAsia="Times New Roman" w:hAnsi="Verdana" w:cs="Times New Roman"/>
          <w:color w:val="333333"/>
          <w:sz w:val="19"/>
          <w:szCs w:val="19"/>
        </w:rPr>
        <w:t xml:space="preserve"> by using the </w:t>
      </w:r>
      <w:r w:rsidRPr="00F03BD4">
        <w:rPr>
          <w:rFonts w:ascii="Verdana" w:eastAsia="Times New Roman" w:hAnsi="Verdana" w:cs="Courier New"/>
          <w:color w:val="333333"/>
          <w:sz w:val="17"/>
        </w:rPr>
        <w:t>Query</w:t>
      </w:r>
      <w:r w:rsidRPr="00F03BD4">
        <w:rPr>
          <w:rFonts w:ascii="Verdana" w:eastAsia="Times New Roman" w:hAnsi="Verdana" w:cs="Times New Roman"/>
          <w:color w:val="333333"/>
          <w:sz w:val="19"/>
          <w:szCs w:val="19"/>
        </w:rPr>
        <w:t xml:space="preserve"> interface with a filter: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Query q = </w:t>
      </w:r>
      <w:proofErr w:type="spellStart"/>
      <w:proofErr w:type="gramStart"/>
      <w:r w:rsidRPr="00F03BD4">
        <w:rPr>
          <w:rFonts w:ascii="Verdana" w:eastAsia="Times New Roman" w:hAnsi="Verdana" w:cs="Courier New"/>
          <w:color w:val="333333"/>
          <w:sz w:val="17"/>
          <w:szCs w:val="17"/>
        </w:rPr>
        <w:t>s.createFilter</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 xml:space="preserve"> collection, "" ); // the trivial filter</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spellStart"/>
      <w:proofErr w:type="gramStart"/>
      <w:r w:rsidRPr="00F03BD4">
        <w:rPr>
          <w:rFonts w:ascii="Verdana" w:eastAsia="Times New Roman" w:hAnsi="Verdana" w:cs="Courier New"/>
          <w:color w:val="333333"/>
          <w:sz w:val="17"/>
          <w:szCs w:val="17"/>
        </w:rPr>
        <w:t>q.setMaxResults</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PAGE_SIZE);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spellStart"/>
      <w:proofErr w:type="gramStart"/>
      <w:r w:rsidRPr="00F03BD4">
        <w:rPr>
          <w:rFonts w:ascii="Verdana" w:eastAsia="Times New Roman" w:hAnsi="Verdana" w:cs="Courier New"/>
          <w:color w:val="333333"/>
          <w:sz w:val="17"/>
          <w:szCs w:val="17"/>
        </w:rPr>
        <w:t>q.setFirstResult</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 xml:space="preserve">PAGE_SIZE * </w:t>
      </w:r>
      <w:proofErr w:type="spellStart"/>
      <w:r w:rsidRPr="00F03BD4">
        <w:rPr>
          <w:rFonts w:ascii="Verdana" w:eastAsia="Times New Roman" w:hAnsi="Verdana" w:cs="Courier New"/>
          <w:color w:val="333333"/>
          <w:sz w:val="17"/>
          <w:szCs w:val="17"/>
        </w:rPr>
        <w:t>pageNumber</w:t>
      </w:r>
      <w:proofErr w:type="spellEnd"/>
      <w:r w:rsidRPr="00F03BD4">
        <w:rPr>
          <w:rFonts w:ascii="Verdana" w:eastAsia="Times New Roman" w:hAnsi="Verdana" w:cs="Courier New"/>
          <w:color w:val="333333"/>
          <w:sz w:val="17"/>
          <w:szCs w:val="17"/>
        </w:rPr>
        <w: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List page = </w:t>
      </w:r>
      <w:proofErr w:type="spellStart"/>
      <w:proofErr w:type="gramStart"/>
      <w:r w:rsidRPr="00F03BD4">
        <w:rPr>
          <w:rFonts w:ascii="Verdana" w:eastAsia="Times New Roman" w:hAnsi="Verdana" w:cs="Courier New"/>
          <w:color w:val="333333"/>
          <w:sz w:val="17"/>
          <w:szCs w:val="17"/>
        </w:rPr>
        <w:t>q.list</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Collection elements can be ordered or grouped using a query filter: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Collection </w:t>
      </w:r>
      <w:proofErr w:type="spellStart"/>
      <w:r w:rsidRPr="00F03BD4">
        <w:rPr>
          <w:rFonts w:ascii="Verdana" w:eastAsia="Times New Roman" w:hAnsi="Verdana" w:cs="Courier New"/>
          <w:color w:val="333333"/>
          <w:sz w:val="17"/>
          <w:szCs w:val="17"/>
        </w:rPr>
        <w:t>orderedCollection</w:t>
      </w:r>
      <w:proofErr w:type="spellEnd"/>
      <w:r w:rsidRPr="00F03BD4">
        <w:rPr>
          <w:rFonts w:ascii="Verdana" w:eastAsia="Times New Roman" w:hAnsi="Verdana" w:cs="Courier New"/>
          <w:color w:val="333333"/>
          <w:sz w:val="17"/>
          <w:szCs w:val="17"/>
        </w:rPr>
        <w:t xml:space="preserve"> = </w:t>
      </w:r>
      <w:proofErr w:type="spellStart"/>
      <w:proofErr w:type="gramStart"/>
      <w:r w:rsidRPr="00F03BD4">
        <w:rPr>
          <w:rFonts w:ascii="Verdana" w:eastAsia="Times New Roman" w:hAnsi="Verdana" w:cs="Courier New"/>
          <w:color w:val="333333"/>
          <w:sz w:val="17"/>
          <w:szCs w:val="17"/>
        </w:rPr>
        <w:t>s.filter</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 xml:space="preserve"> collection, "order by </w:t>
      </w:r>
      <w:proofErr w:type="spellStart"/>
      <w:r w:rsidRPr="00F03BD4">
        <w:rPr>
          <w:rFonts w:ascii="Verdana" w:eastAsia="Times New Roman" w:hAnsi="Verdana" w:cs="Courier New"/>
          <w:color w:val="333333"/>
          <w:sz w:val="17"/>
          <w:szCs w:val="17"/>
        </w:rPr>
        <w:t>this.amount</w:t>
      </w:r>
      <w:proofErr w:type="spellEnd"/>
      <w:r w:rsidRPr="00F03BD4">
        <w:rPr>
          <w:rFonts w:ascii="Verdana" w:eastAsia="Times New Roman" w:hAnsi="Verdana" w:cs="Courier New"/>
          <w:color w:val="333333"/>
          <w:sz w:val="17"/>
          <w:szCs w:val="17"/>
        </w:rPr>
        <w:t>"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Collection counts = </w:t>
      </w:r>
      <w:proofErr w:type="spellStart"/>
      <w:proofErr w:type="gramStart"/>
      <w:r w:rsidRPr="00F03BD4">
        <w:rPr>
          <w:rFonts w:ascii="Verdana" w:eastAsia="Times New Roman" w:hAnsi="Verdana" w:cs="Courier New"/>
          <w:color w:val="333333"/>
          <w:sz w:val="17"/>
          <w:szCs w:val="17"/>
        </w:rPr>
        <w:t>s.filter</w:t>
      </w:r>
      <w:proofErr w:type="spellEnd"/>
      <w:r w:rsidRPr="00F03BD4">
        <w:rPr>
          <w:rFonts w:ascii="Verdana" w:eastAsia="Times New Roman" w:hAnsi="Verdana" w:cs="Courier New"/>
          <w:color w:val="333333"/>
          <w:sz w:val="17"/>
          <w:szCs w:val="17"/>
        </w:rPr>
        <w:t>(</w:t>
      </w:r>
      <w:proofErr w:type="gramEnd"/>
      <w:r w:rsidRPr="00F03BD4">
        <w:rPr>
          <w:rFonts w:ascii="Verdana" w:eastAsia="Times New Roman" w:hAnsi="Verdana" w:cs="Courier New"/>
          <w:color w:val="333333"/>
          <w:sz w:val="17"/>
          <w:szCs w:val="17"/>
        </w:rPr>
        <w:t xml:space="preserve"> collection, "select </w:t>
      </w:r>
      <w:proofErr w:type="spellStart"/>
      <w:r w:rsidRPr="00F03BD4">
        <w:rPr>
          <w:rFonts w:ascii="Verdana" w:eastAsia="Times New Roman" w:hAnsi="Verdana" w:cs="Courier New"/>
          <w:color w:val="333333"/>
          <w:sz w:val="17"/>
          <w:szCs w:val="17"/>
        </w:rPr>
        <w:t>this.type</w:t>
      </w:r>
      <w:proofErr w:type="spellEnd"/>
      <w:r w:rsidRPr="00F03BD4">
        <w:rPr>
          <w:rFonts w:ascii="Verdana" w:eastAsia="Times New Roman" w:hAnsi="Verdana" w:cs="Courier New"/>
          <w:color w:val="333333"/>
          <w:sz w:val="17"/>
          <w:szCs w:val="17"/>
        </w:rPr>
        <w:t xml:space="preserve">, count(this) group by </w:t>
      </w:r>
      <w:proofErr w:type="spellStart"/>
      <w:r w:rsidRPr="00F03BD4">
        <w:rPr>
          <w:rFonts w:ascii="Verdana" w:eastAsia="Times New Roman" w:hAnsi="Verdana" w:cs="Courier New"/>
          <w:color w:val="333333"/>
          <w:sz w:val="17"/>
          <w:szCs w:val="17"/>
        </w:rPr>
        <w:t>this.type</w:t>
      </w:r>
      <w:proofErr w:type="spellEnd"/>
      <w:r w:rsidRPr="00F03BD4">
        <w:rPr>
          <w:rFonts w:ascii="Verdana" w:eastAsia="Times New Roman" w:hAnsi="Verdana" w:cs="Courier New"/>
          <w:color w:val="333333"/>
          <w:sz w:val="17"/>
          <w:szCs w:val="17"/>
        </w:rPr>
        <w:t>" );</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You can find the size of a collection without initializing it: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 (</w:t>
      </w:r>
      <w:proofErr w:type="gramEnd"/>
      <w:r w:rsidRPr="00F03BD4">
        <w:rPr>
          <w:rFonts w:ascii="Verdana" w:eastAsia="Times New Roman" w:hAnsi="Verdana" w:cs="Courier New"/>
          <w:color w:val="333333"/>
          <w:sz w:val="17"/>
          <w:szCs w:val="17"/>
        </w:rPr>
        <w:t xml:space="preserve">Integer) </w:t>
      </w:r>
      <w:proofErr w:type="spellStart"/>
      <w:r w:rsidRPr="00F03BD4">
        <w:rPr>
          <w:rFonts w:ascii="Verdana" w:eastAsia="Times New Roman" w:hAnsi="Verdana" w:cs="Courier New"/>
          <w:color w:val="333333"/>
          <w:sz w:val="17"/>
          <w:szCs w:val="17"/>
        </w:rPr>
        <w:t>session.createQuery</w:t>
      </w:r>
      <w:proofErr w:type="spellEnd"/>
      <w:r w:rsidRPr="00F03BD4">
        <w:rPr>
          <w:rFonts w:ascii="Verdana" w:eastAsia="Times New Roman" w:hAnsi="Verdana" w:cs="Courier New"/>
          <w:color w:val="333333"/>
          <w:sz w:val="17"/>
          <w:szCs w:val="17"/>
        </w:rPr>
        <w:t>("select count(*) from ....").</w:t>
      </w:r>
      <w:proofErr w:type="gramStart"/>
      <w:r w:rsidRPr="00F03BD4">
        <w:rPr>
          <w:rFonts w:ascii="Verdana" w:eastAsia="Times New Roman" w:hAnsi="Verdana" w:cs="Courier New"/>
          <w:color w:val="333333"/>
          <w:sz w:val="17"/>
          <w:szCs w:val="17"/>
        </w:rPr>
        <w:t>iterate(</w:t>
      </w:r>
      <w:proofErr w:type="gramEnd"/>
      <w:r w:rsidRPr="00F03BD4">
        <w:rPr>
          <w:rFonts w:ascii="Verdana" w:eastAsia="Times New Roman" w:hAnsi="Verdana" w:cs="Courier New"/>
          <w:color w:val="333333"/>
          <w:sz w:val="17"/>
          <w:szCs w:val="17"/>
        </w:rPr>
        <w:t>).next() ).</w:t>
      </w:r>
      <w:proofErr w:type="spellStart"/>
      <w:r w:rsidRPr="00F03BD4">
        <w:rPr>
          <w:rFonts w:ascii="Verdana" w:eastAsia="Times New Roman" w:hAnsi="Verdana" w:cs="Courier New"/>
          <w:color w:val="333333"/>
          <w:sz w:val="17"/>
          <w:szCs w:val="17"/>
        </w:rPr>
        <w:t>intValue</w:t>
      </w:r>
      <w:proofErr w:type="spellEnd"/>
      <w:r w:rsidRPr="00F03BD4">
        <w:rPr>
          <w:rFonts w:ascii="Verdana" w:eastAsia="Times New Roman" w:hAnsi="Verdana" w:cs="Courier New"/>
          <w:color w:val="333333"/>
          <w:sz w:val="17"/>
          <w:szCs w:val="17"/>
        </w:rPr>
        <w:t>();</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14.17. Components</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Components can be used similarly to the simple value types that are used in HQL queries. They can appear in the </w:t>
      </w:r>
      <w:r w:rsidRPr="00F03BD4">
        <w:rPr>
          <w:rFonts w:ascii="Verdana" w:eastAsia="Times New Roman" w:hAnsi="Verdana" w:cs="Courier New"/>
          <w:color w:val="333333"/>
          <w:sz w:val="17"/>
        </w:rPr>
        <w:t>select</w:t>
      </w:r>
      <w:r w:rsidRPr="00F03BD4">
        <w:rPr>
          <w:rFonts w:ascii="Verdana" w:eastAsia="Times New Roman" w:hAnsi="Verdana" w:cs="Times New Roman"/>
          <w:color w:val="333333"/>
          <w:sz w:val="19"/>
          <w:szCs w:val="19"/>
        </w:rPr>
        <w:t xml:space="preserve"> clause as follows: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p.name from Person p</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w:t>
      </w:r>
      <w:proofErr w:type="spellStart"/>
      <w:r w:rsidRPr="00F03BD4">
        <w:rPr>
          <w:rFonts w:ascii="Verdana" w:eastAsia="Times New Roman" w:hAnsi="Verdana" w:cs="Courier New"/>
          <w:color w:val="333333"/>
          <w:sz w:val="17"/>
          <w:szCs w:val="17"/>
        </w:rPr>
        <w:t>p.name.first</w:t>
      </w:r>
      <w:proofErr w:type="spellEnd"/>
      <w:r w:rsidRPr="00F03BD4">
        <w:rPr>
          <w:rFonts w:ascii="Verdana" w:eastAsia="Times New Roman" w:hAnsi="Verdana" w:cs="Courier New"/>
          <w:color w:val="333333"/>
          <w:sz w:val="17"/>
          <w:szCs w:val="17"/>
        </w:rPr>
        <w:t xml:space="preserve"> from Person p</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proofErr w:type="gramStart"/>
      <w:r w:rsidRPr="00F03BD4">
        <w:rPr>
          <w:rFonts w:ascii="Verdana" w:eastAsia="Times New Roman" w:hAnsi="Verdana" w:cs="Times New Roman"/>
          <w:color w:val="333333"/>
          <w:sz w:val="19"/>
          <w:szCs w:val="19"/>
        </w:rPr>
        <w:lastRenderedPageBreak/>
        <w:t>where</w:t>
      </w:r>
      <w:proofErr w:type="gramEnd"/>
      <w:r w:rsidRPr="00F03BD4">
        <w:rPr>
          <w:rFonts w:ascii="Verdana" w:eastAsia="Times New Roman" w:hAnsi="Verdana" w:cs="Times New Roman"/>
          <w:color w:val="333333"/>
          <w:sz w:val="19"/>
          <w:szCs w:val="19"/>
        </w:rPr>
        <w:t xml:space="preserve"> the Person's name property is a component. Components can also be used in the </w:t>
      </w:r>
      <w:r w:rsidRPr="00F03BD4">
        <w:rPr>
          <w:rFonts w:ascii="Verdana" w:eastAsia="Times New Roman" w:hAnsi="Verdana" w:cs="Courier New"/>
          <w:color w:val="333333"/>
          <w:sz w:val="17"/>
        </w:rPr>
        <w:t>where</w:t>
      </w:r>
      <w:r w:rsidRPr="00F03BD4">
        <w:rPr>
          <w:rFonts w:ascii="Verdana" w:eastAsia="Times New Roman" w:hAnsi="Verdana" w:cs="Times New Roman"/>
          <w:color w:val="333333"/>
          <w:sz w:val="19"/>
          <w:szCs w:val="19"/>
        </w:rPr>
        <w:t xml:space="preserve"> clause: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Person p where p.name = :name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Person p where </w:t>
      </w:r>
      <w:proofErr w:type="spellStart"/>
      <w:r w:rsidRPr="00F03BD4">
        <w:rPr>
          <w:rFonts w:ascii="Verdana" w:eastAsia="Times New Roman" w:hAnsi="Verdana" w:cs="Courier New"/>
          <w:color w:val="333333"/>
          <w:sz w:val="17"/>
          <w:szCs w:val="17"/>
        </w:rPr>
        <w:t>p.name.first</w:t>
      </w:r>
      <w:proofErr w:type="spellEnd"/>
      <w:r w:rsidRPr="00F03BD4">
        <w:rPr>
          <w:rFonts w:ascii="Verdana" w:eastAsia="Times New Roman" w:hAnsi="Verdana" w:cs="Courier New"/>
          <w:color w:val="333333"/>
          <w:sz w:val="17"/>
          <w:szCs w:val="17"/>
        </w:rPr>
        <w:t xml:space="preserve"> = :</w:t>
      </w:r>
      <w:proofErr w:type="spellStart"/>
      <w:r w:rsidRPr="00F03BD4">
        <w:rPr>
          <w:rFonts w:ascii="Verdana" w:eastAsia="Times New Roman" w:hAnsi="Verdana" w:cs="Courier New"/>
          <w:color w:val="333333"/>
          <w:sz w:val="17"/>
          <w:szCs w:val="17"/>
        </w:rPr>
        <w:t>firstName</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Components can also be used in the </w:t>
      </w:r>
      <w:r w:rsidRPr="00F03BD4">
        <w:rPr>
          <w:rFonts w:ascii="Verdana" w:eastAsia="Times New Roman" w:hAnsi="Verdana" w:cs="Courier New"/>
          <w:color w:val="333333"/>
          <w:sz w:val="17"/>
        </w:rPr>
        <w:t>order by</w:t>
      </w:r>
      <w:r w:rsidRPr="00F03BD4">
        <w:rPr>
          <w:rFonts w:ascii="Verdana" w:eastAsia="Times New Roman" w:hAnsi="Verdana" w:cs="Times New Roman"/>
          <w:color w:val="333333"/>
          <w:sz w:val="19"/>
          <w:szCs w:val="19"/>
        </w:rPr>
        <w:t xml:space="preserve"> clause: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Person p order by p.name</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Person p order by </w:t>
      </w:r>
      <w:proofErr w:type="spellStart"/>
      <w:r w:rsidRPr="00F03BD4">
        <w:rPr>
          <w:rFonts w:ascii="Verdana" w:eastAsia="Times New Roman" w:hAnsi="Verdana" w:cs="Courier New"/>
          <w:color w:val="333333"/>
          <w:sz w:val="17"/>
          <w:szCs w:val="17"/>
        </w:rPr>
        <w:t>p.name.first</w:t>
      </w:r>
      <w:proofErr w:type="spellEnd"/>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Another common use of components is in </w:t>
      </w:r>
      <w:hyperlink r:id="rId33" w:anchor="queryhql-tuple" w:tooltip="14.18. Row value constructor syntax" w:history="1">
        <w:r w:rsidRPr="00F03BD4">
          <w:rPr>
            <w:rFonts w:ascii="Times New Roman" w:eastAsia="Times New Roman" w:hAnsi="Times New Roman" w:cs="Times New Roman"/>
            <w:color w:val="0066CC"/>
            <w:sz w:val="19"/>
          </w:rPr>
          <w:t>row value constructors</w:t>
        </w:r>
      </w:hyperlink>
      <w:r w:rsidRPr="00F03BD4">
        <w:rPr>
          <w:rFonts w:ascii="Verdana" w:eastAsia="Times New Roman" w:hAnsi="Verdana" w:cs="Times New Roman"/>
          <w:color w:val="333333"/>
          <w:sz w:val="19"/>
          <w:szCs w:val="19"/>
        </w:rPr>
        <w:t xml:space="preserve">. </w:t>
      </w:r>
    </w:p>
    <w:p w:rsidR="00F03BD4" w:rsidRPr="00F03BD4" w:rsidRDefault="00F03BD4" w:rsidP="00F03BD4">
      <w:pPr>
        <w:spacing w:after="100" w:afterAutospacing="1" w:line="312" w:lineRule="auto"/>
        <w:jc w:val="both"/>
        <w:outlineLvl w:val="1"/>
        <w:rPr>
          <w:rFonts w:ascii="Verdana" w:eastAsia="Times New Roman" w:hAnsi="Verdana" w:cs="Times New Roman"/>
          <w:b/>
          <w:bCs/>
          <w:color w:val="4A5D75"/>
          <w:sz w:val="30"/>
          <w:szCs w:val="30"/>
        </w:rPr>
      </w:pPr>
      <w:r w:rsidRPr="00F03BD4">
        <w:rPr>
          <w:rFonts w:ascii="Verdana" w:eastAsia="Times New Roman" w:hAnsi="Verdana" w:cs="Times New Roman"/>
          <w:b/>
          <w:bCs/>
          <w:color w:val="4A5D75"/>
          <w:sz w:val="30"/>
          <w:szCs w:val="30"/>
        </w:rPr>
        <w:t>14.18. Row value constructor syntax</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HQL supports the use of ANSI SQL </w:t>
      </w:r>
      <w:r w:rsidRPr="00F03BD4">
        <w:rPr>
          <w:rFonts w:ascii="Verdana" w:eastAsia="Times New Roman" w:hAnsi="Verdana" w:cs="Courier New"/>
          <w:color w:val="333333"/>
          <w:sz w:val="17"/>
        </w:rPr>
        <w:t>row value constructor</w:t>
      </w:r>
      <w:r w:rsidRPr="00F03BD4">
        <w:rPr>
          <w:rFonts w:ascii="Verdana" w:eastAsia="Times New Roman" w:hAnsi="Verdana" w:cs="Times New Roman"/>
          <w:color w:val="333333"/>
          <w:sz w:val="19"/>
          <w:szCs w:val="19"/>
        </w:rPr>
        <w:t xml:space="preserve"> syntax, sometimes referred to AS </w:t>
      </w:r>
      <w:proofErr w:type="spellStart"/>
      <w:r w:rsidRPr="00F03BD4">
        <w:rPr>
          <w:rFonts w:ascii="Verdana" w:eastAsia="Times New Roman" w:hAnsi="Verdana" w:cs="Courier New"/>
          <w:color w:val="333333"/>
          <w:sz w:val="17"/>
        </w:rPr>
        <w:t>tuple</w:t>
      </w:r>
      <w:proofErr w:type="spellEnd"/>
      <w:r w:rsidRPr="00F03BD4">
        <w:rPr>
          <w:rFonts w:ascii="Verdana" w:eastAsia="Times New Roman" w:hAnsi="Verdana" w:cs="Times New Roman"/>
          <w:color w:val="333333"/>
          <w:sz w:val="19"/>
          <w:szCs w:val="19"/>
        </w:rPr>
        <w:t xml:space="preserve"> syntax, even though the underlying database may not support that notion. Here, we are generally referring to multi-valued comparisons, typically associated with components. Consider an entity Person which defines a name component: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Person p where </w:t>
      </w:r>
      <w:proofErr w:type="spellStart"/>
      <w:r w:rsidRPr="00F03BD4">
        <w:rPr>
          <w:rFonts w:ascii="Verdana" w:eastAsia="Times New Roman" w:hAnsi="Verdana" w:cs="Courier New"/>
          <w:color w:val="333333"/>
          <w:sz w:val="17"/>
          <w:szCs w:val="17"/>
        </w:rPr>
        <w:t>p.name.first</w:t>
      </w:r>
      <w:proofErr w:type="spellEnd"/>
      <w:r w:rsidRPr="00F03BD4">
        <w:rPr>
          <w:rFonts w:ascii="Verdana" w:eastAsia="Times New Roman" w:hAnsi="Verdana" w:cs="Courier New"/>
          <w:color w:val="333333"/>
          <w:sz w:val="17"/>
          <w:szCs w:val="17"/>
        </w:rPr>
        <w:t xml:space="preserve">='John' and </w:t>
      </w:r>
      <w:proofErr w:type="spellStart"/>
      <w:r w:rsidRPr="00F03BD4">
        <w:rPr>
          <w:rFonts w:ascii="Verdana" w:eastAsia="Times New Roman" w:hAnsi="Verdana" w:cs="Courier New"/>
          <w:color w:val="333333"/>
          <w:sz w:val="17"/>
          <w:szCs w:val="17"/>
        </w:rPr>
        <w:t>p.name.last</w:t>
      </w:r>
      <w:proofErr w:type="spellEnd"/>
      <w:r w:rsidRPr="00F03BD4">
        <w:rPr>
          <w:rFonts w:ascii="Verdana" w:eastAsia="Times New Roman" w:hAnsi="Verdana" w:cs="Courier New"/>
          <w:color w:val="333333"/>
          <w:sz w:val="17"/>
          <w:szCs w:val="17"/>
        </w:rPr>
        <w:t>='</w:t>
      </w:r>
      <w:proofErr w:type="spellStart"/>
      <w:r w:rsidRPr="00F03BD4">
        <w:rPr>
          <w:rFonts w:ascii="Verdana" w:eastAsia="Times New Roman" w:hAnsi="Verdana" w:cs="Courier New"/>
          <w:color w:val="333333"/>
          <w:sz w:val="17"/>
          <w:szCs w:val="17"/>
        </w:rPr>
        <w:t>Jingleheimer</w:t>
      </w:r>
      <w:proofErr w:type="spellEnd"/>
      <w:r w:rsidRPr="00F03BD4">
        <w:rPr>
          <w:rFonts w:ascii="Verdana" w:eastAsia="Times New Roman" w:hAnsi="Verdana" w:cs="Courier New"/>
          <w:color w:val="333333"/>
          <w:sz w:val="17"/>
          <w:szCs w:val="17"/>
        </w:rPr>
        <w:t>-Schmidt'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That is valid syntax although it is a little verbose. You can make this more concise by using </w:t>
      </w:r>
      <w:r w:rsidRPr="00F03BD4">
        <w:rPr>
          <w:rFonts w:ascii="Verdana" w:eastAsia="Times New Roman" w:hAnsi="Verdana" w:cs="Courier New"/>
          <w:color w:val="333333"/>
          <w:sz w:val="17"/>
        </w:rPr>
        <w:t>row value constructor</w:t>
      </w:r>
      <w:r w:rsidRPr="00F03BD4">
        <w:rPr>
          <w:rFonts w:ascii="Verdana" w:eastAsia="Times New Roman" w:hAnsi="Verdana" w:cs="Times New Roman"/>
          <w:color w:val="333333"/>
          <w:sz w:val="19"/>
          <w:szCs w:val="19"/>
        </w:rPr>
        <w:t xml:space="preserve"> syntax: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Person p where p.name=('John', '</w:t>
      </w:r>
      <w:proofErr w:type="spellStart"/>
      <w:r w:rsidRPr="00F03BD4">
        <w:rPr>
          <w:rFonts w:ascii="Verdana" w:eastAsia="Times New Roman" w:hAnsi="Verdana" w:cs="Courier New"/>
          <w:color w:val="333333"/>
          <w:sz w:val="17"/>
          <w:szCs w:val="17"/>
        </w:rPr>
        <w:t>Jingleheimer</w:t>
      </w:r>
      <w:proofErr w:type="spellEnd"/>
      <w:r w:rsidRPr="00F03BD4">
        <w:rPr>
          <w:rFonts w:ascii="Verdana" w:eastAsia="Times New Roman" w:hAnsi="Verdana" w:cs="Courier New"/>
          <w:color w:val="333333"/>
          <w:sz w:val="17"/>
          <w:szCs w:val="17"/>
        </w:rPr>
        <w:t>-Schmidt')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It can also be useful to specify this in the </w:t>
      </w:r>
      <w:r w:rsidRPr="00F03BD4">
        <w:rPr>
          <w:rFonts w:ascii="Verdana" w:eastAsia="Times New Roman" w:hAnsi="Verdana" w:cs="Courier New"/>
          <w:color w:val="333333"/>
          <w:sz w:val="17"/>
        </w:rPr>
        <w:t>select</w:t>
      </w:r>
      <w:r w:rsidRPr="00F03BD4">
        <w:rPr>
          <w:rFonts w:ascii="Verdana" w:eastAsia="Times New Roman" w:hAnsi="Verdana" w:cs="Times New Roman"/>
          <w:color w:val="333333"/>
          <w:sz w:val="19"/>
          <w:szCs w:val="19"/>
        </w:rPr>
        <w:t xml:space="preserve"> clause: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p.name from Person p</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Using </w:t>
      </w:r>
      <w:r w:rsidRPr="00F03BD4">
        <w:rPr>
          <w:rFonts w:ascii="Verdana" w:eastAsia="Times New Roman" w:hAnsi="Verdana" w:cs="Courier New"/>
          <w:color w:val="333333"/>
          <w:sz w:val="17"/>
        </w:rPr>
        <w:t>row value constructor</w:t>
      </w:r>
      <w:r w:rsidRPr="00F03BD4">
        <w:rPr>
          <w:rFonts w:ascii="Verdana" w:eastAsia="Times New Roman" w:hAnsi="Verdana" w:cs="Times New Roman"/>
          <w:color w:val="333333"/>
          <w:sz w:val="19"/>
          <w:szCs w:val="19"/>
        </w:rPr>
        <w:t xml:space="preserve"> syntax can also be beneficial when using </w:t>
      </w:r>
      <w:proofErr w:type="spellStart"/>
      <w:r w:rsidRPr="00F03BD4">
        <w:rPr>
          <w:rFonts w:ascii="Verdana" w:eastAsia="Times New Roman" w:hAnsi="Verdana" w:cs="Times New Roman"/>
          <w:color w:val="333333"/>
          <w:sz w:val="19"/>
          <w:szCs w:val="19"/>
        </w:rPr>
        <w:t>subqueries</w:t>
      </w:r>
      <w:proofErr w:type="spellEnd"/>
      <w:r w:rsidRPr="00F03BD4">
        <w:rPr>
          <w:rFonts w:ascii="Verdana" w:eastAsia="Times New Roman" w:hAnsi="Verdana" w:cs="Times New Roman"/>
          <w:color w:val="333333"/>
          <w:sz w:val="19"/>
          <w:szCs w:val="19"/>
        </w:rPr>
        <w:t xml:space="preserve"> that need to compare against multiple values: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from</w:t>
      </w:r>
      <w:proofErr w:type="gramEnd"/>
      <w:r w:rsidRPr="00F03BD4">
        <w:rPr>
          <w:rFonts w:ascii="Verdana" w:eastAsia="Times New Roman" w:hAnsi="Verdana" w:cs="Courier New"/>
          <w:color w:val="333333"/>
          <w:sz w:val="17"/>
          <w:szCs w:val="17"/>
        </w:rPr>
        <w:t xml:space="preserve"> Cat as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proofErr w:type="gramStart"/>
      <w:r w:rsidRPr="00F03BD4">
        <w:rPr>
          <w:rFonts w:ascii="Verdana" w:eastAsia="Times New Roman" w:hAnsi="Verdana" w:cs="Courier New"/>
          <w:color w:val="333333"/>
          <w:sz w:val="17"/>
          <w:szCs w:val="17"/>
        </w:rPr>
        <w:t>where</w:t>
      </w:r>
      <w:proofErr w:type="gramEnd"/>
      <w:r w:rsidRPr="00F03BD4">
        <w:rPr>
          <w:rFonts w:ascii="Verdana" w:eastAsia="Times New Roman" w:hAnsi="Verdana" w:cs="Courier New"/>
          <w:color w:val="333333"/>
          <w:sz w:val="17"/>
          <w:szCs w:val="17"/>
        </w:rPr>
        <w:t xml:space="preserve"> not ( cat.name, </w:t>
      </w:r>
      <w:proofErr w:type="spellStart"/>
      <w:r w:rsidRPr="00F03BD4">
        <w:rPr>
          <w:rFonts w:ascii="Verdana" w:eastAsia="Times New Roman" w:hAnsi="Verdana" w:cs="Courier New"/>
          <w:color w:val="333333"/>
          <w:sz w:val="17"/>
          <w:szCs w:val="17"/>
        </w:rPr>
        <w:t>cat.color</w:t>
      </w:r>
      <w:proofErr w:type="spellEnd"/>
      <w:r w:rsidRPr="00F03BD4">
        <w:rPr>
          <w:rFonts w:ascii="Verdana" w:eastAsia="Times New Roman" w:hAnsi="Verdana" w:cs="Courier New"/>
          <w:color w:val="333333"/>
          <w:sz w:val="17"/>
          <w:szCs w:val="17"/>
        </w:rPr>
        <w:t xml:space="preserve"> ) in (</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t xml:space="preserve">    </w:t>
      </w:r>
      <w:proofErr w:type="gramStart"/>
      <w:r w:rsidRPr="00F03BD4">
        <w:rPr>
          <w:rFonts w:ascii="Verdana" w:eastAsia="Times New Roman" w:hAnsi="Verdana" w:cs="Courier New"/>
          <w:color w:val="333333"/>
          <w:sz w:val="17"/>
          <w:szCs w:val="17"/>
        </w:rPr>
        <w:t>select</w:t>
      </w:r>
      <w:proofErr w:type="gramEnd"/>
      <w:r w:rsidRPr="00F03BD4">
        <w:rPr>
          <w:rFonts w:ascii="Verdana" w:eastAsia="Times New Roman" w:hAnsi="Verdana" w:cs="Courier New"/>
          <w:color w:val="333333"/>
          <w:sz w:val="17"/>
          <w:szCs w:val="17"/>
        </w:rPr>
        <w:t xml:space="preserve"> cat.name, </w:t>
      </w:r>
      <w:proofErr w:type="spellStart"/>
      <w:r w:rsidRPr="00F03BD4">
        <w:rPr>
          <w:rFonts w:ascii="Verdana" w:eastAsia="Times New Roman" w:hAnsi="Verdana" w:cs="Courier New"/>
          <w:color w:val="333333"/>
          <w:sz w:val="17"/>
          <w:szCs w:val="17"/>
        </w:rPr>
        <w:t>cat.color</w:t>
      </w:r>
      <w:proofErr w:type="spellEnd"/>
      <w:r w:rsidRPr="00F03BD4">
        <w:rPr>
          <w:rFonts w:ascii="Verdana" w:eastAsia="Times New Roman" w:hAnsi="Verdana" w:cs="Courier New"/>
          <w:color w:val="333333"/>
          <w:sz w:val="17"/>
          <w:szCs w:val="17"/>
        </w:rPr>
        <w:t xml:space="preserve"> from </w:t>
      </w:r>
      <w:proofErr w:type="spellStart"/>
      <w:r w:rsidRPr="00F03BD4">
        <w:rPr>
          <w:rFonts w:ascii="Verdana" w:eastAsia="Times New Roman" w:hAnsi="Verdana" w:cs="Courier New"/>
          <w:color w:val="333333"/>
          <w:sz w:val="17"/>
          <w:szCs w:val="17"/>
        </w:rPr>
        <w:t>DomesticCat</w:t>
      </w:r>
      <w:proofErr w:type="spellEnd"/>
      <w:r w:rsidRPr="00F03BD4">
        <w:rPr>
          <w:rFonts w:ascii="Verdana" w:eastAsia="Times New Roman" w:hAnsi="Verdana" w:cs="Courier New"/>
          <w:color w:val="333333"/>
          <w:sz w:val="17"/>
          <w:szCs w:val="17"/>
        </w:rPr>
        <w:t xml:space="preserve"> cat</w:t>
      </w:r>
    </w:p>
    <w:p w:rsidR="00F03BD4" w:rsidRPr="00F03BD4" w:rsidRDefault="00F03BD4" w:rsidP="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Verdana" w:eastAsia="Times New Roman" w:hAnsi="Verdana" w:cs="Courier New"/>
          <w:color w:val="333333"/>
          <w:sz w:val="17"/>
          <w:szCs w:val="17"/>
        </w:rPr>
      </w:pPr>
      <w:r w:rsidRPr="00F03BD4">
        <w:rPr>
          <w:rFonts w:ascii="Verdana" w:eastAsia="Times New Roman" w:hAnsi="Verdana" w:cs="Courier New"/>
          <w:color w:val="333333"/>
          <w:sz w:val="17"/>
          <w:szCs w:val="17"/>
        </w:rPr>
        <w:lastRenderedPageBreak/>
        <w:t>)</w:t>
      </w:r>
    </w:p>
    <w:p w:rsidR="00F03BD4" w:rsidRPr="00F03BD4" w:rsidRDefault="00F03BD4" w:rsidP="00F03BD4">
      <w:pPr>
        <w:spacing w:before="100" w:beforeAutospacing="1" w:after="100" w:afterAutospacing="1" w:line="360" w:lineRule="auto"/>
        <w:jc w:val="both"/>
        <w:rPr>
          <w:rFonts w:ascii="Verdana" w:eastAsia="Times New Roman" w:hAnsi="Verdana" w:cs="Times New Roman"/>
          <w:color w:val="333333"/>
          <w:sz w:val="19"/>
          <w:szCs w:val="19"/>
        </w:rPr>
      </w:pPr>
      <w:r w:rsidRPr="00F03BD4">
        <w:rPr>
          <w:rFonts w:ascii="Verdana" w:eastAsia="Times New Roman" w:hAnsi="Verdana" w:cs="Times New Roman"/>
          <w:color w:val="333333"/>
          <w:sz w:val="19"/>
          <w:szCs w:val="19"/>
        </w:rPr>
        <w:t xml:space="preserve">One thing to consider when deciding if you want to use this </w:t>
      </w:r>
      <w:proofErr w:type="gramStart"/>
      <w:r w:rsidRPr="00F03BD4">
        <w:rPr>
          <w:rFonts w:ascii="Verdana" w:eastAsia="Times New Roman" w:hAnsi="Verdana" w:cs="Times New Roman"/>
          <w:color w:val="333333"/>
          <w:sz w:val="19"/>
          <w:szCs w:val="19"/>
        </w:rPr>
        <w:t>syntax,</w:t>
      </w:r>
      <w:proofErr w:type="gramEnd"/>
      <w:r w:rsidRPr="00F03BD4">
        <w:rPr>
          <w:rFonts w:ascii="Verdana" w:eastAsia="Times New Roman" w:hAnsi="Verdana" w:cs="Times New Roman"/>
          <w:color w:val="333333"/>
          <w:sz w:val="19"/>
          <w:szCs w:val="19"/>
        </w:rPr>
        <w:t xml:space="preserve"> is that the query will be dependent upon the ordering of the component sub-properties in the metadata. </w:t>
      </w:r>
    </w:p>
    <w:p w:rsidR="00F03BD4" w:rsidRPr="00F03BD4" w:rsidRDefault="00A92524" w:rsidP="00F03BD4">
      <w:pPr>
        <w:spacing w:after="0" w:line="360" w:lineRule="auto"/>
        <w:jc w:val="both"/>
        <w:rPr>
          <w:rFonts w:ascii="Verdana" w:eastAsia="Times New Roman" w:hAnsi="Verdana" w:cs="Times New Roman"/>
          <w:color w:val="333333"/>
          <w:sz w:val="19"/>
          <w:szCs w:val="19"/>
        </w:rPr>
      </w:pPr>
      <w:r w:rsidRPr="00A92524">
        <w:rPr>
          <w:rFonts w:ascii="Verdana" w:eastAsia="Times New Roman" w:hAnsi="Verdana" w:cs="Times New Roman"/>
          <w:color w:val="333333"/>
          <w:sz w:val="19"/>
          <w:szCs w:val="19"/>
        </w:rPr>
        <w:pict>
          <v:rect id="_x0000_i1025" style="width:468pt;height:1.5pt" o:hralign="center" o:hrstd="t" o:hr="t" fillcolor="#aca899" stroked="f"/>
        </w:pict>
      </w:r>
    </w:p>
    <w:p w:rsidR="008712DB" w:rsidRDefault="008712DB"/>
    <w:sectPr w:rsidR="008712DB" w:rsidSect="00A92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5.25pt;height:6pt" o:bullet="t">
        <v:imagedata r:id="rId1" o:title="dot"/>
      </v:shape>
    </w:pict>
  </w:numPicBullet>
  <w:numPicBullet w:numPicBulletId="1">
    <w:pict>
      <v:shape id="_x0000_i1071" type="#_x0000_t75" style="width:3in;height:3in" o:bullet="t"/>
    </w:pict>
  </w:numPicBullet>
  <w:numPicBullet w:numPicBulletId="2">
    <w:pict>
      <v:shape id="_x0000_i1072" type="#_x0000_t75" style="width:3in;height:3in" o:bullet="t"/>
    </w:pict>
  </w:numPicBullet>
  <w:numPicBullet w:numPicBulletId="3">
    <w:pict>
      <v:shape id="_x0000_i1073" type="#_x0000_t75" style="width:3in;height:3in" o:bullet="t"/>
    </w:pict>
  </w:numPicBullet>
  <w:numPicBullet w:numPicBulletId="4">
    <w:pict>
      <v:shape id="_x0000_i1074" type="#_x0000_t75" style="width:3in;height:3in" o:bullet="t"/>
    </w:pict>
  </w:numPicBullet>
  <w:numPicBullet w:numPicBulletId="5">
    <w:pict>
      <v:shape id="_x0000_i1075" type="#_x0000_t75" style="width:3in;height:3in" o:bullet="t"/>
    </w:pict>
  </w:numPicBullet>
  <w:numPicBullet w:numPicBulletId="6">
    <w:pict>
      <v:shape id="_x0000_i1076" type="#_x0000_t75" style="width:3in;height:3in" o:bullet="t"/>
    </w:pict>
  </w:numPicBullet>
  <w:numPicBullet w:numPicBulletId="7">
    <w:pict>
      <v:shape id="_x0000_i1077" type="#_x0000_t75" style="width:3in;height:3in" o:bullet="t"/>
    </w:pict>
  </w:numPicBullet>
  <w:numPicBullet w:numPicBulletId="8">
    <w:pict>
      <v:shape id="_x0000_i1078" type="#_x0000_t75" style="width:3in;height:3in" o:bullet="t"/>
    </w:pict>
  </w:numPicBullet>
  <w:numPicBullet w:numPicBulletId="9">
    <w:pict>
      <v:shape id="_x0000_i1079" type="#_x0000_t75" style="width:3in;height:3in" o:bullet="t"/>
    </w:pict>
  </w:numPicBullet>
  <w:numPicBullet w:numPicBulletId="10">
    <w:pict>
      <v:shape id="_x0000_i1080" type="#_x0000_t75" style="width:3in;height:3in" o:bullet="t"/>
    </w:pict>
  </w:numPicBullet>
  <w:abstractNum w:abstractNumId="0">
    <w:nsid w:val="3BE042F9"/>
    <w:multiLevelType w:val="multilevel"/>
    <w:tmpl w:val="1ACC5468"/>
    <w:lvl w:ilvl="0">
      <w:start w:val="1"/>
      <w:numFmt w:val="bullet"/>
      <w:lvlText w:val="o"/>
      <w:lvlPicBulletId w:val="9"/>
      <w:lvlJc w:val="left"/>
      <w:pPr>
        <w:tabs>
          <w:tab w:val="num" w:pos="720"/>
        </w:tabs>
        <w:ind w:left="720" w:hanging="360"/>
      </w:pPr>
      <w:rPr>
        <w:rFonts w:ascii="Courier New" w:hAnsi="Courier New"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E126A60"/>
    <w:multiLevelType w:val="multilevel"/>
    <w:tmpl w:val="847E63F8"/>
    <w:lvl w:ilvl="0">
      <w:start w:val="1"/>
      <w:numFmt w:val="bullet"/>
      <w:lvlText w:val="o"/>
      <w:lvlPicBulletId w:val="7"/>
      <w:lvlJc w:val="left"/>
      <w:pPr>
        <w:tabs>
          <w:tab w:val="num" w:pos="720"/>
        </w:tabs>
        <w:ind w:left="720" w:hanging="360"/>
      </w:pPr>
      <w:rPr>
        <w:rFonts w:ascii="Courier New" w:hAnsi="Courier New"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D6F62B0"/>
    <w:multiLevelType w:val="multilevel"/>
    <w:tmpl w:val="701C62A2"/>
    <w:lvl w:ilvl="0">
      <w:start w:val="1"/>
      <w:numFmt w:val="bullet"/>
      <w:lvlText w:val="o"/>
      <w:lvlPicBulletId w:val="3"/>
      <w:lvlJc w:val="left"/>
      <w:pPr>
        <w:tabs>
          <w:tab w:val="num" w:pos="720"/>
        </w:tabs>
        <w:ind w:left="720" w:hanging="360"/>
      </w:pPr>
      <w:rPr>
        <w:rFonts w:ascii="Courier New" w:hAnsi="Courier New"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02357B0"/>
    <w:multiLevelType w:val="multilevel"/>
    <w:tmpl w:val="711EECD4"/>
    <w:lvl w:ilvl="0">
      <w:start w:val="1"/>
      <w:numFmt w:val="bullet"/>
      <w:lvlText w:val="o"/>
      <w:lvlPicBulletId w:val="5"/>
      <w:lvlJc w:val="left"/>
      <w:pPr>
        <w:tabs>
          <w:tab w:val="num" w:pos="720"/>
        </w:tabs>
        <w:ind w:left="720" w:hanging="360"/>
      </w:pPr>
      <w:rPr>
        <w:rFonts w:ascii="Courier New" w:hAnsi="Courier New"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A3F4B09"/>
    <w:multiLevelType w:val="multilevel"/>
    <w:tmpl w:val="C3E84BE6"/>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E8E69C5"/>
    <w:multiLevelType w:val="multilevel"/>
    <w:tmpl w:val="1400C9E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3BD4"/>
    <w:rsid w:val="006F0A06"/>
    <w:rsid w:val="008712DB"/>
    <w:rsid w:val="00A92524"/>
    <w:rsid w:val="00AE24CD"/>
    <w:rsid w:val="00AE5685"/>
    <w:rsid w:val="00F03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524"/>
  </w:style>
  <w:style w:type="paragraph" w:styleId="Heading2">
    <w:name w:val="heading 2"/>
    <w:basedOn w:val="Normal"/>
    <w:link w:val="Heading2Char"/>
    <w:uiPriority w:val="9"/>
    <w:qFormat/>
    <w:rsid w:val="00F03BD4"/>
    <w:pPr>
      <w:spacing w:after="100" w:afterAutospacing="1" w:line="312" w:lineRule="auto"/>
      <w:outlineLvl w:val="1"/>
    </w:pPr>
    <w:rPr>
      <w:rFonts w:ascii="Verdana" w:eastAsia="Times New Roman" w:hAnsi="Verdana" w:cs="Times New Roman"/>
      <w:b/>
      <w:bCs/>
      <w:color w:val="4A5D75"/>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D4"/>
    <w:rPr>
      <w:rFonts w:ascii="Verdana" w:eastAsia="Times New Roman" w:hAnsi="Verdana" w:cs="Times New Roman"/>
      <w:b/>
      <w:bCs/>
      <w:color w:val="4A5D75"/>
      <w:sz w:val="38"/>
      <w:szCs w:val="38"/>
    </w:rPr>
  </w:style>
  <w:style w:type="character" w:styleId="Hyperlink">
    <w:name w:val="Hyperlink"/>
    <w:basedOn w:val="DefaultParagraphFont"/>
    <w:uiPriority w:val="99"/>
    <w:semiHidden/>
    <w:unhideWhenUsed/>
    <w:rsid w:val="00F03BD4"/>
    <w:rPr>
      <w:strike w:val="0"/>
      <w:dstrike w:val="0"/>
      <w:color w:val="0066CC"/>
      <w:u w:val="none"/>
      <w:effect w:val="none"/>
    </w:rPr>
  </w:style>
  <w:style w:type="character" w:styleId="HTMLCode">
    <w:name w:val="HTML Code"/>
    <w:basedOn w:val="DefaultParagraphFont"/>
    <w:uiPriority w:val="99"/>
    <w:semiHidden/>
    <w:unhideWhenUsed/>
    <w:rsid w:val="00F03BD4"/>
    <w:rPr>
      <w:rFonts w:ascii="Verdana" w:eastAsia="Times New Roman" w:hAnsi="Verdana" w:cs="Courier New" w:hint="default"/>
      <w:sz w:val="22"/>
      <w:szCs w:val="22"/>
    </w:rPr>
  </w:style>
  <w:style w:type="paragraph" w:styleId="HTMLPreformatted">
    <w:name w:val="HTML Preformatted"/>
    <w:basedOn w:val="Normal"/>
    <w:link w:val="HTMLPreformattedChar"/>
    <w:uiPriority w:val="99"/>
    <w:semiHidden/>
    <w:unhideWhenUsed/>
    <w:rsid w:val="00F03BD4"/>
    <w:pPr>
      <w:pBdr>
        <w:top w:val="single" w:sz="6" w:space="4" w:color="CCCCCC"/>
        <w:left w:val="single" w:sz="6" w:space="20" w:color="CCCCCC"/>
        <w:bottom w:val="single" w:sz="6" w:space="4"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color w:val="333333"/>
    </w:rPr>
  </w:style>
  <w:style w:type="character" w:customStyle="1" w:styleId="HTMLPreformattedChar">
    <w:name w:val="HTML Preformatted Char"/>
    <w:basedOn w:val="DefaultParagraphFont"/>
    <w:link w:val="HTMLPreformatted"/>
    <w:uiPriority w:val="99"/>
    <w:semiHidden/>
    <w:rsid w:val="00F03BD4"/>
    <w:rPr>
      <w:rFonts w:ascii="Verdana" w:eastAsia="Times New Roman" w:hAnsi="Verdana" w:cs="Courier New"/>
      <w:color w:val="333333"/>
      <w:shd w:val="clear" w:color="auto" w:fill="F5F5F5"/>
    </w:rPr>
  </w:style>
  <w:style w:type="paragraph" w:styleId="NormalWeb">
    <w:name w:val="Normal (Web)"/>
    <w:basedOn w:val="Normal"/>
    <w:uiPriority w:val="99"/>
    <w:semiHidden/>
    <w:unhideWhenUsed/>
    <w:rsid w:val="00F03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F03BD4"/>
  </w:style>
  <w:style w:type="character" w:styleId="Emphasis">
    <w:name w:val="Emphasis"/>
    <w:basedOn w:val="DefaultParagraphFont"/>
    <w:uiPriority w:val="20"/>
    <w:qFormat/>
    <w:rsid w:val="00F03BD4"/>
    <w:rPr>
      <w:i/>
      <w:iCs/>
    </w:rPr>
  </w:style>
  <w:style w:type="paragraph" w:customStyle="1" w:styleId="copyright">
    <w:name w:val="copyright"/>
    <w:basedOn w:val="Normal"/>
    <w:rsid w:val="00F03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6608777">
      <w:bodyDiv w:val="1"/>
      <w:marLeft w:val="0"/>
      <w:marRight w:val="0"/>
      <w:marTop w:val="0"/>
      <w:marBottom w:val="0"/>
      <w:divBdr>
        <w:top w:val="none" w:sz="0" w:space="0" w:color="auto"/>
        <w:left w:val="none" w:sz="0" w:space="0" w:color="auto"/>
        <w:bottom w:val="none" w:sz="0" w:space="0" w:color="auto"/>
        <w:right w:val="none" w:sz="0" w:space="0" w:color="auto"/>
      </w:divBdr>
      <w:divsChild>
        <w:div w:id="1754738633">
          <w:marLeft w:val="0"/>
          <w:marRight w:val="0"/>
          <w:marTop w:val="0"/>
          <w:marBottom w:val="0"/>
          <w:divBdr>
            <w:top w:val="none" w:sz="0" w:space="0" w:color="auto"/>
            <w:left w:val="none" w:sz="0" w:space="0" w:color="auto"/>
            <w:bottom w:val="none" w:sz="0" w:space="0" w:color="auto"/>
            <w:right w:val="none" w:sz="0" w:space="0" w:color="auto"/>
          </w:divBdr>
          <w:divsChild>
            <w:div w:id="1421214655">
              <w:marLeft w:val="0"/>
              <w:marRight w:val="0"/>
              <w:marTop w:val="0"/>
              <w:marBottom w:val="0"/>
              <w:divBdr>
                <w:top w:val="none" w:sz="0" w:space="0" w:color="auto"/>
                <w:left w:val="none" w:sz="0" w:space="0" w:color="auto"/>
                <w:bottom w:val="none" w:sz="0" w:space="0" w:color="auto"/>
                <w:right w:val="none" w:sz="0" w:space="0" w:color="auto"/>
              </w:divBdr>
              <w:divsChild>
                <w:div w:id="913396847">
                  <w:marLeft w:val="0"/>
                  <w:marRight w:val="0"/>
                  <w:marTop w:val="0"/>
                  <w:marBottom w:val="0"/>
                  <w:divBdr>
                    <w:top w:val="none" w:sz="0" w:space="0" w:color="auto"/>
                    <w:left w:val="none" w:sz="0" w:space="0" w:color="auto"/>
                    <w:bottom w:val="none" w:sz="0" w:space="0" w:color="auto"/>
                    <w:right w:val="none" w:sz="0" w:space="0" w:color="auto"/>
                  </w:divBdr>
                  <w:divsChild>
                    <w:div w:id="2885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775">
              <w:marLeft w:val="0"/>
              <w:marRight w:val="0"/>
              <w:marTop w:val="0"/>
              <w:marBottom w:val="0"/>
              <w:divBdr>
                <w:top w:val="none" w:sz="0" w:space="0" w:color="auto"/>
                <w:left w:val="none" w:sz="0" w:space="0" w:color="auto"/>
                <w:bottom w:val="none" w:sz="0" w:space="0" w:color="auto"/>
                <w:right w:val="none" w:sz="0" w:space="0" w:color="auto"/>
              </w:divBdr>
            </w:div>
            <w:div w:id="205915685">
              <w:marLeft w:val="0"/>
              <w:marRight w:val="0"/>
              <w:marTop w:val="0"/>
              <w:marBottom w:val="0"/>
              <w:divBdr>
                <w:top w:val="none" w:sz="0" w:space="0" w:color="auto"/>
                <w:left w:val="none" w:sz="0" w:space="0" w:color="auto"/>
                <w:bottom w:val="none" w:sz="0" w:space="0" w:color="auto"/>
                <w:right w:val="none" w:sz="0" w:space="0" w:color="auto"/>
              </w:divBdr>
              <w:divsChild>
                <w:div w:id="2113434656">
                  <w:marLeft w:val="0"/>
                  <w:marRight w:val="0"/>
                  <w:marTop w:val="0"/>
                  <w:marBottom w:val="0"/>
                  <w:divBdr>
                    <w:top w:val="none" w:sz="0" w:space="0" w:color="auto"/>
                    <w:left w:val="none" w:sz="0" w:space="0" w:color="auto"/>
                    <w:bottom w:val="none" w:sz="0" w:space="0" w:color="auto"/>
                    <w:right w:val="none" w:sz="0" w:space="0" w:color="auto"/>
                  </w:divBdr>
                  <w:divsChild>
                    <w:div w:id="1552376682">
                      <w:marLeft w:val="0"/>
                      <w:marRight w:val="0"/>
                      <w:marTop w:val="0"/>
                      <w:marBottom w:val="0"/>
                      <w:divBdr>
                        <w:top w:val="none" w:sz="0" w:space="0" w:color="auto"/>
                        <w:left w:val="none" w:sz="0" w:space="0" w:color="auto"/>
                        <w:bottom w:val="none" w:sz="0" w:space="0" w:color="auto"/>
                        <w:right w:val="none" w:sz="0" w:space="0" w:color="auto"/>
                      </w:divBdr>
                      <w:divsChild>
                        <w:div w:id="7161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4461">
              <w:marLeft w:val="0"/>
              <w:marRight w:val="0"/>
              <w:marTop w:val="0"/>
              <w:marBottom w:val="0"/>
              <w:divBdr>
                <w:top w:val="none" w:sz="0" w:space="0" w:color="auto"/>
                <w:left w:val="none" w:sz="0" w:space="0" w:color="auto"/>
                <w:bottom w:val="none" w:sz="0" w:space="0" w:color="auto"/>
                <w:right w:val="none" w:sz="0" w:space="0" w:color="auto"/>
              </w:divBdr>
              <w:divsChild>
                <w:div w:id="500970468">
                  <w:marLeft w:val="0"/>
                  <w:marRight w:val="0"/>
                  <w:marTop w:val="0"/>
                  <w:marBottom w:val="0"/>
                  <w:divBdr>
                    <w:top w:val="none" w:sz="0" w:space="0" w:color="auto"/>
                    <w:left w:val="none" w:sz="0" w:space="0" w:color="auto"/>
                    <w:bottom w:val="none" w:sz="0" w:space="0" w:color="auto"/>
                    <w:right w:val="none" w:sz="0" w:space="0" w:color="auto"/>
                  </w:divBdr>
                  <w:divsChild>
                    <w:div w:id="2043548667">
                      <w:marLeft w:val="0"/>
                      <w:marRight w:val="0"/>
                      <w:marTop w:val="0"/>
                      <w:marBottom w:val="0"/>
                      <w:divBdr>
                        <w:top w:val="none" w:sz="0" w:space="0" w:color="auto"/>
                        <w:left w:val="none" w:sz="0" w:space="0" w:color="auto"/>
                        <w:bottom w:val="none" w:sz="0" w:space="0" w:color="auto"/>
                        <w:right w:val="none" w:sz="0" w:space="0" w:color="auto"/>
                      </w:divBdr>
                      <w:divsChild>
                        <w:div w:id="13443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5144">
              <w:marLeft w:val="0"/>
              <w:marRight w:val="0"/>
              <w:marTop w:val="0"/>
              <w:marBottom w:val="0"/>
              <w:divBdr>
                <w:top w:val="none" w:sz="0" w:space="0" w:color="auto"/>
                <w:left w:val="none" w:sz="0" w:space="0" w:color="auto"/>
                <w:bottom w:val="none" w:sz="0" w:space="0" w:color="auto"/>
                <w:right w:val="none" w:sz="0" w:space="0" w:color="auto"/>
              </w:divBdr>
              <w:divsChild>
                <w:div w:id="2002348242">
                  <w:marLeft w:val="0"/>
                  <w:marRight w:val="0"/>
                  <w:marTop w:val="0"/>
                  <w:marBottom w:val="0"/>
                  <w:divBdr>
                    <w:top w:val="none" w:sz="0" w:space="0" w:color="auto"/>
                    <w:left w:val="none" w:sz="0" w:space="0" w:color="auto"/>
                    <w:bottom w:val="none" w:sz="0" w:space="0" w:color="auto"/>
                    <w:right w:val="none" w:sz="0" w:space="0" w:color="auto"/>
                  </w:divBdr>
                  <w:divsChild>
                    <w:div w:id="2039969737">
                      <w:marLeft w:val="0"/>
                      <w:marRight w:val="0"/>
                      <w:marTop w:val="0"/>
                      <w:marBottom w:val="0"/>
                      <w:divBdr>
                        <w:top w:val="none" w:sz="0" w:space="0" w:color="auto"/>
                        <w:left w:val="none" w:sz="0" w:space="0" w:color="auto"/>
                        <w:bottom w:val="none" w:sz="0" w:space="0" w:color="auto"/>
                        <w:right w:val="none" w:sz="0" w:space="0" w:color="auto"/>
                      </w:divBdr>
                      <w:divsChild>
                        <w:div w:id="13618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833">
                  <w:marLeft w:val="0"/>
                  <w:marRight w:val="0"/>
                  <w:marTop w:val="144"/>
                  <w:marBottom w:val="0"/>
                  <w:divBdr>
                    <w:top w:val="none" w:sz="0" w:space="0" w:color="auto"/>
                    <w:left w:val="none" w:sz="0" w:space="0" w:color="auto"/>
                    <w:bottom w:val="none" w:sz="0" w:space="0" w:color="auto"/>
                    <w:right w:val="none" w:sz="0" w:space="0" w:color="auto"/>
                  </w:divBdr>
                </w:div>
              </w:divsChild>
            </w:div>
            <w:div w:id="1138500636">
              <w:marLeft w:val="0"/>
              <w:marRight w:val="0"/>
              <w:marTop w:val="0"/>
              <w:marBottom w:val="0"/>
              <w:divBdr>
                <w:top w:val="none" w:sz="0" w:space="0" w:color="auto"/>
                <w:left w:val="none" w:sz="0" w:space="0" w:color="auto"/>
                <w:bottom w:val="none" w:sz="0" w:space="0" w:color="auto"/>
                <w:right w:val="none" w:sz="0" w:space="0" w:color="auto"/>
              </w:divBdr>
              <w:divsChild>
                <w:div w:id="1301837170">
                  <w:marLeft w:val="0"/>
                  <w:marRight w:val="0"/>
                  <w:marTop w:val="0"/>
                  <w:marBottom w:val="0"/>
                  <w:divBdr>
                    <w:top w:val="none" w:sz="0" w:space="0" w:color="auto"/>
                    <w:left w:val="none" w:sz="0" w:space="0" w:color="auto"/>
                    <w:bottom w:val="none" w:sz="0" w:space="0" w:color="auto"/>
                    <w:right w:val="none" w:sz="0" w:space="0" w:color="auto"/>
                  </w:divBdr>
                  <w:divsChild>
                    <w:div w:id="1332686396">
                      <w:marLeft w:val="0"/>
                      <w:marRight w:val="0"/>
                      <w:marTop w:val="0"/>
                      <w:marBottom w:val="0"/>
                      <w:divBdr>
                        <w:top w:val="none" w:sz="0" w:space="0" w:color="auto"/>
                        <w:left w:val="none" w:sz="0" w:space="0" w:color="auto"/>
                        <w:bottom w:val="none" w:sz="0" w:space="0" w:color="auto"/>
                        <w:right w:val="none" w:sz="0" w:space="0" w:color="auto"/>
                      </w:divBdr>
                      <w:divsChild>
                        <w:div w:id="5382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0508">
              <w:marLeft w:val="0"/>
              <w:marRight w:val="0"/>
              <w:marTop w:val="0"/>
              <w:marBottom w:val="0"/>
              <w:divBdr>
                <w:top w:val="none" w:sz="0" w:space="0" w:color="auto"/>
                <w:left w:val="none" w:sz="0" w:space="0" w:color="auto"/>
                <w:bottom w:val="none" w:sz="0" w:space="0" w:color="auto"/>
                <w:right w:val="none" w:sz="0" w:space="0" w:color="auto"/>
              </w:divBdr>
              <w:divsChild>
                <w:div w:id="1907836655">
                  <w:marLeft w:val="0"/>
                  <w:marRight w:val="0"/>
                  <w:marTop w:val="0"/>
                  <w:marBottom w:val="0"/>
                  <w:divBdr>
                    <w:top w:val="none" w:sz="0" w:space="0" w:color="auto"/>
                    <w:left w:val="none" w:sz="0" w:space="0" w:color="auto"/>
                    <w:bottom w:val="none" w:sz="0" w:space="0" w:color="auto"/>
                    <w:right w:val="none" w:sz="0" w:space="0" w:color="auto"/>
                  </w:divBdr>
                  <w:divsChild>
                    <w:div w:id="950630591">
                      <w:marLeft w:val="0"/>
                      <w:marRight w:val="0"/>
                      <w:marTop w:val="0"/>
                      <w:marBottom w:val="0"/>
                      <w:divBdr>
                        <w:top w:val="none" w:sz="0" w:space="0" w:color="auto"/>
                        <w:left w:val="none" w:sz="0" w:space="0" w:color="auto"/>
                        <w:bottom w:val="none" w:sz="0" w:space="0" w:color="auto"/>
                        <w:right w:val="none" w:sz="0" w:space="0" w:color="auto"/>
                      </w:divBdr>
                      <w:divsChild>
                        <w:div w:id="16540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5812">
                  <w:marLeft w:val="0"/>
                  <w:marRight w:val="0"/>
                  <w:marTop w:val="144"/>
                  <w:marBottom w:val="0"/>
                  <w:divBdr>
                    <w:top w:val="none" w:sz="0" w:space="0" w:color="auto"/>
                    <w:left w:val="none" w:sz="0" w:space="0" w:color="auto"/>
                    <w:bottom w:val="none" w:sz="0" w:space="0" w:color="auto"/>
                    <w:right w:val="none" w:sz="0" w:space="0" w:color="auto"/>
                  </w:divBdr>
                </w:div>
                <w:div w:id="1093627472">
                  <w:marLeft w:val="0"/>
                  <w:marRight w:val="0"/>
                  <w:marTop w:val="120"/>
                  <w:marBottom w:val="360"/>
                  <w:divBdr>
                    <w:top w:val="single" w:sz="6" w:space="12" w:color="8A9195"/>
                    <w:left w:val="single" w:sz="6" w:space="12" w:color="8A9195"/>
                    <w:bottom w:val="single" w:sz="6" w:space="16" w:color="8A9195"/>
                    <w:right w:val="single" w:sz="6" w:space="12" w:color="8A9195"/>
                  </w:divBdr>
                </w:div>
              </w:divsChild>
            </w:div>
            <w:div w:id="357780888">
              <w:marLeft w:val="0"/>
              <w:marRight w:val="0"/>
              <w:marTop w:val="0"/>
              <w:marBottom w:val="0"/>
              <w:divBdr>
                <w:top w:val="none" w:sz="0" w:space="0" w:color="auto"/>
                <w:left w:val="none" w:sz="0" w:space="0" w:color="auto"/>
                <w:bottom w:val="none" w:sz="0" w:space="0" w:color="auto"/>
                <w:right w:val="none" w:sz="0" w:space="0" w:color="auto"/>
              </w:divBdr>
              <w:divsChild>
                <w:div w:id="445123038">
                  <w:marLeft w:val="0"/>
                  <w:marRight w:val="0"/>
                  <w:marTop w:val="0"/>
                  <w:marBottom w:val="0"/>
                  <w:divBdr>
                    <w:top w:val="none" w:sz="0" w:space="0" w:color="auto"/>
                    <w:left w:val="none" w:sz="0" w:space="0" w:color="auto"/>
                    <w:bottom w:val="none" w:sz="0" w:space="0" w:color="auto"/>
                    <w:right w:val="none" w:sz="0" w:space="0" w:color="auto"/>
                  </w:divBdr>
                  <w:divsChild>
                    <w:div w:id="888151636">
                      <w:marLeft w:val="0"/>
                      <w:marRight w:val="0"/>
                      <w:marTop w:val="0"/>
                      <w:marBottom w:val="0"/>
                      <w:divBdr>
                        <w:top w:val="none" w:sz="0" w:space="0" w:color="auto"/>
                        <w:left w:val="none" w:sz="0" w:space="0" w:color="auto"/>
                        <w:bottom w:val="none" w:sz="0" w:space="0" w:color="auto"/>
                        <w:right w:val="none" w:sz="0" w:space="0" w:color="auto"/>
                      </w:divBdr>
                      <w:divsChild>
                        <w:div w:id="17410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7165">
              <w:marLeft w:val="0"/>
              <w:marRight w:val="0"/>
              <w:marTop w:val="0"/>
              <w:marBottom w:val="0"/>
              <w:divBdr>
                <w:top w:val="none" w:sz="0" w:space="0" w:color="auto"/>
                <w:left w:val="none" w:sz="0" w:space="0" w:color="auto"/>
                <w:bottom w:val="none" w:sz="0" w:space="0" w:color="auto"/>
                <w:right w:val="none" w:sz="0" w:space="0" w:color="auto"/>
              </w:divBdr>
              <w:divsChild>
                <w:div w:id="1532186875">
                  <w:marLeft w:val="0"/>
                  <w:marRight w:val="0"/>
                  <w:marTop w:val="0"/>
                  <w:marBottom w:val="0"/>
                  <w:divBdr>
                    <w:top w:val="none" w:sz="0" w:space="0" w:color="auto"/>
                    <w:left w:val="none" w:sz="0" w:space="0" w:color="auto"/>
                    <w:bottom w:val="none" w:sz="0" w:space="0" w:color="auto"/>
                    <w:right w:val="none" w:sz="0" w:space="0" w:color="auto"/>
                  </w:divBdr>
                  <w:divsChild>
                    <w:div w:id="552083687">
                      <w:marLeft w:val="0"/>
                      <w:marRight w:val="0"/>
                      <w:marTop w:val="0"/>
                      <w:marBottom w:val="0"/>
                      <w:divBdr>
                        <w:top w:val="none" w:sz="0" w:space="0" w:color="auto"/>
                        <w:left w:val="none" w:sz="0" w:space="0" w:color="auto"/>
                        <w:bottom w:val="none" w:sz="0" w:space="0" w:color="auto"/>
                        <w:right w:val="none" w:sz="0" w:space="0" w:color="auto"/>
                      </w:divBdr>
                      <w:divsChild>
                        <w:div w:id="12919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6072">
                  <w:marLeft w:val="0"/>
                  <w:marRight w:val="0"/>
                  <w:marTop w:val="144"/>
                  <w:marBottom w:val="0"/>
                  <w:divBdr>
                    <w:top w:val="none" w:sz="0" w:space="0" w:color="auto"/>
                    <w:left w:val="none" w:sz="0" w:space="0" w:color="auto"/>
                    <w:bottom w:val="none" w:sz="0" w:space="0" w:color="auto"/>
                    <w:right w:val="none" w:sz="0" w:space="0" w:color="auto"/>
                  </w:divBdr>
                </w:div>
              </w:divsChild>
            </w:div>
            <w:div w:id="1507089306">
              <w:marLeft w:val="0"/>
              <w:marRight w:val="0"/>
              <w:marTop w:val="0"/>
              <w:marBottom w:val="0"/>
              <w:divBdr>
                <w:top w:val="none" w:sz="0" w:space="0" w:color="auto"/>
                <w:left w:val="none" w:sz="0" w:space="0" w:color="auto"/>
                <w:bottom w:val="none" w:sz="0" w:space="0" w:color="auto"/>
                <w:right w:val="none" w:sz="0" w:space="0" w:color="auto"/>
              </w:divBdr>
              <w:divsChild>
                <w:div w:id="1201673760">
                  <w:marLeft w:val="0"/>
                  <w:marRight w:val="0"/>
                  <w:marTop w:val="0"/>
                  <w:marBottom w:val="0"/>
                  <w:divBdr>
                    <w:top w:val="none" w:sz="0" w:space="0" w:color="auto"/>
                    <w:left w:val="none" w:sz="0" w:space="0" w:color="auto"/>
                    <w:bottom w:val="none" w:sz="0" w:space="0" w:color="auto"/>
                    <w:right w:val="none" w:sz="0" w:space="0" w:color="auto"/>
                  </w:divBdr>
                  <w:divsChild>
                    <w:div w:id="1116018551">
                      <w:marLeft w:val="0"/>
                      <w:marRight w:val="0"/>
                      <w:marTop w:val="0"/>
                      <w:marBottom w:val="0"/>
                      <w:divBdr>
                        <w:top w:val="none" w:sz="0" w:space="0" w:color="auto"/>
                        <w:left w:val="none" w:sz="0" w:space="0" w:color="auto"/>
                        <w:bottom w:val="none" w:sz="0" w:space="0" w:color="auto"/>
                        <w:right w:val="none" w:sz="0" w:space="0" w:color="auto"/>
                      </w:divBdr>
                      <w:divsChild>
                        <w:div w:id="540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9170">
              <w:marLeft w:val="0"/>
              <w:marRight w:val="0"/>
              <w:marTop w:val="0"/>
              <w:marBottom w:val="0"/>
              <w:divBdr>
                <w:top w:val="none" w:sz="0" w:space="0" w:color="auto"/>
                <w:left w:val="none" w:sz="0" w:space="0" w:color="auto"/>
                <w:bottom w:val="none" w:sz="0" w:space="0" w:color="auto"/>
                <w:right w:val="none" w:sz="0" w:space="0" w:color="auto"/>
              </w:divBdr>
              <w:divsChild>
                <w:div w:id="449513174">
                  <w:marLeft w:val="0"/>
                  <w:marRight w:val="0"/>
                  <w:marTop w:val="0"/>
                  <w:marBottom w:val="0"/>
                  <w:divBdr>
                    <w:top w:val="none" w:sz="0" w:space="0" w:color="auto"/>
                    <w:left w:val="none" w:sz="0" w:space="0" w:color="auto"/>
                    <w:bottom w:val="none" w:sz="0" w:space="0" w:color="auto"/>
                    <w:right w:val="none" w:sz="0" w:space="0" w:color="auto"/>
                  </w:divBdr>
                  <w:divsChild>
                    <w:div w:id="1994217906">
                      <w:marLeft w:val="0"/>
                      <w:marRight w:val="0"/>
                      <w:marTop w:val="0"/>
                      <w:marBottom w:val="0"/>
                      <w:divBdr>
                        <w:top w:val="none" w:sz="0" w:space="0" w:color="auto"/>
                        <w:left w:val="none" w:sz="0" w:space="0" w:color="auto"/>
                        <w:bottom w:val="none" w:sz="0" w:space="0" w:color="auto"/>
                        <w:right w:val="none" w:sz="0" w:space="0" w:color="auto"/>
                      </w:divBdr>
                      <w:divsChild>
                        <w:div w:id="8587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116">
              <w:marLeft w:val="0"/>
              <w:marRight w:val="0"/>
              <w:marTop w:val="0"/>
              <w:marBottom w:val="0"/>
              <w:divBdr>
                <w:top w:val="none" w:sz="0" w:space="0" w:color="auto"/>
                <w:left w:val="none" w:sz="0" w:space="0" w:color="auto"/>
                <w:bottom w:val="none" w:sz="0" w:space="0" w:color="auto"/>
                <w:right w:val="none" w:sz="0" w:space="0" w:color="auto"/>
              </w:divBdr>
              <w:divsChild>
                <w:div w:id="3097172">
                  <w:marLeft w:val="0"/>
                  <w:marRight w:val="0"/>
                  <w:marTop w:val="0"/>
                  <w:marBottom w:val="0"/>
                  <w:divBdr>
                    <w:top w:val="none" w:sz="0" w:space="0" w:color="auto"/>
                    <w:left w:val="none" w:sz="0" w:space="0" w:color="auto"/>
                    <w:bottom w:val="none" w:sz="0" w:space="0" w:color="auto"/>
                    <w:right w:val="none" w:sz="0" w:space="0" w:color="auto"/>
                  </w:divBdr>
                  <w:divsChild>
                    <w:div w:id="1673289424">
                      <w:marLeft w:val="0"/>
                      <w:marRight w:val="0"/>
                      <w:marTop w:val="0"/>
                      <w:marBottom w:val="0"/>
                      <w:divBdr>
                        <w:top w:val="none" w:sz="0" w:space="0" w:color="auto"/>
                        <w:left w:val="none" w:sz="0" w:space="0" w:color="auto"/>
                        <w:bottom w:val="none" w:sz="0" w:space="0" w:color="auto"/>
                        <w:right w:val="none" w:sz="0" w:space="0" w:color="auto"/>
                      </w:divBdr>
                      <w:divsChild>
                        <w:div w:id="13807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7764">
                  <w:marLeft w:val="0"/>
                  <w:marRight w:val="0"/>
                  <w:marTop w:val="144"/>
                  <w:marBottom w:val="0"/>
                  <w:divBdr>
                    <w:top w:val="none" w:sz="0" w:space="0" w:color="auto"/>
                    <w:left w:val="none" w:sz="0" w:space="0" w:color="auto"/>
                    <w:bottom w:val="none" w:sz="0" w:space="0" w:color="auto"/>
                    <w:right w:val="none" w:sz="0" w:space="0" w:color="auto"/>
                  </w:divBdr>
                </w:div>
              </w:divsChild>
            </w:div>
            <w:div w:id="1457411595">
              <w:marLeft w:val="0"/>
              <w:marRight w:val="0"/>
              <w:marTop w:val="0"/>
              <w:marBottom w:val="0"/>
              <w:divBdr>
                <w:top w:val="none" w:sz="0" w:space="0" w:color="auto"/>
                <w:left w:val="none" w:sz="0" w:space="0" w:color="auto"/>
                <w:bottom w:val="none" w:sz="0" w:space="0" w:color="auto"/>
                <w:right w:val="none" w:sz="0" w:space="0" w:color="auto"/>
              </w:divBdr>
              <w:divsChild>
                <w:div w:id="926765651">
                  <w:marLeft w:val="0"/>
                  <w:marRight w:val="0"/>
                  <w:marTop w:val="0"/>
                  <w:marBottom w:val="0"/>
                  <w:divBdr>
                    <w:top w:val="none" w:sz="0" w:space="0" w:color="auto"/>
                    <w:left w:val="none" w:sz="0" w:space="0" w:color="auto"/>
                    <w:bottom w:val="none" w:sz="0" w:space="0" w:color="auto"/>
                    <w:right w:val="none" w:sz="0" w:space="0" w:color="auto"/>
                  </w:divBdr>
                  <w:divsChild>
                    <w:div w:id="758478444">
                      <w:marLeft w:val="0"/>
                      <w:marRight w:val="0"/>
                      <w:marTop w:val="0"/>
                      <w:marBottom w:val="0"/>
                      <w:divBdr>
                        <w:top w:val="none" w:sz="0" w:space="0" w:color="auto"/>
                        <w:left w:val="none" w:sz="0" w:space="0" w:color="auto"/>
                        <w:bottom w:val="none" w:sz="0" w:space="0" w:color="auto"/>
                        <w:right w:val="none" w:sz="0" w:space="0" w:color="auto"/>
                      </w:divBdr>
                      <w:divsChild>
                        <w:div w:id="6238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0571">
              <w:marLeft w:val="0"/>
              <w:marRight w:val="0"/>
              <w:marTop w:val="0"/>
              <w:marBottom w:val="0"/>
              <w:divBdr>
                <w:top w:val="none" w:sz="0" w:space="0" w:color="auto"/>
                <w:left w:val="none" w:sz="0" w:space="0" w:color="auto"/>
                <w:bottom w:val="none" w:sz="0" w:space="0" w:color="auto"/>
                <w:right w:val="none" w:sz="0" w:space="0" w:color="auto"/>
              </w:divBdr>
              <w:divsChild>
                <w:div w:id="52438243">
                  <w:marLeft w:val="0"/>
                  <w:marRight w:val="0"/>
                  <w:marTop w:val="0"/>
                  <w:marBottom w:val="0"/>
                  <w:divBdr>
                    <w:top w:val="none" w:sz="0" w:space="0" w:color="auto"/>
                    <w:left w:val="none" w:sz="0" w:space="0" w:color="auto"/>
                    <w:bottom w:val="none" w:sz="0" w:space="0" w:color="auto"/>
                    <w:right w:val="none" w:sz="0" w:space="0" w:color="auto"/>
                  </w:divBdr>
                  <w:divsChild>
                    <w:div w:id="709568978">
                      <w:marLeft w:val="0"/>
                      <w:marRight w:val="0"/>
                      <w:marTop w:val="0"/>
                      <w:marBottom w:val="0"/>
                      <w:divBdr>
                        <w:top w:val="none" w:sz="0" w:space="0" w:color="auto"/>
                        <w:left w:val="none" w:sz="0" w:space="0" w:color="auto"/>
                        <w:bottom w:val="none" w:sz="0" w:space="0" w:color="auto"/>
                        <w:right w:val="none" w:sz="0" w:space="0" w:color="auto"/>
                      </w:divBdr>
                      <w:divsChild>
                        <w:div w:id="2085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3614">
              <w:marLeft w:val="0"/>
              <w:marRight w:val="0"/>
              <w:marTop w:val="0"/>
              <w:marBottom w:val="0"/>
              <w:divBdr>
                <w:top w:val="none" w:sz="0" w:space="0" w:color="auto"/>
                <w:left w:val="none" w:sz="0" w:space="0" w:color="auto"/>
                <w:bottom w:val="none" w:sz="0" w:space="0" w:color="auto"/>
                <w:right w:val="none" w:sz="0" w:space="0" w:color="auto"/>
              </w:divBdr>
              <w:divsChild>
                <w:div w:id="478768016">
                  <w:marLeft w:val="0"/>
                  <w:marRight w:val="0"/>
                  <w:marTop w:val="0"/>
                  <w:marBottom w:val="0"/>
                  <w:divBdr>
                    <w:top w:val="none" w:sz="0" w:space="0" w:color="auto"/>
                    <w:left w:val="none" w:sz="0" w:space="0" w:color="auto"/>
                    <w:bottom w:val="none" w:sz="0" w:space="0" w:color="auto"/>
                    <w:right w:val="none" w:sz="0" w:space="0" w:color="auto"/>
                  </w:divBdr>
                  <w:divsChild>
                    <w:div w:id="233274110">
                      <w:marLeft w:val="0"/>
                      <w:marRight w:val="0"/>
                      <w:marTop w:val="0"/>
                      <w:marBottom w:val="0"/>
                      <w:divBdr>
                        <w:top w:val="none" w:sz="0" w:space="0" w:color="auto"/>
                        <w:left w:val="none" w:sz="0" w:space="0" w:color="auto"/>
                        <w:bottom w:val="none" w:sz="0" w:space="0" w:color="auto"/>
                        <w:right w:val="none" w:sz="0" w:space="0" w:color="auto"/>
                      </w:divBdr>
                      <w:divsChild>
                        <w:div w:id="4341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3361">
              <w:marLeft w:val="0"/>
              <w:marRight w:val="0"/>
              <w:marTop w:val="0"/>
              <w:marBottom w:val="0"/>
              <w:divBdr>
                <w:top w:val="none" w:sz="0" w:space="0" w:color="auto"/>
                <w:left w:val="none" w:sz="0" w:space="0" w:color="auto"/>
                <w:bottom w:val="none" w:sz="0" w:space="0" w:color="auto"/>
                <w:right w:val="none" w:sz="0" w:space="0" w:color="auto"/>
              </w:divBdr>
              <w:divsChild>
                <w:div w:id="2030833327">
                  <w:marLeft w:val="0"/>
                  <w:marRight w:val="0"/>
                  <w:marTop w:val="0"/>
                  <w:marBottom w:val="0"/>
                  <w:divBdr>
                    <w:top w:val="none" w:sz="0" w:space="0" w:color="auto"/>
                    <w:left w:val="none" w:sz="0" w:space="0" w:color="auto"/>
                    <w:bottom w:val="none" w:sz="0" w:space="0" w:color="auto"/>
                    <w:right w:val="none" w:sz="0" w:space="0" w:color="auto"/>
                  </w:divBdr>
                  <w:divsChild>
                    <w:div w:id="345668116">
                      <w:marLeft w:val="0"/>
                      <w:marRight w:val="0"/>
                      <w:marTop w:val="0"/>
                      <w:marBottom w:val="0"/>
                      <w:divBdr>
                        <w:top w:val="none" w:sz="0" w:space="0" w:color="auto"/>
                        <w:left w:val="none" w:sz="0" w:space="0" w:color="auto"/>
                        <w:bottom w:val="none" w:sz="0" w:space="0" w:color="auto"/>
                        <w:right w:val="none" w:sz="0" w:space="0" w:color="auto"/>
                      </w:divBdr>
                      <w:divsChild>
                        <w:div w:id="15319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6188">
              <w:marLeft w:val="0"/>
              <w:marRight w:val="0"/>
              <w:marTop w:val="0"/>
              <w:marBottom w:val="0"/>
              <w:divBdr>
                <w:top w:val="none" w:sz="0" w:space="0" w:color="auto"/>
                <w:left w:val="none" w:sz="0" w:space="0" w:color="auto"/>
                <w:bottom w:val="none" w:sz="0" w:space="0" w:color="auto"/>
                <w:right w:val="none" w:sz="0" w:space="0" w:color="auto"/>
              </w:divBdr>
              <w:divsChild>
                <w:div w:id="1413626541">
                  <w:marLeft w:val="0"/>
                  <w:marRight w:val="0"/>
                  <w:marTop w:val="0"/>
                  <w:marBottom w:val="0"/>
                  <w:divBdr>
                    <w:top w:val="none" w:sz="0" w:space="0" w:color="auto"/>
                    <w:left w:val="none" w:sz="0" w:space="0" w:color="auto"/>
                    <w:bottom w:val="none" w:sz="0" w:space="0" w:color="auto"/>
                    <w:right w:val="none" w:sz="0" w:space="0" w:color="auto"/>
                  </w:divBdr>
                  <w:divsChild>
                    <w:div w:id="737243913">
                      <w:marLeft w:val="0"/>
                      <w:marRight w:val="0"/>
                      <w:marTop w:val="0"/>
                      <w:marBottom w:val="0"/>
                      <w:divBdr>
                        <w:top w:val="none" w:sz="0" w:space="0" w:color="auto"/>
                        <w:left w:val="none" w:sz="0" w:space="0" w:color="auto"/>
                        <w:bottom w:val="none" w:sz="0" w:space="0" w:color="auto"/>
                        <w:right w:val="none" w:sz="0" w:space="0" w:color="auto"/>
                      </w:divBdr>
                      <w:divsChild>
                        <w:div w:id="11345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172">
              <w:marLeft w:val="0"/>
              <w:marRight w:val="0"/>
              <w:marTop w:val="0"/>
              <w:marBottom w:val="0"/>
              <w:divBdr>
                <w:top w:val="none" w:sz="0" w:space="0" w:color="auto"/>
                <w:left w:val="none" w:sz="0" w:space="0" w:color="auto"/>
                <w:bottom w:val="none" w:sz="0" w:space="0" w:color="auto"/>
                <w:right w:val="none" w:sz="0" w:space="0" w:color="auto"/>
              </w:divBdr>
              <w:divsChild>
                <w:div w:id="1403716897">
                  <w:marLeft w:val="0"/>
                  <w:marRight w:val="0"/>
                  <w:marTop w:val="0"/>
                  <w:marBottom w:val="0"/>
                  <w:divBdr>
                    <w:top w:val="none" w:sz="0" w:space="0" w:color="auto"/>
                    <w:left w:val="none" w:sz="0" w:space="0" w:color="auto"/>
                    <w:bottom w:val="none" w:sz="0" w:space="0" w:color="auto"/>
                    <w:right w:val="none" w:sz="0" w:space="0" w:color="auto"/>
                  </w:divBdr>
                  <w:divsChild>
                    <w:div w:id="265894438">
                      <w:marLeft w:val="0"/>
                      <w:marRight w:val="0"/>
                      <w:marTop w:val="0"/>
                      <w:marBottom w:val="0"/>
                      <w:divBdr>
                        <w:top w:val="none" w:sz="0" w:space="0" w:color="auto"/>
                        <w:left w:val="none" w:sz="0" w:space="0" w:color="auto"/>
                        <w:bottom w:val="none" w:sz="0" w:space="0" w:color="auto"/>
                        <w:right w:val="none" w:sz="0" w:space="0" w:color="auto"/>
                      </w:divBdr>
                      <w:divsChild>
                        <w:div w:id="2418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514">
              <w:marLeft w:val="0"/>
              <w:marRight w:val="0"/>
              <w:marTop w:val="0"/>
              <w:marBottom w:val="0"/>
              <w:divBdr>
                <w:top w:val="none" w:sz="0" w:space="0" w:color="auto"/>
                <w:left w:val="none" w:sz="0" w:space="0" w:color="auto"/>
                <w:bottom w:val="none" w:sz="0" w:space="0" w:color="auto"/>
                <w:right w:val="none" w:sz="0" w:space="0" w:color="auto"/>
              </w:divBdr>
              <w:divsChild>
                <w:div w:id="232085880">
                  <w:marLeft w:val="0"/>
                  <w:marRight w:val="0"/>
                  <w:marTop w:val="0"/>
                  <w:marBottom w:val="0"/>
                  <w:divBdr>
                    <w:top w:val="none" w:sz="0" w:space="0" w:color="auto"/>
                    <w:left w:val="none" w:sz="0" w:space="0" w:color="auto"/>
                    <w:bottom w:val="none" w:sz="0" w:space="0" w:color="auto"/>
                    <w:right w:val="none" w:sz="0" w:space="0" w:color="auto"/>
                  </w:divBdr>
                  <w:divsChild>
                    <w:div w:id="2025089312">
                      <w:marLeft w:val="0"/>
                      <w:marRight w:val="0"/>
                      <w:marTop w:val="0"/>
                      <w:marBottom w:val="0"/>
                      <w:divBdr>
                        <w:top w:val="none" w:sz="0" w:space="0" w:color="auto"/>
                        <w:left w:val="none" w:sz="0" w:space="0" w:color="auto"/>
                        <w:bottom w:val="none" w:sz="0" w:space="0" w:color="auto"/>
                        <w:right w:val="none" w:sz="0" w:space="0" w:color="auto"/>
                      </w:divBdr>
                      <w:divsChild>
                        <w:div w:id="12695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518">
              <w:marLeft w:val="0"/>
              <w:marRight w:val="0"/>
              <w:marTop w:val="0"/>
              <w:marBottom w:val="0"/>
              <w:divBdr>
                <w:top w:val="none" w:sz="0" w:space="0" w:color="auto"/>
                <w:left w:val="none" w:sz="0" w:space="0" w:color="auto"/>
                <w:bottom w:val="none" w:sz="0" w:space="0" w:color="auto"/>
                <w:right w:val="none" w:sz="0" w:space="0" w:color="auto"/>
              </w:divBdr>
              <w:divsChild>
                <w:div w:id="31074048">
                  <w:marLeft w:val="0"/>
                  <w:marRight w:val="0"/>
                  <w:marTop w:val="0"/>
                  <w:marBottom w:val="0"/>
                  <w:divBdr>
                    <w:top w:val="none" w:sz="0" w:space="0" w:color="auto"/>
                    <w:left w:val="none" w:sz="0" w:space="0" w:color="auto"/>
                    <w:bottom w:val="none" w:sz="0" w:space="0" w:color="auto"/>
                    <w:right w:val="none" w:sz="0" w:space="0" w:color="auto"/>
                  </w:divBdr>
                  <w:divsChild>
                    <w:div w:id="1430933506">
                      <w:marLeft w:val="0"/>
                      <w:marRight w:val="0"/>
                      <w:marTop w:val="0"/>
                      <w:marBottom w:val="0"/>
                      <w:divBdr>
                        <w:top w:val="none" w:sz="0" w:space="0" w:color="auto"/>
                        <w:left w:val="none" w:sz="0" w:space="0" w:color="auto"/>
                        <w:bottom w:val="none" w:sz="0" w:space="0" w:color="auto"/>
                        <w:right w:val="none" w:sz="0" w:space="0" w:color="auto"/>
                      </w:divBdr>
                      <w:divsChild>
                        <w:div w:id="546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core/3.3/reference/en/html/querycriteria.html" TargetMode="External"/><Relationship Id="rId13" Type="http://schemas.openxmlformats.org/officeDocument/2006/relationships/hyperlink" Target="http://docs.jboss.org/hibernate/core/3.3/reference/en/html/queryhql.html" TargetMode="External"/><Relationship Id="rId18" Type="http://schemas.openxmlformats.org/officeDocument/2006/relationships/hyperlink" Target="http://docs.jboss.org/hibernate/core/3.3/reference/en/html/queryhql.html" TargetMode="External"/><Relationship Id="rId26" Type="http://schemas.openxmlformats.org/officeDocument/2006/relationships/hyperlink" Target="http://docs.jboss.org/hibernate/core/3.3/reference/en/html/queryhql.html" TargetMode="External"/><Relationship Id="rId3" Type="http://schemas.openxmlformats.org/officeDocument/2006/relationships/styles" Target="styles.xml"/><Relationship Id="rId21" Type="http://schemas.openxmlformats.org/officeDocument/2006/relationships/hyperlink" Target="http://docs.jboss.org/hibernate/core/3.3/reference/en/html/queryhql.html" TargetMode="External"/><Relationship Id="rId34" Type="http://schemas.openxmlformats.org/officeDocument/2006/relationships/fontTable" Target="fontTable.xml"/><Relationship Id="rId7" Type="http://schemas.openxmlformats.org/officeDocument/2006/relationships/hyperlink" Target="http://docs.jboss.org/hibernate/core/3.3/reference/en/html/batch.html" TargetMode="External"/><Relationship Id="rId12" Type="http://schemas.openxmlformats.org/officeDocument/2006/relationships/hyperlink" Target="http://docs.jboss.org/hibernate/core/3.3/reference/en/html/queryhql.html" TargetMode="External"/><Relationship Id="rId17" Type="http://schemas.openxmlformats.org/officeDocument/2006/relationships/hyperlink" Target="http://docs.jboss.org/hibernate/core/3.3/reference/en/html/queryhql.html" TargetMode="External"/><Relationship Id="rId25" Type="http://schemas.openxmlformats.org/officeDocument/2006/relationships/hyperlink" Target="http://docs.jboss.org/hibernate/core/3.3/reference/en/html/queryhql.html" TargetMode="External"/><Relationship Id="rId33" Type="http://schemas.openxmlformats.org/officeDocument/2006/relationships/hyperlink" Target="http://docs.jboss.org/hibernate/core/3.3/reference/en/html/queryhql.html" TargetMode="External"/><Relationship Id="rId2" Type="http://schemas.openxmlformats.org/officeDocument/2006/relationships/numbering" Target="numbering.xml"/><Relationship Id="rId16" Type="http://schemas.openxmlformats.org/officeDocument/2006/relationships/hyperlink" Target="http://docs.jboss.org/hibernate/core/3.3/reference/en/html/queryhql.html" TargetMode="External"/><Relationship Id="rId20" Type="http://schemas.openxmlformats.org/officeDocument/2006/relationships/hyperlink" Target="http://docs.jboss.org/hibernate/core/3.3/reference/en/html/queryhql.html" TargetMode="External"/><Relationship Id="rId29" Type="http://schemas.openxmlformats.org/officeDocument/2006/relationships/hyperlink" Target="http://docs.jboss.org/hibernate/core/3.3/reference/en/html/queryhql.html" TargetMode="External"/><Relationship Id="rId1" Type="http://schemas.openxmlformats.org/officeDocument/2006/relationships/customXml" Target="../customXml/item1.xml"/><Relationship Id="rId6" Type="http://schemas.openxmlformats.org/officeDocument/2006/relationships/hyperlink" Target="http://hibernate.org/Documentation/DocumentationOverview" TargetMode="External"/><Relationship Id="rId11" Type="http://schemas.openxmlformats.org/officeDocument/2006/relationships/hyperlink" Target="http://docs.jboss.org/hibernate/core/3.3/reference/en/html/queryhql.html" TargetMode="External"/><Relationship Id="rId24" Type="http://schemas.openxmlformats.org/officeDocument/2006/relationships/hyperlink" Target="http://docs.jboss.org/hibernate/core/3.3/reference/en/html/queryhql.html" TargetMode="External"/><Relationship Id="rId32" Type="http://schemas.openxmlformats.org/officeDocument/2006/relationships/hyperlink" Target="http://docs.jboss.org/hibernate/core/3.3/reference/en/html/batch.html" TargetMode="External"/><Relationship Id="rId5" Type="http://schemas.openxmlformats.org/officeDocument/2006/relationships/webSettings" Target="webSettings.xml"/><Relationship Id="rId15" Type="http://schemas.openxmlformats.org/officeDocument/2006/relationships/hyperlink" Target="http://docs.jboss.org/hibernate/core/3.3/reference/en/html/queryhql.html" TargetMode="External"/><Relationship Id="rId23" Type="http://schemas.openxmlformats.org/officeDocument/2006/relationships/hyperlink" Target="http://docs.jboss.org/hibernate/core/3.3/reference/en/html/queryhql.html" TargetMode="External"/><Relationship Id="rId28" Type="http://schemas.openxmlformats.org/officeDocument/2006/relationships/hyperlink" Target="http://docs.jboss.org/hibernate/core/3.3/reference/en/html/queryhql.html" TargetMode="External"/><Relationship Id="rId10" Type="http://schemas.openxmlformats.org/officeDocument/2006/relationships/hyperlink" Target="http://docs.jboss.org/hibernate/core/3.3/reference/en/html/queryhql.html" TargetMode="External"/><Relationship Id="rId19" Type="http://schemas.openxmlformats.org/officeDocument/2006/relationships/hyperlink" Target="http://docs.jboss.org/hibernate/core/3.3/reference/en/html/queryhql.html" TargetMode="External"/><Relationship Id="rId31" Type="http://schemas.openxmlformats.org/officeDocument/2006/relationships/hyperlink" Target="http://docs.jboss.org/hibernate/core/3.3/reference/en/html/queryhql.html" TargetMode="External"/><Relationship Id="rId4" Type="http://schemas.openxmlformats.org/officeDocument/2006/relationships/settings" Target="settings.xml"/><Relationship Id="rId9" Type="http://schemas.openxmlformats.org/officeDocument/2006/relationships/hyperlink" Target="http://docs.jboss.org/hibernate/core/3.3/reference/en/html/queryhql.html" TargetMode="External"/><Relationship Id="rId14" Type="http://schemas.openxmlformats.org/officeDocument/2006/relationships/hyperlink" Target="http://docs.jboss.org/hibernate/core/3.3/reference/en/html/queryhql.html" TargetMode="External"/><Relationship Id="rId22" Type="http://schemas.openxmlformats.org/officeDocument/2006/relationships/hyperlink" Target="http://docs.jboss.org/hibernate/core/3.3/reference/en/html/queryhql.html" TargetMode="External"/><Relationship Id="rId27" Type="http://schemas.openxmlformats.org/officeDocument/2006/relationships/hyperlink" Target="http://docs.jboss.org/hibernate/core/3.3/reference/en/html/performance.html" TargetMode="External"/><Relationship Id="rId30" Type="http://schemas.openxmlformats.org/officeDocument/2006/relationships/hyperlink" Target="http://docs.jboss.org/hibernate/core/3.3/reference/en/html/queryhql.html"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749BD-44C6-4082-8AC7-07A1140B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282018</cp:lastModifiedBy>
  <cp:revision>4</cp:revision>
  <dcterms:created xsi:type="dcterms:W3CDTF">2011-07-09T04:02:00Z</dcterms:created>
  <dcterms:modified xsi:type="dcterms:W3CDTF">2011-07-19T11:21:00Z</dcterms:modified>
</cp:coreProperties>
</file>