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6"/>
          <w:szCs w:val="26"/>
          <w:rtl w:val="0"/>
        </w:rPr>
        <w:t xml:space="preserve">get video recoding and naming app --&gt; record lots of temne words --&gt; name the video by sound --&gt; upload the video set to whats app --&gt; train voice speaker AI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