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9B7" w:rsidRDefault="005159B7">
      <w:pPr>
        <w:spacing w:line="248" w:lineRule="exact"/>
        <w:rPr>
          <w:sz w:val="24"/>
          <w:szCs w:val="24"/>
        </w:rPr>
      </w:pPr>
      <w:bookmarkStart w:id="0" w:name="_Hlk25860999"/>
      <w:bookmarkStart w:id="1" w:name="_Hlk25838117"/>
      <w:bookmarkStart w:id="2" w:name="_GoBack"/>
      <w:bookmarkEnd w:id="0"/>
      <w:bookmarkEnd w:id="2"/>
    </w:p>
    <w:p w:rsidR="005159B7" w:rsidRDefault="005078B0">
      <w:pPr>
        <w:spacing w:line="252" w:lineRule="auto"/>
        <w:jc w:val="center"/>
        <w:rPr>
          <w:sz w:val="20"/>
          <w:szCs w:val="20"/>
        </w:rPr>
      </w:pPr>
      <w:r>
        <w:rPr>
          <w:rFonts w:ascii="Arial" w:eastAsia="Arial" w:hAnsi="Arial" w:cs="Arial"/>
          <w:sz w:val="48"/>
          <w:szCs w:val="48"/>
        </w:rPr>
        <w:t>ECSE 534 Analog Microelectronics – Course Project (</w:t>
      </w:r>
      <w:r w:rsidR="00743C7B">
        <w:rPr>
          <w:rFonts w:ascii="Arial" w:eastAsia="Arial" w:hAnsi="Arial" w:cs="Arial"/>
          <w:sz w:val="48"/>
          <w:szCs w:val="48"/>
        </w:rPr>
        <w:t xml:space="preserve">Final </w:t>
      </w:r>
      <w:r>
        <w:rPr>
          <w:rFonts w:ascii="Arial" w:eastAsia="Arial" w:hAnsi="Arial" w:cs="Arial"/>
          <w:sz w:val="48"/>
          <w:szCs w:val="48"/>
        </w:rPr>
        <w:t>Phase)</w:t>
      </w:r>
    </w:p>
    <w:p w:rsidR="005159B7" w:rsidRDefault="005159B7">
      <w:pPr>
        <w:spacing w:line="105" w:lineRule="exact"/>
        <w:rPr>
          <w:sz w:val="24"/>
          <w:szCs w:val="24"/>
        </w:rPr>
      </w:pPr>
    </w:p>
    <w:p w:rsidR="005159B7" w:rsidRDefault="00D40830">
      <w:pPr>
        <w:jc w:val="center"/>
        <w:rPr>
          <w:sz w:val="20"/>
          <w:szCs w:val="20"/>
        </w:rPr>
      </w:pPr>
      <w:r>
        <w:rPr>
          <w:rFonts w:ascii="Arial" w:eastAsia="Arial" w:hAnsi="Arial" w:cs="Arial"/>
        </w:rPr>
        <w:t xml:space="preserve">Arun </w:t>
      </w:r>
      <w:proofErr w:type="spellStart"/>
      <w:r>
        <w:rPr>
          <w:rFonts w:ascii="Arial" w:eastAsia="Arial" w:hAnsi="Arial" w:cs="Arial"/>
        </w:rPr>
        <w:t>Arun</w:t>
      </w:r>
      <w:proofErr w:type="spellEnd"/>
      <w:r>
        <w:rPr>
          <w:rFonts w:ascii="Arial" w:eastAsia="Arial" w:hAnsi="Arial" w:cs="Arial"/>
        </w:rPr>
        <w:t xml:space="preserve"> (260881882)</w:t>
      </w:r>
    </w:p>
    <w:p w:rsidR="005159B7" w:rsidRDefault="005159B7">
      <w:pPr>
        <w:spacing w:line="12" w:lineRule="exact"/>
        <w:rPr>
          <w:sz w:val="24"/>
          <w:szCs w:val="24"/>
        </w:rPr>
      </w:pPr>
    </w:p>
    <w:p w:rsidR="005159B7" w:rsidRDefault="005078B0">
      <w:pPr>
        <w:jc w:val="center"/>
        <w:rPr>
          <w:sz w:val="20"/>
          <w:szCs w:val="20"/>
        </w:rPr>
      </w:pPr>
      <w:r>
        <w:rPr>
          <w:rFonts w:ascii="Arial" w:eastAsia="Arial" w:hAnsi="Arial" w:cs="Arial"/>
        </w:rPr>
        <w:t>M.Eng. Student, McGill University</w:t>
      </w:r>
    </w:p>
    <w:p w:rsidR="005159B7" w:rsidRDefault="005159B7">
      <w:pPr>
        <w:spacing w:line="14" w:lineRule="exact"/>
        <w:rPr>
          <w:sz w:val="24"/>
          <w:szCs w:val="24"/>
        </w:rPr>
      </w:pPr>
    </w:p>
    <w:p w:rsidR="005159B7" w:rsidRDefault="00D40830">
      <w:pPr>
        <w:jc w:val="center"/>
        <w:rPr>
          <w:sz w:val="20"/>
          <w:szCs w:val="20"/>
        </w:rPr>
      </w:pPr>
      <w:r>
        <w:rPr>
          <w:rFonts w:ascii="Arial" w:eastAsia="Arial" w:hAnsi="Arial" w:cs="Arial"/>
        </w:rPr>
        <w:t>Arun.butte</w:t>
      </w:r>
      <w:r w:rsidR="005078B0">
        <w:rPr>
          <w:rFonts w:ascii="Arial" w:eastAsia="Arial" w:hAnsi="Arial" w:cs="Arial"/>
        </w:rPr>
        <w:t>@mail.mcgill.ca</w:t>
      </w:r>
    </w:p>
    <w:p w:rsidR="005159B7" w:rsidRDefault="005159B7">
      <w:pPr>
        <w:sectPr w:rsidR="005159B7">
          <w:headerReference w:type="default" r:id="rId7"/>
          <w:footerReference w:type="default" r:id="rId8"/>
          <w:pgSz w:w="12240" w:h="15840"/>
          <w:pgMar w:top="574" w:right="820" w:bottom="1440" w:left="980" w:header="0" w:footer="0" w:gutter="0"/>
          <w:cols w:space="720" w:equalWidth="0">
            <w:col w:w="10440"/>
          </w:cols>
        </w:sectPr>
      </w:pPr>
    </w:p>
    <w:p w:rsidR="005159B7" w:rsidRDefault="005159B7">
      <w:pPr>
        <w:spacing w:line="200" w:lineRule="exact"/>
        <w:rPr>
          <w:sz w:val="24"/>
          <w:szCs w:val="24"/>
        </w:rPr>
      </w:pPr>
    </w:p>
    <w:p w:rsidR="005159B7" w:rsidRDefault="005159B7">
      <w:pPr>
        <w:rPr>
          <w:rFonts w:ascii="Arial" w:eastAsia="Arial" w:hAnsi="Arial" w:cs="Arial"/>
          <w:b/>
          <w:i/>
          <w:sz w:val="17"/>
          <w:szCs w:val="17"/>
        </w:rPr>
      </w:pPr>
    </w:p>
    <w:p w:rsidR="00046076" w:rsidRDefault="00D40830" w:rsidP="00D40830">
      <w:pPr>
        <w:jc w:val="both"/>
        <w:rPr>
          <w:b/>
          <w:sz w:val="18"/>
        </w:rPr>
      </w:pPr>
      <w:r>
        <w:rPr>
          <w:b/>
          <w:i/>
          <w:sz w:val="18"/>
        </w:rPr>
        <w:t>Abstract</w:t>
      </w:r>
      <w:r>
        <w:rPr>
          <w:b/>
          <w:sz w:val="18"/>
        </w:rPr>
        <w:t xml:space="preserve">—A first </w:t>
      </w:r>
      <w:r>
        <w:rPr>
          <w:b/>
          <w:spacing w:val="-3"/>
          <w:sz w:val="18"/>
        </w:rPr>
        <w:t xml:space="preserve">order, </w:t>
      </w:r>
      <w:r>
        <w:rPr>
          <w:b/>
          <w:sz w:val="18"/>
        </w:rPr>
        <w:t xml:space="preserve">single bit, </w:t>
      </w:r>
      <w:r>
        <w:rPr>
          <w:rFonts w:ascii="Century" w:hAnsi="Century"/>
          <w:sz w:val="18"/>
        </w:rPr>
        <w:t xml:space="preserve">∆Σ </w:t>
      </w:r>
      <w:r>
        <w:rPr>
          <w:b/>
          <w:sz w:val="18"/>
        </w:rPr>
        <w:t xml:space="preserve">A/D converter </w:t>
      </w:r>
      <w:r>
        <w:rPr>
          <w:b/>
          <w:spacing w:val="-5"/>
          <w:sz w:val="18"/>
        </w:rPr>
        <w:t xml:space="preserve">was </w:t>
      </w:r>
      <w:r>
        <w:rPr>
          <w:b/>
          <w:sz w:val="18"/>
        </w:rPr>
        <w:t>designed</w:t>
      </w:r>
      <w:r w:rsidR="004E1C09">
        <w:rPr>
          <w:b/>
          <w:sz w:val="18"/>
        </w:rPr>
        <w:t xml:space="preserve">.   As an initial </w:t>
      </w:r>
      <w:r w:rsidR="00484B24">
        <w:rPr>
          <w:b/>
          <w:sz w:val="18"/>
        </w:rPr>
        <w:t>stage, system</w:t>
      </w:r>
      <w:r w:rsidR="004E1C09">
        <w:rPr>
          <w:b/>
          <w:sz w:val="18"/>
        </w:rPr>
        <w:t xml:space="preserve"> level analysis was done </w:t>
      </w:r>
      <w:r w:rsidR="00484B24">
        <w:rPr>
          <w:b/>
          <w:sz w:val="18"/>
        </w:rPr>
        <w:t>using Simulink</w:t>
      </w:r>
      <w:r w:rsidR="004E1C09">
        <w:rPr>
          <w:b/>
          <w:sz w:val="18"/>
        </w:rPr>
        <w:t xml:space="preserve"> MATLAB model and </w:t>
      </w:r>
      <w:r w:rsidR="00484B24">
        <w:rPr>
          <w:b/>
          <w:sz w:val="18"/>
        </w:rPr>
        <w:t xml:space="preserve">then </w:t>
      </w:r>
      <w:r w:rsidR="002B7DDC">
        <w:rPr>
          <w:b/>
          <w:sz w:val="18"/>
        </w:rPr>
        <w:t xml:space="preserve">the schematic level </w:t>
      </w:r>
      <w:r w:rsidR="004E1C09">
        <w:rPr>
          <w:b/>
          <w:sz w:val="18"/>
        </w:rPr>
        <w:t>implementation in cadence is provided.</w:t>
      </w:r>
      <w:r w:rsidR="00484B24">
        <w:rPr>
          <w:b/>
          <w:sz w:val="18"/>
        </w:rPr>
        <w:t xml:space="preserve"> In Simulink, the system level model was simulated and the results were provided.  The obtained OSR is 95.2 and the system level was designed such that the SNR is 62dB.</w:t>
      </w:r>
      <w:r w:rsidR="00874467">
        <w:rPr>
          <w:b/>
          <w:sz w:val="18"/>
        </w:rPr>
        <w:t xml:space="preserve">To meet this specification the input frequency is </w:t>
      </w:r>
      <w:r w:rsidR="00437DF2">
        <w:rPr>
          <w:b/>
          <w:sz w:val="18"/>
        </w:rPr>
        <w:t>7.5</w:t>
      </w:r>
      <w:r w:rsidR="00874467">
        <w:rPr>
          <w:b/>
          <w:sz w:val="18"/>
        </w:rPr>
        <w:t xml:space="preserve">KHz and the sampling frequency was set to </w:t>
      </w:r>
      <w:r w:rsidR="00437DF2" w:rsidRPr="00437DF2">
        <w:rPr>
          <w:b/>
          <w:sz w:val="18"/>
        </w:rPr>
        <w:t xml:space="preserve">5.13MHz </w:t>
      </w:r>
      <w:r w:rsidR="00874467">
        <w:rPr>
          <w:b/>
          <w:sz w:val="18"/>
        </w:rPr>
        <w:t>with input amplitude of 0.2V</w:t>
      </w:r>
      <w:r w:rsidR="002B7DDC">
        <w:rPr>
          <w:b/>
          <w:sz w:val="18"/>
        </w:rPr>
        <w:t xml:space="preserve">. </w:t>
      </w:r>
      <w:r w:rsidR="00046076">
        <w:rPr>
          <w:b/>
          <w:sz w:val="18"/>
        </w:rPr>
        <w:t>At Schematic level the circuit is designed and simulated using cadence in 65nm technology and the results are compared with system level.</w:t>
      </w:r>
    </w:p>
    <w:p w:rsidR="00046076" w:rsidRDefault="00046076" w:rsidP="00D40830">
      <w:pPr>
        <w:jc w:val="both"/>
        <w:rPr>
          <w:b/>
          <w:sz w:val="18"/>
        </w:rPr>
      </w:pPr>
    </w:p>
    <w:p w:rsidR="00046076" w:rsidRDefault="00046076" w:rsidP="00D40830">
      <w:pPr>
        <w:jc w:val="both"/>
        <w:rPr>
          <w:b/>
          <w:sz w:val="18"/>
        </w:rPr>
      </w:pPr>
      <w:r w:rsidRPr="00046076">
        <w:rPr>
          <w:b/>
          <w:i/>
          <w:sz w:val="18"/>
        </w:rPr>
        <w:t>Keywords</w:t>
      </w:r>
      <w:r w:rsidRPr="00046076">
        <w:rPr>
          <w:b/>
          <w:sz w:val="18"/>
        </w:rPr>
        <w:t>:</w:t>
      </w:r>
      <w:r w:rsidRPr="00046076">
        <w:rPr>
          <w:rFonts w:ascii="Century" w:hAnsi="Century"/>
          <w:sz w:val="18"/>
        </w:rPr>
        <w:t xml:space="preserve"> </w:t>
      </w:r>
      <w:r>
        <w:rPr>
          <w:rFonts w:ascii="Century" w:hAnsi="Century"/>
          <w:sz w:val="18"/>
        </w:rPr>
        <w:t xml:space="preserve">∆Σ </w:t>
      </w:r>
      <w:r>
        <w:rPr>
          <w:b/>
          <w:sz w:val="18"/>
        </w:rPr>
        <w:t>A/D Converter,</w:t>
      </w:r>
      <w:r w:rsidRPr="00046076">
        <w:rPr>
          <w:b/>
          <w:sz w:val="18"/>
        </w:rPr>
        <w:t xml:space="preserve"> Simulink, MATLAB,</w:t>
      </w:r>
      <w:r>
        <w:rPr>
          <w:b/>
          <w:sz w:val="18"/>
        </w:rPr>
        <w:t xml:space="preserve"> </w:t>
      </w:r>
      <w:r w:rsidRPr="00046076">
        <w:rPr>
          <w:b/>
          <w:sz w:val="18"/>
        </w:rPr>
        <w:t>SNR,</w:t>
      </w:r>
      <w:r>
        <w:rPr>
          <w:b/>
          <w:sz w:val="18"/>
        </w:rPr>
        <w:t xml:space="preserve"> </w:t>
      </w:r>
      <w:r w:rsidRPr="00046076">
        <w:rPr>
          <w:b/>
          <w:sz w:val="18"/>
        </w:rPr>
        <w:t>OSR, 65nm technology</w:t>
      </w:r>
      <w:r>
        <w:rPr>
          <w:b/>
          <w:sz w:val="18"/>
        </w:rPr>
        <w:t>.</w:t>
      </w:r>
    </w:p>
    <w:p w:rsidR="00046076" w:rsidRDefault="00046076" w:rsidP="00D40830">
      <w:pPr>
        <w:jc w:val="both"/>
        <w:rPr>
          <w:b/>
          <w:sz w:val="18"/>
        </w:rPr>
      </w:pPr>
    </w:p>
    <w:p w:rsidR="00684BD5" w:rsidRPr="00347398" w:rsidRDefault="00684BD5" w:rsidP="00347398">
      <w:pPr>
        <w:pStyle w:val="ListParagraph"/>
        <w:widowControl w:val="0"/>
        <w:numPr>
          <w:ilvl w:val="0"/>
          <w:numId w:val="11"/>
        </w:numPr>
        <w:tabs>
          <w:tab w:val="left" w:pos="2089"/>
        </w:tabs>
        <w:autoSpaceDE w:val="0"/>
        <w:autoSpaceDN w:val="0"/>
        <w:jc w:val="left"/>
        <w:rPr>
          <w:sz w:val="16"/>
        </w:rPr>
      </w:pPr>
      <w:bookmarkStart w:id="3" w:name="Introduction"/>
      <w:bookmarkEnd w:id="3"/>
      <w:r w:rsidRPr="00347398">
        <w:rPr>
          <w:spacing w:val="7"/>
          <w:sz w:val="20"/>
        </w:rPr>
        <w:t>I</w:t>
      </w:r>
      <w:r w:rsidRPr="00347398">
        <w:rPr>
          <w:spacing w:val="7"/>
          <w:sz w:val="16"/>
        </w:rPr>
        <w:t>NTRODUCTION</w:t>
      </w:r>
    </w:p>
    <w:p w:rsidR="00684BD5" w:rsidRDefault="00684BD5" w:rsidP="00684BD5">
      <w:pPr>
        <w:widowControl w:val="0"/>
        <w:tabs>
          <w:tab w:val="left" w:pos="2089"/>
        </w:tabs>
        <w:autoSpaceDE w:val="0"/>
        <w:autoSpaceDN w:val="0"/>
        <w:rPr>
          <w:sz w:val="16"/>
        </w:rPr>
      </w:pPr>
    </w:p>
    <w:p w:rsidR="00AF49B8" w:rsidRDefault="00684BD5" w:rsidP="00684BD5">
      <w:pPr>
        <w:widowControl w:val="0"/>
        <w:tabs>
          <w:tab w:val="left" w:pos="2089"/>
        </w:tabs>
        <w:autoSpaceDE w:val="0"/>
        <w:autoSpaceDN w:val="0"/>
        <w:jc w:val="both"/>
        <w:rPr>
          <w:sz w:val="20"/>
          <w:szCs w:val="20"/>
        </w:rPr>
      </w:pPr>
      <w:r w:rsidRPr="00684BD5">
        <w:rPr>
          <w:sz w:val="20"/>
          <w:szCs w:val="20"/>
        </w:rPr>
        <w:t xml:space="preserve">This report follows the design, simulation, and analysis </w:t>
      </w:r>
      <w:r w:rsidRPr="00684BD5">
        <w:rPr>
          <w:spacing w:val="-9"/>
          <w:sz w:val="20"/>
          <w:szCs w:val="20"/>
        </w:rPr>
        <w:t>of</w:t>
      </w:r>
      <w:r w:rsidRPr="00684BD5">
        <w:rPr>
          <w:rFonts w:eastAsia="Times New Roman"/>
          <w:sz w:val="20"/>
          <w:szCs w:val="20"/>
        </w:rPr>
        <w:t xml:space="preserve"> </w:t>
      </w:r>
      <w:r w:rsidRPr="00684BD5">
        <w:rPr>
          <w:spacing w:val="-9"/>
          <w:sz w:val="20"/>
          <w:szCs w:val="20"/>
        </w:rPr>
        <w:t>a first order, single bit, low pass ∆Σ A/D converter using</w:t>
      </w:r>
      <w:r>
        <w:rPr>
          <w:spacing w:val="-9"/>
          <w:sz w:val="20"/>
          <w:szCs w:val="20"/>
        </w:rPr>
        <w:t xml:space="preserve"> </w:t>
      </w:r>
      <w:r w:rsidRPr="00684BD5">
        <w:rPr>
          <w:spacing w:val="-9"/>
          <w:sz w:val="20"/>
          <w:szCs w:val="20"/>
        </w:rPr>
        <w:t>a 65nm process from IBM.</w:t>
      </w:r>
      <w:r w:rsidRPr="00684BD5">
        <w:rPr>
          <w:spacing w:val="-8"/>
          <w:sz w:val="20"/>
          <w:szCs w:val="20"/>
        </w:rPr>
        <w:t xml:space="preserve"> We </w:t>
      </w:r>
      <w:r w:rsidRPr="00684BD5">
        <w:rPr>
          <w:sz w:val="20"/>
          <w:szCs w:val="20"/>
        </w:rPr>
        <w:t xml:space="preserve">used </w:t>
      </w:r>
      <w:r w:rsidRPr="00684BD5">
        <w:rPr>
          <w:spacing w:val="-4"/>
          <w:sz w:val="20"/>
          <w:szCs w:val="20"/>
        </w:rPr>
        <w:t xml:space="preserve">MATLAB </w:t>
      </w:r>
      <w:r w:rsidRPr="00684BD5">
        <w:rPr>
          <w:spacing w:val="-5"/>
          <w:sz w:val="20"/>
          <w:szCs w:val="20"/>
        </w:rPr>
        <w:t xml:space="preserve">and </w:t>
      </w:r>
      <w:r w:rsidRPr="00684BD5">
        <w:rPr>
          <w:sz w:val="20"/>
          <w:szCs w:val="20"/>
        </w:rPr>
        <w:t>Simulink</w:t>
      </w:r>
      <w:r w:rsidRPr="00684BD5">
        <w:rPr>
          <w:spacing w:val="-6"/>
          <w:sz w:val="20"/>
          <w:szCs w:val="20"/>
        </w:rPr>
        <w:t xml:space="preserve"> </w:t>
      </w:r>
      <w:r w:rsidRPr="00684BD5">
        <w:rPr>
          <w:sz w:val="20"/>
          <w:szCs w:val="20"/>
        </w:rPr>
        <w:t>to</w:t>
      </w:r>
      <w:r w:rsidRPr="00684BD5">
        <w:rPr>
          <w:spacing w:val="-6"/>
          <w:sz w:val="20"/>
          <w:szCs w:val="20"/>
        </w:rPr>
        <w:t xml:space="preserve"> </w:t>
      </w:r>
      <w:r w:rsidRPr="00684BD5">
        <w:rPr>
          <w:sz w:val="20"/>
          <w:szCs w:val="20"/>
        </w:rPr>
        <w:t>perform</w:t>
      </w:r>
      <w:r w:rsidRPr="00684BD5">
        <w:rPr>
          <w:spacing w:val="-6"/>
          <w:sz w:val="20"/>
          <w:szCs w:val="20"/>
        </w:rPr>
        <w:t xml:space="preserve"> </w:t>
      </w:r>
      <w:r w:rsidRPr="00684BD5">
        <w:rPr>
          <w:sz w:val="20"/>
          <w:szCs w:val="20"/>
        </w:rPr>
        <w:t>system</w:t>
      </w:r>
      <w:r w:rsidRPr="00684BD5">
        <w:rPr>
          <w:spacing w:val="-5"/>
          <w:sz w:val="20"/>
          <w:szCs w:val="20"/>
        </w:rPr>
        <w:t xml:space="preserve"> </w:t>
      </w:r>
      <w:r w:rsidRPr="00684BD5">
        <w:rPr>
          <w:sz w:val="20"/>
          <w:szCs w:val="20"/>
        </w:rPr>
        <w:t>level</w:t>
      </w:r>
      <w:r w:rsidRPr="00684BD5">
        <w:rPr>
          <w:spacing w:val="-6"/>
          <w:sz w:val="20"/>
          <w:szCs w:val="20"/>
        </w:rPr>
        <w:t xml:space="preserve"> </w:t>
      </w:r>
      <w:r w:rsidRPr="00684BD5">
        <w:rPr>
          <w:sz w:val="20"/>
          <w:szCs w:val="20"/>
        </w:rPr>
        <w:t>simulations</w:t>
      </w:r>
      <w:r w:rsidRPr="00684BD5">
        <w:rPr>
          <w:spacing w:val="-6"/>
          <w:sz w:val="20"/>
          <w:szCs w:val="20"/>
        </w:rPr>
        <w:t xml:space="preserve"> </w:t>
      </w:r>
      <w:r w:rsidRPr="00684BD5">
        <w:rPr>
          <w:sz w:val="20"/>
          <w:szCs w:val="20"/>
        </w:rPr>
        <w:t>and</w:t>
      </w:r>
      <w:r w:rsidRPr="00684BD5">
        <w:rPr>
          <w:spacing w:val="-6"/>
          <w:sz w:val="20"/>
          <w:szCs w:val="20"/>
        </w:rPr>
        <w:t xml:space="preserve"> </w:t>
      </w:r>
      <w:r w:rsidRPr="00684BD5">
        <w:rPr>
          <w:sz w:val="20"/>
          <w:szCs w:val="20"/>
        </w:rPr>
        <w:t>Cadence</w:t>
      </w:r>
      <w:r w:rsidRPr="00684BD5">
        <w:rPr>
          <w:spacing w:val="-6"/>
          <w:sz w:val="20"/>
          <w:szCs w:val="20"/>
        </w:rPr>
        <w:t xml:space="preserve"> </w:t>
      </w:r>
      <w:r w:rsidRPr="00684BD5">
        <w:rPr>
          <w:spacing w:val="-5"/>
          <w:sz w:val="20"/>
          <w:szCs w:val="20"/>
        </w:rPr>
        <w:t xml:space="preserve">and </w:t>
      </w:r>
      <w:r w:rsidRPr="00684BD5">
        <w:rPr>
          <w:sz w:val="20"/>
          <w:szCs w:val="20"/>
        </w:rPr>
        <w:t>Analog Environment to perform circuit level simulations</w:t>
      </w:r>
      <w:r w:rsidR="00AF49B8">
        <w:rPr>
          <w:sz w:val="20"/>
          <w:szCs w:val="20"/>
        </w:rPr>
        <w:t>. The circuit was designed to meet the following specifications:</w:t>
      </w:r>
    </w:p>
    <w:p w:rsidR="00AF49B8" w:rsidRDefault="00AF49B8" w:rsidP="00AF49B8">
      <w:pPr>
        <w:pStyle w:val="ListParagraph"/>
        <w:widowControl w:val="0"/>
        <w:numPr>
          <w:ilvl w:val="0"/>
          <w:numId w:val="9"/>
        </w:numPr>
        <w:tabs>
          <w:tab w:val="left" w:pos="520"/>
        </w:tabs>
        <w:autoSpaceDE w:val="0"/>
        <w:autoSpaceDN w:val="0"/>
        <w:spacing w:before="55"/>
        <w:ind w:right="38"/>
        <w:contextualSpacing w:val="0"/>
        <w:jc w:val="both"/>
        <w:rPr>
          <w:rFonts w:eastAsia="Times New Roman"/>
          <w:sz w:val="20"/>
        </w:rPr>
      </w:pPr>
      <w:r w:rsidRPr="00AF49B8">
        <w:rPr>
          <w:rFonts w:eastAsia="Times New Roman"/>
          <w:sz w:val="20"/>
        </w:rPr>
        <w:t>Output: 1 bit</w:t>
      </w:r>
    </w:p>
    <w:p w:rsidR="00AF49B8" w:rsidRPr="00AF49B8" w:rsidRDefault="00AF49B8" w:rsidP="00AF49B8">
      <w:pPr>
        <w:pStyle w:val="ListParagraph"/>
        <w:widowControl w:val="0"/>
        <w:numPr>
          <w:ilvl w:val="0"/>
          <w:numId w:val="9"/>
        </w:numPr>
        <w:tabs>
          <w:tab w:val="left" w:pos="520"/>
        </w:tabs>
        <w:autoSpaceDE w:val="0"/>
        <w:autoSpaceDN w:val="0"/>
        <w:spacing w:before="55"/>
        <w:ind w:right="38"/>
        <w:contextualSpacing w:val="0"/>
        <w:jc w:val="both"/>
        <w:rPr>
          <w:rFonts w:eastAsia="Times New Roman"/>
          <w:sz w:val="20"/>
        </w:rPr>
      </w:pPr>
      <w:r w:rsidRPr="00AF49B8">
        <w:rPr>
          <w:rFonts w:eastAsia="Times New Roman"/>
          <w:sz w:val="20"/>
        </w:rPr>
        <w:t xml:space="preserve">Power Supply: 1.0 V </w:t>
      </w:r>
    </w:p>
    <w:p w:rsidR="00AF49B8" w:rsidRPr="00AF49B8" w:rsidRDefault="00AF49B8" w:rsidP="00AF49B8">
      <w:pPr>
        <w:pStyle w:val="ListParagraph"/>
        <w:widowControl w:val="0"/>
        <w:numPr>
          <w:ilvl w:val="0"/>
          <w:numId w:val="9"/>
        </w:numPr>
        <w:tabs>
          <w:tab w:val="left" w:pos="520"/>
        </w:tabs>
        <w:autoSpaceDE w:val="0"/>
        <w:autoSpaceDN w:val="0"/>
        <w:spacing w:before="55"/>
        <w:ind w:right="38"/>
        <w:contextualSpacing w:val="0"/>
        <w:jc w:val="both"/>
        <w:rPr>
          <w:rFonts w:eastAsia="Times New Roman"/>
          <w:sz w:val="20"/>
        </w:rPr>
      </w:pPr>
      <w:r w:rsidRPr="00AF49B8">
        <w:rPr>
          <w:rFonts w:eastAsia="Times New Roman"/>
          <w:sz w:val="20"/>
        </w:rPr>
        <w:t xml:space="preserve">Technology: TSMC CMOS 65 </w:t>
      </w:r>
      <w:r>
        <w:rPr>
          <w:rFonts w:eastAsia="Times New Roman"/>
          <w:sz w:val="20"/>
        </w:rPr>
        <w:t>n</w:t>
      </w:r>
      <w:r w:rsidRPr="00AF49B8">
        <w:rPr>
          <w:rFonts w:eastAsia="Times New Roman"/>
          <w:sz w:val="20"/>
        </w:rPr>
        <w:t xml:space="preserve">m </w:t>
      </w:r>
    </w:p>
    <w:p w:rsidR="00AF49B8" w:rsidRPr="00AF49B8" w:rsidRDefault="00AF49B8" w:rsidP="00AF49B8">
      <w:pPr>
        <w:pStyle w:val="ListParagraph"/>
        <w:widowControl w:val="0"/>
        <w:numPr>
          <w:ilvl w:val="0"/>
          <w:numId w:val="9"/>
        </w:numPr>
        <w:tabs>
          <w:tab w:val="left" w:pos="520"/>
        </w:tabs>
        <w:autoSpaceDE w:val="0"/>
        <w:autoSpaceDN w:val="0"/>
        <w:spacing w:before="55"/>
        <w:ind w:right="38"/>
        <w:contextualSpacing w:val="0"/>
        <w:jc w:val="both"/>
        <w:rPr>
          <w:rFonts w:eastAsia="Times New Roman"/>
          <w:sz w:val="20"/>
        </w:rPr>
      </w:pPr>
      <w:r w:rsidRPr="00AF49B8">
        <w:rPr>
          <w:rFonts w:eastAsia="Times New Roman"/>
          <w:sz w:val="20"/>
        </w:rPr>
        <w:t>Bandwidth: (1+ α) x 10 kHz, where α = (last 3 digits of student ID) / 1000.</w:t>
      </w:r>
    </w:p>
    <w:p w:rsidR="00AF49B8" w:rsidRPr="00AF49B8" w:rsidRDefault="00AF49B8" w:rsidP="00AF49B8">
      <w:pPr>
        <w:pStyle w:val="ListParagraph"/>
        <w:widowControl w:val="0"/>
        <w:numPr>
          <w:ilvl w:val="0"/>
          <w:numId w:val="9"/>
        </w:numPr>
        <w:tabs>
          <w:tab w:val="left" w:pos="520"/>
        </w:tabs>
        <w:autoSpaceDE w:val="0"/>
        <w:autoSpaceDN w:val="0"/>
        <w:spacing w:before="55"/>
        <w:ind w:right="38"/>
        <w:contextualSpacing w:val="0"/>
        <w:jc w:val="both"/>
        <w:rPr>
          <w:rFonts w:eastAsia="Times New Roman"/>
          <w:sz w:val="20"/>
        </w:rPr>
      </w:pPr>
      <w:r w:rsidRPr="00AF49B8">
        <w:rPr>
          <w:rFonts w:eastAsia="Times New Roman"/>
          <w:sz w:val="20"/>
        </w:rPr>
        <w:t xml:space="preserve">SNDR (peak): 50 dB (&gt; 8 bits) </w:t>
      </w:r>
    </w:p>
    <w:p w:rsidR="00AF49B8" w:rsidRDefault="00AF49B8" w:rsidP="00AF49B8">
      <w:pPr>
        <w:pStyle w:val="ListParagraph"/>
        <w:widowControl w:val="0"/>
        <w:numPr>
          <w:ilvl w:val="0"/>
          <w:numId w:val="9"/>
        </w:numPr>
        <w:tabs>
          <w:tab w:val="left" w:pos="520"/>
        </w:tabs>
        <w:autoSpaceDE w:val="0"/>
        <w:autoSpaceDN w:val="0"/>
        <w:spacing w:before="55"/>
        <w:ind w:right="38"/>
        <w:contextualSpacing w:val="0"/>
        <w:jc w:val="both"/>
        <w:rPr>
          <w:rFonts w:eastAsia="Times New Roman"/>
          <w:sz w:val="20"/>
        </w:rPr>
      </w:pPr>
      <w:r w:rsidRPr="00AF49B8">
        <w:rPr>
          <w:rFonts w:eastAsia="Times New Roman"/>
          <w:sz w:val="20"/>
        </w:rPr>
        <w:t xml:space="preserve">Input Voltage Range: ± 0.20 V relative to AGND </w:t>
      </w:r>
    </w:p>
    <w:p w:rsidR="00AF49B8" w:rsidRDefault="00AF49B8" w:rsidP="00AF49B8">
      <w:pPr>
        <w:pStyle w:val="ListParagraph"/>
        <w:widowControl w:val="0"/>
        <w:numPr>
          <w:ilvl w:val="0"/>
          <w:numId w:val="9"/>
        </w:numPr>
        <w:tabs>
          <w:tab w:val="left" w:pos="520"/>
        </w:tabs>
        <w:autoSpaceDE w:val="0"/>
        <w:autoSpaceDN w:val="0"/>
        <w:spacing w:before="55"/>
        <w:ind w:right="38"/>
        <w:contextualSpacing w:val="0"/>
        <w:jc w:val="both"/>
        <w:rPr>
          <w:rFonts w:eastAsia="Times New Roman"/>
          <w:sz w:val="20"/>
        </w:rPr>
      </w:pPr>
      <w:r w:rsidRPr="00AF49B8">
        <w:rPr>
          <w:rFonts w:eastAsia="Times New Roman"/>
          <w:sz w:val="20"/>
        </w:rPr>
        <w:t>Power Dissipation: Minimum</w:t>
      </w:r>
    </w:p>
    <w:p w:rsidR="00AF49B8" w:rsidRDefault="00AF49B8" w:rsidP="00347398">
      <w:pPr>
        <w:widowControl w:val="0"/>
        <w:tabs>
          <w:tab w:val="left" w:pos="520"/>
        </w:tabs>
        <w:autoSpaceDE w:val="0"/>
        <w:autoSpaceDN w:val="0"/>
        <w:spacing w:before="55"/>
        <w:ind w:right="38"/>
        <w:jc w:val="both"/>
        <w:rPr>
          <w:rFonts w:eastAsia="Times New Roman"/>
          <w:sz w:val="20"/>
        </w:rPr>
      </w:pPr>
      <w:r>
        <w:rPr>
          <w:rFonts w:eastAsia="Times New Roman"/>
          <w:sz w:val="20"/>
        </w:rPr>
        <w:t xml:space="preserve">To make sure that the circuit </w:t>
      </w:r>
      <w:r w:rsidR="00C30BA8">
        <w:rPr>
          <w:rFonts w:eastAsia="Times New Roman"/>
          <w:sz w:val="20"/>
        </w:rPr>
        <w:t xml:space="preserve">implementation will have </w:t>
      </w:r>
      <w:r w:rsidR="00347398">
        <w:rPr>
          <w:rFonts w:eastAsia="Times New Roman"/>
          <w:sz w:val="20"/>
        </w:rPr>
        <w:t>the required specification we are first designing at system level using Simulink in MATLAB. Once the system level meets our specs then will move to the next step of designing at the schematic level trying to match with the system level results.</w:t>
      </w:r>
    </w:p>
    <w:p w:rsidR="00347398" w:rsidRDefault="00347398" w:rsidP="00347398">
      <w:pPr>
        <w:widowControl w:val="0"/>
        <w:tabs>
          <w:tab w:val="left" w:pos="520"/>
        </w:tabs>
        <w:autoSpaceDE w:val="0"/>
        <w:autoSpaceDN w:val="0"/>
        <w:spacing w:before="55"/>
        <w:ind w:right="38"/>
        <w:jc w:val="both"/>
        <w:rPr>
          <w:rFonts w:eastAsia="Times New Roman"/>
          <w:sz w:val="20"/>
        </w:rPr>
      </w:pPr>
    </w:p>
    <w:p w:rsidR="00347398" w:rsidRPr="00347398" w:rsidRDefault="00347398" w:rsidP="00347398">
      <w:pPr>
        <w:pStyle w:val="ListParagraph"/>
        <w:widowControl w:val="0"/>
        <w:numPr>
          <w:ilvl w:val="0"/>
          <w:numId w:val="11"/>
        </w:numPr>
        <w:tabs>
          <w:tab w:val="left" w:pos="1550"/>
        </w:tabs>
        <w:autoSpaceDE w:val="0"/>
        <w:autoSpaceDN w:val="0"/>
        <w:jc w:val="left"/>
        <w:rPr>
          <w:sz w:val="16"/>
        </w:rPr>
      </w:pPr>
      <w:r w:rsidRPr="00347398">
        <w:rPr>
          <w:spacing w:val="7"/>
          <w:sz w:val="20"/>
        </w:rPr>
        <w:t>S</w:t>
      </w:r>
      <w:r w:rsidRPr="00347398">
        <w:rPr>
          <w:spacing w:val="7"/>
          <w:sz w:val="16"/>
        </w:rPr>
        <w:t xml:space="preserve">YSTEM </w:t>
      </w:r>
      <w:r w:rsidRPr="00347398">
        <w:rPr>
          <w:spacing w:val="7"/>
          <w:sz w:val="20"/>
        </w:rPr>
        <w:t>L</w:t>
      </w:r>
      <w:r w:rsidRPr="00347398">
        <w:rPr>
          <w:spacing w:val="7"/>
          <w:sz w:val="16"/>
        </w:rPr>
        <w:t>EVEL</w:t>
      </w:r>
      <w:r w:rsidRPr="00347398">
        <w:rPr>
          <w:spacing w:val="30"/>
          <w:sz w:val="16"/>
        </w:rPr>
        <w:t xml:space="preserve"> </w:t>
      </w:r>
      <w:r w:rsidRPr="00347398">
        <w:rPr>
          <w:spacing w:val="6"/>
          <w:sz w:val="20"/>
        </w:rPr>
        <w:t>S</w:t>
      </w:r>
      <w:r w:rsidRPr="00347398">
        <w:rPr>
          <w:spacing w:val="6"/>
          <w:sz w:val="16"/>
        </w:rPr>
        <w:t>IMULATION</w:t>
      </w:r>
    </w:p>
    <w:p w:rsidR="00192570" w:rsidRDefault="00347398" w:rsidP="00192570">
      <w:pPr>
        <w:widowControl w:val="0"/>
        <w:tabs>
          <w:tab w:val="left" w:pos="520"/>
        </w:tabs>
        <w:autoSpaceDE w:val="0"/>
        <w:autoSpaceDN w:val="0"/>
        <w:spacing w:before="55"/>
        <w:ind w:right="38"/>
        <w:jc w:val="both"/>
        <w:rPr>
          <w:rFonts w:eastAsia="Times New Roman"/>
          <w:sz w:val="20"/>
        </w:rPr>
      </w:pPr>
      <w:r>
        <w:rPr>
          <w:rFonts w:eastAsia="Times New Roman"/>
          <w:sz w:val="20"/>
        </w:rPr>
        <w:t xml:space="preserve">Firstly, the bandwidth is calculated from the student ID and it turns out to be </w:t>
      </w:r>
      <w:proofErr w:type="spellStart"/>
      <w:r w:rsidR="00192570">
        <w:rPr>
          <w:rFonts w:ascii="Bookman Old Style" w:hAnsi="Bookman Old Style"/>
          <w:i/>
        </w:rPr>
        <w:t>f</w:t>
      </w:r>
      <w:r w:rsidR="00643997">
        <w:rPr>
          <w:vertAlign w:val="subscript"/>
        </w:rPr>
        <w:t>Bw</w:t>
      </w:r>
      <w:proofErr w:type="spellEnd"/>
      <w:r w:rsidR="00192570">
        <w:rPr>
          <w:rFonts w:ascii="Bookman Old Style" w:hAnsi="Bookman Old Style"/>
          <w:i/>
        </w:rPr>
        <w:t xml:space="preserve"> </w:t>
      </w:r>
      <w:r w:rsidR="00192570">
        <w:rPr>
          <w:rFonts w:ascii="Georgia" w:hAnsi="Georgia"/>
        </w:rPr>
        <w:t xml:space="preserve">= </w:t>
      </w:r>
      <w:r>
        <w:rPr>
          <w:rFonts w:eastAsia="Times New Roman"/>
          <w:sz w:val="20"/>
        </w:rPr>
        <w:t xml:space="preserve">18.80KHz. To keep some buffer for the design at schematic level, the circuit is designed for </w:t>
      </w:r>
      <w:r w:rsidR="00192570">
        <w:rPr>
          <w:rFonts w:eastAsia="Times New Roman"/>
          <w:sz w:val="20"/>
        </w:rPr>
        <w:t>55</w:t>
      </w:r>
      <w:r>
        <w:rPr>
          <w:rFonts w:eastAsia="Times New Roman"/>
          <w:sz w:val="20"/>
        </w:rPr>
        <w:t xml:space="preserve">dB. As a result, the oversampling ratio (OSR) </w:t>
      </w:r>
      <w:r w:rsidR="00192570">
        <w:rPr>
          <w:rFonts w:eastAsia="Times New Roman"/>
          <w:sz w:val="20"/>
        </w:rPr>
        <w:t xml:space="preserve">calculated to be </w:t>
      </w:r>
      <w:r w:rsidR="00F02BC4">
        <w:rPr>
          <w:rFonts w:eastAsia="Times New Roman"/>
          <w:sz w:val="20"/>
        </w:rPr>
        <w:t>59.97</w:t>
      </w:r>
      <w:r w:rsidR="00192570">
        <w:rPr>
          <w:rFonts w:eastAsia="Times New Roman"/>
          <w:sz w:val="20"/>
        </w:rPr>
        <w:t>.</w:t>
      </w:r>
    </w:p>
    <w:p w:rsidR="00192570" w:rsidRDefault="00192570" w:rsidP="00192570">
      <w:pPr>
        <w:spacing w:before="131"/>
        <w:ind w:left="1037"/>
        <w:rPr>
          <w:rFonts w:ascii="Georgia" w:hAnsi="Georgia"/>
          <w:w w:val="105"/>
          <w:position w:val="-7"/>
          <w:sz w:val="20"/>
        </w:rPr>
      </w:pPr>
      <w:r>
        <w:rPr>
          <w:rFonts w:ascii="Bookman Old Style" w:hAnsi="Bookman Old Style"/>
          <w:i/>
          <w:w w:val="105"/>
          <w:position w:val="-7"/>
          <w:sz w:val="20"/>
        </w:rPr>
        <w:t xml:space="preserve">OSR </w:t>
      </w:r>
      <w:r>
        <w:rPr>
          <w:rFonts w:ascii="Georgia" w:hAnsi="Georgia"/>
          <w:w w:val="105"/>
          <w:position w:val="-7"/>
          <w:sz w:val="20"/>
        </w:rPr>
        <w:t>= 10</w:t>
      </w:r>
      <w:r>
        <w:rPr>
          <w:rFonts w:ascii="Verdana" w:hAnsi="Verdana"/>
          <w:w w:val="105"/>
          <w:sz w:val="14"/>
        </w:rPr>
        <w:t>(</w:t>
      </w:r>
      <w:r>
        <w:rPr>
          <w:rFonts w:ascii="Bookman Old Style" w:hAnsi="Bookman Old Style"/>
          <w:i/>
          <w:w w:val="105"/>
          <w:sz w:val="14"/>
        </w:rPr>
        <w:t>SNR</w:t>
      </w:r>
      <w:r>
        <w:rPr>
          <w:rFonts w:ascii="Arial" w:hAnsi="Arial"/>
          <w:i/>
          <w:w w:val="105"/>
          <w:sz w:val="14"/>
          <w:vertAlign w:val="subscript"/>
        </w:rPr>
        <w:t>peak</w:t>
      </w:r>
      <w:r>
        <w:rPr>
          <w:rFonts w:ascii="Arial" w:hAnsi="Arial"/>
          <w:i/>
          <w:w w:val="105"/>
          <w:sz w:val="14"/>
        </w:rPr>
        <w:t>−</w:t>
      </w:r>
      <w:r>
        <w:rPr>
          <w:rFonts w:ascii="Verdana" w:hAnsi="Verdana"/>
          <w:w w:val="105"/>
          <w:sz w:val="14"/>
        </w:rPr>
        <w:t>2</w:t>
      </w:r>
      <w:r>
        <w:rPr>
          <w:rFonts w:ascii="Bookman Old Style" w:hAnsi="Bookman Old Style"/>
          <w:i/>
          <w:w w:val="105"/>
          <w:sz w:val="14"/>
        </w:rPr>
        <w:t>.</w:t>
      </w:r>
      <w:r>
        <w:rPr>
          <w:rFonts w:ascii="Verdana" w:hAnsi="Verdana"/>
          <w:w w:val="105"/>
          <w:sz w:val="14"/>
        </w:rPr>
        <w:t>61)</w:t>
      </w:r>
      <w:r>
        <w:rPr>
          <w:rFonts w:ascii="Bookman Old Style" w:hAnsi="Bookman Old Style"/>
          <w:i/>
          <w:w w:val="105"/>
          <w:sz w:val="14"/>
        </w:rPr>
        <w:t>/</w:t>
      </w:r>
      <w:r>
        <w:rPr>
          <w:rFonts w:ascii="Verdana" w:hAnsi="Verdana"/>
          <w:w w:val="105"/>
          <w:sz w:val="14"/>
        </w:rPr>
        <w:t xml:space="preserve">30 </w:t>
      </w:r>
      <w:r>
        <w:rPr>
          <w:rFonts w:ascii="Georgia" w:hAnsi="Georgia"/>
          <w:w w:val="105"/>
          <w:position w:val="-7"/>
          <w:sz w:val="20"/>
        </w:rPr>
        <w:t>=59.97</w:t>
      </w:r>
    </w:p>
    <w:p w:rsidR="00192570" w:rsidRDefault="00192570" w:rsidP="00192570">
      <w:pPr>
        <w:spacing w:before="131"/>
        <w:rPr>
          <w:rFonts w:ascii="Bookman Old Style" w:hAnsi="Bookman Old Style"/>
          <w:w w:val="105"/>
          <w:position w:val="-7"/>
          <w:sz w:val="20"/>
        </w:rPr>
      </w:pPr>
      <w:r>
        <w:rPr>
          <w:rFonts w:ascii="Bookman Old Style" w:hAnsi="Bookman Old Style"/>
          <w:w w:val="105"/>
          <w:position w:val="-7"/>
          <w:sz w:val="20"/>
        </w:rPr>
        <w:t xml:space="preserve">The minimum sampling frequency will therefore be </w:t>
      </w:r>
    </w:p>
    <w:p w:rsidR="00B77A07" w:rsidRDefault="00192570" w:rsidP="00B77A07">
      <w:pPr>
        <w:spacing w:before="131"/>
        <w:rPr>
          <w:rFonts w:ascii="Bookman Old Style" w:hAnsi="Bookman Old Style"/>
          <w:w w:val="105"/>
          <w:position w:val="-7"/>
          <w:sz w:val="20"/>
        </w:rPr>
      </w:pPr>
      <w:r>
        <w:rPr>
          <w:rFonts w:ascii="Bookman Old Style" w:hAnsi="Bookman Old Style"/>
          <w:w w:val="105"/>
          <w:position w:val="-7"/>
          <w:sz w:val="20"/>
        </w:rPr>
        <w:t xml:space="preserve">   </w:t>
      </w:r>
    </w:p>
    <w:p w:rsidR="00192570" w:rsidRPr="00B77A07" w:rsidRDefault="00192570" w:rsidP="00B77A07">
      <w:pPr>
        <w:spacing w:before="131"/>
        <w:jc w:val="center"/>
        <w:rPr>
          <w:rFonts w:ascii="Bookman Old Style" w:hAnsi="Bookman Old Style"/>
          <w:w w:val="105"/>
          <w:position w:val="-7"/>
          <w:sz w:val="20"/>
        </w:rPr>
      </w:pPr>
      <w:r>
        <w:rPr>
          <w:rFonts w:ascii="Bookman Old Style"/>
          <w:i/>
          <w:w w:val="105"/>
          <w:sz w:val="20"/>
        </w:rPr>
        <w:t>f</w:t>
      </w:r>
      <w:r>
        <w:rPr>
          <w:rFonts w:ascii="Bookman Old Style"/>
          <w:i/>
          <w:w w:val="105"/>
          <w:sz w:val="20"/>
          <w:vertAlign w:val="subscript"/>
        </w:rPr>
        <w:t>s</w:t>
      </w:r>
      <w:r>
        <w:rPr>
          <w:rFonts w:ascii="Bookman Old Style"/>
          <w:i/>
          <w:w w:val="105"/>
          <w:sz w:val="20"/>
        </w:rPr>
        <w:t xml:space="preserve"> </w:t>
      </w:r>
      <w:r>
        <w:rPr>
          <w:rFonts w:ascii="Georgia"/>
          <w:w w:val="105"/>
          <w:sz w:val="20"/>
        </w:rPr>
        <w:t xml:space="preserve">= 2 </w:t>
      </w:r>
      <w:r>
        <w:rPr>
          <w:rFonts w:ascii="Bookman Old Style"/>
          <w:i/>
          <w:w w:val="105"/>
          <w:sz w:val="20"/>
        </w:rPr>
        <w:t>OSR f</w:t>
      </w:r>
      <w:r>
        <w:rPr>
          <w:rFonts w:ascii="Verdana"/>
          <w:w w:val="105"/>
          <w:sz w:val="20"/>
          <w:vertAlign w:val="subscript"/>
        </w:rPr>
        <w:t>3</w:t>
      </w:r>
      <w:r>
        <w:rPr>
          <w:rFonts w:ascii="Bookman Old Style"/>
          <w:i/>
          <w:w w:val="105"/>
          <w:sz w:val="20"/>
          <w:vertAlign w:val="subscript"/>
        </w:rPr>
        <w:t>dB</w:t>
      </w:r>
      <w:r>
        <w:rPr>
          <w:rFonts w:ascii="Bookman Old Style"/>
          <w:i/>
          <w:w w:val="105"/>
          <w:sz w:val="20"/>
        </w:rPr>
        <w:t xml:space="preserve"> </w:t>
      </w:r>
      <w:r>
        <w:rPr>
          <w:rFonts w:ascii="Georgia"/>
          <w:w w:val="105"/>
          <w:sz w:val="20"/>
        </w:rPr>
        <w:t>= 2.25 MHz</w:t>
      </w:r>
    </w:p>
    <w:p w:rsidR="00791D35" w:rsidRDefault="00192570" w:rsidP="00913632">
      <w:pPr>
        <w:spacing w:before="131"/>
        <w:jc w:val="both"/>
        <w:rPr>
          <w:sz w:val="20"/>
          <w:szCs w:val="20"/>
        </w:rPr>
      </w:pPr>
      <w:r w:rsidRPr="00F02BC4">
        <w:rPr>
          <w:sz w:val="20"/>
          <w:szCs w:val="20"/>
        </w:rPr>
        <w:t xml:space="preserve">To allow for some buffer the sampling frequency is taken to be </w:t>
      </w:r>
      <w:bookmarkStart w:id="4" w:name="_Hlk26195122"/>
      <w:r w:rsidR="00913632">
        <w:rPr>
          <w:sz w:val="20"/>
          <w:szCs w:val="20"/>
        </w:rPr>
        <w:t>5.13</w:t>
      </w:r>
      <w:r w:rsidR="00323E6C" w:rsidRPr="00F02BC4">
        <w:rPr>
          <w:sz w:val="20"/>
          <w:szCs w:val="20"/>
        </w:rPr>
        <w:t>M</w:t>
      </w:r>
      <w:r w:rsidR="00437DF2">
        <w:rPr>
          <w:sz w:val="20"/>
          <w:szCs w:val="20"/>
        </w:rPr>
        <w:t>H</w:t>
      </w:r>
      <w:r w:rsidR="00323E6C" w:rsidRPr="00F02BC4">
        <w:rPr>
          <w:sz w:val="20"/>
          <w:szCs w:val="20"/>
        </w:rPr>
        <w:t>z</w:t>
      </w:r>
      <w:r w:rsidRPr="00F02BC4">
        <w:rPr>
          <w:sz w:val="20"/>
          <w:szCs w:val="20"/>
        </w:rPr>
        <w:t xml:space="preserve"> </w:t>
      </w:r>
      <w:bookmarkEnd w:id="4"/>
      <w:r w:rsidRPr="00F02BC4">
        <w:rPr>
          <w:sz w:val="20"/>
          <w:szCs w:val="20"/>
        </w:rPr>
        <w:t>and to match the coherent condition the inpu</w:t>
      </w:r>
      <w:r w:rsidR="00F02BC4">
        <w:rPr>
          <w:sz w:val="20"/>
          <w:szCs w:val="20"/>
        </w:rPr>
        <w:t xml:space="preserve">t </w:t>
      </w:r>
      <w:r w:rsidRPr="00F02BC4">
        <w:rPr>
          <w:sz w:val="20"/>
          <w:szCs w:val="20"/>
        </w:rPr>
        <w:t xml:space="preserve">frequency used is </w:t>
      </w:r>
      <w:r w:rsidR="00913632">
        <w:rPr>
          <w:sz w:val="20"/>
          <w:szCs w:val="20"/>
        </w:rPr>
        <w:t>7.5</w:t>
      </w:r>
      <w:r w:rsidR="00D86CE3" w:rsidRPr="00F02BC4">
        <w:rPr>
          <w:sz w:val="20"/>
          <w:szCs w:val="20"/>
        </w:rPr>
        <w:t>KHz.</w:t>
      </w:r>
      <w:r w:rsidR="00913632">
        <w:rPr>
          <w:sz w:val="20"/>
          <w:szCs w:val="20"/>
        </w:rPr>
        <w:t xml:space="preserve"> Then, the Simulink model is arranged as shown in Fig.1. with input as sine wave with 0.2V amplitude and with stop time 0.7978msec </w:t>
      </w:r>
      <w:r w:rsidR="00FF4265">
        <w:rPr>
          <w:sz w:val="20"/>
          <w:szCs w:val="20"/>
        </w:rPr>
        <w:t xml:space="preserve">along with the relay of 0.5/0.5 V </w:t>
      </w:r>
      <w:r w:rsidR="00913632">
        <w:rPr>
          <w:sz w:val="20"/>
          <w:szCs w:val="20"/>
        </w:rPr>
        <w:t>to see a proper output.</w:t>
      </w:r>
    </w:p>
    <w:p w:rsidR="00913632" w:rsidRPr="00F02BC4" w:rsidRDefault="00FF4265" w:rsidP="00913632">
      <w:pPr>
        <w:spacing w:before="131"/>
        <w:jc w:val="both"/>
        <w:rPr>
          <w:sz w:val="20"/>
          <w:szCs w:val="20"/>
        </w:rPr>
      </w:pPr>
      <w:r>
        <w:rPr>
          <w:noProof/>
        </w:rPr>
        <w:drawing>
          <wp:inline distT="0" distB="0" distL="0" distR="0">
            <wp:extent cx="3286125" cy="1952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6125" cy="1952625"/>
                    </a:xfrm>
                    <a:prstGeom prst="rect">
                      <a:avLst/>
                    </a:prstGeom>
                    <a:noFill/>
                    <a:ln>
                      <a:noFill/>
                    </a:ln>
                  </pic:spPr>
                </pic:pic>
              </a:graphicData>
            </a:graphic>
          </wp:inline>
        </w:drawing>
      </w:r>
    </w:p>
    <w:p w:rsidR="00FF4265" w:rsidRPr="00643997" w:rsidRDefault="00FF4265" w:rsidP="00B77A07">
      <w:pPr>
        <w:spacing w:before="180"/>
        <w:ind w:left="119"/>
        <w:jc w:val="center"/>
        <w:rPr>
          <w:w w:val="105"/>
          <w:sz w:val="20"/>
          <w:szCs w:val="20"/>
        </w:rPr>
      </w:pPr>
      <w:r w:rsidRPr="00643997">
        <w:rPr>
          <w:w w:val="105"/>
          <w:sz w:val="20"/>
          <w:szCs w:val="20"/>
        </w:rPr>
        <w:t>Fig</w:t>
      </w:r>
      <w:r w:rsidR="00B77A07" w:rsidRPr="00643997">
        <w:rPr>
          <w:w w:val="105"/>
          <w:sz w:val="20"/>
          <w:szCs w:val="20"/>
        </w:rPr>
        <w:t>ure</w:t>
      </w:r>
      <w:r w:rsidRPr="00643997">
        <w:rPr>
          <w:w w:val="105"/>
          <w:sz w:val="20"/>
          <w:szCs w:val="20"/>
        </w:rPr>
        <w:t xml:space="preserve"> 1. System level block diagram of the </w:t>
      </w:r>
      <w:r w:rsidRPr="00643997">
        <w:rPr>
          <w:w w:val="110"/>
          <w:sz w:val="20"/>
          <w:szCs w:val="20"/>
        </w:rPr>
        <w:t xml:space="preserve">∆Σ </w:t>
      </w:r>
      <w:r w:rsidRPr="00643997">
        <w:rPr>
          <w:w w:val="105"/>
          <w:sz w:val="20"/>
          <w:szCs w:val="20"/>
        </w:rPr>
        <w:t>A/D converter from Simulink</w:t>
      </w:r>
    </w:p>
    <w:p w:rsidR="00192570" w:rsidRDefault="00FF4265" w:rsidP="00192570">
      <w:pPr>
        <w:spacing w:before="131"/>
        <w:rPr>
          <w:sz w:val="20"/>
          <w:szCs w:val="20"/>
        </w:rPr>
      </w:pPr>
      <w:r w:rsidRPr="00CD6D89">
        <w:rPr>
          <w:sz w:val="20"/>
          <w:szCs w:val="20"/>
        </w:rPr>
        <w:t xml:space="preserve">Initially the PSD curve was obtained from the data collected and then using the PSD curve </w:t>
      </w:r>
      <w:r w:rsidR="00CD6D89" w:rsidRPr="00CD6D89">
        <w:rPr>
          <w:sz w:val="20"/>
          <w:szCs w:val="20"/>
        </w:rPr>
        <w:t>the SNR is calculated using the MATLAB code</w:t>
      </w:r>
      <w:r w:rsidR="00CD6D89">
        <w:rPr>
          <w:sz w:val="20"/>
          <w:szCs w:val="20"/>
        </w:rPr>
        <w:t>.</w:t>
      </w:r>
    </w:p>
    <w:p w:rsidR="00C15357" w:rsidRDefault="00C15357" w:rsidP="00192570">
      <w:pPr>
        <w:spacing w:before="131"/>
        <w:rPr>
          <w:sz w:val="20"/>
          <w:szCs w:val="20"/>
        </w:rPr>
      </w:pPr>
      <w:r>
        <w:rPr>
          <w:noProof/>
        </w:rPr>
        <w:drawing>
          <wp:inline distT="0" distB="0" distL="0" distR="0">
            <wp:extent cx="3590925" cy="22860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90925" cy="2286000"/>
                    </a:xfrm>
                    <a:prstGeom prst="rect">
                      <a:avLst/>
                    </a:prstGeom>
                    <a:noFill/>
                    <a:ln>
                      <a:noFill/>
                    </a:ln>
                  </pic:spPr>
                </pic:pic>
              </a:graphicData>
            </a:graphic>
          </wp:inline>
        </w:drawing>
      </w:r>
    </w:p>
    <w:p w:rsidR="00AC5AF6" w:rsidRPr="00643997" w:rsidRDefault="00C15357" w:rsidP="00B77A07">
      <w:pPr>
        <w:spacing w:before="180"/>
        <w:ind w:left="119"/>
        <w:jc w:val="center"/>
        <w:rPr>
          <w:w w:val="105"/>
          <w:sz w:val="20"/>
          <w:szCs w:val="20"/>
        </w:rPr>
      </w:pPr>
      <w:r w:rsidRPr="00643997">
        <w:rPr>
          <w:w w:val="105"/>
          <w:sz w:val="20"/>
          <w:szCs w:val="20"/>
        </w:rPr>
        <w:t>Figure 2: PSD</w:t>
      </w:r>
      <w:r w:rsidR="00B77A07" w:rsidRPr="00643997">
        <w:rPr>
          <w:w w:val="105"/>
          <w:sz w:val="20"/>
          <w:szCs w:val="20"/>
        </w:rPr>
        <w:t xml:space="preserve"> plot from</w:t>
      </w:r>
      <w:r w:rsidRPr="00643997">
        <w:rPr>
          <w:w w:val="105"/>
          <w:sz w:val="20"/>
          <w:szCs w:val="20"/>
        </w:rPr>
        <w:t xml:space="preserve"> Simulink model of 1-bit DSM A/D</w:t>
      </w:r>
    </w:p>
    <w:p w:rsidR="00192570" w:rsidRPr="00192570" w:rsidRDefault="00192570" w:rsidP="00192570">
      <w:pPr>
        <w:spacing w:before="131"/>
        <w:rPr>
          <w:rFonts w:ascii="Georgia" w:hAnsi="Georgia"/>
          <w:w w:val="105"/>
          <w:position w:val="-7"/>
          <w:sz w:val="20"/>
        </w:rPr>
      </w:pPr>
    </w:p>
    <w:p w:rsidR="00B77A07" w:rsidRDefault="00B77A07" w:rsidP="00B77A07">
      <w:pPr>
        <w:widowControl w:val="0"/>
        <w:tabs>
          <w:tab w:val="left" w:pos="520"/>
        </w:tabs>
        <w:autoSpaceDE w:val="0"/>
        <w:autoSpaceDN w:val="0"/>
        <w:spacing w:before="55"/>
        <w:ind w:right="38"/>
        <w:jc w:val="both"/>
        <w:rPr>
          <w:rFonts w:eastAsia="Times New Roman"/>
          <w:sz w:val="20"/>
        </w:rPr>
      </w:pPr>
      <w:r>
        <w:rPr>
          <w:rFonts w:eastAsia="Times New Roman"/>
          <w:sz w:val="20"/>
        </w:rPr>
        <w:t>As seen from the fig.2 the marker shows the input signal frequency i.e. at 7</w:t>
      </w:r>
      <w:r w:rsidRPr="00B77A07">
        <w:rPr>
          <w:rFonts w:eastAsia="Times New Roman"/>
          <w:sz w:val="20"/>
          <w:vertAlign w:val="superscript"/>
        </w:rPr>
        <w:t>th</w:t>
      </w:r>
      <w:r>
        <w:rPr>
          <w:rFonts w:eastAsia="Times New Roman"/>
          <w:sz w:val="20"/>
        </w:rPr>
        <w:t xml:space="preserve"> bin number and depending on the bandwidth,</w:t>
      </w:r>
      <w:r w:rsidR="00AA59FB">
        <w:rPr>
          <w:rFonts w:eastAsia="Times New Roman"/>
          <w:sz w:val="20"/>
        </w:rPr>
        <w:t xml:space="preserve"> </w:t>
      </w:r>
      <w:r>
        <w:rPr>
          <w:rFonts w:eastAsia="Times New Roman"/>
          <w:sz w:val="20"/>
        </w:rPr>
        <w:t>the bin number is 15 and from this we can calculate the SNR is calculate as the Power at 7</w:t>
      </w:r>
      <w:r w:rsidRPr="00B77A07">
        <w:rPr>
          <w:rFonts w:eastAsia="Times New Roman"/>
          <w:sz w:val="20"/>
          <w:vertAlign w:val="superscript"/>
        </w:rPr>
        <w:t>th</w:t>
      </w:r>
      <w:r>
        <w:rPr>
          <w:rFonts w:eastAsia="Times New Roman"/>
          <w:sz w:val="20"/>
        </w:rPr>
        <w:t xml:space="preserve"> bin divided by the sum of the powers till 15</w:t>
      </w:r>
      <w:r w:rsidRPr="00B77A07">
        <w:rPr>
          <w:rFonts w:eastAsia="Times New Roman"/>
          <w:sz w:val="20"/>
          <w:vertAlign w:val="superscript"/>
        </w:rPr>
        <w:t>th</w:t>
      </w:r>
      <w:r>
        <w:rPr>
          <w:rFonts w:eastAsia="Times New Roman"/>
          <w:sz w:val="20"/>
        </w:rPr>
        <w:t xml:space="preserve"> bin except the 7</w:t>
      </w:r>
      <w:r w:rsidRPr="00B77A07">
        <w:rPr>
          <w:rFonts w:eastAsia="Times New Roman"/>
          <w:sz w:val="20"/>
          <w:vertAlign w:val="superscript"/>
        </w:rPr>
        <w:t>th</w:t>
      </w:r>
      <w:r>
        <w:rPr>
          <w:rFonts w:eastAsia="Times New Roman"/>
          <w:sz w:val="20"/>
        </w:rPr>
        <w:t xml:space="preserve"> bin power, and therefore </w:t>
      </w:r>
    </w:p>
    <w:p w:rsidR="00643997" w:rsidRDefault="00643997" w:rsidP="00B77A07">
      <w:pPr>
        <w:widowControl w:val="0"/>
        <w:tabs>
          <w:tab w:val="left" w:pos="520"/>
        </w:tabs>
        <w:autoSpaceDE w:val="0"/>
        <w:autoSpaceDN w:val="0"/>
        <w:spacing w:before="55"/>
        <w:ind w:right="38"/>
        <w:jc w:val="both"/>
        <w:rPr>
          <w:rFonts w:eastAsia="Times New Roman"/>
          <w:sz w:val="20"/>
        </w:rPr>
      </w:pPr>
    </w:p>
    <w:p w:rsidR="00AA59FB" w:rsidRDefault="00AA59FB" w:rsidP="00643997">
      <w:pPr>
        <w:widowControl w:val="0"/>
        <w:tabs>
          <w:tab w:val="left" w:pos="520"/>
        </w:tabs>
        <w:autoSpaceDE w:val="0"/>
        <w:autoSpaceDN w:val="0"/>
        <w:spacing w:before="55"/>
        <w:ind w:right="38"/>
        <w:jc w:val="center"/>
        <w:rPr>
          <w:rFonts w:eastAsia="Times New Roman"/>
          <w:sz w:val="24"/>
          <w:szCs w:val="24"/>
        </w:rPr>
      </w:pPr>
      <w:r w:rsidRPr="00AA59FB">
        <w:rPr>
          <w:rFonts w:eastAsia="Times New Roman"/>
          <w:sz w:val="24"/>
          <w:szCs w:val="24"/>
        </w:rPr>
        <w:t xml:space="preserve">SNR = </w:t>
      </w:r>
      <m:oMath>
        <m:f>
          <m:fPr>
            <m:ctrlPr>
              <w:rPr>
                <w:rFonts w:ascii="Cambria Math" w:eastAsia="Times New Roman" w:hAnsi="Cambria Math"/>
                <w:i/>
                <w:sz w:val="24"/>
                <w:szCs w:val="24"/>
              </w:rPr>
            </m:ctrlPr>
          </m:fPr>
          <m:num>
            <m:sSub>
              <m:sSubPr>
                <m:ctrlPr>
                  <w:rPr>
                    <w:rFonts w:ascii="Cambria Math" w:eastAsia="Times New Roman" w:hAnsi="Cambria Math"/>
                    <w:i/>
                    <w:sz w:val="24"/>
                    <w:szCs w:val="24"/>
                  </w:rPr>
                </m:ctrlPr>
              </m:sSubPr>
              <m:e>
                <m:r>
                  <w:rPr>
                    <w:rFonts w:ascii="Cambria Math" w:eastAsia="Times New Roman" w:hAnsi="Cambria Math"/>
                    <w:sz w:val="24"/>
                    <w:szCs w:val="24"/>
                  </w:rPr>
                  <m:t>(Power)</m:t>
                </m:r>
              </m:e>
              <m:sub>
                <m:r>
                  <w:rPr>
                    <w:rFonts w:ascii="Cambria Math" w:eastAsia="Times New Roman" w:hAnsi="Cambria Math"/>
                    <w:sz w:val="24"/>
                    <w:szCs w:val="24"/>
                  </w:rPr>
                  <m:t>i=3</m:t>
                </m:r>
              </m:sub>
            </m:sSub>
          </m:num>
          <m:den>
            <m:sSub>
              <m:sSubPr>
                <m:ctrlPr>
                  <w:rPr>
                    <w:rFonts w:ascii="Cambria Math" w:eastAsia="Times New Roman" w:hAnsi="Cambria Math"/>
                    <w:i/>
                    <w:sz w:val="24"/>
                    <w:szCs w:val="24"/>
                  </w:rPr>
                </m:ctrlPr>
              </m:sSubPr>
              <m:e>
                <m:nary>
                  <m:naryPr>
                    <m:chr m:val="∑"/>
                    <m:limLoc m:val="undOvr"/>
                    <m:grow m:val="1"/>
                    <m:ctrlPr>
                      <w:rPr>
                        <w:rFonts w:ascii="Cambria Math" w:eastAsia="Times New Roman" w:hAnsi="Cambria Math"/>
                        <w:i/>
                        <w:sz w:val="24"/>
                        <w:szCs w:val="24"/>
                      </w:rPr>
                    </m:ctrlPr>
                  </m:naryPr>
                  <m:sub>
                    <m:r>
                      <w:rPr>
                        <w:rFonts w:ascii="Cambria Math" w:eastAsia="Times New Roman" w:hAnsi="Cambria Math"/>
                        <w:sz w:val="24"/>
                        <w:szCs w:val="24"/>
                      </w:rPr>
                      <m:t>i=2</m:t>
                    </m:r>
                  </m:sub>
                  <m:sup>
                    <m:r>
                      <w:rPr>
                        <w:rFonts w:ascii="Cambria Math" w:eastAsia="Times New Roman" w:hAnsi="Cambria Math"/>
                        <w:sz w:val="24"/>
                        <w:szCs w:val="24"/>
                      </w:rPr>
                      <m:t>15</m:t>
                    </m:r>
                  </m:sup>
                  <m:e>
                    <m:r>
                      <w:rPr>
                        <w:rFonts w:ascii="Cambria Math" w:eastAsia="Times New Roman" w:hAnsi="Cambria Math"/>
                        <w:sz w:val="24"/>
                        <w:szCs w:val="24"/>
                      </w:rPr>
                      <m:t>(Power)</m:t>
                    </m:r>
                  </m:e>
                </m:nary>
              </m:e>
              <m:sub>
                <m:r>
                  <w:rPr>
                    <w:rFonts w:ascii="Cambria Math" w:eastAsia="Times New Roman" w:hAnsi="Cambria Math"/>
                    <w:sz w:val="24"/>
                    <w:szCs w:val="24"/>
                  </w:rPr>
                  <m:t>i</m:t>
                </m:r>
              </m:sub>
            </m:sSub>
          </m:den>
        </m:f>
      </m:oMath>
    </w:p>
    <w:p w:rsidR="00643997" w:rsidRDefault="00643997" w:rsidP="00643997">
      <w:pPr>
        <w:widowControl w:val="0"/>
        <w:tabs>
          <w:tab w:val="left" w:pos="520"/>
        </w:tabs>
        <w:autoSpaceDE w:val="0"/>
        <w:autoSpaceDN w:val="0"/>
        <w:spacing w:before="55"/>
        <w:ind w:right="38"/>
        <w:jc w:val="center"/>
        <w:rPr>
          <w:rFonts w:eastAsia="Times New Roman"/>
          <w:sz w:val="24"/>
          <w:szCs w:val="24"/>
        </w:rPr>
      </w:pPr>
    </w:p>
    <w:p w:rsidR="00ED73B9" w:rsidRDefault="00AA59FB" w:rsidP="00ED73B9">
      <w:pPr>
        <w:widowControl w:val="0"/>
        <w:tabs>
          <w:tab w:val="left" w:pos="520"/>
        </w:tabs>
        <w:autoSpaceDE w:val="0"/>
        <w:autoSpaceDN w:val="0"/>
        <w:spacing w:before="55"/>
        <w:ind w:right="38"/>
        <w:jc w:val="both"/>
        <w:rPr>
          <w:rFonts w:eastAsia="Times New Roman"/>
          <w:sz w:val="20"/>
        </w:rPr>
      </w:pPr>
      <w:r w:rsidRPr="00AA59FB">
        <w:rPr>
          <w:rFonts w:eastAsia="Times New Roman"/>
          <w:sz w:val="20"/>
        </w:rPr>
        <w:t>The SNR is calculated to be around 57dB and this matches with our specification.</w:t>
      </w:r>
      <w:r>
        <w:rPr>
          <w:rFonts w:eastAsia="Times New Roman"/>
          <w:sz w:val="20"/>
        </w:rPr>
        <w:t xml:space="preserve"> SNR is calculated at different amplitudes and the result is plotted as shown in Fig.3.</w:t>
      </w:r>
      <w:r w:rsidR="0098304A">
        <w:rPr>
          <w:rFonts w:eastAsia="Times New Roman"/>
          <w:sz w:val="20"/>
        </w:rPr>
        <w:t xml:space="preserve">One can see that as the amplitude increases the SNR is decreasing </w:t>
      </w:r>
      <w:r w:rsidR="00ED73B9">
        <w:rPr>
          <w:rFonts w:eastAsia="Times New Roman"/>
          <w:sz w:val="20"/>
        </w:rPr>
        <w:t>a</w:t>
      </w:r>
      <w:r w:rsidR="0069169D">
        <w:rPr>
          <w:rFonts w:eastAsia="Times New Roman"/>
          <w:sz w:val="20"/>
        </w:rPr>
        <w:t>nd then after 0.7 V the SNR drops drastically</w:t>
      </w:r>
      <w:r w:rsidR="00ED73B9">
        <w:rPr>
          <w:rFonts w:eastAsia="Times New Roman"/>
          <w:sz w:val="20"/>
        </w:rPr>
        <w:t>. The Nth order SDM with NTF</w:t>
      </w:r>
      <m:oMath>
        <m:sSup>
          <m:sSupPr>
            <m:ctrlPr>
              <w:rPr>
                <w:rFonts w:ascii="Cambria Math" w:eastAsia="Times New Roman" w:hAnsi="Cambria Math"/>
                <w:i/>
                <w:sz w:val="20"/>
              </w:rPr>
            </m:ctrlPr>
          </m:sSupPr>
          <m:e>
            <m:d>
              <m:dPr>
                <m:ctrlPr>
                  <w:rPr>
                    <w:rFonts w:ascii="Cambria Math" w:eastAsia="Times New Roman" w:hAnsi="Cambria Math"/>
                    <w:i/>
                    <w:sz w:val="20"/>
                  </w:rPr>
                </m:ctrlPr>
              </m:dPr>
              <m:e>
                <m:r>
                  <w:rPr>
                    <w:rFonts w:ascii="Cambria Math" w:eastAsia="Times New Roman" w:hAnsi="Cambria Math"/>
                    <w:sz w:val="20"/>
                  </w:rPr>
                  <m:t>1-</m:t>
                </m:r>
                <m:sSup>
                  <m:sSupPr>
                    <m:ctrlPr>
                      <w:rPr>
                        <w:rFonts w:ascii="Cambria Math" w:eastAsia="Times New Roman" w:hAnsi="Cambria Math"/>
                        <w:i/>
                        <w:sz w:val="20"/>
                      </w:rPr>
                    </m:ctrlPr>
                  </m:sSupPr>
                  <m:e>
                    <m:r>
                      <w:rPr>
                        <w:rFonts w:ascii="Cambria Math" w:eastAsia="Times New Roman" w:hAnsi="Cambria Math"/>
                        <w:sz w:val="20"/>
                      </w:rPr>
                      <m:t>z</m:t>
                    </m:r>
                  </m:e>
                  <m:sup>
                    <m:r>
                      <w:rPr>
                        <w:rFonts w:ascii="Cambria Math" w:eastAsia="Times New Roman" w:hAnsi="Cambria Math"/>
                        <w:sz w:val="20"/>
                      </w:rPr>
                      <m:t>-1</m:t>
                    </m:r>
                  </m:sup>
                </m:sSup>
              </m:e>
            </m:d>
          </m:e>
          <m:sup>
            <m:r>
              <w:rPr>
                <w:rFonts w:ascii="Cambria Math" w:eastAsia="Times New Roman" w:hAnsi="Cambria Math"/>
                <w:sz w:val="20"/>
              </w:rPr>
              <m:t>N</m:t>
            </m:r>
          </m:sup>
        </m:sSup>
      </m:oMath>
      <w:r w:rsidR="00ED73B9">
        <w:rPr>
          <w:rFonts w:eastAsia="Times New Roman"/>
          <w:sz w:val="20"/>
        </w:rPr>
        <w:t xml:space="preserve"> is highly unstable as a result loop filters with less aggressive noise shaping are used. But, even this less shaping SDM becomes unstable with large input values[X].</w:t>
      </w:r>
    </w:p>
    <w:p w:rsidR="00ED73B9" w:rsidRDefault="00ED73B9" w:rsidP="00ED73B9">
      <w:pPr>
        <w:widowControl w:val="0"/>
        <w:tabs>
          <w:tab w:val="left" w:pos="520"/>
        </w:tabs>
        <w:autoSpaceDE w:val="0"/>
        <w:autoSpaceDN w:val="0"/>
        <w:spacing w:before="55"/>
        <w:ind w:right="38"/>
        <w:jc w:val="both"/>
        <w:rPr>
          <w:rFonts w:eastAsia="Times New Roman"/>
          <w:sz w:val="20"/>
        </w:rPr>
      </w:pPr>
      <w:r>
        <w:rPr>
          <w:noProof/>
        </w:rPr>
        <w:drawing>
          <wp:inline distT="0" distB="0" distL="0" distR="0">
            <wp:extent cx="3257550" cy="23107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57550" cy="2310765"/>
                    </a:xfrm>
                    <a:prstGeom prst="rect">
                      <a:avLst/>
                    </a:prstGeom>
                    <a:noFill/>
                    <a:ln>
                      <a:noFill/>
                    </a:ln>
                  </pic:spPr>
                </pic:pic>
              </a:graphicData>
            </a:graphic>
          </wp:inline>
        </w:drawing>
      </w:r>
    </w:p>
    <w:p w:rsidR="00ED73B9" w:rsidRPr="00643997" w:rsidRDefault="00ED73B9" w:rsidP="00643997">
      <w:pPr>
        <w:widowControl w:val="0"/>
        <w:tabs>
          <w:tab w:val="left" w:pos="520"/>
        </w:tabs>
        <w:autoSpaceDE w:val="0"/>
        <w:autoSpaceDN w:val="0"/>
        <w:spacing w:before="55"/>
        <w:ind w:right="38"/>
        <w:jc w:val="center"/>
        <w:rPr>
          <w:sz w:val="20"/>
          <w:szCs w:val="20"/>
        </w:rPr>
      </w:pPr>
      <w:r w:rsidRPr="00643997">
        <w:rPr>
          <w:sz w:val="20"/>
          <w:szCs w:val="20"/>
        </w:rPr>
        <w:t>Figure 3: SNR vs. diff. input amplitude</w:t>
      </w:r>
    </w:p>
    <w:p w:rsidR="00643997" w:rsidRDefault="00643997" w:rsidP="00643997">
      <w:pPr>
        <w:widowControl w:val="0"/>
        <w:tabs>
          <w:tab w:val="left" w:pos="520"/>
        </w:tabs>
        <w:autoSpaceDE w:val="0"/>
        <w:autoSpaceDN w:val="0"/>
        <w:spacing w:before="55"/>
        <w:ind w:right="38"/>
        <w:jc w:val="center"/>
        <w:rPr>
          <w:rFonts w:ascii="NimbusRomNo9L-Regu" w:hAnsi="NimbusRomNo9L-Regu" w:cs="NimbusRomNo9L-Regu"/>
          <w:sz w:val="20"/>
          <w:szCs w:val="20"/>
        </w:rPr>
      </w:pPr>
    </w:p>
    <w:p w:rsidR="00720D77" w:rsidRDefault="00ED73B9" w:rsidP="001E369A">
      <w:pPr>
        <w:widowControl w:val="0"/>
        <w:tabs>
          <w:tab w:val="left" w:pos="520"/>
        </w:tabs>
        <w:autoSpaceDE w:val="0"/>
        <w:autoSpaceDN w:val="0"/>
        <w:spacing w:before="55"/>
        <w:ind w:right="38"/>
        <w:jc w:val="both"/>
        <w:rPr>
          <w:rFonts w:eastAsia="Times New Roman"/>
          <w:sz w:val="20"/>
        </w:rPr>
      </w:pPr>
      <w:r w:rsidRPr="001E369A">
        <w:rPr>
          <w:rFonts w:eastAsia="Times New Roman"/>
          <w:sz w:val="20"/>
        </w:rPr>
        <w:t>The process of conve</w:t>
      </w:r>
      <w:r w:rsidR="001E369A" w:rsidRPr="001E369A">
        <w:rPr>
          <w:rFonts w:eastAsia="Times New Roman"/>
          <w:sz w:val="20"/>
        </w:rPr>
        <w:t>rsion of</w:t>
      </w:r>
      <w:r w:rsidRPr="001E369A">
        <w:rPr>
          <w:rFonts w:eastAsia="Times New Roman"/>
          <w:sz w:val="20"/>
        </w:rPr>
        <w:t xml:space="preserve"> the input sine wave to the </w:t>
      </w:r>
      <w:r w:rsidR="001E369A" w:rsidRPr="001E369A">
        <w:rPr>
          <w:rFonts w:eastAsia="Times New Roman"/>
          <w:sz w:val="20"/>
        </w:rPr>
        <w:t>digital values is clearly shown in Fig.4. Fig.5 illustrate the input signal with the quantized output signal, as its seen that as the sine wave reached maximum or minimum the output is less dense compared to the output at other time interval. AS in this transient interval from moving from 1 to 0</w:t>
      </w:r>
      <w:r w:rsidR="001E369A">
        <w:rPr>
          <w:rFonts w:eastAsia="Times New Roman"/>
          <w:sz w:val="20"/>
        </w:rPr>
        <w:t xml:space="preserve">, </w:t>
      </w:r>
      <w:r w:rsidR="001E369A" w:rsidRPr="001E369A">
        <w:rPr>
          <w:rFonts w:eastAsia="Times New Roman"/>
          <w:sz w:val="20"/>
        </w:rPr>
        <w:t>it is very dense, this is because of pulse-density modulation, the principle behind SDM.</w:t>
      </w:r>
      <w:r w:rsidR="00643997">
        <w:rPr>
          <w:rFonts w:eastAsia="Times New Roman"/>
          <w:sz w:val="20"/>
        </w:rPr>
        <w:t xml:space="preserve"> </w:t>
      </w:r>
      <w:r w:rsidR="00720D77">
        <w:rPr>
          <w:rFonts w:eastAsia="Times New Roman"/>
          <w:sz w:val="20"/>
        </w:rPr>
        <w:t>To keep all the results and easy for comparison in the further stages, results are tabulated in table Ⅰ.</w:t>
      </w:r>
    </w:p>
    <w:p w:rsidR="00643997" w:rsidRDefault="00643997" w:rsidP="001E369A">
      <w:pPr>
        <w:widowControl w:val="0"/>
        <w:tabs>
          <w:tab w:val="left" w:pos="520"/>
        </w:tabs>
        <w:autoSpaceDE w:val="0"/>
        <w:autoSpaceDN w:val="0"/>
        <w:spacing w:before="55"/>
        <w:ind w:right="38"/>
        <w:jc w:val="both"/>
        <w:rPr>
          <w:rFonts w:eastAsia="Times New Roman"/>
          <w:sz w:val="20"/>
        </w:rPr>
      </w:pPr>
    </w:p>
    <w:p w:rsidR="00643997" w:rsidRDefault="00643997" w:rsidP="001E369A">
      <w:pPr>
        <w:widowControl w:val="0"/>
        <w:tabs>
          <w:tab w:val="left" w:pos="520"/>
        </w:tabs>
        <w:autoSpaceDE w:val="0"/>
        <w:autoSpaceDN w:val="0"/>
        <w:spacing w:before="55"/>
        <w:ind w:right="38"/>
        <w:jc w:val="both"/>
        <w:rPr>
          <w:rFonts w:eastAsia="Times New Roman"/>
          <w:sz w:val="20"/>
        </w:rPr>
      </w:pPr>
      <w:r w:rsidRPr="00643997">
        <w:rPr>
          <w:rFonts w:eastAsia="Times New Roman"/>
          <w:sz w:val="20"/>
        </w:rPr>
        <w:t xml:space="preserve">Table </w:t>
      </w:r>
      <w:r>
        <w:rPr>
          <w:rFonts w:eastAsia="Times New Roman"/>
          <w:sz w:val="20"/>
        </w:rPr>
        <w:t>Ⅰ</w:t>
      </w:r>
      <w:r w:rsidRPr="00643997">
        <w:rPr>
          <w:rFonts w:eastAsia="Times New Roman"/>
          <w:sz w:val="20"/>
        </w:rPr>
        <w:t>: Simulink Model Results</w:t>
      </w:r>
    </w:p>
    <w:tbl>
      <w:tblPr>
        <w:tblW w:w="0" w:type="auto"/>
        <w:jc w:val="center"/>
        <w:tblLook w:val="04A0" w:firstRow="1" w:lastRow="0" w:firstColumn="1" w:lastColumn="0" w:noHBand="0" w:noVBand="1"/>
      </w:tblPr>
      <w:tblGrid>
        <w:gridCol w:w="2338"/>
        <w:gridCol w:w="1661"/>
      </w:tblGrid>
      <w:tr w:rsidR="00643997" w:rsidRPr="00643997" w:rsidTr="00643997">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43997" w:rsidRPr="00643997" w:rsidRDefault="00643997" w:rsidP="00643997">
            <w:pPr>
              <w:jc w:val="center"/>
              <w:rPr>
                <w:rFonts w:eastAsia="Times New Roman"/>
                <w:sz w:val="20"/>
              </w:rPr>
            </w:pPr>
            <w:r w:rsidRPr="00643997">
              <w:rPr>
                <w:rFonts w:eastAsia="Times New Roman"/>
                <w:sz w:val="20"/>
              </w:rPr>
              <w:t>Input voltage range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643997" w:rsidRPr="00643997" w:rsidRDefault="00643997" w:rsidP="00643997">
            <w:pPr>
              <w:jc w:val="center"/>
              <w:rPr>
                <w:rFonts w:eastAsia="Times New Roman"/>
                <w:sz w:val="20"/>
              </w:rPr>
            </w:pPr>
            <w:r w:rsidRPr="00643997">
              <w:rPr>
                <w:rFonts w:eastAsia="Times New Roman"/>
                <w:sz w:val="20"/>
              </w:rPr>
              <w:t>0.2-1.0V</w:t>
            </w:r>
          </w:p>
        </w:tc>
      </w:tr>
      <w:tr w:rsidR="00643997" w:rsidRPr="00643997" w:rsidTr="0064399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43997" w:rsidRPr="00643997" w:rsidRDefault="00643997" w:rsidP="00643997">
            <w:pPr>
              <w:jc w:val="center"/>
              <w:rPr>
                <w:rFonts w:eastAsia="Times New Roman"/>
                <w:sz w:val="20"/>
              </w:rPr>
            </w:pPr>
            <w:r w:rsidRPr="00643997">
              <w:rPr>
                <w:rFonts w:eastAsia="Times New Roman"/>
                <w:sz w:val="20"/>
              </w:rPr>
              <w:t>Bandwidth</w:t>
            </w:r>
          </w:p>
        </w:tc>
        <w:tc>
          <w:tcPr>
            <w:tcW w:w="0" w:type="auto"/>
            <w:tcBorders>
              <w:top w:val="nil"/>
              <w:left w:val="nil"/>
              <w:bottom w:val="single" w:sz="4" w:space="0" w:color="auto"/>
              <w:right w:val="single" w:sz="4" w:space="0" w:color="auto"/>
            </w:tcBorders>
            <w:shd w:val="clear" w:color="auto" w:fill="auto"/>
            <w:noWrap/>
            <w:vAlign w:val="center"/>
            <w:hideMark/>
          </w:tcPr>
          <w:p w:rsidR="00643997" w:rsidRPr="00643997" w:rsidRDefault="00643997" w:rsidP="00643997">
            <w:pPr>
              <w:jc w:val="center"/>
              <w:rPr>
                <w:rFonts w:eastAsia="Times New Roman"/>
                <w:sz w:val="20"/>
              </w:rPr>
            </w:pPr>
            <w:r w:rsidRPr="00643997">
              <w:rPr>
                <w:rFonts w:eastAsia="Times New Roman"/>
                <w:sz w:val="20"/>
              </w:rPr>
              <w:t>18.80KHz</w:t>
            </w:r>
          </w:p>
        </w:tc>
      </w:tr>
      <w:tr w:rsidR="00643997" w:rsidRPr="00643997" w:rsidTr="0064399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43997" w:rsidRPr="00643997" w:rsidRDefault="00643997" w:rsidP="00643997">
            <w:pPr>
              <w:jc w:val="center"/>
              <w:rPr>
                <w:rFonts w:eastAsia="Times New Roman"/>
                <w:sz w:val="20"/>
              </w:rPr>
            </w:pPr>
            <w:r w:rsidRPr="00643997">
              <w:rPr>
                <w:rFonts w:eastAsia="Times New Roman"/>
                <w:sz w:val="20"/>
              </w:rPr>
              <w:t>Input,</w:t>
            </w:r>
            <w:r>
              <w:rPr>
                <w:rFonts w:eastAsia="Times New Roman"/>
                <w:sz w:val="20"/>
              </w:rPr>
              <w:t xml:space="preserve"> </w:t>
            </w:r>
            <w:r w:rsidRPr="00643997">
              <w:rPr>
                <w:rFonts w:eastAsia="Times New Roman"/>
                <w:sz w:val="20"/>
              </w:rPr>
              <w:t>Oversampling Freq.</w:t>
            </w:r>
          </w:p>
        </w:tc>
        <w:tc>
          <w:tcPr>
            <w:tcW w:w="0" w:type="auto"/>
            <w:tcBorders>
              <w:top w:val="nil"/>
              <w:left w:val="nil"/>
              <w:bottom w:val="single" w:sz="4" w:space="0" w:color="auto"/>
              <w:right w:val="single" w:sz="4" w:space="0" w:color="auto"/>
            </w:tcBorders>
            <w:shd w:val="clear" w:color="auto" w:fill="auto"/>
            <w:noWrap/>
            <w:vAlign w:val="center"/>
            <w:hideMark/>
          </w:tcPr>
          <w:p w:rsidR="00643997" w:rsidRPr="00643997" w:rsidRDefault="00643997" w:rsidP="00643997">
            <w:pPr>
              <w:jc w:val="center"/>
              <w:rPr>
                <w:rFonts w:eastAsia="Times New Roman"/>
                <w:sz w:val="20"/>
              </w:rPr>
            </w:pPr>
            <w:r w:rsidRPr="00643997">
              <w:rPr>
                <w:rFonts w:eastAsia="Times New Roman"/>
                <w:sz w:val="20"/>
              </w:rPr>
              <w:t>7.5kHz</w:t>
            </w:r>
            <w:r w:rsidR="00437DF2">
              <w:rPr>
                <w:rFonts w:eastAsia="Times New Roman"/>
                <w:sz w:val="20"/>
              </w:rPr>
              <w:t>,</w:t>
            </w:r>
            <w:r w:rsidR="00437DF2">
              <w:rPr>
                <w:sz w:val="20"/>
                <w:szCs w:val="20"/>
              </w:rPr>
              <w:t xml:space="preserve"> 5.13</w:t>
            </w:r>
            <w:r w:rsidR="00437DF2" w:rsidRPr="00F02BC4">
              <w:rPr>
                <w:sz w:val="20"/>
                <w:szCs w:val="20"/>
              </w:rPr>
              <w:t>M</w:t>
            </w:r>
            <w:r w:rsidR="00437DF2">
              <w:rPr>
                <w:sz w:val="20"/>
                <w:szCs w:val="20"/>
              </w:rPr>
              <w:t>H</w:t>
            </w:r>
            <w:r w:rsidR="00437DF2" w:rsidRPr="00F02BC4">
              <w:rPr>
                <w:sz w:val="20"/>
                <w:szCs w:val="20"/>
              </w:rPr>
              <w:t>z</w:t>
            </w:r>
          </w:p>
        </w:tc>
      </w:tr>
      <w:tr w:rsidR="00643997" w:rsidRPr="00643997" w:rsidTr="00643997">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43997" w:rsidRPr="00643997" w:rsidRDefault="00643997" w:rsidP="00643997">
            <w:pPr>
              <w:jc w:val="center"/>
              <w:rPr>
                <w:rFonts w:eastAsia="Times New Roman"/>
                <w:sz w:val="20"/>
              </w:rPr>
            </w:pPr>
            <w:r w:rsidRPr="00643997">
              <w:rPr>
                <w:rFonts w:eastAsia="Times New Roman"/>
                <w:sz w:val="20"/>
              </w:rPr>
              <w:t>Minimum OSR</w:t>
            </w:r>
          </w:p>
        </w:tc>
        <w:tc>
          <w:tcPr>
            <w:tcW w:w="0" w:type="auto"/>
            <w:tcBorders>
              <w:top w:val="nil"/>
              <w:left w:val="nil"/>
              <w:bottom w:val="single" w:sz="4" w:space="0" w:color="auto"/>
              <w:right w:val="single" w:sz="4" w:space="0" w:color="auto"/>
            </w:tcBorders>
            <w:shd w:val="clear" w:color="auto" w:fill="auto"/>
            <w:noWrap/>
            <w:vAlign w:val="center"/>
            <w:hideMark/>
          </w:tcPr>
          <w:p w:rsidR="00643997" w:rsidRPr="00643997" w:rsidRDefault="00643997" w:rsidP="00643997">
            <w:pPr>
              <w:jc w:val="center"/>
              <w:rPr>
                <w:rFonts w:eastAsia="Times New Roman"/>
                <w:sz w:val="20"/>
              </w:rPr>
            </w:pPr>
            <w:r w:rsidRPr="00643997">
              <w:rPr>
                <w:rFonts w:eastAsia="Times New Roman"/>
                <w:sz w:val="20"/>
              </w:rPr>
              <w:t>59.97</w:t>
            </w:r>
          </w:p>
        </w:tc>
      </w:tr>
      <w:tr w:rsidR="00643997" w:rsidRPr="00643997" w:rsidTr="00643997">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43997" w:rsidRPr="00643997" w:rsidRDefault="00643997" w:rsidP="00643997">
            <w:pPr>
              <w:jc w:val="center"/>
              <w:rPr>
                <w:rFonts w:eastAsia="Times New Roman"/>
                <w:sz w:val="20"/>
              </w:rPr>
            </w:pPr>
            <w:r w:rsidRPr="00643997">
              <w:rPr>
                <w:rFonts w:eastAsia="Times New Roman"/>
                <w:sz w:val="20"/>
              </w:rPr>
              <w:t>Simulated SNR</w:t>
            </w:r>
          </w:p>
        </w:tc>
        <w:tc>
          <w:tcPr>
            <w:tcW w:w="0" w:type="auto"/>
            <w:tcBorders>
              <w:top w:val="nil"/>
              <w:left w:val="nil"/>
              <w:bottom w:val="single" w:sz="4" w:space="0" w:color="auto"/>
              <w:right w:val="single" w:sz="4" w:space="0" w:color="auto"/>
            </w:tcBorders>
            <w:shd w:val="clear" w:color="auto" w:fill="auto"/>
            <w:noWrap/>
            <w:vAlign w:val="center"/>
            <w:hideMark/>
          </w:tcPr>
          <w:p w:rsidR="00643997" w:rsidRPr="00643997" w:rsidRDefault="00643997" w:rsidP="00643997">
            <w:pPr>
              <w:jc w:val="center"/>
              <w:rPr>
                <w:rFonts w:eastAsia="Times New Roman"/>
                <w:sz w:val="20"/>
              </w:rPr>
            </w:pPr>
            <w:r w:rsidRPr="00643997">
              <w:rPr>
                <w:rFonts w:eastAsia="Times New Roman"/>
                <w:sz w:val="20"/>
              </w:rPr>
              <w:t>57dB</w:t>
            </w:r>
          </w:p>
        </w:tc>
      </w:tr>
      <w:tr w:rsidR="00643997" w:rsidRPr="00643997" w:rsidTr="00643997">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43997" w:rsidRPr="00643997" w:rsidRDefault="00643997" w:rsidP="00643997">
            <w:pPr>
              <w:jc w:val="center"/>
              <w:rPr>
                <w:rFonts w:eastAsia="Times New Roman"/>
                <w:sz w:val="20"/>
              </w:rPr>
            </w:pPr>
            <w:r w:rsidRPr="00643997">
              <w:rPr>
                <w:rFonts w:eastAsia="Times New Roman"/>
                <w:sz w:val="20"/>
              </w:rPr>
              <w:t>UTP</w:t>
            </w:r>
          </w:p>
        </w:tc>
        <w:tc>
          <w:tcPr>
            <w:tcW w:w="0" w:type="auto"/>
            <w:tcBorders>
              <w:top w:val="nil"/>
              <w:left w:val="nil"/>
              <w:bottom w:val="single" w:sz="4" w:space="0" w:color="auto"/>
              <w:right w:val="single" w:sz="4" w:space="0" w:color="auto"/>
            </w:tcBorders>
            <w:shd w:val="clear" w:color="auto" w:fill="auto"/>
            <w:noWrap/>
            <w:vAlign w:val="bottom"/>
            <w:hideMark/>
          </w:tcPr>
          <w:p w:rsidR="00643997" w:rsidRPr="00643997" w:rsidRDefault="00643997" w:rsidP="00643997">
            <w:pPr>
              <w:jc w:val="center"/>
              <w:rPr>
                <w:rFonts w:eastAsia="Times New Roman"/>
                <w:sz w:val="20"/>
              </w:rPr>
            </w:pPr>
            <w:r w:rsidRPr="00643997">
              <w:rPr>
                <w:rFonts w:eastAsia="Times New Roman"/>
                <w:sz w:val="20"/>
              </w:rPr>
              <w:t xml:space="preserve">0.7978msec </w:t>
            </w:r>
          </w:p>
        </w:tc>
      </w:tr>
    </w:tbl>
    <w:p w:rsidR="00720D77" w:rsidRDefault="00720D77" w:rsidP="001E369A">
      <w:pPr>
        <w:widowControl w:val="0"/>
        <w:tabs>
          <w:tab w:val="left" w:pos="520"/>
        </w:tabs>
        <w:autoSpaceDE w:val="0"/>
        <w:autoSpaceDN w:val="0"/>
        <w:spacing w:before="55"/>
        <w:ind w:right="38"/>
        <w:jc w:val="both"/>
        <w:rPr>
          <w:rFonts w:eastAsia="Times New Roman"/>
          <w:sz w:val="20"/>
        </w:rPr>
      </w:pPr>
    </w:p>
    <w:p w:rsidR="00720D77" w:rsidRDefault="00643997" w:rsidP="001E369A">
      <w:pPr>
        <w:widowControl w:val="0"/>
        <w:tabs>
          <w:tab w:val="left" w:pos="520"/>
        </w:tabs>
        <w:autoSpaceDE w:val="0"/>
        <w:autoSpaceDN w:val="0"/>
        <w:spacing w:before="55"/>
        <w:ind w:right="38"/>
        <w:jc w:val="both"/>
        <w:rPr>
          <w:rFonts w:eastAsia="Times New Roman"/>
          <w:sz w:val="20"/>
        </w:rPr>
      </w:pPr>
      <w:r>
        <w:rPr>
          <w:noProof/>
        </w:rPr>
        <w:drawing>
          <wp:inline distT="0" distB="0" distL="0" distR="0" wp14:anchorId="33A7145C" wp14:editId="2BC4D162">
            <wp:extent cx="3467100" cy="192595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67100" cy="1925955"/>
                    </a:xfrm>
                    <a:prstGeom prst="rect">
                      <a:avLst/>
                    </a:prstGeom>
                    <a:noFill/>
                    <a:ln>
                      <a:noFill/>
                    </a:ln>
                  </pic:spPr>
                </pic:pic>
              </a:graphicData>
            </a:graphic>
          </wp:inline>
        </w:drawing>
      </w:r>
    </w:p>
    <w:p w:rsidR="00720D77" w:rsidRDefault="00720D77" w:rsidP="001E369A">
      <w:pPr>
        <w:widowControl w:val="0"/>
        <w:tabs>
          <w:tab w:val="left" w:pos="520"/>
        </w:tabs>
        <w:autoSpaceDE w:val="0"/>
        <w:autoSpaceDN w:val="0"/>
        <w:spacing w:before="55"/>
        <w:ind w:right="38"/>
        <w:jc w:val="both"/>
        <w:rPr>
          <w:rFonts w:eastAsia="Times New Roman"/>
          <w:sz w:val="20"/>
        </w:rPr>
      </w:pPr>
    </w:p>
    <w:p w:rsidR="00720D77" w:rsidRPr="00643997" w:rsidRDefault="00720D77" w:rsidP="00643997">
      <w:pPr>
        <w:widowControl w:val="0"/>
        <w:tabs>
          <w:tab w:val="left" w:pos="520"/>
        </w:tabs>
        <w:autoSpaceDE w:val="0"/>
        <w:autoSpaceDN w:val="0"/>
        <w:spacing w:before="55"/>
        <w:ind w:right="38"/>
        <w:jc w:val="center"/>
        <w:rPr>
          <w:sz w:val="20"/>
          <w:szCs w:val="20"/>
        </w:rPr>
      </w:pPr>
      <w:r w:rsidRPr="00643997">
        <w:rPr>
          <w:sz w:val="20"/>
          <w:szCs w:val="20"/>
        </w:rPr>
        <w:t>Figure 4: From top to bottom: input, subtraction       integration, and output</w:t>
      </w:r>
    </w:p>
    <w:p w:rsidR="00643997" w:rsidRDefault="00643997" w:rsidP="00643997">
      <w:pPr>
        <w:autoSpaceDE w:val="0"/>
        <w:autoSpaceDN w:val="0"/>
        <w:adjustRightInd w:val="0"/>
        <w:jc w:val="center"/>
        <w:rPr>
          <w:rFonts w:ascii="NimbusRomNo9L-Regu" w:hAnsi="NimbusRomNo9L-Regu" w:cs="NimbusRomNo9L-Regu"/>
          <w:sz w:val="20"/>
          <w:szCs w:val="20"/>
        </w:rPr>
      </w:pPr>
    </w:p>
    <w:p w:rsidR="00720D77" w:rsidRDefault="00720D77" w:rsidP="00720D77">
      <w:pPr>
        <w:widowControl w:val="0"/>
        <w:tabs>
          <w:tab w:val="left" w:pos="520"/>
        </w:tabs>
        <w:autoSpaceDE w:val="0"/>
        <w:autoSpaceDN w:val="0"/>
        <w:spacing w:before="55"/>
        <w:ind w:right="38"/>
        <w:rPr>
          <w:rFonts w:ascii="NimbusRomNo9L-Regu" w:hAnsi="NimbusRomNo9L-Regu" w:cs="NimbusRomNo9L-Regu"/>
          <w:sz w:val="20"/>
          <w:szCs w:val="20"/>
        </w:rPr>
      </w:pPr>
      <w:r>
        <w:rPr>
          <w:noProof/>
        </w:rPr>
        <w:drawing>
          <wp:inline distT="0" distB="0" distL="0" distR="0" wp14:anchorId="5248EE23" wp14:editId="52E487BC">
            <wp:extent cx="3505200" cy="2524125"/>
            <wp:effectExtent l="0" t="0" r="0" b="952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05200" cy="2524125"/>
                    </a:xfrm>
                    <a:prstGeom prst="rect">
                      <a:avLst/>
                    </a:prstGeom>
                    <a:noFill/>
                    <a:ln>
                      <a:noFill/>
                    </a:ln>
                  </pic:spPr>
                </pic:pic>
              </a:graphicData>
            </a:graphic>
          </wp:inline>
        </w:drawing>
      </w:r>
    </w:p>
    <w:p w:rsidR="00720D77" w:rsidRDefault="00720D77" w:rsidP="00720D77">
      <w:pPr>
        <w:widowControl w:val="0"/>
        <w:tabs>
          <w:tab w:val="left" w:pos="520"/>
        </w:tabs>
        <w:autoSpaceDE w:val="0"/>
        <w:autoSpaceDN w:val="0"/>
        <w:spacing w:before="55"/>
        <w:ind w:right="38"/>
        <w:jc w:val="center"/>
        <w:rPr>
          <w:sz w:val="20"/>
          <w:szCs w:val="20"/>
        </w:rPr>
      </w:pPr>
      <w:r w:rsidRPr="00643997">
        <w:rPr>
          <w:sz w:val="20"/>
          <w:szCs w:val="20"/>
        </w:rPr>
        <w:t>Figure 5: Input Sin Wave(yellow) vs. output</w:t>
      </w:r>
      <w:r w:rsidR="004E12A7">
        <w:rPr>
          <w:sz w:val="20"/>
          <w:szCs w:val="20"/>
        </w:rPr>
        <w:t xml:space="preserve"> </w:t>
      </w:r>
      <w:r w:rsidR="00643997">
        <w:rPr>
          <w:sz w:val="20"/>
          <w:szCs w:val="20"/>
        </w:rPr>
        <w:t>(</w:t>
      </w:r>
      <w:r w:rsidR="004E12A7">
        <w:rPr>
          <w:sz w:val="20"/>
          <w:szCs w:val="20"/>
        </w:rPr>
        <w:t>b</w:t>
      </w:r>
      <w:r w:rsidR="00643997">
        <w:rPr>
          <w:sz w:val="20"/>
          <w:szCs w:val="20"/>
        </w:rPr>
        <w:t>lue)</w:t>
      </w:r>
    </w:p>
    <w:p w:rsidR="00B47B20" w:rsidRDefault="00B47B20" w:rsidP="00B47B20">
      <w:pPr>
        <w:widowControl w:val="0"/>
        <w:tabs>
          <w:tab w:val="left" w:pos="520"/>
        </w:tabs>
        <w:autoSpaceDE w:val="0"/>
        <w:autoSpaceDN w:val="0"/>
        <w:spacing w:before="55"/>
        <w:ind w:right="38"/>
        <w:rPr>
          <w:sz w:val="20"/>
          <w:szCs w:val="20"/>
        </w:rPr>
      </w:pPr>
    </w:p>
    <w:p w:rsidR="00B47B20" w:rsidRDefault="00B47B20" w:rsidP="00B47B20">
      <w:pPr>
        <w:pStyle w:val="ListParagraph"/>
        <w:widowControl w:val="0"/>
        <w:numPr>
          <w:ilvl w:val="0"/>
          <w:numId w:val="11"/>
        </w:numPr>
        <w:tabs>
          <w:tab w:val="left" w:pos="520"/>
        </w:tabs>
        <w:autoSpaceDE w:val="0"/>
        <w:autoSpaceDN w:val="0"/>
        <w:spacing w:before="55"/>
        <w:ind w:right="38"/>
        <w:jc w:val="left"/>
        <w:rPr>
          <w:spacing w:val="7"/>
          <w:sz w:val="16"/>
        </w:rPr>
      </w:pPr>
      <w:r w:rsidRPr="00B47B20">
        <w:rPr>
          <w:spacing w:val="7"/>
          <w:sz w:val="16"/>
        </w:rPr>
        <w:t>CIRCUIT LEVEL SIMULATION</w:t>
      </w:r>
    </w:p>
    <w:p w:rsidR="00B47B20" w:rsidRDefault="00B47B20" w:rsidP="00B47B20">
      <w:pPr>
        <w:widowControl w:val="0"/>
        <w:tabs>
          <w:tab w:val="left" w:pos="520"/>
        </w:tabs>
        <w:autoSpaceDE w:val="0"/>
        <w:autoSpaceDN w:val="0"/>
        <w:spacing w:before="55"/>
        <w:ind w:right="38"/>
        <w:rPr>
          <w:spacing w:val="7"/>
          <w:sz w:val="16"/>
        </w:rPr>
      </w:pPr>
    </w:p>
    <w:p w:rsidR="00B47B20" w:rsidRPr="00573446" w:rsidRDefault="00B47B20" w:rsidP="00573446">
      <w:pPr>
        <w:widowControl w:val="0"/>
        <w:tabs>
          <w:tab w:val="left" w:pos="520"/>
        </w:tabs>
        <w:autoSpaceDE w:val="0"/>
        <w:autoSpaceDN w:val="0"/>
        <w:spacing w:before="55"/>
        <w:ind w:right="38"/>
        <w:jc w:val="both"/>
        <w:rPr>
          <w:rFonts w:eastAsia="Times New Roman"/>
          <w:sz w:val="20"/>
        </w:rPr>
      </w:pPr>
      <w:r w:rsidRPr="00573446">
        <w:rPr>
          <w:rFonts w:eastAsia="Times New Roman"/>
          <w:sz w:val="20"/>
        </w:rPr>
        <w:t>Now, as we have the system level simulation results, its time to move on to the next stage for circuit level simulations in the cadence and all the simulations are done in analog environment.</w:t>
      </w:r>
    </w:p>
    <w:p w:rsidR="00720D77" w:rsidRDefault="00720D77" w:rsidP="00720D77">
      <w:pPr>
        <w:widowControl w:val="0"/>
        <w:tabs>
          <w:tab w:val="left" w:pos="520"/>
        </w:tabs>
        <w:autoSpaceDE w:val="0"/>
        <w:autoSpaceDN w:val="0"/>
        <w:spacing w:before="55"/>
        <w:ind w:right="38"/>
        <w:rPr>
          <w:rFonts w:ascii="NimbusRomNo9L-Regu" w:hAnsi="NimbusRomNo9L-Regu" w:cs="NimbusRomNo9L-Regu"/>
          <w:sz w:val="20"/>
          <w:szCs w:val="20"/>
        </w:rPr>
      </w:pPr>
    </w:p>
    <w:p w:rsidR="00720D77" w:rsidRDefault="00720D77" w:rsidP="00720D77">
      <w:pPr>
        <w:widowControl w:val="0"/>
        <w:tabs>
          <w:tab w:val="left" w:pos="520"/>
        </w:tabs>
        <w:autoSpaceDE w:val="0"/>
        <w:autoSpaceDN w:val="0"/>
        <w:spacing w:before="55"/>
        <w:ind w:right="38"/>
        <w:rPr>
          <w:rFonts w:ascii="NimbusRomNo9L-Regu" w:hAnsi="NimbusRomNo9L-Regu" w:cs="NimbusRomNo9L-Regu"/>
          <w:sz w:val="20"/>
          <w:szCs w:val="20"/>
        </w:rPr>
      </w:pPr>
    </w:p>
    <w:p w:rsidR="00720D77" w:rsidRPr="00720D77" w:rsidRDefault="00720D77" w:rsidP="00720D77">
      <w:pPr>
        <w:widowControl w:val="0"/>
        <w:tabs>
          <w:tab w:val="left" w:pos="520"/>
        </w:tabs>
        <w:autoSpaceDE w:val="0"/>
        <w:autoSpaceDN w:val="0"/>
        <w:spacing w:before="55"/>
        <w:ind w:right="38"/>
        <w:rPr>
          <w:rFonts w:ascii="NimbusRomNo9L-Regu" w:hAnsi="NimbusRomNo9L-Regu" w:cs="NimbusRomNo9L-Regu"/>
          <w:sz w:val="20"/>
          <w:szCs w:val="20"/>
        </w:rPr>
        <w:sectPr w:rsidR="00720D77" w:rsidRPr="00720D77">
          <w:type w:val="continuous"/>
          <w:pgSz w:w="12240" w:h="15840"/>
          <w:pgMar w:top="574" w:right="820" w:bottom="1440" w:left="980" w:header="0" w:footer="0" w:gutter="0"/>
          <w:cols w:num="2" w:space="720" w:equalWidth="0">
            <w:col w:w="5040" w:space="360"/>
            <w:col w:w="5040"/>
          </w:cols>
        </w:sectPr>
      </w:pPr>
    </w:p>
    <w:tbl>
      <w:tblPr>
        <w:tblW w:w="0" w:type="auto"/>
        <w:tblLayout w:type="fixed"/>
        <w:tblCellMar>
          <w:left w:w="0" w:type="dxa"/>
          <w:right w:w="0" w:type="dxa"/>
        </w:tblCellMar>
        <w:tblLook w:val="04A0" w:firstRow="1" w:lastRow="0" w:firstColumn="1" w:lastColumn="0" w:noHBand="0" w:noVBand="1"/>
      </w:tblPr>
      <w:tblGrid>
        <w:gridCol w:w="7200"/>
        <w:gridCol w:w="3240"/>
      </w:tblGrid>
      <w:tr w:rsidR="005159B7">
        <w:trPr>
          <w:trHeight w:val="167"/>
        </w:trPr>
        <w:tc>
          <w:tcPr>
            <w:tcW w:w="7200" w:type="dxa"/>
            <w:vAlign w:val="bottom"/>
          </w:tcPr>
          <w:p w:rsidR="005159B7" w:rsidRDefault="005159B7">
            <w:pPr>
              <w:rPr>
                <w:sz w:val="20"/>
                <w:szCs w:val="20"/>
              </w:rPr>
            </w:pPr>
            <w:bookmarkStart w:id="5" w:name="page3"/>
            <w:bookmarkEnd w:id="5"/>
          </w:p>
        </w:tc>
        <w:tc>
          <w:tcPr>
            <w:tcW w:w="3240" w:type="dxa"/>
            <w:vAlign w:val="bottom"/>
          </w:tcPr>
          <w:p w:rsidR="005159B7" w:rsidRDefault="005159B7">
            <w:pPr>
              <w:jc w:val="right"/>
              <w:rPr>
                <w:sz w:val="20"/>
                <w:szCs w:val="20"/>
              </w:rPr>
            </w:pPr>
          </w:p>
        </w:tc>
      </w:tr>
    </w:tbl>
    <w:p w:rsidR="005159B7" w:rsidRDefault="005159B7">
      <w:pPr>
        <w:spacing w:line="20" w:lineRule="exact"/>
        <w:rPr>
          <w:sz w:val="20"/>
          <w:szCs w:val="20"/>
        </w:rPr>
      </w:pPr>
    </w:p>
    <w:p w:rsidR="005159B7" w:rsidRDefault="005159B7">
      <w:pPr>
        <w:sectPr w:rsidR="005159B7">
          <w:pgSz w:w="12240" w:h="15840"/>
          <w:pgMar w:top="574" w:right="820" w:bottom="1440" w:left="980" w:header="0" w:footer="0" w:gutter="0"/>
          <w:cols w:space="720" w:equalWidth="0">
            <w:col w:w="10440"/>
          </w:cols>
        </w:sectPr>
      </w:pPr>
    </w:p>
    <w:bookmarkEnd w:id="1"/>
    <w:p w:rsidR="005159B7" w:rsidRDefault="005159B7">
      <w:pPr>
        <w:spacing w:line="200" w:lineRule="exact"/>
        <w:rPr>
          <w:sz w:val="20"/>
          <w:szCs w:val="20"/>
        </w:rPr>
      </w:pPr>
    </w:p>
    <w:sectPr w:rsidR="005159B7" w:rsidSect="007E34E9">
      <w:type w:val="continuous"/>
      <w:pgSz w:w="12240" w:h="15840"/>
      <w:pgMar w:top="574" w:right="820" w:bottom="1440" w:left="980" w:header="0" w:footer="0" w:gutter="0"/>
      <w:cols w:num="2" w:space="720" w:equalWidth="0">
        <w:col w:w="5040" w:space="360"/>
        <w:col w:w="50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32A7" w:rsidRDefault="007832A7" w:rsidP="00B77A07">
      <w:r>
        <w:separator/>
      </w:r>
    </w:p>
  </w:endnote>
  <w:endnote w:type="continuationSeparator" w:id="0">
    <w:p w:rsidR="007832A7" w:rsidRDefault="007832A7" w:rsidP="00B77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9FB" w:rsidRDefault="00AA59FB">
    <w:pPr>
      <w:pStyle w:val="Footer"/>
    </w:pPr>
    <w:r>
      <w:t>Initial phase</w:t>
    </w:r>
  </w:p>
  <w:p w:rsidR="00AA59FB" w:rsidRDefault="00AA5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32A7" w:rsidRDefault="007832A7" w:rsidP="00B77A07">
      <w:r>
        <w:separator/>
      </w:r>
    </w:p>
  </w:footnote>
  <w:footnote w:type="continuationSeparator" w:id="0">
    <w:p w:rsidR="007832A7" w:rsidRDefault="007832A7" w:rsidP="00B77A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9FB" w:rsidRDefault="00AA59FB">
    <w:pPr>
      <w:pStyle w:val="Header"/>
    </w:pPr>
  </w:p>
  <w:p w:rsidR="00AA59FB" w:rsidRDefault="00AA59FB">
    <w:pPr>
      <w:pStyle w:val="Header"/>
    </w:pPr>
    <w:proofErr w:type="spellStart"/>
    <w:r>
      <w:t>Analog_Microelectronics</w:t>
    </w:r>
    <w:proofErr w:type="spellEnd"/>
  </w:p>
  <w:p w:rsidR="00AA59FB" w:rsidRDefault="00AA59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EB"/>
    <w:multiLevelType w:val="hybridMultilevel"/>
    <w:tmpl w:val="91FE2124"/>
    <w:lvl w:ilvl="0" w:tplc="C504A1A8">
      <w:start w:val="61"/>
      <w:numFmt w:val="upperLetter"/>
      <w:lvlText w:val="%1."/>
      <w:lvlJc w:val="left"/>
    </w:lvl>
    <w:lvl w:ilvl="1" w:tplc="260A92CA">
      <w:numFmt w:val="decimal"/>
      <w:lvlText w:val=""/>
      <w:lvlJc w:val="left"/>
    </w:lvl>
    <w:lvl w:ilvl="2" w:tplc="D76A9F24">
      <w:numFmt w:val="decimal"/>
      <w:lvlText w:val=""/>
      <w:lvlJc w:val="left"/>
    </w:lvl>
    <w:lvl w:ilvl="3" w:tplc="CBF4CC3A">
      <w:numFmt w:val="decimal"/>
      <w:lvlText w:val=""/>
      <w:lvlJc w:val="left"/>
    </w:lvl>
    <w:lvl w:ilvl="4" w:tplc="7B62E962">
      <w:numFmt w:val="decimal"/>
      <w:lvlText w:val=""/>
      <w:lvlJc w:val="left"/>
    </w:lvl>
    <w:lvl w:ilvl="5" w:tplc="DCA09590">
      <w:numFmt w:val="decimal"/>
      <w:lvlText w:val=""/>
      <w:lvlJc w:val="left"/>
    </w:lvl>
    <w:lvl w:ilvl="6" w:tplc="3F8C505A">
      <w:numFmt w:val="decimal"/>
      <w:lvlText w:val=""/>
      <w:lvlJc w:val="left"/>
    </w:lvl>
    <w:lvl w:ilvl="7" w:tplc="10561384">
      <w:numFmt w:val="decimal"/>
      <w:lvlText w:val=""/>
      <w:lvlJc w:val="left"/>
    </w:lvl>
    <w:lvl w:ilvl="8" w:tplc="2AEAAEF8">
      <w:numFmt w:val="decimal"/>
      <w:lvlText w:val=""/>
      <w:lvlJc w:val="left"/>
    </w:lvl>
  </w:abstractNum>
  <w:abstractNum w:abstractNumId="1" w15:restartNumberingAfterBreak="0">
    <w:nsid w:val="00000BB3"/>
    <w:multiLevelType w:val="hybridMultilevel"/>
    <w:tmpl w:val="02720F72"/>
    <w:lvl w:ilvl="0" w:tplc="D1901CA0">
      <w:start w:val="22"/>
      <w:numFmt w:val="upperLetter"/>
      <w:lvlText w:val="%1."/>
      <w:lvlJc w:val="left"/>
    </w:lvl>
    <w:lvl w:ilvl="1" w:tplc="7B40A912">
      <w:numFmt w:val="decimal"/>
      <w:lvlText w:val=""/>
      <w:lvlJc w:val="left"/>
    </w:lvl>
    <w:lvl w:ilvl="2" w:tplc="9E8832E6">
      <w:numFmt w:val="decimal"/>
      <w:lvlText w:val=""/>
      <w:lvlJc w:val="left"/>
    </w:lvl>
    <w:lvl w:ilvl="3" w:tplc="044060A0">
      <w:numFmt w:val="decimal"/>
      <w:lvlText w:val=""/>
      <w:lvlJc w:val="left"/>
    </w:lvl>
    <w:lvl w:ilvl="4" w:tplc="4DD44608">
      <w:numFmt w:val="decimal"/>
      <w:lvlText w:val=""/>
      <w:lvlJc w:val="left"/>
    </w:lvl>
    <w:lvl w:ilvl="5" w:tplc="24A4EB86">
      <w:numFmt w:val="decimal"/>
      <w:lvlText w:val=""/>
      <w:lvlJc w:val="left"/>
    </w:lvl>
    <w:lvl w:ilvl="6" w:tplc="23722BBA">
      <w:numFmt w:val="decimal"/>
      <w:lvlText w:val=""/>
      <w:lvlJc w:val="left"/>
    </w:lvl>
    <w:lvl w:ilvl="7" w:tplc="023AED56">
      <w:numFmt w:val="decimal"/>
      <w:lvlText w:val=""/>
      <w:lvlJc w:val="left"/>
    </w:lvl>
    <w:lvl w:ilvl="8" w:tplc="97867AD0">
      <w:numFmt w:val="decimal"/>
      <w:lvlText w:val=""/>
      <w:lvlJc w:val="left"/>
    </w:lvl>
  </w:abstractNum>
  <w:abstractNum w:abstractNumId="2" w15:restartNumberingAfterBreak="0">
    <w:nsid w:val="000026E9"/>
    <w:multiLevelType w:val="hybridMultilevel"/>
    <w:tmpl w:val="F18AC3B2"/>
    <w:lvl w:ilvl="0" w:tplc="35404DFA">
      <w:start w:val="35"/>
      <w:numFmt w:val="upperLetter"/>
      <w:lvlText w:val="%1."/>
      <w:lvlJc w:val="left"/>
    </w:lvl>
    <w:lvl w:ilvl="1" w:tplc="FA44C58A">
      <w:numFmt w:val="decimal"/>
      <w:lvlText w:val=""/>
      <w:lvlJc w:val="left"/>
    </w:lvl>
    <w:lvl w:ilvl="2" w:tplc="DCE85F4A">
      <w:numFmt w:val="decimal"/>
      <w:lvlText w:val=""/>
      <w:lvlJc w:val="left"/>
    </w:lvl>
    <w:lvl w:ilvl="3" w:tplc="F15CFE5E">
      <w:numFmt w:val="decimal"/>
      <w:lvlText w:val=""/>
      <w:lvlJc w:val="left"/>
    </w:lvl>
    <w:lvl w:ilvl="4" w:tplc="0CFC6AA4">
      <w:numFmt w:val="decimal"/>
      <w:lvlText w:val=""/>
      <w:lvlJc w:val="left"/>
    </w:lvl>
    <w:lvl w:ilvl="5" w:tplc="ABEA9BB2">
      <w:numFmt w:val="decimal"/>
      <w:lvlText w:val=""/>
      <w:lvlJc w:val="left"/>
    </w:lvl>
    <w:lvl w:ilvl="6" w:tplc="8F842312">
      <w:numFmt w:val="decimal"/>
      <w:lvlText w:val=""/>
      <w:lvlJc w:val="left"/>
    </w:lvl>
    <w:lvl w:ilvl="7" w:tplc="E620128A">
      <w:numFmt w:val="decimal"/>
      <w:lvlText w:val=""/>
      <w:lvlJc w:val="left"/>
    </w:lvl>
    <w:lvl w:ilvl="8" w:tplc="B09E378E">
      <w:numFmt w:val="decimal"/>
      <w:lvlText w:val=""/>
      <w:lvlJc w:val="left"/>
    </w:lvl>
  </w:abstractNum>
  <w:abstractNum w:abstractNumId="3" w15:restartNumberingAfterBreak="0">
    <w:nsid w:val="00002EA6"/>
    <w:multiLevelType w:val="hybridMultilevel"/>
    <w:tmpl w:val="DA626518"/>
    <w:lvl w:ilvl="0" w:tplc="A36CDDBE">
      <w:start w:val="1"/>
      <w:numFmt w:val="decimal"/>
      <w:lvlText w:val="[%1]"/>
      <w:lvlJc w:val="left"/>
    </w:lvl>
    <w:lvl w:ilvl="1" w:tplc="4734FFDA">
      <w:numFmt w:val="decimal"/>
      <w:lvlText w:val=""/>
      <w:lvlJc w:val="left"/>
    </w:lvl>
    <w:lvl w:ilvl="2" w:tplc="17BCEE6E">
      <w:numFmt w:val="decimal"/>
      <w:lvlText w:val=""/>
      <w:lvlJc w:val="left"/>
    </w:lvl>
    <w:lvl w:ilvl="3" w:tplc="A6C69CA4">
      <w:numFmt w:val="decimal"/>
      <w:lvlText w:val=""/>
      <w:lvlJc w:val="left"/>
    </w:lvl>
    <w:lvl w:ilvl="4" w:tplc="B8F87680">
      <w:numFmt w:val="decimal"/>
      <w:lvlText w:val=""/>
      <w:lvlJc w:val="left"/>
    </w:lvl>
    <w:lvl w:ilvl="5" w:tplc="A94AEAC2">
      <w:numFmt w:val="decimal"/>
      <w:lvlText w:val=""/>
      <w:lvlJc w:val="left"/>
    </w:lvl>
    <w:lvl w:ilvl="6" w:tplc="CF28A6BA">
      <w:numFmt w:val="decimal"/>
      <w:lvlText w:val=""/>
      <w:lvlJc w:val="left"/>
    </w:lvl>
    <w:lvl w:ilvl="7" w:tplc="97BA2E52">
      <w:numFmt w:val="decimal"/>
      <w:lvlText w:val=""/>
      <w:lvlJc w:val="left"/>
    </w:lvl>
    <w:lvl w:ilvl="8" w:tplc="85FEF5DE">
      <w:numFmt w:val="decimal"/>
      <w:lvlText w:val=""/>
      <w:lvlJc w:val="left"/>
    </w:lvl>
  </w:abstractNum>
  <w:abstractNum w:abstractNumId="4" w15:restartNumberingAfterBreak="0">
    <w:nsid w:val="000041BB"/>
    <w:multiLevelType w:val="hybridMultilevel"/>
    <w:tmpl w:val="9BE8AFBA"/>
    <w:lvl w:ilvl="0" w:tplc="07A47FDA">
      <w:start w:val="9"/>
      <w:numFmt w:val="upperLetter"/>
      <w:lvlText w:val="%1."/>
      <w:lvlJc w:val="left"/>
    </w:lvl>
    <w:lvl w:ilvl="1" w:tplc="5FC80496">
      <w:numFmt w:val="decimal"/>
      <w:lvlText w:val=""/>
      <w:lvlJc w:val="left"/>
    </w:lvl>
    <w:lvl w:ilvl="2" w:tplc="655E5F52">
      <w:numFmt w:val="decimal"/>
      <w:lvlText w:val=""/>
      <w:lvlJc w:val="left"/>
    </w:lvl>
    <w:lvl w:ilvl="3" w:tplc="23D86B92">
      <w:numFmt w:val="decimal"/>
      <w:lvlText w:val=""/>
      <w:lvlJc w:val="left"/>
    </w:lvl>
    <w:lvl w:ilvl="4" w:tplc="578CF1EA">
      <w:numFmt w:val="decimal"/>
      <w:lvlText w:val=""/>
      <w:lvlJc w:val="left"/>
    </w:lvl>
    <w:lvl w:ilvl="5" w:tplc="4162BDBA">
      <w:numFmt w:val="decimal"/>
      <w:lvlText w:val=""/>
      <w:lvlJc w:val="left"/>
    </w:lvl>
    <w:lvl w:ilvl="6" w:tplc="04CE93B8">
      <w:numFmt w:val="decimal"/>
      <w:lvlText w:val=""/>
      <w:lvlJc w:val="left"/>
    </w:lvl>
    <w:lvl w:ilvl="7" w:tplc="685AD86A">
      <w:numFmt w:val="decimal"/>
      <w:lvlText w:val=""/>
      <w:lvlJc w:val="left"/>
    </w:lvl>
    <w:lvl w:ilvl="8" w:tplc="F338748E">
      <w:numFmt w:val="decimal"/>
      <w:lvlText w:val=""/>
      <w:lvlJc w:val="left"/>
    </w:lvl>
  </w:abstractNum>
  <w:abstractNum w:abstractNumId="5" w15:restartNumberingAfterBreak="0">
    <w:nsid w:val="04A677A2"/>
    <w:multiLevelType w:val="hybridMultilevel"/>
    <w:tmpl w:val="978EBD22"/>
    <w:lvl w:ilvl="0" w:tplc="E5E2A5A6">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8C0CAD"/>
    <w:multiLevelType w:val="hybridMultilevel"/>
    <w:tmpl w:val="E8D0F2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46628C"/>
    <w:multiLevelType w:val="hybridMultilevel"/>
    <w:tmpl w:val="BE540EFC"/>
    <w:lvl w:ilvl="0" w:tplc="E5E2A5A6">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5EE04C16">
      <w:numFmt w:val="bullet"/>
      <w:lvlText w:val="•"/>
      <w:lvlJc w:val="left"/>
      <w:pPr>
        <w:ind w:left="2160" w:hanging="236"/>
      </w:pPr>
      <w:rPr>
        <w:rFonts w:hint="default"/>
        <w:lang w:val="en-US" w:eastAsia="en-US" w:bidi="ar-SA"/>
      </w:rPr>
    </w:lvl>
    <w:lvl w:ilvl="2" w:tplc="56F09D98">
      <w:numFmt w:val="bullet"/>
      <w:lvlText w:val="•"/>
      <w:lvlJc w:val="left"/>
      <w:pPr>
        <w:ind w:left="2380" w:hanging="236"/>
      </w:pPr>
      <w:rPr>
        <w:rFonts w:hint="default"/>
        <w:lang w:val="en-US" w:eastAsia="en-US" w:bidi="ar-SA"/>
      </w:rPr>
    </w:lvl>
    <w:lvl w:ilvl="3" w:tplc="70E47CD6">
      <w:numFmt w:val="bullet"/>
      <w:lvlText w:val="•"/>
      <w:lvlJc w:val="left"/>
      <w:pPr>
        <w:ind w:left="2072" w:hanging="236"/>
      </w:pPr>
      <w:rPr>
        <w:rFonts w:hint="default"/>
        <w:lang w:val="en-US" w:eastAsia="en-US" w:bidi="ar-SA"/>
      </w:rPr>
    </w:lvl>
    <w:lvl w:ilvl="4" w:tplc="979A8630">
      <w:numFmt w:val="bullet"/>
      <w:lvlText w:val="•"/>
      <w:lvlJc w:val="left"/>
      <w:pPr>
        <w:ind w:left="1765" w:hanging="236"/>
      </w:pPr>
      <w:rPr>
        <w:rFonts w:hint="default"/>
        <w:lang w:val="en-US" w:eastAsia="en-US" w:bidi="ar-SA"/>
      </w:rPr>
    </w:lvl>
    <w:lvl w:ilvl="5" w:tplc="451E0A6A">
      <w:numFmt w:val="bullet"/>
      <w:lvlText w:val="•"/>
      <w:lvlJc w:val="left"/>
      <w:pPr>
        <w:ind w:left="1457" w:hanging="236"/>
      </w:pPr>
      <w:rPr>
        <w:rFonts w:hint="default"/>
        <w:lang w:val="en-US" w:eastAsia="en-US" w:bidi="ar-SA"/>
      </w:rPr>
    </w:lvl>
    <w:lvl w:ilvl="6" w:tplc="CEBA717A">
      <w:numFmt w:val="bullet"/>
      <w:lvlText w:val="•"/>
      <w:lvlJc w:val="left"/>
      <w:pPr>
        <w:ind w:left="1150" w:hanging="236"/>
      </w:pPr>
      <w:rPr>
        <w:rFonts w:hint="default"/>
        <w:lang w:val="en-US" w:eastAsia="en-US" w:bidi="ar-SA"/>
      </w:rPr>
    </w:lvl>
    <w:lvl w:ilvl="7" w:tplc="F7F41562">
      <w:numFmt w:val="bullet"/>
      <w:lvlText w:val="•"/>
      <w:lvlJc w:val="left"/>
      <w:pPr>
        <w:ind w:left="842" w:hanging="236"/>
      </w:pPr>
      <w:rPr>
        <w:rFonts w:hint="default"/>
        <w:lang w:val="en-US" w:eastAsia="en-US" w:bidi="ar-SA"/>
      </w:rPr>
    </w:lvl>
    <w:lvl w:ilvl="8" w:tplc="C15C6DCC">
      <w:numFmt w:val="bullet"/>
      <w:lvlText w:val="•"/>
      <w:lvlJc w:val="left"/>
      <w:pPr>
        <w:ind w:left="535" w:hanging="236"/>
      </w:pPr>
      <w:rPr>
        <w:rFonts w:hint="default"/>
        <w:lang w:val="en-US" w:eastAsia="en-US" w:bidi="ar-SA"/>
      </w:rPr>
    </w:lvl>
  </w:abstractNum>
  <w:abstractNum w:abstractNumId="8" w15:restartNumberingAfterBreak="0">
    <w:nsid w:val="3F363184"/>
    <w:multiLevelType w:val="hybridMultilevel"/>
    <w:tmpl w:val="BFC0BB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D62B8D"/>
    <w:multiLevelType w:val="hybridMultilevel"/>
    <w:tmpl w:val="02A2552C"/>
    <w:lvl w:ilvl="0" w:tplc="E5E2A5A6">
      <w:start w:val="1"/>
      <w:numFmt w:val="upperRoman"/>
      <w:lvlText w:val="%1."/>
      <w:lvlJc w:val="left"/>
      <w:pPr>
        <w:ind w:left="720" w:hanging="360"/>
      </w:pPr>
      <w:rPr>
        <w:rFonts w:ascii="Times New Roman" w:eastAsia="Times New Roman" w:hAnsi="Times New Roman" w:cs="Times New Roman" w:hint="default"/>
        <w:spacing w:val="0"/>
        <w:w w:val="99"/>
        <w:sz w:val="20"/>
        <w:szCs w:val="2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A83162"/>
    <w:multiLevelType w:val="hybridMultilevel"/>
    <w:tmpl w:val="5D2CCE64"/>
    <w:lvl w:ilvl="0" w:tplc="4F68B438">
      <w:numFmt w:val="bullet"/>
      <w:lvlText w:val="•"/>
      <w:lvlJc w:val="left"/>
      <w:pPr>
        <w:ind w:left="519" w:hanging="202"/>
      </w:pPr>
      <w:rPr>
        <w:rFonts w:ascii="Arial" w:eastAsia="Arial" w:hAnsi="Arial" w:cs="Arial" w:hint="default"/>
        <w:i/>
        <w:w w:val="166"/>
        <w:sz w:val="14"/>
        <w:szCs w:val="14"/>
        <w:lang w:val="en-US" w:eastAsia="en-US" w:bidi="ar-SA"/>
      </w:rPr>
    </w:lvl>
    <w:lvl w:ilvl="1" w:tplc="67964BBE">
      <w:numFmt w:val="bullet"/>
      <w:lvlText w:val="•"/>
      <w:lvlJc w:val="left"/>
      <w:pPr>
        <w:ind w:left="986" w:hanging="202"/>
      </w:pPr>
      <w:rPr>
        <w:rFonts w:hint="default"/>
        <w:lang w:val="en-US" w:eastAsia="en-US" w:bidi="ar-SA"/>
      </w:rPr>
    </w:lvl>
    <w:lvl w:ilvl="2" w:tplc="1164ACF0">
      <w:numFmt w:val="bullet"/>
      <w:lvlText w:val="•"/>
      <w:lvlJc w:val="left"/>
      <w:pPr>
        <w:ind w:left="1452" w:hanging="202"/>
      </w:pPr>
      <w:rPr>
        <w:rFonts w:hint="default"/>
        <w:lang w:val="en-US" w:eastAsia="en-US" w:bidi="ar-SA"/>
      </w:rPr>
    </w:lvl>
    <w:lvl w:ilvl="3" w:tplc="EA9888F6">
      <w:numFmt w:val="bullet"/>
      <w:lvlText w:val="•"/>
      <w:lvlJc w:val="left"/>
      <w:pPr>
        <w:ind w:left="1918" w:hanging="202"/>
      </w:pPr>
      <w:rPr>
        <w:rFonts w:hint="default"/>
        <w:lang w:val="en-US" w:eastAsia="en-US" w:bidi="ar-SA"/>
      </w:rPr>
    </w:lvl>
    <w:lvl w:ilvl="4" w:tplc="B894BAAA">
      <w:numFmt w:val="bullet"/>
      <w:lvlText w:val="•"/>
      <w:lvlJc w:val="left"/>
      <w:pPr>
        <w:ind w:left="2384" w:hanging="202"/>
      </w:pPr>
      <w:rPr>
        <w:rFonts w:hint="default"/>
        <w:lang w:val="en-US" w:eastAsia="en-US" w:bidi="ar-SA"/>
      </w:rPr>
    </w:lvl>
    <w:lvl w:ilvl="5" w:tplc="B6DA5B82">
      <w:numFmt w:val="bullet"/>
      <w:lvlText w:val="•"/>
      <w:lvlJc w:val="left"/>
      <w:pPr>
        <w:ind w:left="2850" w:hanging="202"/>
      </w:pPr>
      <w:rPr>
        <w:rFonts w:hint="default"/>
        <w:lang w:val="en-US" w:eastAsia="en-US" w:bidi="ar-SA"/>
      </w:rPr>
    </w:lvl>
    <w:lvl w:ilvl="6" w:tplc="0DB427BE">
      <w:numFmt w:val="bullet"/>
      <w:lvlText w:val="•"/>
      <w:lvlJc w:val="left"/>
      <w:pPr>
        <w:ind w:left="3316" w:hanging="202"/>
      </w:pPr>
      <w:rPr>
        <w:rFonts w:hint="default"/>
        <w:lang w:val="en-US" w:eastAsia="en-US" w:bidi="ar-SA"/>
      </w:rPr>
    </w:lvl>
    <w:lvl w:ilvl="7" w:tplc="21A65DE0">
      <w:numFmt w:val="bullet"/>
      <w:lvlText w:val="•"/>
      <w:lvlJc w:val="left"/>
      <w:pPr>
        <w:ind w:left="3782" w:hanging="202"/>
      </w:pPr>
      <w:rPr>
        <w:rFonts w:hint="default"/>
        <w:lang w:val="en-US" w:eastAsia="en-US" w:bidi="ar-SA"/>
      </w:rPr>
    </w:lvl>
    <w:lvl w:ilvl="8" w:tplc="EC900B0C">
      <w:numFmt w:val="bullet"/>
      <w:lvlText w:val="•"/>
      <w:lvlJc w:val="left"/>
      <w:pPr>
        <w:ind w:left="4248" w:hanging="202"/>
      </w:pPr>
      <w:rPr>
        <w:rFonts w:hint="default"/>
        <w:lang w:val="en-US" w:eastAsia="en-US" w:bidi="ar-SA"/>
      </w:rPr>
    </w:lvl>
  </w:abstractNum>
  <w:abstractNum w:abstractNumId="11" w15:restartNumberingAfterBreak="0">
    <w:nsid w:val="6C2217D8"/>
    <w:multiLevelType w:val="hybridMultilevel"/>
    <w:tmpl w:val="E1003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194B35"/>
    <w:multiLevelType w:val="hybridMultilevel"/>
    <w:tmpl w:val="C428EDE4"/>
    <w:lvl w:ilvl="0" w:tplc="E5E2A5A6">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5EE04C16">
      <w:numFmt w:val="bullet"/>
      <w:lvlText w:val="•"/>
      <w:lvlJc w:val="left"/>
      <w:pPr>
        <w:ind w:left="2160" w:hanging="236"/>
      </w:pPr>
      <w:rPr>
        <w:rFonts w:hint="default"/>
        <w:lang w:val="en-US" w:eastAsia="en-US" w:bidi="ar-SA"/>
      </w:rPr>
    </w:lvl>
    <w:lvl w:ilvl="2" w:tplc="56F09D98">
      <w:numFmt w:val="bullet"/>
      <w:lvlText w:val="•"/>
      <w:lvlJc w:val="left"/>
      <w:pPr>
        <w:ind w:left="2380" w:hanging="236"/>
      </w:pPr>
      <w:rPr>
        <w:rFonts w:hint="default"/>
        <w:lang w:val="en-US" w:eastAsia="en-US" w:bidi="ar-SA"/>
      </w:rPr>
    </w:lvl>
    <w:lvl w:ilvl="3" w:tplc="70E47CD6">
      <w:numFmt w:val="bullet"/>
      <w:lvlText w:val="•"/>
      <w:lvlJc w:val="left"/>
      <w:pPr>
        <w:ind w:left="2072" w:hanging="236"/>
      </w:pPr>
      <w:rPr>
        <w:rFonts w:hint="default"/>
        <w:lang w:val="en-US" w:eastAsia="en-US" w:bidi="ar-SA"/>
      </w:rPr>
    </w:lvl>
    <w:lvl w:ilvl="4" w:tplc="979A8630">
      <w:numFmt w:val="bullet"/>
      <w:lvlText w:val="•"/>
      <w:lvlJc w:val="left"/>
      <w:pPr>
        <w:ind w:left="1765" w:hanging="236"/>
      </w:pPr>
      <w:rPr>
        <w:rFonts w:hint="default"/>
        <w:lang w:val="en-US" w:eastAsia="en-US" w:bidi="ar-SA"/>
      </w:rPr>
    </w:lvl>
    <w:lvl w:ilvl="5" w:tplc="451E0A6A">
      <w:numFmt w:val="bullet"/>
      <w:lvlText w:val="•"/>
      <w:lvlJc w:val="left"/>
      <w:pPr>
        <w:ind w:left="1457" w:hanging="236"/>
      </w:pPr>
      <w:rPr>
        <w:rFonts w:hint="default"/>
        <w:lang w:val="en-US" w:eastAsia="en-US" w:bidi="ar-SA"/>
      </w:rPr>
    </w:lvl>
    <w:lvl w:ilvl="6" w:tplc="CEBA717A">
      <w:numFmt w:val="bullet"/>
      <w:lvlText w:val="•"/>
      <w:lvlJc w:val="left"/>
      <w:pPr>
        <w:ind w:left="1150" w:hanging="236"/>
      </w:pPr>
      <w:rPr>
        <w:rFonts w:hint="default"/>
        <w:lang w:val="en-US" w:eastAsia="en-US" w:bidi="ar-SA"/>
      </w:rPr>
    </w:lvl>
    <w:lvl w:ilvl="7" w:tplc="F7F41562">
      <w:numFmt w:val="bullet"/>
      <w:lvlText w:val="•"/>
      <w:lvlJc w:val="left"/>
      <w:pPr>
        <w:ind w:left="842" w:hanging="236"/>
      </w:pPr>
      <w:rPr>
        <w:rFonts w:hint="default"/>
        <w:lang w:val="en-US" w:eastAsia="en-US" w:bidi="ar-SA"/>
      </w:rPr>
    </w:lvl>
    <w:lvl w:ilvl="8" w:tplc="C15C6DCC">
      <w:numFmt w:val="bullet"/>
      <w:lvlText w:val="•"/>
      <w:lvlJc w:val="left"/>
      <w:pPr>
        <w:ind w:left="535" w:hanging="236"/>
      </w:pPr>
      <w:rPr>
        <w:rFonts w:hint="default"/>
        <w:lang w:val="en-US" w:eastAsia="en-US" w:bidi="ar-SA"/>
      </w:rPr>
    </w:lvl>
  </w:abstractNum>
  <w:num w:numId="1">
    <w:abstractNumId w:val="4"/>
  </w:num>
  <w:num w:numId="2">
    <w:abstractNumId w:val="2"/>
  </w:num>
  <w:num w:numId="3">
    <w:abstractNumId w:val="0"/>
  </w:num>
  <w:num w:numId="4">
    <w:abstractNumId w:val="1"/>
  </w:num>
  <w:num w:numId="5">
    <w:abstractNumId w:val="3"/>
  </w:num>
  <w:num w:numId="6">
    <w:abstractNumId w:val="6"/>
  </w:num>
  <w:num w:numId="7">
    <w:abstractNumId w:val="8"/>
  </w:num>
  <w:num w:numId="8">
    <w:abstractNumId w:val="7"/>
  </w:num>
  <w:num w:numId="9">
    <w:abstractNumId w:val="10"/>
  </w:num>
  <w:num w:numId="10">
    <w:abstractNumId w:val="12"/>
  </w:num>
  <w:num w:numId="11">
    <w:abstractNumId w:val="5"/>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9B7"/>
    <w:rsid w:val="00046076"/>
    <w:rsid w:val="00192570"/>
    <w:rsid w:val="001E369A"/>
    <w:rsid w:val="002B7DDC"/>
    <w:rsid w:val="00323E6C"/>
    <w:rsid w:val="00347398"/>
    <w:rsid w:val="00370A7A"/>
    <w:rsid w:val="003F57E6"/>
    <w:rsid w:val="00437DF2"/>
    <w:rsid w:val="00484B24"/>
    <w:rsid w:val="004E12A7"/>
    <w:rsid w:val="004E1C09"/>
    <w:rsid w:val="005078B0"/>
    <w:rsid w:val="005159B7"/>
    <w:rsid w:val="00573446"/>
    <w:rsid w:val="00643997"/>
    <w:rsid w:val="00684BD5"/>
    <w:rsid w:val="0069169D"/>
    <w:rsid w:val="00720D77"/>
    <w:rsid w:val="00743C7B"/>
    <w:rsid w:val="007832A7"/>
    <w:rsid w:val="00791D35"/>
    <w:rsid w:val="007E34E9"/>
    <w:rsid w:val="00874467"/>
    <w:rsid w:val="00913632"/>
    <w:rsid w:val="0098304A"/>
    <w:rsid w:val="00AA59FB"/>
    <w:rsid w:val="00AC5AF6"/>
    <w:rsid w:val="00AF49B8"/>
    <w:rsid w:val="00B06E65"/>
    <w:rsid w:val="00B47B20"/>
    <w:rsid w:val="00B77A07"/>
    <w:rsid w:val="00C15357"/>
    <w:rsid w:val="00C30BA8"/>
    <w:rsid w:val="00CD6D89"/>
    <w:rsid w:val="00CD7A38"/>
    <w:rsid w:val="00D40830"/>
    <w:rsid w:val="00D86CE3"/>
    <w:rsid w:val="00ED73B9"/>
    <w:rsid w:val="00F02BC4"/>
    <w:rsid w:val="00FC758E"/>
    <w:rsid w:val="00FF4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2A6D41-D236-46A0-A8A1-34429D4E1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46076"/>
    <w:pPr>
      <w:ind w:left="720"/>
      <w:contextualSpacing/>
    </w:pPr>
  </w:style>
  <w:style w:type="paragraph" w:styleId="BodyText">
    <w:name w:val="Body Text"/>
    <w:basedOn w:val="Normal"/>
    <w:link w:val="BodyTextChar"/>
    <w:uiPriority w:val="99"/>
    <w:semiHidden/>
    <w:unhideWhenUsed/>
    <w:rsid w:val="00684BD5"/>
    <w:pPr>
      <w:spacing w:after="120"/>
    </w:pPr>
  </w:style>
  <w:style w:type="character" w:customStyle="1" w:styleId="BodyTextChar">
    <w:name w:val="Body Text Char"/>
    <w:basedOn w:val="DefaultParagraphFont"/>
    <w:link w:val="BodyText"/>
    <w:uiPriority w:val="99"/>
    <w:semiHidden/>
    <w:rsid w:val="00684BD5"/>
  </w:style>
  <w:style w:type="paragraph" w:styleId="BalloonText">
    <w:name w:val="Balloon Text"/>
    <w:basedOn w:val="Normal"/>
    <w:link w:val="BalloonTextChar"/>
    <w:uiPriority w:val="99"/>
    <w:semiHidden/>
    <w:unhideWhenUsed/>
    <w:rsid w:val="009136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632"/>
    <w:rPr>
      <w:rFonts w:ascii="Segoe UI" w:hAnsi="Segoe UI" w:cs="Segoe UI"/>
      <w:sz w:val="18"/>
      <w:szCs w:val="18"/>
    </w:rPr>
  </w:style>
  <w:style w:type="paragraph" w:styleId="Header">
    <w:name w:val="header"/>
    <w:basedOn w:val="Normal"/>
    <w:link w:val="HeaderChar"/>
    <w:uiPriority w:val="99"/>
    <w:unhideWhenUsed/>
    <w:rsid w:val="00B77A07"/>
    <w:pPr>
      <w:tabs>
        <w:tab w:val="center" w:pos="4680"/>
        <w:tab w:val="right" w:pos="9360"/>
      </w:tabs>
    </w:pPr>
  </w:style>
  <w:style w:type="character" w:customStyle="1" w:styleId="HeaderChar">
    <w:name w:val="Header Char"/>
    <w:basedOn w:val="DefaultParagraphFont"/>
    <w:link w:val="Header"/>
    <w:uiPriority w:val="99"/>
    <w:rsid w:val="00B77A07"/>
  </w:style>
  <w:style w:type="paragraph" w:styleId="Footer">
    <w:name w:val="footer"/>
    <w:basedOn w:val="Normal"/>
    <w:link w:val="FooterChar"/>
    <w:uiPriority w:val="99"/>
    <w:unhideWhenUsed/>
    <w:rsid w:val="00B77A07"/>
    <w:pPr>
      <w:tabs>
        <w:tab w:val="center" w:pos="4680"/>
        <w:tab w:val="right" w:pos="9360"/>
      </w:tabs>
    </w:pPr>
  </w:style>
  <w:style w:type="character" w:customStyle="1" w:styleId="FooterChar">
    <w:name w:val="Footer Char"/>
    <w:basedOn w:val="DefaultParagraphFont"/>
    <w:link w:val="Footer"/>
    <w:uiPriority w:val="99"/>
    <w:rsid w:val="00B77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743031">
      <w:bodyDiv w:val="1"/>
      <w:marLeft w:val="0"/>
      <w:marRight w:val="0"/>
      <w:marTop w:val="0"/>
      <w:marBottom w:val="0"/>
      <w:divBdr>
        <w:top w:val="none" w:sz="0" w:space="0" w:color="auto"/>
        <w:left w:val="none" w:sz="0" w:space="0" w:color="auto"/>
        <w:bottom w:val="none" w:sz="0" w:space="0" w:color="auto"/>
        <w:right w:val="none" w:sz="0" w:space="0" w:color="auto"/>
      </w:divBdr>
    </w:div>
    <w:div w:id="171534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1688</TotalTime>
  <Pages>3</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Arun Arun</cp:lastModifiedBy>
  <cp:revision>1</cp:revision>
  <dcterms:created xsi:type="dcterms:W3CDTF">2019-09-19T03:26:00Z</dcterms:created>
  <dcterms:modified xsi:type="dcterms:W3CDTF">2019-12-19T01:41:00Z</dcterms:modified>
</cp:coreProperties>
</file>