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8"/>
          <w:szCs w:val="48"/>
        </w:rPr>
        <w:t xml:space="preserve">Agentic SDLC</w:t>
      </w:r>
    </w:p>
    <w:p>
      <w:pPr>
        <w:spacing w:after="240"/>
      </w:pPr>
      <w:r>
        <w:rPr>
          <w:b/>
          <w:bCs/>
          <w:sz w:val="36"/>
          <w:szCs w:val="36"/>
        </w:rPr>
        <w:t xml:space="preserve">Module 6: Dashboard &amp; Project Creation</w:t>
      </w:r>
    </w:p>
    <w:p>
      <w:pPr>
        <w:spacing w:after="480"/>
      </w:pPr>
      <w:r>
        <w:rPr>
          <w:i/>
          <w:iCs/>
          <w:sz w:val="24"/>
          <w:szCs w:val="24"/>
        </w:rPr>
        <w:t xml:space="preserve">SDLC Documentation — Architecture, Design, Test Plan &amp; Maintenance Notes</w:t>
      </w:r>
    </w:p>
    <w:p>
      <w:pPr>
        <w:spacing w:after="240"/>
      </w:pPr>
      <w:r>
        <w:t xml:space="preserve">Covers the dashboard's active-project list, the two-step project creation wizard, the domain registry that drives domain-specific agent context, the domain knowledge defaults precedence chain, and the JSON import/export backup flow — implemented in components/dashboard/Dashboard.tsx, NewProjectModal.tsx, ProjectCard.tsx, agents/domains.ts, agents/domainKnowledgeDefaults.ts, agents/domainKnowledgeTemplates.ts, and db/projectRepository.ts. Archive/restore/permanent-delete behavior is covered separately in Module 2 (Project Lifecycle) and is referenced here only where shared.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Requirements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The Dashboard is the application's entry point. It lists the user's active projects, lets them create a new project through a guided wizard, and provides a JSON-based backup/restore mechanism for the entire project store. The wizard's second step lets the user pick a domain (fintech, healthcare, ecommerce, etc.) and customize a “domain knowledge” brief that gets injected into every agent's prompt for that project — this is the primary mechanism by which the same agent pipeline produces domain-appropriate output across very different industries.</w:t>
      </w:r>
    </w:p>
    <w:p>
      <w:pPr>
        <w:pStyle w:val="Heading2"/>
      </w:pPr>
      <w:r>
        <w:t xml:space="preserve">1.2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Dashboard displays all non-archived projects as cards, ordered by updatedAt descending (via listProjects()).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there are zero non-archived projects, the Dashboard shows an empty state with a "+ New Project" call to action.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Clicking "+ New Project" opens NewProjectModal, a two-step wizard: Details (name, description, domain, mode, branding guidelines) then Domain Knowledge (editable brief, seeded from defaults).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Details step offers five hardcoded presets (FinPay/fintech, HealthTrack/healthcare, ShopFlow/ecommerce, TeamSync/saas, LearnPath/edtech) that pre-fill name, description, and domain when clicked.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"Next" on the Details step is disabled until both name and description are non-empty (after trimming).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Changing the domain on the Details step resets domainKnowledge to the effective default for the newly selected domain, via getEffectiveDomainKnowledgeDefault.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Entering the Domain Knowledge step pre-fills the textarea with the effective default for the current domain only if domainKnowledge is still empty — it does not overwrite a value the user already edited on Details.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Domain Knowledge step provides "Reset to template" (re-fetches the effective default) and "Download as .md" (downloads the current brief as domain-knowledge-{domain}.md) actions.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"Create Project" calls createProject with { name, description, domain, status: 'draft', mode, domainKnowledge, brandingGuidelines } and, on success, opens the new project via onCreated(project.id).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ProjectCard shows the project's domain badge, name, status dot + label, and a progress bar (completedAgents / totalAgents, rounded to a percentage).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Dashboard header provides "Export" (downloads sdlc-backup-{timestamp}.json containing all projects) and "Import" (file picker for a previously exported JSON backup, calls importProjects and reports the number of imported projects via alert).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knowledge defaults follow a three-level precedence: project-level domainKnowledge (set at creation, editable per project) → app-level default stored in Dexie settings under key app:domainKnowledgeDefaults → hardcoded DOMAIN_KNOWLEDGE_TEMPLATES[domainId] → '' if none exist.</w:t>
            </w:r>
          </w:p>
        </w:tc>
      </w:tr>
    </w:tbl>
    <w:p>
      <w:pPr>
        <w:pStyle w:val="Heading2"/>
      </w:pPr>
      <w:r>
        <w:t xml:space="preserve">1.3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listProjects() is consumed via useLiveQuery, so the Dashboard re-renders automatically whenever any project is created, updated, archived, or deleted — no manual refresh logic.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 is non-destructive to existing data: importProjects uses db.projects.bulkPut, which upserts by primary key (id). Importing a backup that shares IDs with existing projects overwrites those records; it does not clear the table first.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Export/import round-trips the full Project record (not the ProjectSummary projection), including agentRuns, reviewGates, teamMembers, etc. — anything not in the schema at import time is preserved as extra JSON properties by Dexie.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wizard must not block project creation on domain knowledge — domainKnowledge and brandingGuidelines are both optional strings and may be empty.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Design</w:t>
      </w:r>
    </w:p>
    <w:p>
      <w:pPr>
        <w:pStyle w:val="Heading2"/>
      </w:pPr>
      <w:r>
        <w:t xml:space="preserve">2.1 Dashboard.tsx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Dashboard({ onOpenProject }: Props)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[showNew, setShowNew] = useState(false);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[showSettings, setShowSettings] = useState(false);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[showArchived, setShowArchived] = useState(false);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allProjects = useLiveQuery(() =&gt; listProjects(), []) ?? [];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archivedCount = allProjects.filter((p) =&gt; p.archived).length;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projects = allProjects.filter((p) =&gt;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showArchived ? !!p.archived : !p.archived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allProjects is the full live-query result; projects is filtered client-side based on the showArchived toggle. Module 6 is concerned with the !p.archived branch (the default view); the showArchived branch and its empty-state edge case are documented in Module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"Archived" toggle button is only rendered when archivedCount &gt;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actions, left to right: archived toggle (conditional), Import, Export, + New Project, settings gear (opens AppSettingsModal).</w:t>
      </w:r>
    </w:p>
    <w:p>
      <w:pPr>
        <w:pStyle w:val="Heading3"/>
      </w:pPr>
      <w:r>
        <w:t xml:space="preserve">2.1.1 handleExport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async function handleExport()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json = await exportAllProjects();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blob = new Blob([json], { type: 'application/json'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url = URL.createObjectURL(blob);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a = document.createElement('a');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a.href = url;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a.download = `sdlc-backup-${Date.now()}.json`;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a.click();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URL.revokeObjectURL(url);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Calls exportAllProjects() (see §2.4), wraps the returned JSON string in a Blob, and triggers a browser download via a synthetic anchor click. The filename embeds the export timestamp (epoch milliseconds) so repeated exports never collide.</w:t>
      </w:r>
    </w:p>
    <w:p>
      <w:pPr>
        <w:pStyle w:val="Heading3"/>
      </w:pPr>
      <w:r>
        <w:t xml:space="preserve">2.1.2 handleImport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async function handleImport()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input = document.createElement('input');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input.type = 'file';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input.accept = '.json';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input.onchange = async ()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const file = input.files?.[0];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(!file) return;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const text = await file.text();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const count = await importProjects(text);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alert(`Imported ${count} project(s).`);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 catch (e)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alert(`Import failed: ${String(e)}`);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input.click();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Creates a hidden &lt;input type="file" accept=".json"&gt;, reads the selected file as text, and passes it to importProjects. Both the success count and any thrown error (e.g. "Invalid backup format" — see §2.4) are surfaced via alert. Because useLiveQuery is reactive, a successful import immediately updates the project list with no extra wiring.</w:t>
      </w:r>
    </w:p>
    <w:p>
      <w:r>
        <w:br w:type="page"/>
      </w:r>
    </w:p>
    <w:p>
      <w:pPr>
        <w:pStyle w:val="Heading2"/>
      </w:pPr>
      <w:r>
        <w:t xml:space="preserve">2.2 NewProjectModal.tsx</w:t>
      </w:r>
    </w:p>
    <w:p>
      <w:pPr>
        <w:pStyle w:val="Heading3"/>
      </w:pPr>
      <w:r>
        <w:t xml:space="preserve">2.2.1 Presets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PRESETS =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{ name: 'FinPay', description: '...', domain: 'fintech'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{ name: 'HealthTrack', description: '...', domain: 'healthcare'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{ name: 'ShopFlow', description: '...', domain: 'ecommerce'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{ name: 'TeamSync', description: '...', domain: 'saas'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{ name: 'LearnPath', description: '...', domain: 'edtech'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120"/>
      </w:pPr>
    </w:p>
    <w:p>
      <w:pPr>
        <w:spacing w:after="120"/>
      </w:pPr>
      <w:r>
        <w:t xml:space="preserve">Five hardcoded sample projects, one per common domain. applyPreset(preset) sets name, description, and domain from the chosen preset; the user can still edit any field afterward. Presets exist purely to give new users a fast, realistic starting point — no preset data is persisted beyond what the user submits.</w:t>
      </w:r>
    </w:p>
    <w:p>
      <w:pPr>
        <w:pStyle w:val="Heading3"/>
      </w:pPr>
      <w:r>
        <w:t xml:space="preserve">2.2.2 Two-step wizard state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type Step = 'details' | 'domain-knowledge';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NewProjectModal({ onClose, onCreated }: Props)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[step, setStep] = useState&lt;Step&gt;('details');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[name, setName] = useState('');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[description, setDescription] = useState('');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[domain, setDomain] = useState&lt;DomainId&gt;('saas');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[mode, setMode] = useState&lt;'simple' | 'expert'&gt;('simple');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[domainKnowledge, setDomainKnowledge] = useState('');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[brandingGuidelines, setBrandingGuidelines] = useState('');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Default domain is 'saas'. mode defaults to 'simple'; the UI shows a hint explaining the difference (Simple runs the full agent pipeline with default prompts, Expert exposes per-agent prompt overrides — see Module 4 for how mode and promptOverrides interact downstream).</w:t>
      </w:r>
    </w:p>
    <w:p>
      <w:pPr>
        <w:pStyle w:val="Heading3"/>
      </w:pPr>
      <w:r>
        <w:t xml:space="preserve">2.2.3 handleDomainChange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async function handleDomainChange(newDomain: DomainId)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setDomain(newDomain);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setDomainKnowledge(await getEffectiveDomainKnowledgeDefault(newDomain));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Switching domains on the Details step unconditionally replaces domainKnowledge with the effective default for the new domain (§2.4). This is intentional: a domain knowledge brief written for fintech is unlikely to be appropriate after switching to healthcare, so the wizard re-seeds it rather than leaving stale text. If the user had already hand-edited the brief before switching domains, that edit is lost — there is no undo.</w:t>
      </w:r>
    </w:p>
    <w:p>
      <w:pPr>
        <w:pStyle w:val="Heading3"/>
      </w:pPr>
      <w:r>
        <w:t xml:space="preserve">2.2.4 goToKnowledge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async function goToKnowledge()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(!name.trim() || !description.trim()) return;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(!domainKnowledge)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setDomainKnowledge(await getEffectiveDomainKnowledgeDefault(domain));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setStep('domain-knowledge');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Validates that name and description are non-empty (trimmed) before advancing. Unlike handleDomainChange, this only fills domainKnowledge if it is currently empty — it never overwrites a value the user has already set, whether from a prior domain change or manual editing.</w:t>
      </w:r>
    </w:p>
    <w:p>
      <w:pPr>
        <w:pStyle w:val="Heading3"/>
      </w:pPr>
      <w:r>
        <w:t xml:space="preserve">2.2.5 handleDownloadTemplate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handleDownloadTemplate()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blob = new Blob([domainKnowledge], { type: 'text/markdown'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url = URL.createObjectURL(blob);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a = document.createElement('a');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a.href = url;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a.download = `domain-knowledge-${domain}.md`;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a.click();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URL.revokeObjectURL(url);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Same Blob-anchor-download pattern as Dashboard.handleExport (§2.1.1), but downloads the current (possibly user-edited) domainKnowledge text as a markdown file named after the active domain.</w:t>
      </w:r>
    </w:p>
    <w:p>
      <w:pPr>
        <w:pStyle w:val="Heading3"/>
      </w:pPr>
      <w:r>
        <w:t xml:space="preserve">2.2.6 handleCreate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async function handleCreate()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(!name.trim() || !description.trim()) return;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setLoading(true);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const project = await createProject({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name: name.trim(),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description: description.trim(),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domain,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status: 'draft',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mode,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domainKnowledge: domainKnowledge.trim() || undefined,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brandingGuidelines: brandingGuidelines.trim() || undefined,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onCreated(project.id);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 finally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setLoading(false);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New projects always start with status: 'draft'. createProject (§2.4) fills in id, version, createdAt/updatedAt, and the empty agentRuns/reviewGates/teamMembers/agentAssignments/promptOverrides collections — the wizard only supplies the fields a user can meaningfully set at creation time. domainKnowledge and brandingGuidelines are trimmed and converted to undefined if empty, so a project created without customizing either field stores undefined rather than an empty string (this matters for the precedence chain in §2.5 — an undefined project.domainKnowledge falls through to the app/template defaults, while an empty string would not). The "Create Project" button is disabled while loading is true, preventing duplicate submissions on slow IndexedDB writes. handleCreate re-validates name/description even though the button that triggers it is only reachable after the Details-step validation already passed (defense in depth, not a separate user-facing gate).</w:t>
      </w:r>
    </w:p>
    <w:p>
      <w:pPr>
        <w:pStyle w:val="Heading3"/>
      </w:pPr>
      <w:r>
        <w:t xml:space="preserve">2.2.7 Step UI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Details step: preset chips, name input, description textarea, domain &lt;select&gt; (driven by DOMAINS, see §2.3), mode toggle (Simple/Expert with inline explanatory text), branding guidelines textarea, footer with Cancel / Next (Next disabled per §2.2.4's validation).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Knowledge step: a banner showing the selected domain's badge (color/label from DOMAINS[domain]), an 18-row textarea bound to domainKnowledge, "Reset to template" and "Download as .md" actions, footer with Back / Create Project (Create disabled while loading).</w:t>
      </w:r>
    </w:p>
    <w:p>
      <w:r>
        <w:br w:type="page"/>
      </w:r>
    </w:p>
    <w:p>
      <w:pPr>
        <w:pStyle w:val="Heading2"/>
      </w:pPr>
      <w:r>
        <w:t xml:space="preserve">2.3 Domain registry — agents/domains.ts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const DOMAINS: Record&lt;DomainId, DomainDefinition&gt;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fintech: { id: 'fintech', label: 'FinTech', color: '#1d4ed8', bgColor: '#dbeafe', context: `...`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healthcare: { /* ... */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ecommerce: { /* ... */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saas: { /* ... */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edtech: { /* ... */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insurtech: { /* ... */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legaltech: { /* ... */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retail: { /* ... */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manufacturing: { /* ... */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govtech: { /* ... */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120"/>
      </w:pPr>
      <w:r>
        <w:t xml:space="preserve">Ten domains, each a DomainDefinition: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DomainId literal (matches the map key).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Human-readable name shown in the domain &lt;select&gt; and on ProjectCard badges.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 / bgColor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 text/background colors, used by ProjectCard and the Domain Knowledge step banner.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dense paragraph of domain-specific concerns (compliance regimes, integration patterns, NFRs) injected into every agent's system prompt for projects in that domain — e.g. fintech mentions PCI-DSS/AML/KYC/PSD2; healthcare mentions HIPAA/HL7/FHIR.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DOMAINS is a pure, static registry — there is no UI for editing it at runtime. Adding a new domain requires adding a DomainId literal to types/domain.types.ts and a corresponding entry here (and, for the domain-knowledge wizard step, an entry in DOMAIN_KNOWLEDGE_TEMPLATES, §2.5).</w:t>
      </w:r>
    </w:p>
    <w:p>
      <w:r>
        <w:br w:type="page"/>
      </w:r>
    </w:p>
    <w:p>
      <w:pPr>
        <w:pStyle w:val="Heading2"/>
      </w:pPr>
      <w:r>
        <w:t xml:space="preserve">2.4 db/projectRepository.ts — creation, listing, backup/restore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createProject(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data: Omit&lt;Project, 'id' | 'version' | 'createdAt' | 'updatedAt' | 'agentRuns'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 'reviewGates' | 'promptOverrides' | 'teamMembers' | 'agentAssignments' | 'activeAdminId'&gt;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): Promise&lt;Project&gt;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now = Date.now();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project: Project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...data,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id: newId(),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version: 1,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createdAt: now,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updatedAt: now,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agentRuns: {},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reviewGates: {},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promptOverrides: [],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teamMembers: [],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agentAssignments: [],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await db.projects.add(project);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project;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The Omit&lt;...&gt; type parameter is the contract between NewProjectModal and the repository: the wizard supplies name, description, domain, status, mode, domainKnowledge, brandingGuidelines (and any other non-omitted Project fields), and the repository is responsible for every field that has a well-defined "empty" starting value. Note activeAdminId is also omitted here — a freshly created project has no team members and therefore no active admin; that gets set later when the first admin team member is added (Module 4).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listProjects(): Promise&lt;ProjectSummary[]&gt;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projects = await db.projects.orderBy('updatedAt').reverse().toArray();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projects.map((p) =&gt; ({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id: p.id,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name: p.name,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domain: p.domain,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status: p.status,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createdAt: p.createdAt,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updatedAt: p.updatedAt,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completedAgents: Object.values(p.agentRuns).filter((r) =&gt; r?.status === 'complete').length,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totalAgents: TOTAL_AGENTS,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archived: p.archived,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archivedReason: p.archivedReason,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archivedAt: p.archivedAt,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archivedBy: p.archivedBy,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listProjects projects each full Project record down to a ProjectSummary — the shape Dashboard and ProjectCard consume. completedAgents is computed on every call by counting agentRuns entries with status === 'complete'; totalAgents is the constant TOTAL_AGENTS (the fixed size of the agent pipeline, shared across all projects/domains). Sorted by updatedAt descending via the Dexie index, then reversed in JS — i.e. most-recently-updated project first.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exportAllProjects(): Promise&lt;string&gt;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projects = await db.projects.toArray();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JSON.stringify({ version: 1, exportedAt: Date.now(), projects }, null, 2);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importProjects(json: string): Promise&lt;number&gt;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data = JSON.parse(json);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(!data.projects || !Array.isArray(data.projects)) throw new Error('Invalid backup format');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await db.projects.bulkPut(data.projects);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data.projects.length;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exportAllProjects serializes every project (including archived ones — unlike listProjects, there is no filtering) plus a version field (currently always 1, not yet used for migration logic) and an exportedAt timestamp, pretty-printed with 2-space indentation.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importProjects does minimal validation: it requires data.projects to exist and be an array, but does not validate the shape of individual project records, check version compatibility, or de-duplicate. A malformed projects array element (e.g. missing id) would be passed through to db.projects.bulkPut and fail or behave unpredictably at the Dexie layer — this is a known gap, see §3 Development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bulkPut is an upsert: records with ids matching existing projects overwrite them; new ids are inserted as new projects.</w:t>
      </w:r>
    </w:p>
    <w:p>
      <w:r>
        <w:br w:type="page"/>
      </w:r>
    </w:p>
    <w:p>
      <w:pPr>
        <w:pStyle w:val="Heading2"/>
      </w:pPr>
      <w:r>
        <w:t xml:space="preserve">2.5 Domain knowledge defaults &amp; templates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agents/domainKnowledgeTemplates.ts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const DOMAIN_KNOWLEDGE_TEMPLATES: Record&lt;DomainId, string&gt;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fintech: `# Domain Knowledge: Financial Technology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Project-Specific Context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&gt; _Edit this section..._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Key Regulatory Requirements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**PCI-DSS**: ...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...`,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healthcare: `# Domain Knowledge: Healthcare Technology ...`,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... one template per DomainId, each a multi-section markdown brief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agents/domainKnowledgeDefaults.ts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SETTINGS_KEY = 'app:domainKnowledgeDefaults';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type DomainKnowledgeDefaultsMap = Partial&lt;Record&lt;DomainId, string&gt;&gt;;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getDomainKnowledgeDefaults(): Promise&lt;DomainKnowledgeDefaultsMap&gt;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row = await db.settings.get(SETTINGS_KEY);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(row?.value &amp;&amp; typeof row.value === 'object') return row.value as DomainKnowledgeDefaultsMap;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{};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getEffectiveDomainKnowledgeDefault(domainId: DomainId): Promise&lt;string&gt;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defaults = await getDomainKnowledgeDefaults();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defaults[domainId] ?? DOMAIN_KNOWLEDGE_TEMPLATES[domainId] ?? '';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saveDomainKnowledgeDefault(domainId: DomainId, brief: string): Promise&lt;void&gt; { /* ... */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resetDomainKnowledgeDefault(domainId: DomainId): Promise&lt;void&gt; { /* ... */ }</w:t>
      </w:r>
    </w:p>
    <w:p>
      <w:pPr>
        <w:spacing w:after="120"/>
      </w:pPr>
    </w:p>
    <w:p>
      <w:pPr>
        <w:spacing w:after="120"/>
      </w:pPr>
      <w:r>
        <w:t xml:space="preserve">Three-level precedence for "what domain knowledge brief does a new project in domain X start with":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Project-level — once a project exists, its own domainKnowledge field is authoritative (editable per-project, independent of any defaults).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App-level default — getDomainKnowledgeDefaults() reads a single settings row keyed app:domainKnowledgeDefaults, whose value is a Partial&lt;Record&lt;DomainId, string&gt;&gt;. An app administrator can override the built-in template for a given domain (saveDomainKnowledgeDefault) or revert to the built-in (resetDomainKnowledgeDefault) — these are exposed via AppSettingsModal, not NewProjectModal.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Built-in template — DOMAIN_KNOWLEDGE_TEMPLATES[domainId], a hardcoded multi-section markdown brief per domain (regulatory requirements, architecture considerations, integration landscape, NFRs).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Empty string — if somehow neither exists for a DomainId (should not happen given all 10 domains have templates, but the ?? chain degrades gracefully).</w:t>
      </w:r>
    </w:p>
    <w:p>
      <w:pPr>
        <w:spacing w:after="120"/>
      </w:pPr>
    </w:p>
    <w:p>
      <w:pPr>
        <w:spacing w:after="120"/>
      </w:pPr>
      <w:r>
        <w:t xml:space="preserve">getEffectiveDomainKnowledgeDefault is the single function NewProjectModal calls (in handleDomainChange and goToKnowledge) — it is unaware of whether the result came from an app-level override or the built-in template.</w:t>
      </w:r>
    </w:p>
    <w:p>
      <w:r>
        <w:br w:type="page"/>
      </w:r>
    </w:p>
    <w:p>
      <w:pPr>
        <w:pStyle w:val="Heading2"/>
      </w:pPr>
      <w:r>
        <w:t xml:space="preserve">2.6 ProjectCard.tsx (active-project rendering)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STATUS_LABELS: Record&lt;string, string&gt; = { draft: 'Draft', running: 'Running', paused: 'Paused', complete: 'Complete', error: 'Error' 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STATUS_COLORS: Record&lt;string, string&gt; = { draft: '#64748b', running: '#6366f1', paused: '#f59e0b', complete: '#22c55e', error: '#ef4444' 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ProjectCard({ project, onOpen, onDelete, onRestore }: Props)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domain = DOMAINS[project.domain];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progress = project.totalAgents &gt; 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? Math.round((project.completedAgents / project.totalAgents) * 100)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: 0;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statusColor = STATUS_COLORS[project.status] ?? '#64748b';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For the active (non-archived) view (onRestore prop absent), ProjectCard renders: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domain badge using DOMAINS[project.domain].label/color/bgColor.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project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status dot (colored via STATUS_COLORS) and label (via STATUS_LABELS), defaulting to '#64748b' for any status not in the 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progress bar showing progress% (completedAgents / totalAgents, rounded; guarded against division by zero).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footer with the project's date and a delete (✕) button.</w:t>
      </w:r>
    </w:p>
    <w:p>
      <w:pPr>
        <w:spacing w:after="120"/>
      </w:pPr>
    </w:p>
    <w:p>
      <w:pPr>
        <w:spacing w:after="120"/>
      </w:pPr>
      <w:r>
        <w:t xml:space="preserve">Clicking anywhere on the card calls onOpen(); clicking delete calls e.stopPropagation() then, after a window.confirm prompt, onDelete(). The onRestore-present (archived) rendering path — including archive metadata display and the “↩ Restore” button — is documented in Module 2.</w:t>
      </w:r>
    </w:p>
    <w:p>
      <w:r>
        <w:br w:type="page"/>
      </w:r>
    </w:p>
    <w:p>
      <w:pPr>
        <w:pStyle w:val="Heading1"/>
      </w:pPr>
      <w:r>
        <w:t xml:space="preserve">3. Development Notes</w:t>
      </w:r>
    </w:p>
    <w:p>
      <w:pPr>
        <w:pStyle w:val="Heading3"/>
      </w:pPr>
      <w:r>
        <w:t xml:space="preserve">3.1 importProjects has no schema validation</w:t>
      </w:r>
    </w:p>
    <w:p>
      <w:pPr>
        <w:spacing w:after="120"/>
      </w:pPr>
      <w:r>
        <w:t xml:space="preserve">importProjects checks only that data.projects is an array — it does not verify that each element has the fields a Project requires, does not check the version field for forward/backward compatibility, and does not deduplicate or merge teamMembers/agentAssignments. A backup file from a future schema version, or a hand-edited JSON file, could be imported without error and produce projects that fail to render correctly elsewhere in the app (e.g. ProjectCard reading DOMAINS[project.domain] for an unknown domain value would throw, since DOMAINS has no fallback entry).</w:t>
      </w:r>
    </w:p>
    <w:p>
      <w:pPr>
        <w:pStyle w:val="Heading3"/>
      </w:pPr>
      <w:r>
        <w:t xml:space="preserve">3.2 handleDomainChange always overwrites domain knowledge, goToKnowledge never does</w:t>
      </w:r>
    </w:p>
    <w:p>
      <w:pPr>
        <w:spacing w:after="120"/>
      </w:pPr>
      <w:r>
        <w:t xml:space="preserve">These two code paths have asymmetric behavior by design (§2.2.3, §2.2.4): switching domains on the Details step is treated as "start over" for the brief, while advancing to the Domain Knowledge step only fills in a default if the field is still empty. A user who edits the brief, goes back to Details, and changes the domain again will silently lose their edit — this is the one place in the wizard where user input can be discarded without confirmation.</w:t>
      </w:r>
    </w:p>
    <w:p>
      <w:pPr>
        <w:pStyle w:val="Heading3"/>
      </w:pPr>
      <w:r>
        <w:t xml:space="preserve">3.3 exportAllProjects's version: 1 is currently unused</w:t>
      </w:r>
    </w:p>
    <w:p>
      <w:pPr>
        <w:spacing w:after="120"/>
      </w:pPr>
      <w:r>
        <w:t xml:space="preserve">The export envelope includes version: 1, presumably to support future backup-format migrations in importProjects, but importProjects does not read or branch on this field today. Any future schema change to the export format should add a version check here before it becomes a compatibility problem.</w:t>
      </w:r>
    </w:p>
    <w:p>
      <w:pPr>
        <w:pStyle w:val="Heading3"/>
      </w:pPr>
      <w:r>
        <w:t xml:space="preserve">3.4 Presets and domain knowledge templates are independently maintained</w:t>
      </w:r>
    </w:p>
    <w:p>
      <w:pPr>
        <w:spacing w:after="120"/>
      </w:pPr>
      <w:r>
        <w:t xml:space="preserve">The five PRESETS in NewProjectModal and the ten DOMAIN_KNOWLEDGE_TEMPLATES are separate hardcoded structures with no shared source of truth. A preset's domain value determines which template gets loaded when applyPreset is followed by the wizard reaching the Domain Knowledge step, but there's no preset-specific domain knowledge — e.g. choosing "FinPay" gets the generic fintech template, not anything tailored to a payments-specific scenario.</w:t>
      </w:r>
    </w:p>
    <w:p>
      <w:r>
        <w:br w:type="page"/>
      </w:r>
    </w:p>
    <w:p>
      <w:pPr>
        <w:pStyle w:val="Heading1"/>
      </w:pPr>
      <w:r>
        <w:t xml:space="preserve">4. Test plan summary</w:t>
      </w:r>
    </w:p>
    <w:p>
      <w:pPr>
        <w:spacing w:after="120"/>
      </w:pPr>
      <w:r>
        <w:t xml:space="preserve">See docs/test-plans/dashboard-and-project-creation-test-plan.md for the full scenario list (TS-170 through TS-201).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NewProjectModal wizard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tests/unit/NewProjectModal.test.tsx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Presets, validation, two-step navigation, domain-change reset vs. fill-if-empty, template reset/download, create flow, mode toggle, cancel (TS-170–TS-182).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ProjectCard (active view)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tests/unit/ProjectCard.test.tsx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badge, status label/color (incl. unknown status fallback), progress bar (incl. zero-totalAgents guard), click-to-open, delete confirm/cancel, no restore/archive UI in active view (TS-183–TS-191).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import/export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tests/unit/Dashboard-import-export.test.tsx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downloads a JSON blob via exportAllProjects; import reads a file, calls importProjects, alerts on success/failure, no-op when no file selected (TS-192–TS-196).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knowledge precedence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tests/unit/domainKnowledgeDefaults.test.ts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getEffectiveDomainKnowledgeDefault precedence (project → app default → template → ''), getDomainKnowledgeDefaults edge cases, save/reset round-trip (TS-197–TS-201).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Existing coverage from Module 2 (Dashboard-archive.test.tsx, TS-51–TS-59) is unaffected and continues to cover the archived-view filtering and restore/delete confirm flows.</w:t>
      </w:r>
    </w:p>
    <w:p>
      <w:pPr>
        <w:spacing w:after="120"/>
      </w:pPr>
    </w:p>
    <w:p>
      <w:pPr>
        <w:spacing w:after="120"/>
      </w:pPr>
      <w:r>
        <w:t xml:space="preserve">Highlights: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Mocking strategy: NewProjectModal.test.tsx mocks @/db/projectRepository (createProject) and @/agents/domainKnowledgeDefaults (getEffectiveDomainKnowledgeDefault); Dashboard-import-export.test.tsx mocks dexie-react-hooks' useLiveQuery (re-implemented with React state/effect over the mocked querier), db/projectRepository (listProjects, deleteProject, restoreProject, exportAllProjects, importProjects), and stubs NewProjectModal/AppSettingsModal as no-ops; domainKnowledgeDefaults.test.ts mocks @/db/database (db.settings.get/put backed by an in-memory Map) and @/agents/domainKnowledgeTemplates (a small fixed template map) so the precedence chain is tested against the real implementation with controlled inputs.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Dashboard-import-export.test.tsx intercepts document.createElement('input') to capture the dynamically-created file input that handleImport never attaches to the DOM, then dispatches a synthetic change event with a File to drive the import flow — including the no-file-selected case (TS-196).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ProjectCard.test.tsx covers the unknown-status fallback (TS-185) and the zero-totalAgents guard (TS-187) explicitly, since both are silent-default code paths with no compiler enforcement.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NewProjectModal.test.tsx's TS-173/TS-174/TS-175 trio together verify the asymmetric domainKnowledge-overwrite behavior called out in Development Note 3.2 — domain change always overwrites, but advancing to Domain Knowledge only fills if empty.</w:t>
      </w:r>
    </w:p>
    <w:p>
      <w:r>
        <w:br w:type="page"/>
      </w:r>
    </w:p>
    <w:p>
      <w:pPr>
        <w:pStyle w:val="Heading1"/>
      </w:pPr>
      <w:r>
        <w:t xml:space="preserve">5. Deployment &amp; maintenance notes</w:t>
      </w:r>
    </w:p>
    <w:p>
      <w:pPr>
        <w:spacing w:after="120"/>
      </w:pPr>
      <w:r>
        <w:t xml:space="preserve">No new environment variables, integrations, or backend routes are introduced by this module — everything here is local IndexedDB (db.projects, db.settings) plus client-side Blob downloads.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JSON backup format produced by exportAllProjects is the closest thing this app has to a portable data format; if the Project schema changes in a way that breaks bulkPut compatibility (e.g. renaming a required field), old backups will need either a migration step in importProjects or a documented "backups from before version X are incompatible" note.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DOMAIN_KNOWLEDGE_TEMPLATES and DOMAINS[*].context are both hand-maintained prose. Any future addition of an 11th domain requires updating: types/domain.types.ts (DomainId union), agents/domains.ts (DOMAINS entry), and agents/domainKnowledgeTemplates.ts (DOMAIN_KNOWLEDGE_TEMPLATES entry) — missing any of the three will cause a TypeScript error (for the first two) or a silent empty-string default (for the third, via the ?? chain in getEffectiveDomainKnowledgeDefault).</w:t>
      </w:r>
    </w:p>
    <w:p>
      <w:pPr>
        <w:spacing w:after="120"/>
      </w:pPr>
    </w:p>
    <w:p>
      <w:pPr>
        <w:spacing w:after="120"/>
      </w:pPr>
      <w:r>
        <w:t xml:space="preserve">Coverage thresholds in frontend/vite.config.ts (lines: 80, functions: 80, branches: 75, statements: 80, v8 provider, src/**/*.{ts,tsx}) are unchanged. As with Modules 1–5, this sandbox cannot run npm run test:coverage — verify locally: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test:coverage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Agentic SDLC — Module 6: Dashboard &amp; Project Creation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53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2026-06-11T20:07:47.588Z</dcterms:created>
  <dcterms:modified xsi:type="dcterms:W3CDTF">2026-06-11T20:07:47.588Z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