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Post Implementation Review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PIR Summary</w:t>
      </w:r>
    </w:p>
    <w:p>
      <w:r>
        <w:rPr>
          <w:b w:val="0"/>
          <w:i w:val="0"/>
        </w:rPr>
        <w:t>[Open question] This document is explicitly flagged as a data-gap document per the Document Agent Feature Plan: a genuine PIR requires real production data (usage, incidents, adoption) that this platform does not currently collect, per the confirmed observability gap. What follows is a structural placeholder, not a data-backed review.</w:t>
      </w:r>
    </w:p>
    <w:p>
      <w:pPr>
        <w:pStyle w:val="Heading1"/>
      </w:pPr>
      <w:r>
        <w:t>2. Production Outcomes</w:t>
      </w:r>
    </w:p>
    <w:p>
      <w:r>
        <w:rPr>
          <w:b w:val="0"/>
          <w:i w:val="0"/>
        </w:rPr>
        <w:t>[Open question] Cannot be assessed — no metrics, logs, or usage data are captured in production beyond console.log output.</w:t>
      </w:r>
    </w:p>
    <w:p>
      <w:pPr>
        <w:pStyle w:val="Heading1"/>
      </w:pPr>
      <w:r>
        <w:t>3. Adoption</w:t>
      </w:r>
    </w:p>
    <w:p>
      <w:r>
        <w:rPr>
          <w:b w:val="0"/>
          <w:i w:val="0"/>
        </w:rPr>
        <w:t>[Open question] No user-adoption data (active users, projects created, pipelines completed) is instrumented.</w:t>
      </w:r>
    </w:p>
    <w:p>
      <w:pPr>
        <w:pStyle w:val="Heading1"/>
      </w:pPr>
      <w:r>
        <w:t>4. Benefits</w:t>
      </w:r>
    </w:p>
    <w:p>
      <w:r>
        <w:rPr>
          <w:b w:val="0"/>
          <w:i w:val="0"/>
        </w:rPr>
        <w:t>[Current-state confirmed] The qualitative benefits of this engagement's four fixes (governance integrity, accessibility, reliability) are reasoned, not measured — no before/after metric exists to quantify them.</w:t>
      </w:r>
    </w:p>
    <w:p>
      <w:pPr>
        <w:pStyle w:val="Heading1"/>
      </w:pPr>
      <w:r>
        <w:t>5. Incidents</w:t>
      </w:r>
    </w:p>
    <w:p>
      <w:r>
        <w:rPr>
          <w:b w:val="0"/>
          <w:i w:val="0"/>
        </w:rPr>
        <w:t>[Open question] No incident data exists for the period since these fixes were made, since no incident-tracking or monitoring system exists to record one.</w:t>
      </w:r>
    </w:p>
    <w:p>
      <w:pPr>
        <w:pStyle w:val="Heading1"/>
      </w:pPr>
      <w:r>
        <w:t>6. Gaps</w:t>
      </w:r>
    </w:p>
    <w:p>
      <w:r>
        <w:rPr>
          <w:b w:val="0"/>
          <w:i w:val="0"/>
        </w:rPr>
        <w:t>[Current-state confirmed] The observability gap itself is the primary reason this PIR cannot be genuinely completed — a direct, confirmed dependency chain worth stating plainly rather than working around.</w:t>
      </w:r>
    </w:p>
    <w:p>
      <w:pPr>
        <w:pStyle w:val="Heading1"/>
      </w:pPr>
      <w:r>
        <w:t>7. Operational Readiness</w:t>
      </w:r>
    </w:p>
    <w:p>
      <w:r>
        <w:rPr>
          <w:b w:val="0"/>
          <w:i w:val="0"/>
        </w:rPr>
        <w:t>[Current-state confirmed] See the Production Readiness Checklist (#60) of this document set for a fuller, honest assessment.</w:t>
      </w:r>
    </w:p>
    <w:p>
      <w:pPr>
        <w:pStyle w:val="Heading1"/>
      </w:pPr>
      <w:r>
        <w:t>8. Improvements</w:t>
      </w:r>
    </w:p>
    <w:p>
      <w:r>
        <w:rPr>
          <w:b w:val="0"/>
          <w:i w:val="0"/>
        </w:rPr>
        <w:t>[Target-state recommendation] Introduce structured logging/APM as the single highest-priority improvement — not just for its own sake, but because it is the specific prerequisite that would make a future version of this PIR genuinely possible to complete.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Benefit Realization Flow</w:t>
      </w:r>
    </w:p>
    <w:p>
      <w:r>
        <w:rPr>
          <w:b w:val="0"/>
          <w:i w:val="0"/>
        </w:rPr>
        <w:t>What would need to be true to measure benefit realization.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Metric[Metric Captured]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Compare[Before After Compared]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Benefit[Benefit Quantified]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Metric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 --&gt; Compare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Compare --&gt; Benefit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metrics exist today, so this flow cannot currently complete past the first step.</w:t>
      </w:r>
    </w:p>
    <w:p>
      <w:r>
        <w:rPr>
          <w:b w:val="0"/>
          <w:i/>
        </w:rPr>
        <w:t>Confidence: High — accurately shows where the chain breaks.</w:t>
      </w:r>
    </w:p>
    <w:p/>
    <w:p>
      <w:pPr>
        <w:pStyle w:val="Heading3"/>
      </w:pPr>
      <w:r>
        <w:t>Diagram 2: Incident Review Flow</w:t>
      </w:r>
    </w:p>
    <w:p>
      <w:r>
        <w:rPr>
          <w:b w:val="0"/>
          <w:i w:val="0"/>
        </w:rPr>
        <w:t>Illustrative only, since no incident data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Incident[Incident Occurs]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Logged[Logged In Tracking System]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Reviewed[Reviewed In PIR]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 --&gt; Reviewed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incident-tracking system exists to populate this flow with real data.</w:t>
      </w:r>
    </w:p>
    <w:p>
      <w:r>
        <w:rPr>
          <w:b w:val="0"/>
          <w:i/>
        </w:rPr>
        <w:t>Assumptions: No incident-tracking system confirmed.</w:t>
      </w:r>
    </w:p>
    <w:p>
      <w:r>
        <w:rPr>
          <w:b w:val="0"/>
          <w:i/>
        </w:rPr>
        <w:t>Confidence: Low — illustrative only.</w:t>
      </w:r>
    </w:p>
    <w:p/>
    <w:p>
      <w:pPr>
        <w:pStyle w:val="Heading3"/>
      </w:pPr>
      <w:r>
        <w:t>Diagram 3: Improvement Roadmap</w:t>
      </w:r>
    </w:p>
    <w:p>
      <w:r>
        <w:rPr>
          <w:b w:val="0"/>
          <w:i w:val="0"/>
        </w:rPr>
        <w:t>The path from today's PIR gap to a genuinely completable future PIR.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Today[This PIR Data Gap]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Logging[Structured Logging Added]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Metrics[Metrics And Incidents Captured]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FuturePIR[Future PIR Genuinely Possible]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Today --&gt; Logging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Logging --&gt; Metrics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 --&gt; FuturePIR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the honest, direct path to making this document type useful in the future.</w:t>
      </w:r>
    </w:p>
    <w:p>
      <w:r>
        <w:rPr>
          <w:b w:val="0"/>
          <w:i/>
        </w:rPr>
        <w:t>Confidence: High — correctly identifies the prerequisite chain.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0.5. High confidence that this PIR genuinely cannot be completed with real data today (an honest, well-grounded conclusion). Low value in the document's substantive content given the missing data infrastructure it depends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