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Scope Statement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Scope Summary</w:t>
      </w:r>
    </w:p>
    <w:p>
      <w:r>
        <w:rPr>
          <w:b w:val="0"/>
          <w:i w:val="0"/>
        </w:rPr>
        <w:t>This document defines the boundary of the Agentic SDLC Framework as it exists and is being actively developed: a 30-agent, 11-phase pipeline that ingests project documents, extracts structured context, drafts SDLC artifacts, and enforces human review before any phase advances.</w:t>
      </w:r>
    </w:p>
    <w:p>
      <w:pPr>
        <w:pStyle w:val="Heading1"/>
      </w:pPr>
      <w:r>
        <w:t>2. In Scope</w:t>
      </w:r>
    </w:p>
    <w:p>
      <w:pPr>
        <w:pStyle w:val="ListBullet"/>
      </w:pPr>
      <w:r>
        <w:t>The 30-agent pipeline (sdlcOrchestrator through onCallEngineer/workingPrototype) across its 11 phase groups.</w:t>
      </w:r>
    </w:p>
    <w:p>
      <w:pPr>
        <w:pStyle w:val="ListBullet"/>
      </w:pPr>
      <w:r>
        <w:t>Document ingestion (.pdf/.docx/.txt/.xlsx/.xls/.csv) and structured project-context extraction.</w:t>
      </w:r>
    </w:p>
    <w:p>
      <w:pPr>
        <w:pStyle w:val="ListBullet"/>
      </w:pPr>
      <w:r>
        <w:t>Role-based access control (project_owner, editor, reviewer, viewer) plus platform admin.</w:t>
      </w:r>
    </w:p>
    <w:p>
      <w:pPr>
        <w:pStyle w:val="ListBullet"/>
      </w:pPr>
      <w:r>
        <w:t>Review-gate enforcement between phases, including the completion-gating fix applied this engagement.</w:t>
      </w:r>
    </w:p>
    <w:p>
      <w:pPr>
        <w:pStyle w:val="ListBullet"/>
      </w:pPr>
      <w:r>
        <w:t>Export of agent outputs to Markdown, Word, and PDF, including the existing all-artifacts ZIP export.</w:t>
      </w:r>
    </w:p>
    <w:p>
      <w:pPr>
        <w:pStyle w:val="ListBullet"/>
      </w:pPr>
      <w:r>
        <w:t>CI/CD via GitHub Actions, Vercel (frontend), and Railway (backend services).</w:t>
      </w:r>
    </w:p>
    <w:p>
      <w:pPr>
        <w:pStyle w:val="Heading1"/>
      </w:pPr>
      <w:r>
        <w:t>3. Out of Scope</w:t>
      </w:r>
    </w:p>
    <w:p>
      <w:pPr>
        <w:pStyle w:val="ListBullet"/>
      </w:pPr>
      <w:r>
        <w:t>Fully autonomous artifact publication without human review — explicitly rejected by design.</w:t>
      </w:r>
    </w:p>
    <w:p>
      <w:pPr>
        <w:pStyle w:val="ListBullet"/>
      </w:pPr>
      <w:r>
        <w:t>Structured logging/APM, job-queue-based execution, and autoscaling — all are target-state recommendations, not current scope (see Architecture Document Sections 15-16).</w:t>
      </w:r>
    </w:p>
    <w:p>
      <w:pPr>
        <w:pStyle w:val="ListBullet"/>
      </w:pPr>
      <w:r>
        <w:t>The proposed Document Agent feature (project-specific generation of the 72-document AppDocs pack) — covered separately in Document-Agent-Feature-Plan.md, pending decisions before implementation.</w:t>
      </w:r>
    </w:p>
    <w:p>
      <w:r>
        <w:rPr>
          <w:b w:val="0"/>
          <w:i w:val="0"/>
        </w:rPr>
        <w:t>[Open question] Whether server/ (the Supabase-backed service in the repo) is in scope for production use remains an open question, not yet resolved.</w:t>
      </w:r>
    </w:p>
    <w:p>
      <w:pPr>
        <w:pStyle w:val="Heading1"/>
      </w:pPr>
      <w:r>
        <w:t>4. 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30-agent pipeline across 11 phases</w:t>
            </w:r>
          </w:p>
        </w:tc>
        <w:tc>
          <w:tcPr>
            <w:tcW w:type="dxa" w:w="2880"/>
          </w:tcPr>
          <w:p>
            <w:r>
              <w:t>Delivered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Review-gate hard-gating (Approve blocked until all agents complete)</w:t>
            </w:r>
          </w:p>
        </w:tc>
        <w:tc>
          <w:tcPr>
            <w:tcW w:type="dxa" w:w="2880"/>
          </w:tcPr>
          <w:p>
            <w:r>
              <w:t>Delivered this engagement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CSP fix for blob-based previews (Working Prototype, UX Mockups)</w:t>
            </w:r>
          </w:p>
        </w:tc>
        <w:tc>
          <w:tcPr>
            <w:tcW w:type="dxa" w:w="2880"/>
          </w:tcPr>
          <w:p>
            <w:r>
              <w:t>Delivered, pending next Vercel deploy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Agent iteration-budget correction (27 of 30 agents)</w:t>
            </w:r>
          </w:p>
        </w:tc>
        <w:tc>
          <w:tcPr>
            <w:tcW w:type="dxa" w:w="2880"/>
          </w:tcPr>
          <w:p>
            <w:r>
              <w:t>Delivered this engagement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Accessibility pass (4 components + global focus-visible CSS)</w:t>
            </w:r>
          </w:p>
        </w:tc>
        <w:tc>
          <w:tcPr>
            <w:tcW w:type="dxa" w:w="2880"/>
          </w:tcPr>
          <w:p>
            <w:r>
              <w:t>Delivered this engagement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This 72-document SDLC pack (AgenticSDLC_Docs)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High — this document is part of it</w:t>
            </w:r>
          </w:p>
        </w:tc>
      </w:tr>
    </w:tbl>
    <w:p/>
    <w:p>
      <w:pPr>
        <w:pStyle w:val="Heading1"/>
      </w:pPr>
      <w:r>
        <w:t>5. Constraints</w:t>
      </w:r>
    </w:p>
    <w:p>
      <w:pPr>
        <w:pStyle w:val="ListBullet"/>
      </w:pPr>
      <w:r>
        <w:t>LLM provider rate limits cap pipeline concurrency at 5 parallel agents with a 1.5s stagger.</w:t>
      </w:r>
    </w:p>
    <w:p>
      <w:pPr>
        <w:pStyle w:val="ListBullet"/>
      </w:pPr>
      <w:r>
        <w:t>Single Railway instance per backend service; no autoscaling observed.</w:t>
      </w:r>
    </w:p>
    <w:p>
      <w:pPr>
        <w:pStyle w:val="ListBullet"/>
      </w:pPr>
      <w:r>
        <w:t>Dual storage (Dexie/IndexedDB plus PostgreSQL) introduces sync-conflict risk not yet covered by an explicit test suite.</w:t>
      </w:r>
    </w:p>
    <w:p>
      <w:pPr>
        <w:pStyle w:val="Heading1"/>
      </w:pPr>
      <w:r>
        <w:t>6. Dependencies</w:t>
      </w:r>
    </w:p>
    <w:p>
      <w:pPr>
        <w:pStyle w:val="ListBullet"/>
      </w:pPr>
      <w:r>
        <w:t>LLM provider availability.</w:t>
      </w:r>
    </w:p>
    <w:p>
      <w:pPr>
        <w:pStyle w:val="ListBullet"/>
      </w:pPr>
      <w:r>
        <w:t>Vercel and Railway service availability.</w:t>
      </w:r>
    </w:p>
    <w:p>
      <w:pPr>
        <w:pStyle w:val="ListBullet"/>
      </w:pPr>
      <w:r>
        <w:t>GitHub Actions CI (backend, frontend, shared-types) as a quality gate — whether it gates deployment is unconfirmed.</w:t>
      </w:r>
    </w:p>
    <w:p>
      <w:pPr>
        <w:pStyle w:val="Heading1"/>
      </w:pPr>
      <w:r>
        <w:t>7.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A review gate cannot be approved while any agent under it is incomplete</w:t>
            </w:r>
          </w:p>
        </w:tc>
        <w:tc>
          <w:tcPr>
            <w:tcW w:type="dxa" w:w="2880"/>
          </w:tcPr>
          <w:p>
            <w:r>
              <w:t>Manually verified in ReviewGateModal.tsx this engagement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Admin Reset Application Data never truncates master_* tables</w:t>
            </w:r>
          </w:p>
        </w:tc>
        <w:tc>
          <w:tcPr>
            <w:tcW w:type="dxa" w:w="2880"/>
          </w:tcPr>
          <w:p>
            <w:r>
              <w:t>Confirmed via AdminPanel.tsx code review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Working Prototype and UX Mockups previews render without CSP violations</w:t>
            </w:r>
          </w:p>
        </w:tc>
        <w:tc>
          <w:tcPr>
            <w:tcW w:type="dxa" w:w="2880"/>
          </w:tcPr>
          <w:p>
            <w:r>
              <w:t>Fix applied; full verification pending next Vercel deploy</w:t>
            </w:r>
          </w:p>
        </w:tc>
        <w:tc>
          <w:tcPr>
            <w:tcW w:type="dxa" w:w="2880"/>
          </w:tcPr>
          <w:p>
            <w:r>
              <w:t>Medium — code fix confirmed, live behavior not yet re-tested post-deploy</w:t>
            </w:r>
          </w:p>
        </w:tc>
      </w:tr>
    </w:tbl>
    <w:p/>
    <w:p>
      <w:pPr>
        <w:pStyle w:val="Heading1"/>
      </w:pPr>
      <w:r>
        <w:t>8. Change Control</w:t>
      </w:r>
    </w:p>
    <w:p>
      <w:r>
        <w:rPr>
          <w:b w:val="0"/>
          <w:i w:val="0"/>
        </w:rPr>
        <w:t>Changes to agent iteration budgets, review-gate logic, or CSP policy should be treated as architecturally significant and logged in the Decision Log (Section 8 of this document set), following the same pattern used for the three ADR entries already logged this engagement.</w:t>
      </w:r>
    </w:p>
    <w:p>
      <w:r>
        <w:rPr>
          <w:b w:val="0"/>
          <w:i w:val="0"/>
        </w:rPr>
        <w:t>[Open question] A formal change-control board or approval workflow was not found in the codebase; this section describes a recommended minimum practice, not a system-enforced process.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Scope Boundary</w:t>
      </w:r>
    </w:p>
    <w:p>
      <w:r>
        <w:rPr>
          <w:b w:val="0"/>
          <w:i w:val="0"/>
        </w:rPr>
        <w:t>Visualizes the in-scope pipeline core versus explicitly out-of-scope items.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InScope[In Scope Core Pipeline]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Agents[30 Agent Pipeline]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Gates[Review Gates]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RBAC[Role Based Access]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OutScope[Out Of Scope]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Autonomy[Full Autonomy]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DocAgent[Document Agent Feature]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InScope --&gt; Agents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InScope --&gt; Gates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InScope --&gt; RBAC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OutScope --&gt; Autonomy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OutScope --&gt; DocAgent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Document Agent feature is explicitly out of scope for this current document set until its plan is approved and implemented separately.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Change Control Flow</w:t>
      </w:r>
    </w:p>
    <w:p>
      <w:r>
        <w:rPr>
          <w:b w:val="0"/>
          <w:i w:val="0"/>
        </w:rPr>
        <w:t>Recommended path for any change affecting agent budgets, gates, or security policy.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Proposed[Change Proposed]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Reviewed[Engineering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Logged[Logged In Decision Log]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Implemented[Implemented]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Proposed --&gt; Reviewed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Reviewed --&gt; Logged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Logged --&gt; Implemented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recommended minimum practice; no enforced change-control tool was found in the codebase.</w:t>
      </w:r>
    </w:p>
    <w:p>
      <w:r>
        <w:rPr>
          <w:b w:val="0"/>
          <w:i/>
        </w:rPr>
        <w:t>Assumptions: No change-control board or ticketing enforcement confirmed.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3: Deliverable Dependency Map</w:t>
      </w:r>
    </w:p>
    <w:p>
      <w:r>
        <w:rPr>
          <w:b w:val="0"/>
          <w:i w:val="0"/>
        </w:rPr>
        <w:t>Shows how this document set depends on the platform's own architecture documentation.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Codebase[Actual Codebase]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ArchDoc[Architecture Document]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ScopeDoc[This Scope Statement]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OtherDocs[Remaining 71 Documents]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Codebase --&gt; ArchDoc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ArchDoc --&gt; ScopeDoc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ScopeDoc --&gt; OtherDocs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Architecture Document (updated earlier this engagement) is the primary factual source this entire 72-document set draws from.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on in-scope/out-of-scope boundaries and deliverables (code-grounded). Medium on change-control practice, which is a recommendation rather than an observed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