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33E8" w14:textId="39601D2E" w:rsidR="00BB617E" w:rsidRPr="00BB617E" w:rsidRDefault="00BB617E" w:rsidP="00245AC5">
      <w:pPr>
        <w:rPr>
          <w:b/>
          <w:bCs/>
          <w:sz w:val="22"/>
          <w:szCs w:val="22"/>
        </w:rPr>
      </w:pPr>
      <w:r w:rsidRPr="00BB617E">
        <w:rPr>
          <w:b/>
          <w:bCs/>
          <w:sz w:val="22"/>
          <w:szCs w:val="22"/>
        </w:rPr>
        <w:t>Create an Azure AI services resource</w:t>
      </w:r>
      <w:r w:rsidR="00245AC5" w:rsidRPr="00245AC5">
        <w:rPr>
          <w:sz w:val="22"/>
          <w:szCs w:val="22"/>
        </w:rPr>
        <w:t> </w:t>
      </w:r>
    </w:p>
    <w:p w14:paraId="45762B8C" w14:textId="6EB9DBBF" w:rsidR="00245AC5" w:rsidRPr="00245AC5" w:rsidRDefault="00245AC5" w:rsidP="00245AC5">
      <w:pPr>
        <w:rPr>
          <w:sz w:val="22"/>
          <w:szCs w:val="22"/>
        </w:rPr>
      </w:pPr>
      <w:r w:rsidRPr="00245AC5">
        <w:rPr>
          <w:sz w:val="22"/>
          <w:szCs w:val="22"/>
        </w:rPr>
        <w:t>An Azure AI services resource allows you to access multiple Azure AI services with a single set of credentials.</w:t>
      </w:r>
    </w:p>
    <w:p w14:paraId="61717199" w14:textId="77777777" w:rsidR="00245AC5" w:rsidRPr="00245AC5" w:rsidRDefault="00245AC5" w:rsidP="00245AC5">
      <w:pPr>
        <w:rPr>
          <w:sz w:val="22"/>
          <w:szCs w:val="22"/>
        </w:rPr>
      </w:pPr>
      <w:r w:rsidRPr="00245AC5">
        <w:rPr>
          <w:sz w:val="22"/>
          <w:szCs w:val="22"/>
        </w:rPr>
        <w:t>You can access Azure AI services through two different resource kinds:</w:t>
      </w:r>
    </w:p>
    <w:p w14:paraId="581FEF52" w14:textId="77777777" w:rsidR="00245AC5" w:rsidRPr="00245AC5" w:rsidRDefault="00245AC5" w:rsidP="00245AC5">
      <w:pPr>
        <w:numPr>
          <w:ilvl w:val="0"/>
          <w:numId w:val="1"/>
        </w:numPr>
        <w:rPr>
          <w:sz w:val="22"/>
          <w:szCs w:val="22"/>
        </w:rPr>
      </w:pPr>
      <w:r w:rsidRPr="00245AC5">
        <w:rPr>
          <w:sz w:val="22"/>
          <w:szCs w:val="22"/>
        </w:rPr>
        <w:t xml:space="preserve">Azure AI services </w:t>
      </w:r>
      <w:r w:rsidRPr="00245AC5">
        <w:rPr>
          <w:b/>
          <w:bCs/>
          <w:sz w:val="22"/>
          <w:szCs w:val="22"/>
        </w:rPr>
        <w:t>multi-service</w:t>
      </w:r>
      <w:r w:rsidRPr="00245AC5">
        <w:rPr>
          <w:sz w:val="22"/>
          <w:szCs w:val="22"/>
        </w:rPr>
        <w:t xml:space="preserve"> resource:</w:t>
      </w:r>
    </w:p>
    <w:p w14:paraId="5C2CF67A" w14:textId="77777777" w:rsidR="00245AC5" w:rsidRPr="00245AC5" w:rsidRDefault="00245AC5" w:rsidP="00245AC5">
      <w:pPr>
        <w:numPr>
          <w:ilvl w:val="1"/>
          <w:numId w:val="1"/>
        </w:numPr>
        <w:rPr>
          <w:sz w:val="22"/>
          <w:szCs w:val="22"/>
        </w:rPr>
      </w:pPr>
      <w:r w:rsidRPr="00245AC5">
        <w:rPr>
          <w:sz w:val="22"/>
          <w:szCs w:val="22"/>
        </w:rPr>
        <w:t>Access multiple Azure AI services with a single set of credentials.</w:t>
      </w:r>
    </w:p>
    <w:p w14:paraId="43F8906B" w14:textId="77777777" w:rsidR="00245AC5" w:rsidRPr="00245AC5" w:rsidRDefault="00245AC5" w:rsidP="00245AC5">
      <w:pPr>
        <w:numPr>
          <w:ilvl w:val="1"/>
          <w:numId w:val="1"/>
        </w:numPr>
        <w:rPr>
          <w:sz w:val="22"/>
          <w:szCs w:val="22"/>
        </w:rPr>
      </w:pPr>
      <w:r w:rsidRPr="00245AC5">
        <w:rPr>
          <w:sz w:val="22"/>
          <w:szCs w:val="22"/>
        </w:rPr>
        <w:t>Consolidates billing from the services you use.</w:t>
      </w:r>
    </w:p>
    <w:p w14:paraId="31C93A81" w14:textId="77777777" w:rsidR="00245AC5" w:rsidRPr="00245AC5" w:rsidRDefault="00245AC5" w:rsidP="00245AC5">
      <w:pPr>
        <w:numPr>
          <w:ilvl w:val="0"/>
          <w:numId w:val="1"/>
        </w:numPr>
        <w:rPr>
          <w:sz w:val="22"/>
          <w:szCs w:val="22"/>
        </w:rPr>
      </w:pPr>
      <w:r w:rsidRPr="00245AC5">
        <w:rPr>
          <w:b/>
          <w:bCs/>
          <w:sz w:val="22"/>
          <w:szCs w:val="22"/>
        </w:rPr>
        <w:t>Single-service</w:t>
      </w:r>
      <w:r w:rsidRPr="00245AC5">
        <w:rPr>
          <w:sz w:val="22"/>
          <w:szCs w:val="22"/>
        </w:rPr>
        <w:t xml:space="preserve"> resource such as Face and Vision:</w:t>
      </w:r>
    </w:p>
    <w:p w14:paraId="0FD63458" w14:textId="77777777" w:rsidR="00245AC5" w:rsidRPr="00245AC5" w:rsidRDefault="00245AC5" w:rsidP="00245AC5">
      <w:pPr>
        <w:numPr>
          <w:ilvl w:val="1"/>
          <w:numId w:val="1"/>
        </w:numPr>
        <w:rPr>
          <w:sz w:val="22"/>
          <w:szCs w:val="22"/>
        </w:rPr>
      </w:pPr>
      <w:r w:rsidRPr="00245AC5">
        <w:rPr>
          <w:sz w:val="22"/>
          <w:szCs w:val="22"/>
        </w:rPr>
        <w:t>Access a single Azure AI service with a unique set of credentials for each service created.</w:t>
      </w:r>
    </w:p>
    <w:p w14:paraId="27A2C067" w14:textId="77777777" w:rsidR="00245AC5" w:rsidRPr="00245AC5" w:rsidRDefault="00245AC5" w:rsidP="00245AC5">
      <w:pPr>
        <w:numPr>
          <w:ilvl w:val="1"/>
          <w:numId w:val="1"/>
        </w:numPr>
        <w:rPr>
          <w:sz w:val="22"/>
          <w:szCs w:val="22"/>
        </w:rPr>
      </w:pPr>
      <w:r w:rsidRPr="00245AC5">
        <w:rPr>
          <w:sz w:val="22"/>
          <w:szCs w:val="22"/>
        </w:rPr>
        <w:t>Most Azure AI services offer a free tier to try it out.</w:t>
      </w:r>
    </w:p>
    <w:p w14:paraId="29BBFE3F" w14:textId="77777777" w:rsidR="00245AC5" w:rsidRPr="00245AC5" w:rsidRDefault="00245AC5" w:rsidP="00245AC5">
      <w:pPr>
        <w:rPr>
          <w:sz w:val="22"/>
          <w:szCs w:val="22"/>
        </w:rPr>
      </w:pPr>
      <w:r w:rsidRPr="00245AC5">
        <w:rPr>
          <w:sz w:val="22"/>
          <w:szCs w:val="22"/>
        </w:rPr>
        <w:t>Azure AI services are Azure </w:t>
      </w:r>
      <w:hyperlink r:id="rId5" w:history="1">
        <w:r w:rsidRPr="00245AC5">
          <w:rPr>
            <w:rStyle w:val="Hyperlink"/>
            <w:sz w:val="22"/>
            <w:szCs w:val="22"/>
          </w:rPr>
          <w:t>resources</w:t>
        </w:r>
      </w:hyperlink>
      <w:r w:rsidRPr="00245AC5">
        <w:rPr>
          <w:sz w:val="22"/>
          <w:szCs w:val="22"/>
        </w:rPr>
        <w:t> that you create under your Azure subscription. After you create a resource, you can use the keys and endpoint generated to authenticate your applications.</w:t>
      </w:r>
    </w:p>
    <w:p w14:paraId="7FD849CA" w14:textId="77777777" w:rsidR="00383DF0" w:rsidRPr="00383DF0" w:rsidRDefault="00383DF0" w:rsidP="00383DF0">
      <w:pPr>
        <w:rPr>
          <w:b/>
          <w:bCs/>
        </w:rPr>
      </w:pPr>
      <w:r w:rsidRPr="00383DF0">
        <w:rPr>
          <w:b/>
          <w:bCs/>
        </w:rPr>
        <w:t>Supported services with a multi-service resource</w:t>
      </w:r>
    </w:p>
    <w:p w14:paraId="2793C3D8" w14:textId="77777777" w:rsidR="00383DF0" w:rsidRPr="00383DF0" w:rsidRDefault="00383DF0" w:rsidP="00383DF0">
      <w:r w:rsidRPr="00383DF0">
        <w:t>The multi-service resource enables access to the following Azure AI services with a single set of credentials. Some services are available via the multi-service resource and single-service resource.</w:t>
      </w:r>
    </w:p>
    <w:p w14:paraId="44F727B2" w14:textId="761BFF5C" w:rsidR="0063179D" w:rsidRDefault="009D7296">
      <w:pPr>
        <w:rPr>
          <w:lang w:val="en-US"/>
        </w:rPr>
      </w:pPr>
      <w:r w:rsidRPr="009D7296">
        <w:rPr>
          <w:noProof/>
          <w:lang w:val="en-US"/>
        </w:rPr>
        <w:drawing>
          <wp:inline distT="0" distB="0" distL="0" distR="0" wp14:anchorId="2B206FB3" wp14:editId="27499C2B">
            <wp:extent cx="6645910" cy="2140585"/>
            <wp:effectExtent l="0" t="0" r="2540" b="0"/>
            <wp:docPr id="1956073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737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CA04" w14:textId="77777777" w:rsidR="00EB7558" w:rsidRDefault="00EB7558">
      <w:pPr>
        <w:rPr>
          <w:lang w:val="en-US"/>
        </w:rPr>
      </w:pPr>
    </w:p>
    <w:p w14:paraId="64F593AF" w14:textId="77777777" w:rsidR="00EB7558" w:rsidRPr="00EB7558" w:rsidRDefault="00EB7558" w:rsidP="00EB7558">
      <w:pPr>
        <w:rPr>
          <w:b/>
          <w:bCs/>
        </w:rPr>
      </w:pPr>
      <w:r w:rsidRPr="00EB7558">
        <w:rPr>
          <w:b/>
          <w:bCs/>
        </w:rPr>
        <w:t>Create an Azure AI services multi-service resource</w:t>
      </w:r>
    </w:p>
    <w:p w14:paraId="769C4D47" w14:textId="5FA06460" w:rsidR="0095250B" w:rsidRPr="0095250B" w:rsidRDefault="00C24763" w:rsidP="0095250B">
      <w:pPr>
        <w:rPr>
          <w:b/>
          <w:bCs/>
          <w:sz w:val="22"/>
          <w:szCs w:val="22"/>
        </w:rPr>
      </w:pPr>
      <w:r w:rsidRPr="00C24763">
        <w:rPr>
          <w:b/>
          <w:bCs/>
          <w:sz w:val="22"/>
          <w:szCs w:val="22"/>
        </w:rPr>
        <w:t xml:space="preserve">Step </w:t>
      </w:r>
      <w:r>
        <w:rPr>
          <w:b/>
          <w:bCs/>
          <w:sz w:val="22"/>
          <w:szCs w:val="22"/>
        </w:rPr>
        <w:t>1</w:t>
      </w:r>
      <w:r w:rsidRPr="00C24763">
        <w:rPr>
          <w:b/>
          <w:bCs/>
          <w:sz w:val="22"/>
          <w:szCs w:val="22"/>
        </w:rPr>
        <w:t>:</w:t>
      </w:r>
      <w:r w:rsidRPr="00C24763">
        <w:rPr>
          <w:b/>
          <w:bCs/>
          <w:sz w:val="22"/>
          <w:szCs w:val="22"/>
        </w:rPr>
        <w:t xml:space="preserve"> </w:t>
      </w:r>
      <w:r w:rsidR="0095250B" w:rsidRPr="0095250B">
        <w:rPr>
          <w:b/>
          <w:bCs/>
          <w:sz w:val="22"/>
          <w:szCs w:val="22"/>
        </w:rPr>
        <w:t>Create an Azure AI Services Resource</w:t>
      </w:r>
    </w:p>
    <w:p w14:paraId="654D94AD" w14:textId="77777777" w:rsidR="0095250B" w:rsidRPr="0095250B" w:rsidRDefault="0095250B" w:rsidP="0095250B">
      <w:pPr>
        <w:numPr>
          <w:ilvl w:val="0"/>
          <w:numId w:val="9"/>
        </w:numPr>
        <w:rPr>
          <w:sz w:val="22"/>
          <w:szCs w:val="22"/>
        </w:rPr>
      </w:pPr>
      <w:r w:rsidRPr="0095250B">
        <w:rPr>
          <w:sz w:val="22"/>
          <w:szCs w:val="22"/>
        </w:rPr>
        <w:t>In the Azure portal, use the top search bar to search for Azure AI services.</w:t>
      </w:r>
    </w:p>
    <w:p w14:paraId="6C4DA2A9" w14:textId="77777777" w:rsidR="0095250B" w:rsidRPr="0095250B" w:rsidRDefault="0095250B" w:rsidP="0095250B">
      <w:pPr>
        <w:numPr>
          <w:ilvl w:val="0"/>
          <w:numId w:val="9"/>
        </w:numPr>
        <w:rPr>
          <w:sz w:val="22"/>
          <w:szCs w:val="22"/>
        </w:rPr>
      </w:pPr>
      <w:r w:rsidRPr="0095250B">
        <w:rPr>
          <w:sz w:val="22"/>
          <w:szCs w:val="22"/>
        </w:rPr>
        <w:t>Select Azure AI Services from the search results.</w:t>
      </w:r>
    </w:p>
    <w:p w14:paraId="79662A39" w14:textId="0A3BD66C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lastRenderedPageBreak/>
        <w:drawing>
          <wp:inline distT="0" distB="0" distL="0" distR="0" wp14:anchorId="6E06ECC9" wp14:editId="55E340DA">
            <wp:extent cx="6645910" cy="3683635"/>
            <wp:effectExtent l="0" t="0" r="2540" b="0"/>
            <wp:docPr id="2069136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BE39" w14:textId="77777777" w:rsidR="0095250B" w:rsidRPr="0095250B" w:rsidRDefault="0095250B" w:rsidP="005070E5">
      <w:pPr>
        <w:rPr>
          <w:sz w:val="22"/>
          <w:szCs w:val="22"/>
        </w:rPr>
      </w:pPr>
      <w:r w:rsidRPr="0095250B">
        <w:rPr>
          <w:sz w:val="22"/>
          <w:szCs w:val="22"/>
        </w:rPr>
        <w:t>Click on Create to start provisioning a new multi-service account resource.</w:t>
      </w:r>
    </w:p>
    <w:p w14:paraId="368471BD" w14:textId="7A3565B1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drawing>
          <wp:inline distT="0" distB="0" distL="0" distR="0" wp14:anchorId="1AB6D3BB" wp14:editId="183D1403">
            <wp:extent cx="6645910" cy="3050540"/>
            <wp:effectExtent l="0" t="0" r="2540" b="0"/>
            <wp:docPr id="8990280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421E" w14:textId="71FB9937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lastRenderedPageBreak/>
        <w:drawing>
          <wp:inline distT="0" distB="0" distL="0" distR="0" wp14:anchorId="72E57862" wp14:editId="3481C8A8">
            <wp:extent cx="6645910" cy="5126990"/>
            <wp:effectExtent l="0" t="0" r="2540" b="0"/>
            <wp:docPr id="106010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464C" w14:textId="4BA92528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t xml:space="preserve">Step </w:t>
      </w:r>
      <w:r w:rsidR="005070E5">
        <w:rPr>
          <w:b/>
          <w:bCs/>
          <w:sz w:val="22"/>
          <w:szCs w:val="22"/>
        </w:rPr>
        <w:t>2</w:t>
      </w:r>
      <w:r w:rsidRPr="0095250B">
        <w:rPr>
          <w:b/>
          <w:bCs/>
          <w:sz w:val="22"/>
          <w:szCs w:val="22"/>
        </w:rPr>
        <w:t>: Configure Resource Settings</w:t>
      </w:r>
    </w:p>
    <w:p w14:paraId="7802C3CC" w14:textId="77777777" w:rsidR="0095250B" w:rsidRPr="0095250B" w:rsidRDefault="0095250B" w:rsidP="0095250B">
      <w:pPr>
        <w:rPr>
          <w:sz w:val="22"/>
          <w:szCs w:val="22"/>
        </w:rPr>
      </w:pPr>
      <w:r w:rsidRPr="0095250B">
        <w:rPr>
          <w:sz w:val="22"/>
          <w:szCs w:val="22"/>
        </w:rPr>
        <w:t>When creating your Azure AI Services resource, you need to configure the following settings:</w:t>
      </w:r>
    </w:p>
    <w:p w14:paraId="1D1E626C" w14:textId="77777777" w:rsidR="0095250B" w:rsidRPr="0095250B" w:rsidRDefault="0095250B" w:rsidP="0095250B">
      <w:pPr>
        <w:numPr>
          <w:ilvl w:val="0"/>
          <w:numId w:val="11"/>
        </w:numPr>
        <w:rPr>
          <w:sz w:val="22"/>
          <w:szCs w:val="22"/>
        </w:rPr>
      </w:pPr>
      <w:r w:rsidRPr="0095250B">
        <w:rPr>
          <w:b/>
          <w:bCs/>
          <w:sz w:val="22"/>
          <w:szCs w:val="22"/>
        </w:rPr>
        <w:t>Subscription</w:t>
      </w:r>
      <w:r w:rsidRPr="0095250B">
        <w:rPr>
          <w:sz w:val="22"/>
          <w:szCs w:val="22"/>
        </w:rPr>
        <w:t>: Select your Azure subscription.</w:t>
      </w:r>
    </w:p>
    <w:p w14:paraId="31B27FB5" w14:textId="77777777" w:rsidR="0095250B" w:rsidRPr="0095250B" w:rsidRDefault="0095250B" w:rsidP="0095250B">
      <w:pPr>
        <w:numPr>
          <w:ilvl w:val="0"/>
          <w:numId w:val="11"/>
        </w:numPr>
        <w:rPr>
          <w:sz w:val="22"/>
          <w:szCs w:val="22"/>
        </w:rPr>
      </w:pPr>
      <w:r w:rsidRPr="0095250B">
        <w:rPr>
          <w:b/>
          <w:bCs/>
          <w:sz w:val="22"/>
          <w:szCs w:val="22"/>
        </w:rPr>
        <w:t>Resource group</w:t>
      </w:r>
      <w:r w:rsidRPr="0095250B">
        <w:rPr>
          <w:sz w:val="22"/>
          <w:szCs w:val="22"/>
        </w:rPr>
        <w:t>: Choose an existing resource group or create a new one. If you have restricted permissions, use the resource group provided to you.</w:t>
      </w:r>
    </w:p>
    <w:p w14:paraId="27DA1E9E" w14:textId="77777777" w:rsidR="0095250B" w:rsidRPr="0095250B" w:rsidRDefault="0095250B" w:rsidP="0095250B">
      <w:pPr>
        <w:numPr>
          <w:ilvl w:val="0"/>
          <w:numId w:val="11"/>
        </w:numPr>
        <w:rPr>
          <w:sz w:val="22"/>
          <w:szCs w:val="22"/>
        </w:rPr>
      </w:pPr>
      <w:r w:rsidRPr="0095250B">
        <w:rPr>
          <w:b/>
          <w:bCs/>
          <w:sz w:val="22"/>
          <w:szCs w:val="22"/>
        </w:rPr>
        <w:t>Region</w:t>
      </w:r>
      <w:r w:rsidRPr="0095250B">
        <w:rPr>
          <w:sz w:val="22"/>
          <w:szCs w:val="22"/>
        </w:rPr>
        <w:t>: Select an available region that fits your needs.</w:t>
      </w:r>
    </w:p>
    <w:p w14:paraId="75D56165" w14:textId="77777777" w:rsidR="0095250B" w:rsidRPr="0095250B" w:rsidRDefault="0095250B" w:rsidP="0095250B">
      <w:pPr>
        <w:numPr>
          <w:ilvl w:val="0"/>
          <w:numId w:val="11"/>
        </w:numPr>
        <w:rPr>
          <w:sz w:val="22"/>
          <w:szCs w:val="22"/>
        </w:rPr>
      </w:pPr>
      <w:r w:rsidRPr="0095250B">
        <w:rPr>
          <w:b/>
          <w:bCs/>
          <w:sz w:val="22"/>
          <w:szCs w:val="22"/>
        </w:rPr>
        <w:t>Name</w:t>
      </w:r>
      <w:r w:rsidRPr="0095250B">
        <w:rPr>
          <w:sz w:val="22"/>
          <w:szCs w:val="22"/>
        </w:rPr>
        <w:t>: Enter a unique name for your resource.</w:t>
      </w:r>
    </w:p>
    <w:p w14:paraId="16066345" w14:textId="77777777" w:rsidR="0095250B" w:rsidRPr="0095250B" w:rsidRDefault="0095250B" w:rsidP="0095250B">
      <w:pPr>
        <w:numPr>
          <w:ilvl w:val="0"/>
          <w:numId w:val="11"/>
        </w:numPr>
        <w:rPr>
          <w:sz w:val="22"/>
          <w:szCs w:val="22"/>
        </w:rPr>
      </w:pPr>
      <w:r w:rsidRPr="0095250B">
        <w:rPr>
          <w:b/>
          <w:bCs/>
          <w:sz w:val="22"/>
          <w:szCs w:val="22"/>
        </w:rPr>
        <w:t>Pricing tier</w:t>
      </w:r>
      <w:r w:rsidRPr="0095250B">
        <w:rPr>
          <w:sz w:val="22"/>
          <w:szCs w:val="22"/>
        </w:rPr>
        <w:t>: Select Standard S0 for the pricing tier.</w:t>
      </w:r>
    </w:p>
    <w:p w14:paraId="0E1B000C" w14:textId="1318EEA3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lastRenderedPageBreak/>
        <w:drawing>
          <wp:inline distT="0" distB="0" distL="0" distR="0" wp14:anchorId="6848446E" wp14:editId="3792BAE7">
            <wp:extent cx="6645910" cy="5386070"/>
            <wp:effectExtent l="0" t="0" r="2540" b="5080"/>
            <wp:docPr id="1591899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85C1" w14:textId="77777777" w:rsidR="0095250B" w:rsidRPr="0095250B" w:rsidRDefault="0095250B" w:rsidP="0095250B">
      <w:pPr>
        <w:rPr>
          <w:sz w:val="22"/>
          <w:szCs w:val="22"/>
        </w:rPr>
      </w:pPr>
      <w:r w:rsidRPr="0095250B">
        <w:rPr>
          <w:sz w:val="22"/>
          <w:szCs w:val="22"/>
        </w:rPr>
        <w:t>Step 4: Finalize and Create the Resource</w:t>
      </w:r>
    </w:p>
    <w:p w14:paraId="19611C33" w14:textId="77777777" w:rsidR="0095250B" w:rsidRPr="0095250B" w:rsidRDefault="0095250B" w:rsidP="0095250B">
      <w:pPr>
        <w:numPr>
          <w:ilvl w:val="0"/>
          <w:numId w:val="12"/>
        </w:numPr>
        <w:rPr>
          <w:sz w:val="22"/>
          <w:szCs w:val="22"/>
        </w:rPr>
      </w:pPr>
      <w:r w:rsidRPr="0095250B">
        <w:rPr>
          <w:sz w:val="22"/>
          <w:szCs w:val="22"/>
        </w:rPr>
        <w:t>Review the terms and conditions by selecting the required checkboxes.</w:t>
      </w:r>
    </w:p>
    <w:p w14:paraId="3D839743" w14:textId="77777777" w:rsidR="0095250B" w:rsidRPr="0095250B" w:rsidRDefault="0095250B" w:rsidP="0095250B">
      <w:pPr>
        <w:numPr>
          <w:ilvl w:val="0"/>
          <w:numId w:val="12"/>
        </w:numPr>
        <w:rPr>
          <w:sz w:val="22"/>
          <w:szCs w:val="22"/>
        </w:rPr>
      </w:pPr>
      <w:r w:rsidRPr="0095250B">
        <w:rPr>
          <w:sz w:val="22"/>
          <w:szCs w:val="22"/>
        </w:rPr>
        <w:t>Click Create to deploy your resource.</w:t>
      </w:r>
    </w:p>
    <w:p w14:paraId="7C4EAACC" w14:textId="77777777" w:rsidR="0095250B" w:rsidRPr="0095250B" w:rsidRDefault="0095250B" w:rsidP="0095250B">
      <w:pPr>
        <w:numPr>
          <w:ilvl w:val="0"/>
          <w:numId w:val="12"/>
        </w:numPr>
        <w:rPr>
          <w:sz w:val="22"/>
          <w:szCs w:val="22"/>
        </w:rPr>
      </w:pPr>
      <w:r w:rsidRPr="0095250B">
        <w:rPr>
          <w:sz w:val="22"/>
          <w:szCs w:val="22"/>
        </w:rPr>
        <w:t>Wait for the deployment to complete. This process might take a few minutes.</w:t>
      </w:r>
    </w:p>
    <w:p w14:paraId="70FB3C8F" w14:textId="6B6405FD" w:rsidR="0095250B" w:rsidRPr="0095250B" w:rsidRDefault="0095250B" w:rsidP="0095250B">
      <w:pPr>
        <w:rPr>
          <w:b/>
          <w:bCs/>
          <w:sz w:val="22"/>
          <w:szCs w:val="22"/>
        </w:rPr>
      </w:pPr>
      <w:r w:rsidRPr="0095250B">
        <w:rPr>
          <w:b/>
          <w:bCs/>
          <w:sz w:val="22"/>
          <w:szCs w:val="22"/>
        </w:rPr>
        <w:lastRenderedPageBreak/>
        <w:drawing>
          <wp:inline distT="0" distB="0" distL="0" distR="0" wp14:anchorId="3776217A" wp14:editId="70C5B2AA">
            <wp:extent cx="6645910" cy="3474720"/>
            <wp:effectExtent l="0" t="0" r="2540" b="0"/>
            <wp:docPr id="136555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50B" w:rsidRPr="0095250B" w:rsidSect="00900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7747"/>
    <w:multiLevelType w:val="multilevel"/>
    <w:tmpl w:val="5CC2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F1A3C"/>
    <w:multiLevelType w:val="multilevel"/>
    <w:tmpl w:val="646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C2B16"/>
    <w:multiLevelType w:val="multilevel"/>
    <w:tmpl w:val="3D7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374DE"/>
    <w:multiLevelType w:val="multilevel"/>
    <w:tmpl w:val="6BB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3088E"/>
    <w:multiLevelType w:val="multilevel"/>
    <w:tmpl w:val="A02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92DBD"/>
    <w:multiLevelType w:val="multilevel"/>
    <w:tmpl w:val="DB56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F7C07"/>
    <w:multiLevelType w:val="multilevel"/>
    <w:tmpl w:val="49C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900EE"/>
    <w:multiLevelType w:val="multilevel"/>
    <w:tmpl w:val="9212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B04C3"/>
    <w:multiLevelType w:val="multilevel"/>
    <w:tmpl w:val="B92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A4102"/>
    <w:multiLevelType w:val="multilevel"/>
    <w:tmpl w:val="44D8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3785D"/>
    <w:multiLevelType w:val="multilevel"/>
    <w:tmpl w:val="A1E8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91901">
    <w:abstractNumId w:val="0"/>
  </w:num>
  <w:num w:numId="2" w16cid:durableId="2104492034">
    <w:abstractNumId w:val="6"/>
  </w:num>
  <w:num w:numId="3" w16cid:durableId="1110274489">
    <w:abstractNumId w:val="8"/>
  </w:num>
  <w:num w:numId="4" w16cid:durableId="711614373">
    <w:abstractNumId w:val="10"/>
  </w:num>
  <w:num w:numId="5" w16cid:durableId="5047193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2213157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9152956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42148563">
    <w:abstractNumId w:val="4"/>
  </w:num>
  <w:num w:numId="9" w16cid:durableId="1470244801">
    <w:abstractNumId w:val="7"/>
  </w:num>
  <w:num w:numId="10" w16cid:durableId="295989541">
    <w:abstractNumId w:val="1"/>
  </w:num>
  <w:num w:numId="11" w16cid:durableId="120803036">
    <w:abstractNumId w:val="2"/>
  </w:num>
  <w:num w:numId="12" w16cid:durableId="495610846">
    <w:abstractNumId w:val="5"/>
  </w:num>
  <w:num w:numId="13" w16cid:durableId="2127967036">
    <w:abstractNumId w:val="9"/>
  </w:num>
  <w:num w:numId="14" w16cid:durableId="1262688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9F"/>
    <w:rsid w:val="0015555F"/>
    <w:rsid w:val="00245AC5"/>
    <w:rsid w:val="00383DF0"/>
    <w:rsid w:val="004D1A46"/>
    <w:rsid w:val="005070E5"/>
    <w:rsid w:val="0051644B"/>
    <w:rsid w:val="0063179D"/>
    <w:rsid w:val="007344E3"/>
    <w:rsid w:val="007F395F"/>
    <w:rsid w:val="0090079D"/>
    <w:rsid w:val="0095250B"/>
    <w:rsid w:val="0097352B"/>
    <w:rsid w:val="009D7296"/>
    <w:rsid w:val="00AE0944"/>
    <w:rsid w:val="00B94E96"/>
    <w:rsid w:val="00BA0F9F"/>
    <w:rsid w:val="00BB617E"/>
    <w:rsid w:val="00C24763"/>
    <w:rsid w:val="00CA785E"/>
    <w:rsid w:val="00DE3524"/>
    <w:rsid w:val="00E96AE0"/>
    <w:rsid w:val="00EB7558"/>
    <w:rsid w:val="00E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2921"/>
  <w15:chartTrackingRefBased/>
  <w15:docId w15:val="{A1ACD599-DF68-4203-AA57-3E5187B6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A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C5"/>
    <w:rPr>
      <w:color w:val="605E5C"/>
      <w:shd w:val="clear" w:color="auto" w:fill="E1DFDD"/>
    </w:rPr>
  </w:style>
  <w:style w:type="paragraph" w:customStyle="1" w:styleId="mu">
    <w:name w:val="mu"/>
    <w:basedOn w:val="Normal"/>
    <w:rsid w:val="0073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4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azure/azure-resource-manager/management/manage-resources-port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320</Words>
  <Characters>1826</Characters>
  <Application>Microsoft Office Word</Application>
  <DocSecurity>0</DocSecurity>
  <Lines>15</Lines>
  <Paragraphs>4</Paragraphs>
  <ScaleCrop>false</ScaleCrop>
  <Company>Cognizant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18</cp:revision>
  <dcterms:created xsi:type="dcterms:W3CDTF">2024-11-30T05:47:00Z</dcterms:created>
  <dcterms:modified xsi:type="dcterms:W3CDTF">2024-11-30T06:27:00Z</dcterms:modified>
</cp:coreProperties>
</file>