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5FFB3" w14:textId="39FECE1B" w:rsidR="0063179D" w:rsidRPr="007714E3" w:rsidRDefault="006C3E3D">
      <w:pPr>
        <w:rPr>
          <w:b/>
          <w:bCs/>
          <w:sz w:val="22"/>
          <w:szCs w:val="22"/>
        </w:rPr>
      </w:pPr>
      <w:r w:rsidRPr="007714E3">
        <w:rPr>
          <w:b/>
          <w:bCs/>
          <w:sz w:val="22"/>
          <w:szCs w:val="22"/>
        </w:rPr>
        <w:t>Implement custom translation</w:t>
      </w:r>
    </w:p>
    <w:p w14:paraId="1F0FA146" w14:textId="77777777" w:rsidR="00022F0D" w:rsidRPr="00022F0D" w:rsidRDefault="00022F0D" w:rsidP="00022F0D">
      <w:pPr>
        <w:rPr>
          <w:sz w:val="22"/>
          <w:szCs w:val="22"/>
        </w:rPr>
      </w:pPr>
      <w:r w:rsidRPr="00022F0D">
        <w:rPr>
          <w:sz w:val="22"/>
          <w:szCs w:val="22"/>
        </w:rPr>
        <w:t>Custom Translator is a feature of the </w:t>
      </w:r>
      <w:hyperlink r:id="rId5" w:history="1">
        <w:r w:rsidRPr="00022F0D">
          <w:rPr>
            <w:rStyle w:val="Hyperlink"/>
            <w:sz w:val="22"/>
            <w:szCs w:val="22"/>
          </w:rPr>
          <w:t>Azure AI Translator</w:t>
        </w:r>
      </w:hyperlink>
      <w:r w:rsidRPr="00022F0D">
        <w:rPr>
          <w:sz w:val="22"/>
          <w:szCs w:val="22"/>
        </w:rPr>
        <w:t> service, which enables enterprises, app developers, and language service providers to build customized neural machine translation (NMT) systems. The customized translation systems seamlessly integrate into existing applications, workflows, and websites.</w:t>
      </w:r>
    </w:p>
    <w:p w14:paraId="35AACF79" w14:textId="77777777" w:rsidR="00022F0D" w:rsidRPr="00022F0D" w:rsidRDefault="00022F0D" w:rsidP="00022F0D">
      <w:pPr>
        <w:rPr>
          <w:sz w:val="22"/>
          <w:szCs w:val="22"/>
        </w:rPr>
      </w:pPr>
      <w:r w:rsidRPr="00022F0D">
        <w:rPr>
          <w:sz w:val="22"/>
          <w:szCs w:val="22"/>
        </w:rPr>
        <w:t>Translation systems built with </w:t>
      </w:r>
      <w:hyperlink r:id="rId6" w:history="1">
        <w:r w:rsidRPr="00022F0D">
          <w:rPr>
            <w:rStyle w:val="Hyperlink"/>
            <w:sz w:val="22"/>
            <w:szCs w:val="22"/>
          </w:rPr>
          <w:t>Custom Translator</w:t>
        </w:r>
      </w:hyperlink>
      <w:r w:rsidRPr="00022F0D">
        <w:rPr>
          <w:sz w:val="22"/>
          <w:szCs w:val="22"/>
        </w:rPr>
        <w:t> are available through Microsoft Translator </w:t>
      </w:r>
      <w:hyperlink r:id="rId7" w:history="1">
        <w:r w:rsidRPr="00022F0D">
          <w:rPr>
            <w:rStyle w:val="Hyperlink"/>
            <w:sz w:val="22"/>
            <w:szCs w:val="22"/>
          </w:rPr>
          <w:t>Microsoft Translator Text API V3</w:t>
        </w:r>
      </w:hyperlink>
      <w:r w:rsidRPr="00022F0D">
        <w:rPr>
          <w:sz w:val="22"/>
          <w:szCs w:val="22"/>
        </w:rPr>
        <w:t>, the same cloud-based, secure, high performance system powering billions of translations every day.</w:t>
      </w:r>
    </w:p>
    <w:p w14:paraId="74E63503" w14:textId="77777777" w:rsidR="00022F0D" w:rsidRPr="00022F0D" w:rsidRDefault="00022F0D" w:rsidP="00022F0D">
      <w:pPr>
        <w:rPr>
          <w:sz w:val="22"/>
          <w:szCs w:val="22"/>
        </w:rPr>
      </w:pPr>
      <w:r w:rsidRPr="00022F0D">
        <w:rPr>
          <w:sz w:val="22"/>
          <w:szCs w:val="22"/>
        </w:rPr>
        <w:t>The platform enables users to build and publish custom translation systems to and from English. Custom Translator supports more than three dozen languages that map directly to the languages available for NMT. </w:t>
      </w:r>
    </w:p>
    <w:p w14:paraId="29763DA2" w14:textId="77777777" w:rsidR="00701EFE" w:rsidRPr="00701EFE" w:rsidRDefault="00701EFE" w:rsidP="00701EFE">
      <w:pPr>
        <w:rPr>
          <w:b/>
          <w:bCs/>
          <w:sz w:val="22"/>
          <w:szCs w:val="22"/>
        </w:rPr>
      </w:pPr>
      <w:r w:rsidRPr="00701EFE">
        <w:rPr>
          <w:b/>
          <w:bCs/>
          <w:sz w:val="22"/>
          <w:szCs w:val="22"/>
        </w:rPr>
        <w:t>Features</w:t>
      </w:r>
    </w:p>
    <w:p w14:paraId="3827304A" w14:textId="77777777" w:rsidR="00701EFE" w:rsidRPr="00701EFE" w:rsidRDefault="00701EFE" w:rsidP="00701EFE">
      <w:pPr>
        <w:rPr>
          <w:sz w:val="22"/>
          <w:szCs w:val="22"/>
        </w:rPr>
      </w:pPr>
      <w:r w:rsidRPr="00701EFE">
        <w:rPr>
          <w:sz w:val="22"/>
          <w:szCs w:val="22"/>
        </w:rPr>
        <w:t>Custom Translator provides different features to build custom translation system and later access it.</w:t>
      </w:r>
    </w:p>
    <w:p w14:paraId="5F48FCE1" w14:textId="231C10FD" w:rsidR="00022F0D" w:rsidRPr="007714E3" w:rsidRDefault="004605DB">
      <w:pPr>
        <w:rPr>
          <w:b/>
          <w:bCs/>
          <w:sz w:val="22"/>
          <w:szCs w:val="22"/>
        </w:rPr>
      </w:pPr>
      <w:r w:rsidRPr="007714E3">
        <w:rPr>
          <w:b/>
          <w:bCs/>
          <w:sz w:val="22"/>
          <w:szCs w:val="22"/>
        </w:rPr>
        <w:drawing>
          <wp:inline distT="0" distB="0" distL="0" distR="0" wp14:anchorId="06C48DFC" wp14:editId="562491BE">
            <wp:extent cx="6645910" cy="1131570"/>
            <wp:effectExtent l="0" t="0" r="2540" b="0"/>
            <wp:docPr id="822383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83096" name="Picture 1" descr="A screenshot of a computer&#10;&#10;Description automatically generated"/>
                    <pic:cNvPicPr/>
                  </pic:nvPicPr>
                  <pic:blipFill>
                    <a:blip r:embed="rId8"/>
                    <a:stretch>
                      <a:fillRect/>
                    </a:stretch>
                  </pic:blipFill>
                  <pic:spPr>
                    <a:xfrm>
                      <a:off x="0" y="0"/>
                      <a:ext cx="6645910" cy="1131570"/>
                    </a:xfrm>
                    <a:prstGeom prst="rect">
                      <a:avLst/>
                    </a:prstGeom>
                  </pic:spPr>
                </pic:pic>
              </a:graphicData>
            </a:graphic>
          </wp:inline>
        </w:drawing>
      </w:r>
    </w:p>
    <w:p w14:paraId="2C2817EE" w14:textId="77777777" w:rsidR="00F76B10" w:rsidRPr="00F76B10" w:rsidRDefault="00F76B10" w:rsidP="00F76B10">
      <w:pPr>
        <w:rPr>
          <w:b/>
          <w:bCs/>
          <w:sz w:val="22"/>
          <w:szCs w:val="22"/>
        </w:rPr>
      </w:pPr>
      <w:r w:rsidRPr="00F76B10">
        <w:rPr>
          <w:b/>
          <w:bCs/>
          <w:sz w:val="22"/>
          <w:szCs w:val="22"/>
        </w:rPr>
        <w:t>Custom Translator key terms</w:t>
      </w:r>
    </w:p>
    <w:p w14:paraId="430B6FEE" w14:textId="3EB3E1AD" w:rsidR="00F76B10" w:rsidRPr="007714E3" w:rsidRDefault="007E3486">
      <w:pPr>
        <w:rPr>
          <w:b/>
          <w:bCs/>
          <w:sz w:val="22"/>
          <w:szCs w:val="22"/>
        </w:rPr>
      </w:pPr>
      <w:r w:rsidRPr="007714E3">
        <w:rPr>
          <w:b/>
          <w:bCs/>
          <w:sz w:val="22"/>
          <w:szCs w:val="22"/>
        </w:rPr>
        <w:drawing>
          <wp:inline distT="0" distB="0" distL="0" distR="0" wp14:anchorId="15E58497" wp14:editId="7396AF77">
            <wp:extent cx="6645910" cy="2164080"/>
            <wp:effectExtent l="0" t="0" r="2540" b="7620"/>
            <wp:docPr id="1252892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92240" name="Picture 1" descr="A screenshot of a computer&#10;&#10;Description automatically generated"/>
                    <pic:cNvPicPr/>
                  </pic:nvPicPr>
                  <pic:blipFill>
                    <a:blip r:embed="rId9"/>
                    <a:stretch>
                      <a:fillRect/>
                    </a:stretch>
                  </pic:blipFill>
                  <pic:spPr>
                    <a:xfrm>
                      <a:off x="0" y="0"/>
                      <a:ext cx="6645910" cy="2164080"/>
                    </a:xfrm>
                    <a:prstGeom prst="rect">
                      <a:avLst/>
                    </a:prstGeom>
                  </pic:spPr>
                </pic:pic>
              </a:graphicData>
            </a:graphic>
          </wp:inline>
        </w:drawing>
      </w:r>
    </w:p>
    <w:p w14:paraId="11FA006D" w14:textId="6F08C447" w:rsidR="00D517F0" w:rsidRPr="007714E3" w:rsidRDefault="00D517F0">
      <w:pPr>
        <w:rPr>
          <w:b/>
          <w:bCs/>
          <w:sz w:val="22"/>
          <w:szCs w:val="22"/>
        </w:rPr>
      </w:pPr>
      <w:r w:rsidRPr="007714E3">
        <w:rPr>
          <w:b/>
          <w:bCs/>
          <w:sz w:val="22"/>
          <w:szCs w:val="22"/>
        </w:rPr>
        <w:drawing>
          <wp:inline distT="0" distB="0" distL="0" distR="0" wp14:anchorId="3E5ECB1C" wp14:editId="2B45DB9E">
            <wp:extent cx="6645910" cy="287020"/>
            <wp:effectExtent l="0" t="0" r="2540" b="0"/>
            <wp:docPr id="115076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60471" name=""/>
                    <pic:cNvPicPr/>
                  </pic:nvPicPr>
                  <pic:blipFill>
                    <a:blip r:embed="rId10"/>
                    <a:stretch>
                      <a:fillRect/>
                    </a:stretch>
                  </pic:blipFill>
                  <pic:spPr>
                    <a:xfrm>
                      <a:off x="0" y="0"/>
                      <a:ext cx="6645910" cy="287020"/>
                    </a:xfrm>
                    <a:prstGeom prst="rect">
                      <a:avLst/>
                    </a:prstGeom>
                  </pic:spPr>
                </pic:pic>
              </a:graphicData>
            </a:graphic>
          </wp:inline>
        </w:drawing>
      </w:r>
    </w:p>
    <w:p w14:paraId="429F7ED2" w14:textId="77777777" w:rsidR="007714E3" w:rsidRPr="007714E3" w:rsidRDefault="007714E3" w:rsidP="007714E3">
      <w:pPr>
        <w:rPr>
          <w:b/>
          <w:bCs/>
          <w:sz w:val="22"/>
          <w:szCs w:val="22"/>
        </w:rPr>
      </w:pPr>
      <w:r w:rsidRPr="007714E3">
        <w:rPr>
          <w:b/>
          <w:bCs/>
          <w:sz w:val="22"/>
          <w:szCs w:val="22"/>
        </w:rPr>
        <w:t>What is a BLEU score?</w:t>
      </w:r>
    </w:p>
    <w:p w14:paraId="7BD10DA3" w14:textId="77777777" w:rsidR="007714E3" w:rsidRPr="007714E3" w:rsidRDefault="007714E3" w:rsidP="007714E3">
      <w:pPr>
        <w:rPr>
          <w:sz w:val="22"/>
          <w:szCs w:val="22"/>
        </w:rPr>
      </w:pPr>
      <w:r w:rsidRPr="007714E3">
        <w:rPr>
          <w:sz w:val="22"/>
          <w:szCs w:val="22"/>
        </w:rPr>
        <w:t>BLEU (Bilingual Evaluation Understudy) is an algorithm for evaluating the precision or accuracy of text that is machine translated from one language to another. Custom Translator uses the BLEU metric as one way of conveying translation accuracy.</w:t>
      </w:r>
    </w:p>
    <w:p w14:paraId="1E050DC5" w14:textId="77777777" w:rsidR="007714E3" w:rsidRDefault="007714E3" w:rsidP="007714E3">
      <w:pPr>
        <w:rPr>
          <w:sz w:val="22"/>
          <w:szCs w:val="22"/>
        </w:rPr>
      </w:pPr>
      <w:r w:rsidRPr="007714E3">
        <w:rPr>
          <w:sz w:val="22"/>
          <w:szCs w:val="22"/>
        </w:rPr>
        <w:t>A BLEU score is a number between zero and 100. A score of zero indicates a low quality translation where nothing in the translation matched the reference. A score of 100 indicates a perfect translation that is identical to the reference. It's not necessary to attain a score of 100 - a BLEU score between 40 and 60 indicates a high-quality translation.</w:t>
      </w:r>
    </w:p>
    <w:p w14:paraId="1419B1C0" w14:textId="77777777" w:rsidR="00B3173F" w:rsidRPr="00B3173F" w:rsidRDefault="00B3173F" w:rsidP="00B3173F">
      <w:pPr>
        <w:rPr>
          <w:b/>
          <w:bCs/>
          <w:sz w:val="22"/>
          <w:szCs w:val="22"/>
        </w:rPr>
      </w:pPr>
      <w:r w:rsidRPr="00B3173F">
        <w:rPr>
          <w:b/>
          <w:bCs/>
          <w:sz w:val="22"/>
          <w:szCs w:val="22"/>
        </w:rPr>
        <w:t>Build, publish, and translate with custom models</w:t>
      </w:r>
    </w:p>
    <w:p w14:paraId="19DBD7CB" w14:textId="77777777" w:rsidR="00C653CB" w:rsidRPr="00C653CB" w:rsidRDefault="00C653CB" w:rsidP="00C653CB">
      <w:pPr>
        <w:rPr>
          <w:b/>
          <w:bCs/>
          <w:sz w:val="22"/>
          <w:szCs w:val="22"/>
        </w:rPr>
      </w:pPr>
      <w:r w:rsidRPr="00C653CB">
        <w:rPr>
          <w:b/>
          <w:bCs/>
          <w:sz w:val="22"/>
          <w:szCs w:val="22"/>
        </w:rPr>
        <w:t>Prerequisites</w:t>
      </w:r>
    </w:p>
    <w:p w14:paraId="21F24397" w14:textId="77777777" w:rsidR="00C653CB" w:rsidRPr="00C653CB" w:rsidRDefault="00C653CB" w:rsidP="00C653CB">
      <w:pPr>
        <w:rPr>
          <w:sz w:val="22"/>
          <w:szCs w:val="22"/>
        </w:rPr>
      </w:pPr>
      <w:r w:rsidRPr="00C653CB">
        <w:rPr>
          <w:sz w:val="22"/>
          <w:szCs w:val="22"/>
        </w:rPr>
        <w:t>To use the </w:t>
      </w:r>
      <w:hyperlink r:id="rId11" w:history="1">
        <w:r w:rsidRPr="00C653CB">
          <w:rPr>
            <w:rStyle w:val="Hyperlink"/>
            <w:sz w:val="22"/>
            <w:szCs w:val="22"/>
          </w:rPr>
          <w:t>Custom Translator</w:t>
        </w:r>
      </w:hyperlink>
      <w:r w:rsidRPr="00C653CB">
        <w:rPr>
          <w:sz w:val="22"/>
          <w:szCs w:val="22"/>
        </w:rPr>
        <w:t> portal, you need the following resources:</w:t>
      </w:r>
    </w:p>
    <w:p w14:paraId="6617BE36" w14:textId="77777777" w:rsidR="00C653CB" w:rsidRPr="00C653CB" w:rsidRDefault="00C653CB" w:rsidP="00C653CB">
      <w:pPr>
        <w:numPr>
          <w:ilvl w:val="0"/>
          <w:numId w:val="1"/>
        </w:numPr>
        <w:rPr>
          <w:sz w:val="22"/>
          <w:szCs w:val="22"/>
        </w:rPr>
      </w:pPr>
      <w:r w:rsidRPr="00C653CB">
        <w:rPr>
          <w:sz w:val="22"/>
          <w:szCs w:val="22"/>
        </w:rPr>
        <w:lastRenderedPageBreak/>
        <w:t>A </w:t>
      </w:r>
      <w:hyperlink r:id="rId12" w:history="1">
        <w:r w:rsidRPr="00C653CB">
          <w:rPr>
            <w:rStyle w:val="Hyperlink"/>
            <w:sz w:val="22"/>
            <w:szCs w:val="22"/>
          </w:rPr>
          <w:t>Microsoft account</w:t>
        </w:r>
      </w:hyperlink>
      <w:r w:rsidRPr="00C653CB">
        <w:rPr>
          <w:sz w:val="22"/>
          <w:szCs w:val="22"/>
        </w:rPr>
        <w:t>.</w:t>
      </w:r>
    </w:p>
    <w:p w14:paraId="37E90CF6" w14:textId="77777777" w:rsidR="00C653CB" w:rsidRPr="00C653CB" w:rsidRDefault="00C653CB" w:rsidP="00C653CB">
      <w:pPr>
        <w:numPr>
          <w:ilvl w:val="0"/>
          <w:numId w:val="1"/>
        </w:numPr>
        <w:rPr>
          <w:sz w:val="22"/>
          <w:szCs w:val="22"/>
        </w:rPr>
      </w:pPr>
      <w:r w:rsidRPr="00C653CB">
        <w:rPr>
          <w:sz w:val="22"/>
          <w:szCs w:val="22"/>
        </w:rPr>
        <w:t>Azure subscription - </w:t>
      </w:r>
      <w:hyperlink r:id="rId13" w:history="1">
        <w:r w:rsidRPr="00C653CB">
          <w:rPr>
            <w:rStyle w:val="Hyperlink"/>
            <w:sz w:val="22"/>
            <w:szCs w:val="22"/>
          </w:rPr>
          <w:t>Create one for free</w:t>
        </w:r>
      </w:hyperlink>
    </w:p>
    <w:p w14:paraId="02A31010" w14:textId="77777777" w:rsidR="00C653CB" w:rsidRPr="00C653CB" w:rsidRDefault="00C653CB" w:rsidP="00C653CB">
      <w:pPr>
        <w:numPr>
          <w:ilvl w:val="0"/>
          <w:numId w:val="1"/>
        </w:numPr>
        <w:rPr>
          <w:sz w:val="22"/>
          <w:szCs w:val="22"/>
        </w:rPr>
      </w:pPr>
      <w:r w:rsidRPr="00C653CB">
        <w:rPr>
          <w:sz w:val="22"/>
          <w:szCs w:val="22"/>
        </w:rPr>
        <w:t>Once you have an Azure subscription, </w:t>
      </w:r>
      <w:hyperlink r:id="rId14" w:anchor="create/Microsoft.CognitiveServicesTextTranslation" w:history="1">
        <w:r w:rsidRPr="00C653CB">
          <w:rPr>
            <w:rStyle w:val="Hyperlink"/>
            <w:sz w:val="22"/>
            <w:szCs w:val="22"/>
          </w:rPr>
          <w:t>create a Translator resource</w:t>
        </w:r>
      </w:hyperlink>
      <w:r w:rsidRPr="00C653CB">
        <w:rPr>
          <w:sz w:val="22"/>
          <w:szCs w:val="22"/>
        </w:rPr>
        <w:t> in the Azure portal to get your key and endpoint. After it deploys, select </w:t>
      </w:r>
      <w:r w:rsidRPr="00C653CB">
        <w:rPr>
          <w:b/>
          <w:bCs/>
          <w:sz w:val="22"/>
          <w:szCs w:val="22"/>
        </w:rPr>
        <w:t>Go to resource</w:t>
      </w:r>
      <w:r w:rsidRPr="00C653CB">
        <w:rPr>
          <w:sz w:val="22"/>
          <w:szCs w:val="22"/>
        </w:rPr>
        <w:t>.</w:t>
      </w:r>
    </w:p>
    <w:p w14:paraId="44ABEF5C" w14:textId="77777777" w:rsidR="00C653CB" w:rsidRPr="00C653CB" w:rsidRDefault="00C653CB" w:rsidP="00C653CB">
      <w:pPr>
        <w:numPr>
          <w:ilvl w:val="1"/>
          <w:numId w:val="1"/>
        </w:numPr>
        <w:rPr>
          <w:sz w:val="22"/>
          <w:szCs w:val="22"/>
        </w:rPr>
      </w:pPr>
      <w:r w:rsidRPr="00C653CB">
        <w:rPr>
          <w:sz w:val="22"/>
          <w:szCs w:val="22"/>
        </w:rPr>
        <w:t>You need the key and endpoint from the resource to connect your application to the Translator service. Paste your key and endpoint into the code later in the quickstart. You can find these values on the Azure portal </w:t>
      </w:r>
      <w:r w:rsidRPr="00C653CB">
        <w:rPr>
          <w:b/>
          <w:bCs/>
          <w:sz w:val="22"/>
          <w:szCs w:val="22"/>
        </w:rPr>
        <w:t>Keys and Endpoint</w:t>
      </w:r>
      <w:r w:rsidRPr="00C653CB">
        <w:rPr>
          <w:sz w:val="22"/>
          <w:szCs w:val="22"/>
        </w:rPr>
        <w:t> page:</w:t>
      </w:r>
    </w:p>
    <w:p w14:paraId="130A6316" w14:textId="1FFA78B1" w:rsidR="00C653CB" w:rsidRPr="00C653CB" w:rsidRDefault="00C653CB" w:rsidP="00C653CB">
      <w:pPr>
        <w:rPr>
          <w:sz w:val="22"/>
          <w:szCs w:val="22"/>
        </w:rPr>
      </w:pPr>
      <w:r w:rsidRPr="00C653CB">
        <w:rPr>
          <w:sz w:val="22"/>
          <w:szCs w:val="22"/>
        </w:rPr>
        <w:drawing>
          <wp:inline distT="0" distB="0" distL="0" distR="0" wp14:anchorId="2D3D0B00" wp14:editId="6043B16C">
            <wp:extent cx="6645910" cy="4482465"/>
            <wp:effectExtent l="0" t="0" r="2540" b="0"/>
            <wp:docPr id="1900766192" name="Picture 2" descr="Screenshot: Azure portal keys and endpoi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Azure portal keys and endpoint 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482465"/>
                    </a:xfrm>
                    <a:prstGeom prst="rect">
                      <a:avLst/>
                    </a:prstGeom>
                    <a:noFill/>
                    <a:ln>
                      <a:noFill/>
                    </a:ln>
                  </pic:spPr>
                </pic:pic>
              </a:graphicData>
            </a:graphic>
          </wp:inline>
        </w:drawing>
      </w:r>
    </w:p>
    <w:p w14:paraId="4F1EA390" w14:textId="77777777" w:rsidR="00B3173F" w:rsidRDefault="00B3173F" w:rsidP="007714E3">
      <w:pPr>
        <w:rPr>
          <w:sz w:val="22"/>
          <w:szCs w:val="22"/>
        </w:rPr>
      </w:pPr>
    </w:p>
    <w:p w14:paraId="14463CA5" w14:textId="77777777" w:rsidR="00A112C7" w:rsidRPr="00A112C7" w:rsidRDefault="00A112C7" w:rsidP="00A112C7">
      <w:pPr>
        <w:rPr>
          <w:b/>
          <w:bCs/>
          <w:sz w:val="22"/>
          <w:szCs w:val="22"/>
        </w:rPr>
      </w:pPr>
      <w:r w:rsidRPr="00A112C7">
        <w:rPr>
          <w:b/>
          <w:bCs/>
          <w:sz w:val="22"/>
          <w:szCs w:val="22"/>
        </w:rPr>
        <w:t>Process summary</w:t>
      </w:r>
    </w:p>
    <w:p w14:paraId="6591476D" w14:textId="77777777" w:rsidR="00A112C7" w:rsidRPr="00A112C7" w:rsidRDefault="00A112C7" w:rsidP="00A112C7">
      <w:pPr>
        <w:numPr>
          <w:ilvl w:val="0"/>
          <w:numId w:val="2"/>
        </w:numPr>
        <w:rPr>
          <w:sz w:val="22"/>
          <w:szCs w:val="22"/>
        </w:rPr>
      </w:pPr>
      <w:hyperlink r:id="rId16" w:anchor="create-a-workspace" w:history="1">
        <w:r w:rsidRPr="00A112C7">
          <w:rPr>
            <w:rStyle w:val="Hyperlink"/>
            <w:b/>
            <w:bCs/>
            <w:sz w:val="22"/>
            <w:szCs w:val="22"/>
          </w:rPr>
          <w:t>Create a workspace</w:t>
        </w:r>
      </w:hyperlink>
      <w:r w:rsidRPr="00A112C7">
        <w:rPr>
          <w:sz w:val="22"/>
          <w:szCs w:val="22"/>
        </w:rPr>
        <w:t>. A workspace is a work area for composing and building your custom translation system. A workspace can contain multiple projects, models, and documents. All the work you do in Custom Translator is done inside a specific workspace.</w:t>
      </w:r>
    </w:p>
    <w:p w14:paraId="116E175D" w14:textId="77777777" w:rsidR="00A112C7" w:rsidRPr="00A112C7" w:rsidRDefault="00A112C7" w:rsidP="00A112C7">
      <w:pPr>
        <w:numPr>
          <w:ilvl w:val="0"/>
          <w:numId w:val="2"/>
        </w:numPr>
        <w:rPr>
          <w:sz w:val="22"/>
          <w:szCs w:val="22"/>
        </w:rPr>
      </w:pPr>
      <w:hyperlink r:id="rId17" w:anchor="create-a-project" w:history="1">
        <w:r w:rsidRPr="00A112C7">
          <w:rPr>
            <w:rStyle w:val="Hyperlink"/>
            <w:b/>
            <w:bCs/>
            <w:sz w:val="22"/>
            <w:szCs w:val="22"/>
          </w:rPr>
          <w:t>Create a project</w:t>
        </w:r>
      </w:hyperlink>
      <w:r w:rsidRPr="00A112C7">
        <w:rPr>
          <w:sz w:val="22"/>
          <w:szCs w:val="22"/>
        </w:rPr>
        <w:t>. A project is a wrapper for models, documents, and tests. Each project includes all documents that are uploaded into that workspace with the correct language pair. For example, if you have both an English-to-Spanish project and a Spanish-to-English project, the same documents are included in both projects.</w:t>
      </w:r>
    </w:p>
    <w:p w14:paraId="4782FA70" w14:textId="77777777" w:rsidR="00A112C7" w:rsidRPr="00A112C7" w:rsidRDefault="00A112C7" w:rsidP="00A112C7">
      <w:pPr>
        <w:numPr>
          <w:ilvl w:val="0"/>
          <w:numId w:val="2"/>
        </w:numPr>
        <w:rPr>
          <w:sz w:val="22"/>
          <w:szCs w:val="22"/>
        </w:rPr>
      </w:pPr>
      <w:hyperlink r:id="rId18" w:anchor="upload-documents" w:history="1">
        <w:r w:rsidRPr="00A112C7">
          <w:rPr>
            <w:rStyle w:val="Hyperlink"/>
            <w:b/>
            <w:bCs/>
            <w:sz w:val="22"/>
            <w:szCs w:val="22"/>
          </w:rPr>
          <w:t>Upload parallel documents</w:t>
        </w:r>
      </w:hyperlink>
      <w:r w:rsidRPr="00A112C7">
        <w:rPr>
          <w:sz w:val="22"/>
          <w:szCs w:val="22"/>
        </w:rPr>
        <w:t>. Parallel documents are pairs of documents where one (target) is the translation of the other (source). One document in the pair contains sentences in the source language and the other document contains sentences translated into the target language. It doesn't matter which language is marked as "source" and which language is marked as "target"—a parallel document can be used to train a translation system in either direction.</w:t>
      </w:r>
    </w:p>
    <w:p w14:paraId="06CE889C" w14:textId="77777777" w:rsidR="00A112C7" w:rsidRPr="00A112C7" w:rsidRDefault="00A112C7" w:rsidP="00A112C7">
      <w:pPr>
        <w:numPr>
          <w:ilvl w:val="0"/>
          <w:numId w:val="2"/>
        </w:numPr>
        <w:rPr>
          <w:sz w:val="22"/>
          <w:szCs w:val="22"/>
        </w:rPr>
      </w:pPr>
      <w:hyperlink r:id="rId19" w:anchor="train-your-model" w:history="1">
        <w:r w:rsidRPr="00A112C7">
          <w:rPr>
            <w:rStyle w:val="Hyperlink"/>
            <w:b/>
            <w:bCs/>
            <w:sz w:val="22"/>
            <w:szCs w:val="22"/>
          </w:rPr>
          <w:t>Train your model</w:t>
        </w:r>
      </w:hyperlink>
      <w:r w:rsidRPr="00A112C7">
        <w:rPr>
          <w:sz w:val="22"/>
          <w:szCs w:val="22"/>
        </w:rPr>
        <w:t>. A model is the system that provides translation for a specific language pair. The outcome of a successful training is a model. When you train a model, three mutually exclusive document types are required: training, tuning, and testing. If only training data is provided when queuing a training, Custom Translator automatically assembles tuning and testing data. It uses a random subset of sentences from your training documents, and excludes these sentences from the training data itself. A 10,000 parallel sentence is the minimum requirement to train a model.</w:t>
      </w:r>
    </w:p>
    <w:p w14:paraId="3C5B8E0E" w14:textId="77777777" w:rsidR="00A112C7" w:rsidRPr="00A112C7" w:rsidRDefault="00A112C7" w:rsidP="00A112C7">
      <w:pPr>
        <w:numPr>
          <w:ilvl w:val="0"/>
          <w:numId w:val="2"/>
        </w:numPr>
        <w:rPr>
          <w:sz w:val="22"/>
          <w:szCs w:val="22"/>
        </w:rPr>
      </w:pPr>
      <w:hyperlink r:id="rId20" w:anchor="test-your-model" w:history="1">
        <w:r w:rsidRPr="00A112C7">
          <w:rPr>
            <w:rStyle w:val="Hyperlink"/>
            <w:b/>
            <w:bCs/>
            <w:sz w:val="22"/>
            <w:szCs w:val="22"/>
          </w:rPr>
          <w:t>Test (human evaluate) your model</w:t>
        </w:r>
      </w:hyperlink>
      <w:r w:rsidRPr="00A112C7">
        <w:rPr>
          <w:sz w:val="22"/>
          <w:szCs w:val="22"/>
        </w:rPr>
        <w:t>. The testing set is used to compute the </w:t>
      </w:r>
      <w:hyperlink r:id="rId21" w:anchor="what-is-a-bleu-score" w:history="1">
        <w:r w:rsidRPr="00A112C7">
          <w:rPr>
            <w:rStyle w:val="Hyperlink"/>
            <w:sz w:val="22"/>
            <w:szCs w:val="22"/>
          </w:rPr>
          <w:t>BLEU</w:t>
        </w:r>
      </w:hyperlink>
      <w:r w:rsidRPr="00A112C7">
        <w:rPr>
          <w:sz w:val="22"/>
          <w:szCs w:val="22"/>
        </w:rPr>
        <w:t> score. This score indicates the quality of your translation system.</w:t>
      </w:r>
    </w:p>
    <w:p w14:paraId="1F659092" w14:textId="77777777" w:rsidR="00A112C7" w:rsidRPr="00A112C7" w:rsidRDefault="00A112C7" w:rsidP="00A112C7">
      <w:pPr>
        <w:numPr>
          <w:ilvl w:val="0"/>
          <w:numId w:val="2"/>
        </w:numPr>
        <w:rPr>
          <w:sz w:val="22"/>
          <w:szCs w:val="22"/>
        </w:rPr>
      </w:pPr>
      <w:hyperlink r:id="rId22" w:anchor="publish-your-model" w:history="1">
        <w:r w:rsidRPr="00A112C7">
          <w:rPr>
            <w:rStyle w:val="Hyperlink"/>
            <w:b/>
            <w:bCs/>
            <w:sz w:val="22"/>
            <w:szCs w:val="22"/>
          </w:rPr>
          <w:t>Publish (deploy) your trained model</w:t>
        </w:r>
      </w:hyperlink>
      <w:r w:rsidRPr="00A112C7">
        <w:rPr>
          <w:sz w:val="22"/>
          <w:szCs w:val="22"/>
        </w:rPr>
        <w:t>. Your custom model is made available for runtime translation requests.</w:t>
      </w:r>
    </w:p>
    <w:p w14:paraId="1667F095" w14:textId="77777777" w:rsidR="00A112C7" w:rsidRPr="00A112C7" w:rsidRDefault="00A112C7" w:rsidP="00A112C7">
      <w:pPr>
        <w:numPr>
          <w:ilvl w:val="0"/>
          <w:numId w:val="2"/>
        </w:numPr>
        <w:rPr>
          <w:sz w:val="22"/>
          <w:szCs w:val="22"/>
        </w:rPr>
      </w:pPr>
      <w:hyperlink r:id="rId23" w:anchor="translate-text" w:history="1">
        <w:r w:rsidRPr="00A112C7">
          <w:rPr>
            <w:rStyle w:val="Hyperlink"/>
            <w:b/>
            <w:bCs/>
            <w:sz w:val="22"/>
            <w:szCs w:val="22"/>
          </w:rPr>
          <w:t>Translate text</w:t>
        </w:r>
      </w:hyperlink>
      <w:r w:rsidRPr="00A112C7">
        <w:rPr>
          <w:sz w:val="22"/>
          <w:szCs w:val="22"/>
        </w:rPr>
        <w:t>. Use the cloud-based, secure, high performance, highly scalable Microsoft Translator </w:t>
      </w:r>
      <w:hyperlink r:id="rId24" w:history="1">
        <w:r w:rsidRPr="00A112C7">
          <w:rPr>
            <w:rStyle w:val="Hyperlink"/>
            <w:sz w:val="22"/>
            <w:szCs w:val="22"/>
          </w:rPr>
          <w:t>Text API V3</w:t>
        </w:r>
      </w:hyperlink>
      <w:r w:rsidRPr="00A112C7">
        <w:rPr>
          <w:sz w:val="22"/>
          <w:szCs w:val="22"/>
        </w:rPr>
        <w:t> to make translation requests.</w:t>
      </w:r>
    </w:p>
    <w:p w14:paraId="673371CF" w14:textId="77777777" w:rsidR="00A112C7" w:rsidRDefault="00A112C7" w:rsidP="007714E3">
      <w:pPr>
        <w:rPr>
          <w:sz w:val="22"/>
          <w:szCs w:val="22"/>
        </w:rPr>
      </w:pPr>
    </w:p>
    <w:p w14:paraId="086F6EE5" w14:textId="77777777" w:rsidR="0001741C" w:rsidRPr="0001741C" w:rsidRDefault="0001741C" w:rsidP="0001741C">
      <w:pPr>
        <w:rPr>
          <w:b/>
          <w:bCs/>
          <w:sz w:val="22"/>
          <w:szCs w:val="22"/>
        </w:rPr>
      </w:pPr>
      <w:r w:rsidRPr="0001741C">
        <w:rPr>
          <w:b/>
          <w:bCs/>
          <w:sz w:val="22"/>
          <w:szCs w:val="22"/>
        </w:rPr>
        <w:t>Create a workspace</w:t>
      </w:r>
    </w:p>
    <w:p w14:paraId="35FDFCB1" w14:textId="77777777" w:rsidR="0001741C" w:rsidRPr="0001741C" w:rsidRDefault="0001741C" w:rsidP="0001741C">
      <w:pPr>
        <w:numPr>
          <w:ilvl w:val="0"/>
          <w:numId w:val="3"/>
        </w:numPr>
        <w:rPr>
          <w:sz w:val="22"/>
          <w:szCs w:val="22"/>
        </w:rPr>
      </w:pPr>
      <w:r w:rsidRPr="0001741C">
        <w:rPr>
          <w:sz w:val="22"/>
          <w:szCs w:val="22"/>
        </w:rPr>
        <w:t>After your sign-in to Custom Translator, you'll be asked for permission to read your profile from the Microsoft identity platform to request your user access token and refresh token. Both tokens are needed for authentication and to ensure that you aren't signed out during your live session or while training your models.</w:t>
      </w:r>
      <w:r w:rsidRPr="0001741C">
        <w:rPr>
          <w:sz w:val="22"/>
          <w:szCs w:val="22"/>
        </w:rPr>
        <w:br/>
        <w:t>Select </w:t>
      </w:r>
      <w:r w:rsidRPr="0001741C">
        <w:rPr>
          <w:b/>
          <w:bCs/>
          <w:sz w:val="22"/>
          <w:szCs w:val="22"/>
        </w:rPr>
        <w:t>Yes</w:t>
      </w:r>
      <w:r w:rsidRPr="0001741C">
        <w:rPr>
          <w:sz w:val="22"/>
          <w:szCs w:val="22"/>
        </w:rPr>
        <w:t>.</w:t>
      </w:r>
    </w:p>
    <w:p w14:paraId="6BD3E04C" w14:textId="2EE8FEF5" w:rsidR="0001741C" w:rsidRPr="0001741C" w:rsidRDefault="0001741C" w:rsidP="0001741C">
      <w:pPr>
        <w:rPr>
          <w:sz w:val="22"/>
          <w:szCs w:val="22"/>
        </w:rPr>
      </w:pPr>
      <w:r w:rsidRPr="0001741C">
        <w:rPr>
          <w:sz w:val="22"/>
          <w:szCs w:val="22"/>
        </w:rPr>
        <w:drawing>
          <wp:inline distT="0" distB="0" distL="0" distR="0" wp14:anchorId="4371A2F8" wp14:editId="6742286B">
            <wp:extent cx="5516200" cy="5149850"/>
            <wp:effectExtent l="0" t="0" r="8890" b="0"/>
            <wp:docPr id="1104550581" name="Picture 18" descr="Screenshot illustrating how to create a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reenshot illustrating how to create a workspa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6816" cy="5169097"/>
                    </a:xfrm>
                    <a:prstGeom prst="rect">
                      <a:avLst/>
                    </a:prstGeom>
                    <a:noFill/>
                    <a:ln>
                      <a:noFill/>
                    </a:ln>
                  </pic:spPr>
                </pic:pic>
              </a:graphicData>
            </a:graphic>
          </wp:inline>
        </w:drawing>
      </w:r>
    </w:p>
    <w:p w14:paraId="3A50C72F" w14:textId="77777777" w:rsidR="0001741C" w:rsidRPr="0001741C" w:rsidRDefault="0001741C" w:rsidP="0001741C">
      <w:pPr>
        <w:numPr>
          <w:ilvl w:val="0"/>
          <w:numId w:val="3"/>
        </w:numPr>
        <w:rPr>
          <w:sz w:val="22"/>
          <w:szCs w:val="22"/>
        </w:rPr>
      </w:pPr>
      <w:r w:rsidRPr="0001741C">
        <w:rPr>
          <w:sz w:val="22"/>
          <w:szCs w:val="22"/>
        </w:rPr>
        <w:lastRenderedPageBreak/>
        <w:t>Select </w:t>
      </w:r>
      <w:r w:rsidRPr="0001741C">
        <w:rPr>
          <w:b/>
          <w:bCs/>
          <w:sz w:val="22"/>
          <w:szCs w:val="22"/>
        </w:rPr>
        <w:t>My workspaces</w:t>
      </w:r>
      <w:r w:rsidRPr="0001741C">
        <w:rPr>
          <w:sz w:val="22"/>
          <w:szCs w:val="22"/>
        </w:rPr>
        <w:t>.</w:t>
      </w:r>
    </w:p>
    <w:p w14:paraId="47F62E6A" w14:textId="77777777" w:rsidR="0001741C" w:rsidRPr="0001741C" w:rsidRDefault="0001741C" w:rsidP="0001741C">
      <w:pPr>
        <w:numPr>
          <w:ilvl w:val="0"/>
          <w:numId w:val="3"/>
        </w:numPr>
        <w:rPr>
          <w:sz w:val="22"/>
          <w:szCs w:val="22"/>
        </w:rPr>
      </w:pPr>
      <w:r w:rsidRPr="0001741C">
        <w:rPr>
          <w:sz w:val="22"/>
          <w:szCs w:val="22"/>
        </w:rPr>
        <w:t>Select </w:t>
      </w:r>
      <w:r w:rsidRPr="0001741C">
        <w:rPr>
          <w:b/>
          <w:bCs/>
          <w:sz w:val="22"/>
          <w:szCs w:val="22"/>
        </w:rPr>
        <w:t>Create a new workspace</w:t>
      </w:r>
      <w:r w:rsidRPr="0001741C">
        <w:rPr>
          <w:sz w:val="22"/>
          <w:szCs w:val="22"/>
        </w:rPr>
        <w:t>.</w:t>
      </w:r>
    </w:p>
    <w:p w14:paraId="4A5F7844" w14:textId="77777777" w:rsidR="0001741C" w:rsidRPr="0001741C" w:rsidRDefault="0001741C" w:rsidP="0001741C">
      <w:pPr>
        <w:numPr>
          <w:ilvl w:val="0"/>
          <w:numId w:val="3"/>
        </w:numPr>
        <w:rPr>
          <w:sz w:val="22"/>
          <w:szCs w:val="22"/>
        </w:rPr>
      </w:pPr>
      <w:r w:rsidRPr="0001741C">
        <w:rPr>
          <w:sz w:val="22"/>
          <w:szCs w:val="22"/>
        </w:rPr>
        <w:t>Type </w:t>
      </w:r>
      <w:r w:rsidRPr="0001741C">
        <w:rPr>
          <w:i/>
          <w:iCs/>
          <w:sz w:val="22"/>
          <w:szCs w:val="22"/>
        </w:rPr>
        <w:t>Contoso MT models</w:t>
      </w:r>
      <w:r w:rsidRPr="0001741C">
        <w:rPr>
          <w:sz w:val="22"/>
          <w:szCs w:val="22"/>
        </w:rPr>
        <w:t> for </w:t>
      </w:r>
      <w:r w:rsidRPr="0001741C">
        <w:rPr>
          <w:b/>
          <w:bCs/>
          <w:sz w:val="22"/>
          <w:szCs w:val="22"/>
        </w:rPr>
        <w:t>Workspace name</w:t>
      </w:r>
      <w:r w:rsidRPr="0001741C">
        <w:rPr>
          <w:sz w:val="22"/>
          <w:szCs w:val="22"/>
        </w:rPr>
        <w:t> and select </w:t>
      </w:r>
      <w:r w:rsidRPr="0001741C">
        <w:rPr>
          <w:b/>
          <w:bCs/>
          <w:sz w:val="22"/>
          <w:szCs w:val="22"/>
        </w:rPr>
        <w:t>Next</w:t>
      </w:r>
      <w:r w:rsidRPr="0001741C">
        <w:rPr>
          <w:sz w:val="22"/>
          <w:szCs w:val="22"/>
        </w:rPr>
        <w:t>.</w:t>
      </w:r>
    </w:p>
    <w:p w14:paraId="4B95A7C9" w14:textId="77777777" w:rsidR="0001741C" w:rsidRPr="0001741C" w:rsidRDefault="0001741C" w:rsidP="0001741C">
      <w:pPr>
        <w:numPr>
          <w:ilvl w:val="0"/>
          <w:numId w:val="3"/>
        </w:numPr>
        <w:rPr>
          <w:sz w:val="22"/>
          <w:szCs w:val="22"/>
        </w:rPr>
      </w:pPr>
      <w:r w:rsidRPr="0001741C">
        <w:rPr>
          <w:sz w:val="22"/>
          <w:szCs w:val="22"/>
        </w:rPr>
        <w:t>Select "Global" for </w:t>
      </w:r>
      <w:r w:rsidRPr="0001741C">
        <w:rPr>
          <w:b/>
          <w:bCs/>
          <w:sz w:val="22"/>
          <w:szCs w:val="22"/>
        </w:rPr>
        <w:t>Select resource region</w:t>
      </w:r>
      <w:r w:rsidRPr="0001741C">
        <w:rPr>
          <w:sz w:val="22"/>
          <w:szCs w:val="22"/>
        </w:rPr>
        <w:t> from the dropdown list.</w:t>
      </w:r>
    </w:p>
    <w:p w14:paraId="4752B71D" w14:textId="77777777" w:rsidR="0001741C" w:rsidRPr="0001741C" w:rsidRDefault="0001741C" w:rsidP="0001741C">
      <w:pPr>
        <w:numPr>
          <w:ilvl w:val="0"/>
          <w:numId w:val="3"/>
        </w:numPr>
        <w:rPr>
          <w:sz w:val="22"/>
          <w:szCs w:val="22"/>
        </w:rPr>
      </w:pPr>
      <w:r w:rsidRPr="0001741C">
        <w:rPr>
          <w:sz w:val="22"/>
          <w:szCs w:val="22"/>
        </w:rPr>
        <w:t>Copy/paste your Translator Services key.</w:t>
      </w:r>
    </w:p>
    <w:p w14:paraId="4B47BF5B" w14:textId="77777777" w:rsidR="0001741C" w:rsidRPr="0001741C" w:rsidRDefault="0001741C" w:rsidP="0001741C">
      <w:pPr>
        <w:numPr>
          <w:ilvl w:val="0"/>
          <w:numId w:val="3"/>
        </w:numPr>
        <w:rPr>
          <w:sz w:val="22"/>
          <w:szCs w:val="22"/>
        </w:rPr>
      </w:pPr>
      <w:r w:rsidRPr="0001741C">
        <w:rPr>
          <w:sz w:val="22"/>
          <w:szCs w:val="22"/>
        </w:rPr>
        <w:t>Select </w:t>
      </w:r>
      <w:r w:rsidRPr="0001741C">
        <w:rPr>
          <w:b/>
          <w:bCs/>
          <w:sz w:val="22"/>
          <w:szCs w:val="22"/>
        </w:rPr>
        <w:t>Next</w:t>
      </w:r>
      <w:r w:rsidRPr="0001741C">
        <w:rPr>
          <w:sz w:val="22"/>
          <w:szCs w:val="22"/>
        </w:rPr>
        <w:t>.</w:t>
      </w:r>
    </w:p>
    <w:p w14:paraId="1A84EE83" w14:textId="77777777" w:rsidR="0001741C" w:rsidRPr="0001741C" w:rsidRDefault="0001741C" w:rsidP="0001741C">
      <w:pPr>
        <w:numPr>
          <w:ilvl w:val="0"/>
          <w:numId w:val="3"/>
        </w:numPr>
        <w:rPr>
          <w:sz w:val="22"/>
          <w:szCs w:val="22"/>
        </w:rPr>
      </w:pPr>
      <w:r w:rsidRPr="0001741C">
        <w:rPr>
          <w:sz w:val="22"/>
          <w:szCs w:val="22"/>
        </w:rPr>
        <w:t>Select </w:t>
      </w:r>
      <w:r w:rsidRPr="0001741C">
        <w:rPr>
          <w:b/>
          <w:bCs/>
          <w:sz w:val="22"/>
          <w:szCs w:val="22"/>
        </w:rPr>
        <w:t>Done</w:t>
      </w:r>
      <w:r w:rsidRPr="0001741C">
        <w:rPr>
          <w:sz w:val="22"/>
          <w:szCs w:val="22"/>
        </w:rPr>
        <w:t>.</w:t>
      </w:r>
    </w:p>
    <w:p w14:paraId="4BB1CF24" w14:textId="253310AA" w:rsidR="0001741C" w:rsidRPr="0001741C" w:rsidRDefault="0001741C" w:rsidP="0001741C">
      <w:pPr>
        <w:rPr>
          <w:b/>
          <w:bCs/>
          <w:sz w:val="22"/>
          <w:szCs w:val="22"/>
        </w:rPr>
      </w:pPr>
      <w:r w:rsidRPr="0001741C">
        <w:rPr>
          <w:b/>
          <w:bCs/>
          <w:sz w:val="22"/>
          <w:szCs w:val="22"/>
        </w:rPr>
        <w:t> Note</w:t>
      </w:r>
      <w:r w:rsidR="00D36941">
        <w:rPr>
          <w:b/>
          <w:bCs/>
          <w:sz w:val="22"/>
          <w:szCs w:val="22"/>
        </w:rPr>
        <w:t xml:space="preserve"> : </w:t>
      </w:r>
      <w:r w:rsidRPr="0001741C">
        <w:rPr>
          <w:sz w:val="22"/>
          <w:szCs w:val="22"/>
        </w:rPr>
        <w:t>Region must match the region that was selected during the resource creation. You can use </w:t>
      </w:r>
      <w:r w:rsidRPr="0001741C">
        <w:rPr>
          <w:b/>
          <w:bCs/>
          <w:sz w:val="22"/>
          <w:szCs w:val="22"/>
        </w:rPr>
        <w:t>KEY 1</w:t>
      </w:r>
      <w:r w:rsidRPr="0001741C">
        <w:rPr>
          <w:sz w:val="22"/>
          <w:szCs w:val="22"/>
        </w:rPr>
        <w:t> or </w:t>
      </w:r>
      <w:r w:rsidRPr="0001741C">
        <w:rPr>
          <w:b/>
          <w:bCs/>
          <w:sz w:val="22"/>
          <w:szCs w:val="22"/>
        </w:rPr>
        <w:t>KEY 2.</w:t>
      </w:r>
    </w:p>
    <w:p w14:paraId="7F6462A1" w14:textId="43D7F51E" w:rsidR="0001741C" w:rsidRPr="0001741C" w:rsidRDefault="0001741C" w:rsidP="0001741C">
      <w:pPr>
        <w:rPr>
          <w:sz w:val="22"/>
          <w:szCs w:val="22"/>
        </w:rPr>
      </w:pPr>
      <w:r w:rsidRPr="0001741C">
        <w:rPr>
          <w:sz w:val="22"/>
          <w:szCs w:val="22"/>
        </w:rPr>
        <w:drawing>
          <wp:inline distT="0" distB="0" distL="0" distR="0" wp14:anchorId="7985CB6B" wp14:editId="175F7353">
            <wp:extent cx="6645910" cy="3710305"/>
            <wp:effectExtent l="0" t="0" r="2540" b="4445"/>
            <wp:docPr id="926956560" name="Picture 17" descr="Screenshot illustrating the resourc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shot illustrating the resource ke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3710305"/>
                    </a:xfrm>
                    <a:prstGeom prst="rect">
                      <a:avLst/>
                    </a:prstGeom>
                    <a:noFill/>
                    <a:ln>
                      <a:noFill/>
                    </a:ln>
                  </pic:spPr>
                </pic:pic>
              </a:graphicData>
            </a:graphic>
          </wp:inline>
        </w:drawing>
      </w:r>
    </w:p>
    <w:p w14:paraId="4928B06D" w14:textId="1BB9EC79" w:rsidR="0001741C" w:rsidRPr="0001741C" w:rsidRDefault="0001741C" w:rsidP="0001741C">
      <w:pPr>
        <w:rPr>
          <w:sz w:val="22"/>
          <w:szCs w:val="22"/>
        </w:rPr>
      </w:pPr>
      <w:r w:rsidRPr="0001741C">
        <w:rPr>
          <w:sz w:val="22"/>
          <w:szCs w:val="22"/>
        </w:rPr>
        <w:lastRenderedPageBreak/>
        <w:drawing>
          <wp:inline distT="0" distB="0" distL="0" distR="0" wp14:anchorId="1CD9BD70" wp14:editId="6B9DB1C6">
            <wp:extent cx="6645910" cy="3678555"/>
            <wp:effectExtent l="0" t="0" r="2540" b="0"/>
            <wp:docPr id="318624595" name="Picture 16" descr="Screenshot illustrating workspace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creenshot illustrating workspace cre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3678555"/>
                    </a:xfrm>
                    <a:prstGeom prst="rect">
                      <a:avLst/>
                    </a:prstGeom>
                    <a:noFill/>
                    <a:ln>
                      <a:noFill/>
                    </a:ln>
                  </pic:spPr>
                </pic:pic>
              </a:graphicData>
            </a:graphic>
          </wp:inline>
        </w:drawing>
      </w:r>
    </w:p>
    <w:p w14:paraId="39051BD7" w14:textId="77777777" w:rsidR="0001741C" w:rsidRPr="0001741C" w:rsidRDefault="0001741C" w:rsidP="0001741C">
      <w:pPr>
        <w:rPr>
          <w:b/>
          <w:bCs/>
          <w:sz w:val="22"/>
          <w:szCs w:val="22"/>
        </w:rPr>
      </w:pPr>
      <w:r w:rsidRPr="0001741C">
        <w:rPr>
          <w:b/>
          <w:bCs/>
          <w:sz w:val="22"/>
          <w:szCs w:val="22"/>
        </w:rPr>
        <w:t>Create a project</w:t>
      </w:r>
    </w:p>
    <w:p w14:paraId="1409E392" w14:textId="77777777" w:rsidR="0001741C" w:rsidRPr="0001741C" w:rsidRDefault="0001741C" w:rsidP="0001741C">
      <w:pPr>
        <w:rPr>
          <w:sz w:val="22"/>
          <w:szCs w:val="22"/>
        </w:rPr>
      </w:pPr>
      <w:r w:rsidRPr="0001741C">
        <w:rPr>
          <w:sz w:val="22"/>
          <w:szCs w:val="22"/>
        </w:rPr>
        <w:t>Once the workspace is created successfully, you see the </w:t>
      </w:r>
      <w:r w:rsidRPr="0001741C">
        <w:rPr>
          <w:b/>
          <w:bCs/>
          <w:sz w:val="22"/>
          <w:szCs w:val="22"/>
        </w:rPr>
        <w:t>Projects</w:t>
      </w:r>
      <w:r w:rsidRPr="0001741C">
        <w:rPr>
          <w:sz w:val="22"/>
          <w:szCs w:val="22"/>
        </w:rPr>
        <w:t> page.</w:t>
      </w:r>
    </w:p>
    <w:p w14:paraId="5A6C110F" w14:textId="77777777" w:rsidR="0001741C" w:rsidRPr="0001741C" w:rsidRDefault="0001741C" w:rsidP="0001741C">
      <w:pPr>
        <w:rPr>
          <w:sz w:val="22"/>
          <w:szCs w:val="22"/>
        </w:rPr>
      </w:pPr>
      <w:r w:rsidRPr="0001741C">
        <w:rPr>
          <w:sz w:val="22"/>
          <w:szCs w:val="22"/>
        </w:rPr>
        <w:t>You create English-to-German project to train a custom model with only a </w:t>
      </w:r>
      <w:hyperlink r:id="rId28" w:anchor="training-document-type-for-custom-translator" w:history="1">
        <w:r w:rsidRPr="0001741C">
          <w:rPr>
            <w:rStyle w:val="Hyperlink"/>
            <w:sz w:val="22"/>
            <w:szCs w:val="22"/>
          </w:rPr>
          <w:t>training</w:t>
        </w:r>
      </w:hyperlink>
      <w:r w:rsidRPr="0001741C">
        <w:rPr>
          <w:sz w:val="22"/>
          <w:szCs w:val="22"/>
        </w:rPr>
        <w:t> document type.</w:t>
      </w:r>
    </w:p>
    <w:p w14:paraId="7ED74F0D" w14:textId="77777777" w:rsidR="0001741C" w:rsidRPr="0001741C" w:rsidRDefault="0001741C" w:rsidP="0001741C">
      <w:pPr>
        <w:numPr>
          <w:ilvl w:val="0"/>
          <w:numId w:val="4"/>
        </w:numPr>
        <w:rPr>
          <w:sz w:val="22"/>
          <w:szCs w:val="22"/>
        </w:rPr>
      </w:pPr>
      <w:r w:rsidRPr="0001741C">
        <w:rPr>
          <w:sz w:val="22"/>
          <w:szCs w:val="22"/>
        </w:rPr>
        <w:t>Select </w:t>
      </w:r>
      <w:r w:rsidRPr="0001741C">
        <w:rPr>
          <w:b/>
          <w:bCs/>
          <w:sz w:val="22"/>
          <w:szCs w:val="22"/>
        </w:rPr>
        <w:t>Create project</w:t>
      </w:r>
      <w:r w:rsidRPr="0001741C">
        <w:rPr>
          <w:sz w:val="22"/>
          <w:szCs w:val="22"/>
        </w:rPr>
        <w:t>.</w:t>
      </w:r>
    </w:p>
    <w:p w14:paraId="2500A76D" w14:textId="77777777" w:rsidR="0001741C" w:rsidRPr="0001741C" w:rsidRDefault="0001741C" w:rsidP="0001741C">
      <w:pPr>
        <w:numPr>
          <w:ilvl w:val="0"/>
          <w:numId w:val="4"/>
        </w:numPr>
        <w:rPr>
          <w:sz w:val="22"/>
          <w:szCs w:val="22"/>
        </w:rPr>
      </w:pPr>
      <w:r w:rsidRPr="0001741C">
        <w:rPr>
          <w:sz w:val="22"/>
          <w:szCs w:val="22"/>
        </w:rPr>
        <w:t>Type </w:t>
      </w:r>
      <w:r w:rsidRPr="0001741C">
        <w:rPr>
          <w:i/>
          <w:iCs/>
          <w:sz w:val="22"/>
          <w:szCs w:val="22"/>
        </w:rPr>
        <w:t>English-to-German</w:t>
      </w:r>
      <w:r w:rsidRPr="0001741C">
        <w:rPr>
          <w:sz w:val="22"/>
          <w:szCs w:val="22"/>
        </w:rPr>
        <w:t> for </w:t>
      </w:r>
      <w:r w:rsidRPr="0001741C">
        <w:rPr>
          <w:b/>
          <w:bCs/>
          <w:sz w:val="22"/>
          <w:szCs w:val="22"/>
        </w:rPr>
        <w:t>Project name</w:t>
      </w:r>
      <w:r w:rsidRPr="0001741C">
        <w:rPr>
          <w:sz w:val="22"/>
          <w:szCs w:val="22"/>
        </w:rPr>
        <w:t>.</w:t>
      </w:r>
    </w:p>
    <w:p w14:paraId="2523C443" w14:textId="77777777" w:rsidR="0001741C" w:rsidRPr="0001741C" w:rsidRDefault="0001741C" w:rsidP="0001741C">
      <w:pPr>
        <w:numPr>
          <w:ilvl w:val="0"/>
          <w:numId w:val="4"/>
        </w:numPr>
        <w:rPr>
          <w:sz w:val="22"/>
          <w:szCs w:val="22"/>
        </w:rPr>
      </w:pPr>
      <w:r w:rsidRPr="0001741C">
        <w:rPr>
          <w:sz w:val="22"/>
          <w:szCs w:val="22"/>
        </w:rPr>
        <w:t>Select </w:t>
      </w:r>
      <w:r w:rsidRPr="0001741C">
        <w:rPr>
          <w:i/>
          <w:iCs/>
          <w:sz w:val="22"/>
          <w:szCs w:val="22"/>
        </w:rPr>
        <w:t>English (en)</w:t>
      </w:r>
      <w:r w:rsidRPr="0001741C">
        <w:rPr>
          <w:sz w:val="22"/>
          <w:szCs w:val="22"/>
        </w:rPr>
        <w:t> as </w:t>
      </w:r>
      <w:r w:rsidRPr="0001741C">
        <w:rPr>
          <w:b/>
          <w:bCs/>
          <w:sz w:val="22"/>
          <w:szCs w:val="22"/>
        </w:rPr>
        <w:t>Source language</w:t>
      </w:r>
      <w:r w:rsidRPr="0001741C">
        <w:rPr>
          <w:sz w:val="22"/>
          <w:szCs w:val="22"/>
        </w:rPr>
        <w:t> from the dropdown list.</w:t>
      </w:r>
    </w:p>
    <w:p w14:paraId="682CF2A3" w14:textId="77777777" w:rsidR="0001741C" w:rsidRPr="0001741C" w:rsidRDefault="0001741C" w:rsidP="0001741C">
      <w:pPr>
        <w:numPr>
          <w:ilvl w:val="0"/>
          <w:numId w:val="4"/>
        </w:numPr>
        <w:rPr>
          <w:sz w:val="22"/>
          <w:szCs w:val="22"/>
        </w:rPr>
      </w:pPr>
      <w:r w:rsidRPr="0001741C">
        <w:rPr>
          <w:sz w:val="22"/>
          <w:szCs w:val="22"/>
        </w:rPr>
        <w:t>Select </w:t>
      </w:r>
      <w:r w:rsidRPr="0001741C">
        <w:rPr>
          <w:i/>
          <w:iCs/>
          <w:sz w:val="22"/>
          <w:szCs w:val="22"/>
        </w:rPr>
        <w:t>German (de)</w:t>
      </w:r>
      <w:r w:rsidRPr="0001741C">
        <w:rPr>
          <w:sz w:val="22"/>
          <w:szCs w:val="22"/>
        </w:rPr>
        <w:t> as </w:t>
      </w:r>
      <w:r w:rsidRPr="0001741C">
        <w:rPr>
          <w:b/>
          <w:bCs/>
          <w:sz w:val="22"/>
          <w:szCs w:val="22"/>
        </w:rPr>
        <w:t>Target language</w:t>
      </w:r>
      <w:r w:rsidRPr="0001741C">
        <w:rPr>
          <w:sz w:val="22"/>
          <w:szCs w:val="22"/>
        </w:rPr>
        <w:t> from the dropdown list.</w:t>
      </w:r>
    </w:p>
    <w:p w14:paraId="1F654F2D" w14:textId="77777777" w:rsidR="0001741C" w:rsidRPr="0001741C" w:rsidRDefault="0001741C" w:rsidP="0001741C">
      <w:pPr>
        <w:numPr>
          <w:ilvl w:val="0"/>
          <w:numId w:val="4"/>
        </w:numPr>
        <w:rPr>
          <w:sz w:val="22"/>
          <w:szCs w:val="22"/>
        </w:rPr>
      </w:pPr>
      <w:r w:rsidRPr="0001741C">
        <w:rPr>
          <w:sz w:val="22"/>
          <w:szCs w:val="22"/>
        </w:rPr>
        <w:t>Select </w:t>
      </w:r>
      <w:r w:rsidRPr="0001741C">
        <w:rPr>
          <w:i/>
          <w:iCs/>
          <w:sz w:val="22"/>
          <w:szCs w:val="22"/>
        </w:rPr>
        <w:t>General</w:t>
      </w:r>
      <w:r w:rsidRPr="0001741C">
        <w:rPr>
          <w:sz w:val="22"/>
          <w:szCs w:val="22"/>
        </w:rPr>
        <w:t> for </w:t>
      </w:r>
      <w:r w:rsidRPr="0001741C">
        <w:rPr>
          <w:b/>
          <w:bCs/>
          <w:sz w:val="22"/>
          <w:szCs w:val="22"/>
        </w:rPr>
        <w:t>Domain</w:t>
      </w:r>
      <w:r w:rsidRPr="0001741C">
        <w:rPr>
          <w:sz w:val="22"/>
          <w:szCs w:val="22"/>
        </w:rPr>
        <w:t> from the dropdown list.</w:t>
      </w:r>
    </w:p>
    <w:p w14:paraId="0C9B43C6" w14:textId="77777777" w:rsidR="0001741C" w:rsidRPr="0001741C" w:rsidRDefault="0001741C" w:rsidP="0001741C">
      <w:pPr>
        <w:numPr>
          <w:ilvl w:val="0"/>
          <w:numId w:val="4"/>
        </w:numPr>
        <w:rPr>
          <w:sz w:val="22"/>
          <w:szCs w:val="22"/>
        </w:rPr>
      </w:pPr>
      <w:r w:rsidRPr="0001741C">
        <w:rPr>
          <w:sz w:val="22"/>
          <w:szCs w:val="22"/>
        </w:rPr>
        <w:t>Select </w:t>
      </w:r>
      <w:r w:rsidRPr="0001741C">
        <w:rPr>
          <w:b/>
          <w:bCs/>
          <w:sz w:val="22"/>
          <w:szCs w:val="22"/>
        </w:rPr>
        <w:t>Create project</w:t>
      </w:r>
      <w:r w:rsidRPr="0001741C">
        <w:rPr>
          <w:sz w:val="22"/>
          <w:szCs w:val="22"/>
        </w:rPr>
        <w:t>.</w:t>
      </w:r>
    </w:p>
    <w:p w14:paraId="3B83AEEA" w14:textId="26A9655E" w:rsidR="0001741C" w:rsidRPr="0001741C" w:rsidRDefault="0001741C" w:rsidP="0001741C">
      <w:pPr>
        <w:rPr>
          <w:sz w:val="22"/>
          <w:szCs w:val="22"/>
        </w:rPr>
      </w:pPr>
      <w:r w:rsidRPr="0001741C">
        <w:rPr>
          <w:sz w:val="22"/>
          <w:szCs w:val="22"/>
        </w:rPr>
        <w:lastRenderedPageBreak/>
        <w:drawing>
          <wp:inline distT="0" distB="0" distL="0" distR="0" wp14:anchorId="68452503" wp14:editId="4126985C">
            <wp:extent cx="6645910" cy="3693795"/>
            <wp:effectExtent l="0" t="0" r="2540" b="1905"/>
            <wp:docPr id="1061462472" name="Picture 15" descr="Screenshot illustrating how to create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creenshot illustrating how to create a projec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45910" cy="3693795"/>
                    </a:xfrm>
                    <a:prstGeom prst="rect">
                      <a:avLst/>
                    </a:prstGeom>
                    <a:noFill/>
                    <a:ln>
                      <a:noFill/>
                    </a:ln>
                  </pic:spPr>
                </pic:pic>
              </a:graphicData>
            </a:graphic>
          </wp:inline>
        </w:drawing>
      </w:r>
    </w:p>
    <w:p w14:paraId="45DA1263" w14:textId="77777777" w:rsidR="0001741C" w:rsidRPr="0001741C" w:rsidRDefault="0001741C" w:rsidP="0001741C">
      <w:pPr>
        <w:rPr>
          <w:b/>
          <w:bCs/>
          <w:sz w:val="22"/>
          <w:szCs w:val="22"/>
        </w:rPr>
      </w:pPr>
      <w:r w:rsidRPr="0001741C">
        <w:rPr>
          <w:b/>
          <w:bCs/>
          <w:sz w:val="22"/>
          <w:szCs w:val="22"/>
        </w:rPr>
        <w:t>Upload documents</w:t>
      </w:r>
    </w:p>
    <w:p w14:paraId="5A002F76" w14:textId="77777777" w:rsidR="0001741C" w:rsidRPr="0001741C" w:rsidRDefault="0001741C" w:rsidP="0001741C">
      <w:pPr>
        <w:rPr>
          <w:sz w:val="22"/>
          <w:szCs w:val="22"/>
        </w:rPr>
      </w:pPr>
      <w:r w:rsidRPr="0001741C">
        <w:rPr>
          <w:sz w:val="22"/>
          <w:szCs w:val="22"/>
        </w:rPr>
        <w:t>In order to create a custom model, you need to upload all or a combination of </w:t>
      </w:r>
      <w:hyperlink r:id="rId30" w:anchor="training-document-type-for-custom-translator" w:history="1">
        <w:r w:rsidRPr="0001741C">
          <w:rPr>
            <w:rStyle w:val="Hyperlink"/>
            <w:sz w:val="22"/>
            <w:szCs w:val="22"/>
          </w:rPr>
          <w:t>training</w:t>
        </w:r>
      </w:hyperlink>
      <w:r w:rsidRPr="0001741C">
        <w:rPr>
          <w:sz w:val="22"/>
          <w:szCs w:val="22"/>
        </w:rPr>
        <w:t>, </w:t>
      </w:r>
      <w:hyperlink r:id="rId31" w:anchor="tuning-document-type-for-custom-translator" w:history="1">
        <w:r w:rsidRPr="0001741C">
          <w:rPr>
            <w:rStyle w:val="Hyperlink"/>
            <w:sz w:val="22"/>
            <w:szCs w:val="22"/>
          </w:rPr>
          <w:t>tuning</w:t>
        </w:r>
      </w:hyperlink>
      <w:r w:rsidRPr="0001741C">
        <w:rPr>
          <w:sz w:val="22"/>
          <w:szCs w:val="22"/>
        </w:rPr>
        <w:t>, </w:t>
      </w:r>
      <w:hyperlink r:id="rId32" w:anchor="testing-dataset-for-custom-translator" w:history="1">
        <w:r w:rsidRPr="0001741C">
          <w:rPr>
            <w:rStyle w:val="Hyperlink"/>
            <w:sz w:val="22"/>
            <w:szCs w:val="22"/>
          </w:rPr>
          <w:t>testing</w:t>
        </w:r>
      </w:hyperlink>
      <w:r w:rsidRPr="0001741C">
        <w:rPr>
          <w:sz w:val="22"/>
          <w:szCs w:val="22"/>
        </w:rPr>
        <w:t>, and </w:t>
      </w:r>
      <w:hyperlink r:id="rId33" w:history="1">
        <w:r w:rsidRPr="0001741C">
          <w:rPr>
            <w:rStyle w:val="Hyperlink"/>
            <w:sz w:val="22"/>
            <w:szCs w:val="22"/>
          </w:rPr>
          <w:t>dictionary</w:t>
        </w:r>
      </w:hyperlink>
      <w:r w:rsidRPr="0001741C">
        <w:rPr>
          <w:sz w:val="22"/>
          <w:szCs w:val="22"/>
        </w:rPr>
        <w:t> document types.</w:t>
      </w:r>
    </w:p>
    <w:p w14:paraId="5429B75B" w14:textId="77777777" w:rsidR="0001741C" w:rsidRPr="0001741C" w:rsidRDefault="0001741C" w:rsidP="0001741C">
      <w:pPr>
        <w:rPr>
          <w:sz w:val="22"/>
          <w:szCs w:val="22"/>
        </w:rPr>
      </w:pPr>
      <w:r w:rsidRPr="0001741C">
        <w:rPr>
          <w:sz w:val="22"/>
          <w:szCs w:val="22"/>
        </w:rPr>
        <w:t>In this quickstart, we show you how to upload </w:t>
      </w:r>
      <w:hyperlink r:id="rId34" w:anchor="training-document-type-for-custom-translator" w:history="1">
        <w:r w:rsidRPr="0001741C">
          <w:rPr>
            <w:rStyle w:val="Hyperlink"/>
            <w:sz w:val="22"/>
            <w:szCs w:val="22"/>
          </w:rPr>
          <w:t>training</w:t>
        </w:r>
      </w:hyperlink>
      <w:r w:rsidRPr="0001741C">
        <w:rPr>
          <w:sz w:val="22"/>
          <w:szCs w:val="22"/>
        </w:rPr>
        <w:t> documents for customization.</w:t>
      </w:r>
    </w:p>
    <w:p w14:paraId="4AFE10A4" w14:textId="4992BF8B" w:rsidR="0001741C" w:rsidRPr="0001741C" w:rsidRDefault="0001741C" w:rsidP="0001741C">
      <w:pPr>
        <w:rPr>
          <w:b/>
          <w:bCs/>
          <w:sz w:val="22"/>
          <w:szCs w:val="22"/>
        </w:rPr>
      </w:pPr>
      <w:r w:rsidRPr="0001741C">
        <w:rPr>
          <w:b/>
          <w:bCs/>
          <w:sz w:val="22"/>
          <w:szCs w:val="22"/>
        </w:rPr>
        <w:t> Note</w:t>
      </w:r>
      <w:r w:rsidR="00D36941">
        <w:rPr>
          <w:b/>
          <w:bCs/>
          <w:sz w:val="22"/>
          <w:szCs w:val="22"/>
        </w:rPr>
        <w:t xml:space="preserve"> : </w:t>
      </w:r>
      <w:r w:rsidRPr="0001741C">
        <w:rPr>
          <w:sz w:val="22"/>
          <w:szCs w:val="22"/>
        </w:rPr>
        <w:t>You can use our sample training, phrase and sentence dictionaries dataset, </w:t>
      </w:r>
      <w:hyperlink r:id="rId35" w:history="1">
        <w:r w:rsidRPr="0001741C">
          <w:rPr>
            <w:rStyle w:val="Hyperlink"/>
            <w:b/>
            <w:bCs/>
            <w:sz w:val="22"/>
            <w:szCs w:val="22"/>
          </w:rPr>
          <w:t>Customer sample English-to-German datasets</w:t>
        </w:r>
      </w:hyperlink>
      <w:r w:rsidRPr="0001741C">
        <w:rPr>
          <w:sz w:val="22"/>
          <w:szCs w:val="22"/>
        </w:rPr>
        <w:t>, for this quickstart. However, for production, it's better to upload your own training dataset.</w:t>
      </w:r>
    </w:p>
    <w:p w14:paraId="0FD148F6" w14:textId="77777777" w:rsidR="0001741C" w:rsidRPr="0001741C" w:rsidRDefault="0001741C" w:rsidP="0001741C">
      <w:pPr>
        <w:numPr>
          <w:ilvl w:val="0"/>
          <w:numId w:val="5"/>
        </w:numPr>
        <w:rPr>
          <w:sz w:val="22"/>
          <w:szCs w:val="22"/>
        </w:rPr>
      </w:pPr>
      <w:r w:rsidRPr="0001741C">
        <w:rPr>
          <w:sz w:val="22"/>
          <w:szCs w:val="22"/>
        </w:rPr>
        <w:t>Select </w:t>
      </w:r>
      <w:r w:rsidRPr="0001741C">
        <w:rPr>
          <w:i/>
          <w:iCs/>
          <w:sz w:val="22"/>
          <w:szCs w:val="22"/>
        </w:rPr>
        <w:t>English-to-German</w:t>
      </w:r>
      <w:r w:rsidRPr="0001741C">
        <w:rPr>
          <w:sz w:val="22"/>
          <w:szCs w:val="22"/>
        </w:rPr>
        <w:t> project name.</w:t>
      </w:r>
    </w:p>
    <w:p w14:paraId="6AE8AFA0" w14:textId="77777777" w:rsidR="0001741C" w:rsidRPr="0001741C" w:rsidRDefault="0001741C" w:rsidP="0001741C">
      <w:pPr>
        <w:numPr>
          <w:ilvl w:val="0"/>
          <w:numId w:val="5"/>
        </w:numPr>
        <w:rPr>
          <w:sz w:val="22"/>
          <w:szCs w:val="22"/>
        </w:rPr>
      </w:pPr>
      <w:r w:rsidRPr="0001741C">
        <w:rPr>
          <w:sz w:val="22"/>
          <w:szCs w:val="22"/>
        </w:rPr>
        <w:t>Select </w:t>
      </w:r>
      <w:r w:rsidRPr="0001741C">
        <w:rPr>
          <w:b/>
          <w:bCs/>
          <w:sz w:val="22"/>
          <w:szCs w:val="22"/>
        </w:rPr>
        <w:t>Manage documents</w:t>
      </w:r>
      <w:r w:rsidRPr="0001741C">
        <w:rPr>
          <w:sz w:val="22"/>
          <w:szCs w:val="22"/>
        </w:rPr>
        <w:t> from the left navigation menu.</w:t>
      </w:r>
    </w:p>
    <w:p w14:paraId="7BA6780B" w14:textId="77777777" w:rsidR="0001741C" w:rsidRPr="0001741C" w:rsidRDefault="0001741C" w:rsidP="0001741C">
      <w:pPr>
        <w:numPr>
          <w:ilvl w:val="0"/>
          <w:numId w:val="5"/>
        </w:numPr>
        <w:rPr>
          <w:sz w:val="22"/>
          <w:szCs w:val="22"/>
        </w:rPr>
      </w:pPr>
      <w:r w:rsidRPr="0001741C">
        <w:rPr>
          <w:sz w:val="22"/>
          <w:szCs w:val="22"/>
        </w:rPr>
        <w:t>Select </w:t>
      </w:r>
      <w:r w:rsidRPr="0001741C">
        <w:rPr>
          <w:b/>
          <w:bCs/>
          <w:sz w:val="22"/>
          <w:szCs w:val="22"/>
        </w:rPr>
        <w:t>Add document set</w:t>
      </w:r>
      <w:r w:rsidRPr="0001741C">
        <w:rPr>
          <w:sz w:val="22"/>
          <w:szCs w:val="22"/>
        </w:rPr>
        <w:t>.</w:t>
      </w:r>
    </w:p>
    <w:p w14:paraId="3C5845FE" w14:textId="77777777" w:rsidR="0001741C" w:rsidRPr="0001741C" w:rsidRDefault="0001741C" w:rsidP="0001741C">
      <w:pPr>
        <w:numPr>
          <w:ilvl w:val="0"/>
          <w:numId w:val="5"/>
        </w:numPr>
        <w:rPr>
          <w:sz w:val="22"/>
          <w:szCs w:val="22"/>
        </w:rPr>
      </w:pPr>
      <w:r w:rsidRPr="0001741C">
        <w:rPr>
          <w:sz w:val="22"/>
          <w:szCs w:val="22"/>
        </w:rPr>
        <w:t>Check the </w:t>
      </w:r>
      <w:r w:rsidRPr="0001741C">
        <w:rPr>
          <w:b/>
          <w:bCs/>
          <w:sz w:val="22"/>
          <w:szCs w:val="22"/>
        </w:rPr>
        <w:t>Training set</w:t>
      </w:r>
      <w:r w:rsidRPr="0001741C">
        <w:rPr>
          <w:sz w:val="22"/>
          <w:szCs w:val="22"/>
        </w:rPr>
        <w:t> box and select </w:t>
      </w:r>
      <w:r w:rsidRPr="0001741C">
        <w:rPr>
          <w:b/>
          <w:bCs/>
          <w:sz w:val="22"/>
          <w:szCs w:val="22"/>
        </w:rPr>
        <w:t>Next</w:t>
      </w:r>
      <w:r w:rsidRPr="0001741C">
        <w:rPr>
          <w:sz w:val="22"/>
          <w:szCs w:val="22"/>
        </w:rPr>
        <w:t>.</w:t>
      </w:r>
    </w:p>
    <w:p w14:paraId="2181EED4" w14:textId="77777777" w:rsidR="0001741C" w:rsidRPr="0001741C" w:rsidRDefault="0001741C" w:rsidP="0001741C">
      <w:pPr>
        <w:numPr>
          <w:ilvl w:val="0"/>
          <w:numId w:val="5"/>
        </w:numPr>
        <w:rPr>
          <w:sz w:val="22"/>
          <w:szCs w:val="22"/>
        </w:rPr>
      </w:pPr>
      <w:r w:rsidRPr="0001741C">
        <w:rPr>
          <w:sz w:val="22"/>
          <w:szCs w:val="22"/>
        </w:rPr>
        <w:t>Keep </w:t>
      </w:r>
      <w:r w:rsidRPr="0001741C">
        <w:rPr>
          <w:b/>
          <w:bCs/>
          <w:sz w:val="22"/>
          <w:szCs w:val="22"/>
        </w:rPr>
        <w:t>Parallel documents</w:t>
      </w:r>
      <w:r w:rsidRPr="0001741C">
        <w:rPr>
          <w:sz w:val="22"/>
          <w:szCs w:val="22"/>
        </w:rPr>
        <w:t> checked and type </w:t>
      </w:r>
      <w:r w:rsidRPr="0001741C">
        <w:rPr>
          <w:i/>
          <w:iCs/>
          <w:sz w:val="22"/>
          <w:szCs w:val="22"/>
        </w:rPr>
        <w:t>sample-English-German</w:t>
      </w:r>
      <w:r w:rsidRPr="0001741C">
        <w:rPr>
          <w:sz w:val="22"/>
          <w:szCs w:val="22"/>
        </w:rPr>
        <w:t>.</w:t>
      </w:r>
    </w:p>
    <w:p w14:paraId="10B3EE6B" w14:textId="77777777" w:rsidR="0001741C" w:rsidRPr="0001741C" w:rsidRDefault="0001741C" w:rsidP="0001741C">
      <w:pPr>
        <w:numPr>
          <w:ilvl w:val="0"/>
          <w:numId w:val="5"/>
        </w:numPr>
        <w:rPr>
          <w:sz w:val="22"/>
          <w:szCs w:val="22"/>
        </w:rPr>
      </w:pPr>
      <w:r w:rsidRPr="0001741C">
        <w:rPr>
          <w:sz w:val="22"/>
          <w:szCs w:val="22"/>
        </w:rPr>
        <w:t>Under the </w:t>
      </w:r>
      <w:r w:rsidRPr="0001741C">
        <w:rPr>
          <w:b/>
          <w:bCs/>
          <w:sz w:val="22"/>
          <w:szCs w:val="22"/>
        </w:rPr>
        <w:t>Source (English - EN) file</w:t>
      </w:r>
      <w:r w:rsidRPr="0001741C">
        <w:rPr>
          <w:sz w:val="22"/>
          <w:szCs w:val="22"/>
        </w:rPr>
        <w:t>, select </w:t>
      </w:r>
      <w:r w:rsidRPr="0001741C">
        <w:rPr>
          <w:b/>
          <w:bCs/>
          <w:sz w:val="22"/>
          <w:szCs w:val="22"/>
        </w:rPr>
        <w:t>Browse files</w:t>
      </w:r>
      <w:r w:rsidRPr="0001741C">
        <w:rPr>
          <w:sz w:val="22"/>
          <w:szCs w:val="22"/>
        </w:rPr>
        <w:t> and select </w:t>
      </w:r>
      <w:r w:rsidRPr="0001741C">
        <w:rPr>
          <w:i/>
          <w:iCs/>
          <w:sz w:val="22"/>
          <w:szCs w:val="22"/>
        </w:rPr>
        <w:t>sample-English-German-Training-en.txt</w:t>
      </w:r>
      <w:r w:rsidRPr="0001741C">
        <w:rPr>
          <w:sz w:val="22"/>
          <w:szCs w:val="22"/>
        </w:rPr>
        <w:t>.</w:t>
      </w:r>
    </w:p>
    <w:p w14:paraId="61CE4993" w14:textId="77777777" w:rsidR="0001741C" w:rsidRPr="0001741C" w:rsidRDefault="0001741C" w:rsidP="0001741C">
      <w:pPr>
        <w:numPr>
          <w:ilvl w:val="0"/>
          <w:numId w:val="5"/>
        </w:numPr>
        <w:rPr>
          <w:sz w:val="22"/>
          <w:szCs w:val="22"/>
        </w:rPr>
      </w:pPr>
      <w:r w:rsidRPr="0001741C">
        <w:rPr>
          <w:sz w:val="22"/>
          <w:szCs w:val="22"/>
        </w:rPr>
        <w:t>Under </w:t>
      </w:r>
      <w:r w:rsidRPr="0001741C">
        <w:rPr>
          <w:b/>
          <w:bCs/>
          <w:sz w:val="22"/>
          <w:szCs w:val="22"/>
        </w:rPr>
        <w:t>Target (German - EN) file</w:t>
      </w:r>
      <w:r w:rsidRPr="0001741C">
        <w:rPr>
          <w:sz w:val="22"/>
          <w:szCs w:val="22"/>
        </w:rPr>
        <w:t>, select </w:t>
      </w:r>
      <w:r w:rsidRPr="0001741C">
        <w:rPr>
          <w:b/>
          <w:bCs/>
          <w:sz w:val="22"/>
          <w:szCs w:val="22"/>
        </w:rPr>
        <w:t>Browse files</w:t>
      </w:r>
      <w:r w:rsidRPr="0001741C">
        <w:rPr>
          <w:sz w:val="22"/>
          <w:szCs w:val="22"/>
        </w:rPr>
        <w:t> and select </w:t>
      </w:r>
      <w:r w:rsidRPr="0001741C">
        <w:rPr>
          <w:i/>
          <w:iCs/>
          <w:sz w:val="22"/>
          <w:szCs w:val="22"/>
        </w:rPr>
        <w:t>sample-English-German-Training-de.txt</w:t>
      </w:r>
      <w:r w:rsidRPr="0001741C">
        <w:rPr>
          <w:sz w:val="22"/>
          <w:szCs w:val="22"/>
        </w:rPr>
        <w:t>.</w:t>
      </w:r>
    </w:p>
    <w:p w14:paraId="41E969EA" w14:textId="77777777" w:rsidR="0001741C" w:rsidRPr="0001741C" w:rsidRDefault="0001741C" w:rsidP="0001741C">
      <w:pPr>
        <w:numPr>
          <w:ilvl w:val="0"/>
          <w:numId w:val="5"/>
        </w:numPr>
        <w:rPr>
          <w:sz w:val="22"/>
          <w:szCs w:val="22"/>
        </w:rPr>
      </w:pPr>
      <w:r w:rsidRPr="0001741C">
        <w:rPr>
          <w:sz w:val="22"/>
          <w:szCs w:val="22"/>
        </w:rPr>
        <w:t>Select </w:t>
      </w:r>
      <w:r w:rsidRPr="0001741C">
        <w:rPr>
          <w:b/>
          <w:bCs/>
          <w:sz w:val="22"/>
          <w:szCs w:val="22"/>
        </w:rPr>
        <w:t>Upload</w:t>
      </w:r>
    </w:p>
    <w:p w14:paraId="004DDE33" w14:textId="1947E620" w:rsidR="0001741C" w:rsidRPr="0001741C" w:rsidRDefault="0001741C" w:rsidP="0001741C">
      <w:pPr>
        <w:rPr>
          <w:b/>
          <w:bCs/>
          <w:sz w:val="22"/>
          <w:szCs w:val="22"/>
        </w:rPr>
      </w:pPr>
      <w:r w:rsidRPr="0001741C">
        <w:rPr>
          <w:b/>
          <w:bCs/>
          <w:sz w:val="22"/>
          <w:szCs w:val="22"/>
        </w:rPr>
        <w:t> Note</w:t>
      </w:r>
      <w:r w:rsidR="00D36941">
        <w:rPr>
          <w:b/>
          <w:bCs/>
          <w:sz w:val="22"/>
          <w:szCs w:val="22"/>
        </w:rPr>
        <w:t xml:space="preserve"> : </w:t>
      </w:r>
      <w:r w:rsidRPr="0001741C">
        <w:rPr>
          <w:sz w:val="22"/>
          <w:szCs w:val="22"/>
        </w:rPr>
        <w:t>You can upload the sample phrase and sentence dictionaries dataset. This step is left for you to complete.</w:t>
      </w:r>
    </w:p>
    <w:p w14:paraId="465204BF" w14:textId="15AB6975" w:rsidR="0001741C" w:rsidRPr="0001741C" w:rsidRDefault="0001741C" w:rsidP="0001741C">
      <w:pPr>
        <w:rPr>
          <w:sz w:val="22"/>
          <w:szCs w:val="22"/>
        </w:rPr>
      </w:pPr>
      <w:r w:rsidRPr="0001741C">
        <w:rPr>
          <w:sz w:val="22"/>
          <w:szCs w:val="22"/>
        </w:rPr>
        <w:lastRenderedPageBreak/>
        <w:drawing>
          <wp:inline distT="0" distB="0" distL="0" distR="0" wp14:anchorId="3FA9CE30" wp14:editId="6EBF6F88">
            <wp:extent cx="6645910" cy="2548890"/>
            <wp:effectExtent l="0" t="0" r="2540" b="3810"/>
            <wp:docPr id="1445232881" name="Picture 14" descr="Screenshot illustrating how to uploa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eenshot illustrating how to upload document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645910" cy="2548890"/>
                    </a:xfrm>
                    <a:prstGeom prst="rect">
                      <a:avLst/>
                    </a:prstGeom>
                    <a:noFill/>
                    <a:ln>
                      <a:noFill/>
                    </a:ln>
                  </pic:spPr>
                </pic:pic>
              </a:graphicData>
            </a:graphic>
          </wp:inline>
        </w:drawing>
      </w:r>
    </w:p>
    <w:p w14:paraId="538CF265" w14:textId="77777777" w:rsidR="0001741C" w:rsidRPr="0001741C" w:rsidRDefault="0001741C" w:rsidP="0001741C">
      <w:pPr>
        <w:rPr>
          <w:b/>
          <w:bCs/>
          <w:sz w:val="22"/>
          <w:szCs w:val="22"/>
        </w:rPr>
      </w:pPr>
      <w:r w:rsidRPr="0001741C">
        <w:rPr>
          <w:b/>
          <w:bCs/>
          <w:sz w:val="22"/>
          <w:szCs w:val="22"/>
        </w:rPr>
        <w:t>Train your model</w:t>
      </w:r>
    </w:p>
    <w:p w14:paraId="613C0134" w14:textId="77777777" w:rsidR="0001741C" w:rsidRPr="0001741C" w:rsidRDefault="0001741C" w:rsidP="0001741C">
      <w:pPr>
        <w:rPr>
          <w:sz w:val="22"/>
          <w:szCs w:val="22"/>
        </w:rPr>
      </w:pPr>
      <w:r w:rsidRPr="0001741C">
        <w:rPr>
          <w:sz w:val="22"/>
          <w:szCs w:val="22"/>
        </w:rPr>
        <w:t>Now you're ready to train your English-to-German model.</w:t>
      </w:r>
    </w:p>
    <w:p w14:paraId="56071309" w14:textId="77777777" w:rsidR="0001741C" w:rsidRPr="0001741C" w:rsidRDefault="0001741C" w:rsidP="0001741C">
      <w:pPr>
        <w:numPr>
          <w:ilvl w:val="0"/>
          <w:numId w:val="6"/>
        </w:numPr>
        <w:rPr>
          <w:sz w:val="22"/>
          <w:szCs w:val="22"/>
        </w:rPr>
      </w:pPr>
      <w:r w:rsidRPr="0001741C">
        <w:rPr>
          <w:sz w:val="22"/>
          <w:szCs w:val="22"/>
        </w:rPr>
        <w:t>Select </w:t>
      </w:r>
      <w:r w:rsidRPr="0001741C">
        <w:rPr>
          <w:b/>
          <w:bCs/>
          <w:sz w:val="22"/>
          <w:szCs w:val="22"/>
        </w:rPr>
        <w:t>Train model</w:t>
      </w:r>
      <w:r w:rsidRPr="0001741C">
        <w:rPr>
          <w:sz w:val="22"/>
          <w:szCs w:val="22"/>
        </w:rPr>
        <w:t> from the left navigation menu.</w:t>
      </w:r>
    </w:p>
    <w:p w14:paraId="687236BB" w14:textId="77777777" w:rsidR="0001741C" w:rsidRPr="0001741C" w:rsidRDefault="0001741C" w:rsidP="0001741C">
      <w:pPr>
        <w:numPr>
          <w:ilvl w:val="0"/>
          <w:numId w:val="6"/>
        </w:numPr>
        <w:rPr>
          <w:sz w:val="22"/>
          <w:szCs w:val="22"/>
        </w:rPr>
      </w:pPr>
      <w:r w:rsidRPr="0001741C">
        <w:rPr>
          <w:sz w:val="22"/>
          <w:szCs w:val="22"/>
        </w:rPr>
        <w:t>Type </w:t>
      </w:r>
      <w:r w:rsidRPr="0001741C">
        <w:rPr>
          <w:i/>
          <w:iCs/>
          <w:sz w:val="22"/>
          <w:szCs w:val="22"/>
        </w:rPr>
        <w:t>en-de with sample data</w:t>
      </w:r>
      <w:r w:rsidRPr="0001741C">
        <w:rPr>
          <w:sz w:val="22"/>
          <w:szCs w:val="22"/>
        </w:rPr>
        <w:t> for </w:t>
      </w:r>
      <w:r w:rsidRPr="0001741C">
        <w:rPr>
          <w:b/>
          <w:bCs/>
          <w:sz w:val="22"/>
          <w:szCs w:val="22"/>
        </w:rPr>
        <w:t>Model name</w:t>
      </w:r>
      <w:r w:rsidRPr="0001741C">
        <w:rPr>
          <w:sz w:val="22"/>
          <w:szCs w:val="22"/>
        </w:rPr>
        <w:t>.</w:t>
      </w:r>
    </w:p>
    <w:p w14:paraId="00AA8472" w14:textId="77777777" w:rsidR="0001741C" w:rsidRPr="0001741C" w:rsidRDefault="0001741C" w:rsidP="0001741C">
      <w:pPr>
        <w:numPr>
          <w:ilvl w:val="0"/>
          <w:numId w:val="6"/>
        </w:numPr>
        <w:rPr>
          <w:sz w:val="22"/>
          <w:szCs w:val="22"/>
        </w:rPr>
      </w:pPr>
      <w:r w:rsidRPr="0001741C">
        <w:rPr>
          <w:sz w:val="22"/>
          <w:szCs w:val="22"/>
        </w:rPr>
        <w:t>Keep </w:t>
      </w:r>
      <w:r w:rsidRPr="0001741C">
        <w:rPr>
          <w:b/>
          <w:bCs/>
          <w:sz w:val="22"/>
          <w:szCs w:val="22"/>
        </w:rPr>
        <w:t>Full training</w:t>
      </w:r>
      <w:r w:rsidRPr="0001741C">
        <w:rPr>
          <w:sz w:val="22"/>
          <w:szCs w:val="22"/>
        </w:rPr>
        <w:t> checked.</w:t>
      </w:r>
    </w:p>
    <w:p w14:paraId="28A7BB18" w14:textId="77777777" w:rsidR="0001741C" w:rsidRPr="0001741C" w:rsidRDefault="0001741C" w:rsidP="0001741C">
      <w:pPr>
        <w:numPr>
          <w:ilvl w:val="0"/>
          <w:numId w:val="6"/>
        </w:numPr>
        <w:rPr>
          <w:sz w:val="22"/>
          <w:szCs w:val="22"/>
        </w:rPr>
      </w:pPr>
      <w:r w:rsidRPr="0001741C">
        <w:rPr>
          <w:sz w:val="22"/>
          <w:szCs w:val="22"/>
        </w:rPr>
        <w:t>Under </w:t>
      </w:r>
      <w:r w:rsidRPr="0001741C">
        <w:rPr>
          <w:b/>
          <w:bCs/>
          <w:sz w:val="22"/>
          <w:szCs w:val="22"/>
        </w:rPr>
        <w:t>Select documents</w:t>
      </w:r>
      <w:r w:rsidRPr="0001741C">
        <w:rPr>
          <w:sz w:val="22"/>
          <w:szCs w:val="22"/>
        </w:rPr>
        <w:t>, check </w:t>
      </w:r>
      <w:r w:rsidRPr="0001741C">
        <w:rPr>
          <w:i/>
          <w:iCs/>
          <w:sz w:val="22"/>
          <w:szCs w:val="22"/>
        </w:rPr>
        <w:t>sample-English-German</w:t>
      </w:r>
      <w:r w:rsidRPr="0001741C">
        <w:rPr>
          <w:sz w:val="22"/>
          <w:szCs w:val="22"/>
        </w:rPr>
        <w:t> and review the training cost associated with the selected number of sentences.</w:t>
      </w:r>
    </w:p>
    <w:p w14:paraId="45C14B9B" w14:textId="77777777" w:rsidR="0001741C" w:rsidRPr="0001741C" w:rsidRDefault="0001741C" w:rsidP="0001741C">
      <w:pPr>
        <w:numPr>
          <w:ilvl w:val="0"/>
          <w:numId w:val="6"/>
        </w:numPr>
        <w:rPr>
          <w:sz w:val="22"/>
          <w:szCs w:val="22"/>
        </w:rPr>
      </w:pPr>
      <w:r w:rsidRPr="0001741C">
        <w:rPr>
          <w:sz w:val="22"/>
          <w:szCs w:val="22"/>
        </w:rPr>
        <w:t>Select </w:t>
      </w:r>
      <w:r w:rsidRPr="0001741C">
        <w:rPr>
          <w:b/>
          <w:bCs/>
          <w:sz w:val="22"/>
          <w:szCs w:val="22"/>
        </w:rPr>
        <w:t>Train now</w:t>
      </w:r>
      <w:r w:rsidRPr="0001741C">
        <w:rPr>
          <w:sz w:val="22"/>
          <w:szCs w:val="22"/>
        </w:rPr>
        <w:t>.</w:t>
      </w:r>
    </w:p>
    <w:p w14:paraId="237E4E04" w14:textId="77777777" w:rsidR="0001741C" w:rsidRPr="0001741C" w:rsidRDefault="0001741C" w:rsidP="0001741C">
      <w:pPr>
        <w:numPr>
          <w:ilvl w:val="0"/>
          <w:numId w:val="6"/>
        </w:numPr>
        <w:rPr>
          <w:sz w:val="22"/>
          <w:szCs w:val="22"/>
        </w:rPr>
      </w:pPr>
      <w:r w:rsidRPr="0001741C">
        <w:rPr>
          <w:sz w:val="22"/>
          <w:szCs w:val="22"/>
        </w:rPr>
        <w:t>Select </w:t>
      </w:r>
      <w:r w:rsidRPr="0001741C">
        <w:rPr>
          <w:b/>
          <w:bCs/>
          <w:sz w:val="22"/>
          <w:szCs w:val="22"/>
        </w:rPr>
        <w:t>Train</w:t>
      </w:r>
      <w:r w:rsidRPr="0001741C">
        <w:rPr>
          <w:sz w:val="22"/>
          <w:szCs w:val="22"/>
        </w:rPr>
        <w:t> to confirm.</w:t>
      </w:r>
    </w:p>
    <w:p w14:paraId="3CEAFE23" w14:textId="3232299C" w:rsidR="0001741C" w:rsidRPr="0001741C" w:rsidRDefault="0001741C" w:rsidP="0001741C">
      <w:pPr>
        <w:rPr>
          <w:b/>
          <w:bCs/>
          <w:sz w:val="22"/>
          <w:szCs w:val="22"/>
        </w:rPr>
      </w:pPr>
      <w:r w:rsidRPr="0001741C">
        <w:rPr>
          <w:b/>
          <w:bCs/>
          <w:sz w:val="22"/>
          <w:szCs w:val="22"/>
        </w:rPr>
        <w:t> Note</w:t>
      </w:r>
      <w:r>
        <w:rPr>
          <w:b/>
          <w:bCs/>
          <w:sz w:val="22"/>
          <w:szCs w:val="22"/>
        </w:rPr>
        <w:t xml:space="preserve"> : </w:t>
      </w:r>
      <w:r w:rsidRPr="0001741C">
        <w:rPr>
          <w:b/>
          <w:bCs/>
          <w:sz w:val="22"/>
          <w:szCs w:val="22"/>
        </w:rPr>
        <w:t>Notifications</w:t>
      </w:r>
      <w:r w:rsidRPr="0001741C">
        <w:rPr>
          <w:sz w:val="22"/>
          <w:szCs w:val="22"/>
        </w:rPr>
        <w:t> displays model training in progress, e.g., </w:t>
      </w:r>
      <w:r w:rsidRPr="0001741C">
        <w:rPr>
          <w:b/>
          <w:bCs/>
          <w:sz w:val="22"/>
          <w:szCs w:val="22"/>
        </w:rPr>
        <w:t>Submitting data</w:t>
      </w:r>
      <w:r w:rsidRPr="0001741C">
        <w:rPr>
          <w:sz w:val="22"/>
          <w:szCs w:val="22"/>
        </w:rPr>
        <w:t> state. Training model takes few hours, subject to the number of selected sentences.</w:t>
      </w:r>
    </w:p>
    <w:p w14:paraId="1E244A67" w14:textId="51F8F508" w:rsidR="0001741C" w:rsidRPr="0001741C" w:rsidRDefault="0001741C" w:rsidP="0001741C">
      <w:pPr>
        <w:rPr>
          <w:sz w:val="22"/>
          <w:szCs w:val="22"/>
        </w:rPr>
      </w:pPr>
      <w:r w:rsidRPr="0001741C">
        <w:rPr>
          <w:sz w:val="22"/>
          <w:szCs w:val="22"/>
        </w:rPr>
        <w:drawing>
          <wp:inline distT="0" distB="0" distL="0" distR="0" wp14:anchorId="7057E911" wp14:editId="3CADB32C">
            <wp:extent cx="6645910" cy="3204210"/>
            <wp:effectExtent l="0" t="0" r="2540" b="0"/>
            <wp:docPr id="1331753791" name="Picture 13" descr="Screenshot illustrating how to create 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creenshot illustrating how to create a model."/>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645910" cy="3204210"/>
                    </a:xfrm>
                    <a:prstGeom prst="rect">
                      <a:avLst/>
                    </a:prstGeom>
                    <a:noFill/>
                    <a:ln>
                      <a:noFill/>
                    </a:ln>
                  </pic:spPr>
                </pic:pic>
              </a:graphicData>
            </a:graphic>
          </wp:inline>
        </w:drawing>
      </w:r>
    </w:p>
    <w:p w14:paraId="7147020B" w14:textId="77777777" w:rsidR="0001741C" w:rsidRPr="0001741C" w:rsidRDefault="0001741C" w:rsidP="0001741C">
      <w:pPr>
        <w:numPr>
          <w:ilvl w:val="0"/>
          <w:numId w:val="6"/>
        </w:numPr>
        <w:rPr>
          <w:sz w:val="22"/>
          <w:szCs w:val="22"/>
        </w:rPr>
      </w:pPr>
      <w:r w:rsidRPr="0001741C">
        <w:rPr>
          <w:sz w:val="22"/>
          <w:szCs w:val="22"/>
        </w:rPr>
        <w:t>After successful model training, select </w:t>
      </w:r>
      <w:r w:rsidRPr="0001741C">
        <w:rPr>
          <w:b/>
          <w:bCs/>
          <w:sz w:val="22"/>
          <w:szCs w:val="22"/>
        </w:rPr>
        <w:t>Model details</w:t>
      </w:r>
      <w:r w:rsidRPr="0001741C">
        <w:rPr>
          <w:sz w:val="22"/>
          <w:szCs w:val="22"/>
        </w:rPr>
        <w:t> from the left navigation menu.</w:t>
      </w:r>
    </w:p>
    <w:p w14:paraId="4C265BC7" w14:textId="77777777" w:rsidR="0001741C" w:rsidRPr="0001741C" w:rsidRDefault="0001741C" w:rsidP="0001741C">
      <w:pPr>
        <w:numPr>
          <w:ilvl w:val="0"/>
          <w:numId w:val="6"/>
        </w:numPr>
        <w:rPr>
          <w:sz w:val="22"/>
          <w:szCs w:val="22"/>
        </w:rPr>
      </w:pPr>
      <w:r w:rsidRPr="0001741C">
        <w:rPr>
          <w:sz w:val="22"/>
          <w:szCs w:val="22"/>
        </w:rPr>
        <w:lastRenderedPageBreak/>
        <w:t>Select the model name </w:t>
      </w:r>
      <w:r w:rsidRPr="0001741C">
        <w:rPr>
          <w:i/>
          <w:iCs/>
          <w:sz w:val="22"/>
          <w:szCs w:val="22"/>
        </w:rPr>
        <w:t>en-de with sample data</w:t>
      </w:r>
      <w:r w:rsidRPr="0001741C">
        <w:rPr>
          <w:sz w:val="22"/>
          <w:szCs w:val="22"/>
        </w:rPr>
        <w:t>. Review training date/time, total training time, number of sentences used for training, tuning, testing, and dictionary. Check whether the system generated the test and tuning sets. You use the Category ID to make translation requests.</w:t>
      </w:r>
    </w:p>
    <w:p w14:paraId="769BBDD4" w14:textId="77777777" w:rsidR="0001741C" w:rsidRPr="0001741C" w:rsidRDefault="0001741C" w:rsidP="0001741C">
      <w:pPr>
        <w:numPr>
          <w:ilvl w:val="0"/>
          <w:numId w:val="6"/>
        </w:numPr>
        <w:rPr>
          <w:sz w:val="22"/>
          <w:szCs w:val="22"/>
        </w:rPr>
      </w:pPr>
      <w:r w:rsidRPr="0001741C">
        <w:rPr>
          <w:sz w:val="22"/>
          <w:szCs w:val="22"/>
        </w:rPr>
        <w:t>Evaluate the model </w:t>
      </w:r>
      <w:hyperlink r:id="rId38" w:anchor="what-is-a-bleu-score" w:history="1">
        <w:r w:rsidRPr="0001741C">
          <w:rPr>
            <w:rStyle w:val="Hyperlink"/>
            <w:sz w:val="22"/>
            <w:szCs w:val="22"/>
          </w:rPr>
          <w:t>BLEU</w:t>
        </w:r>
      </w:hyperlink>
      <w:r w:rsidRPr="0001741C">
        <w:rPr>
          <w:sz w:val="22"/>
          <w:szCs w:val="22"/>
        </w:rPr>
        <w:t> score. The test set </w:t>
      </w:r>
      <w:r w:rsidRPr="0001741C">
        <w:rPr>
          <w:b/>
          <w:bCs/>
          <w:sz w:val="22"/>
          <w:szCs w:val="22"/>
        </w:rPr>
        <w:t>BLEU score</w:t>
      </w:r>
      <w:r w:rsidRPr="0001741C">
        <w:rPr>
          <w:sz w:val="22"/>
          <w:szCs w:val="22"/>
        </w:rPr>
        <w:t> is the custom model score and </w:t>
      </w:r>
      <w:r w:rsidRPr="0001741C">
        <w:rPr>
          <w:b/>
          <w:bCs/>
          <w:sz w:val="22"/>
          <w:szCs w:val="22"/>
        </w:rPr>
        <w:t>Baseline BLEU</w:t>
      </w:r>
      <w:r w:rsidRPr="0001741C">
        <w:rPr>
          <w:sz w:val="22"/>
          <w:szCs w:val="22"/>
        </w:rPr>
        <w:t> is the pretrained baseline model used for customization. A higher </w:t>
      </w:r>
      <w:r w:rsidRPr="0001741C">
        <w:rPr>
          <w:b/>
          <w:bCs/>
          <w:sz w:val="22"/>
          <w:szCs w:val="22"/>
        </w:rPr>
        <w:t>BLEU score</w:t>
      </w:r>
      <w:r w:rsidRPr="0001741C">
        <w:rPr>
          <w:sz w:val="22"/>
          <w:szCs w:val="22"/>
        </w:rPr>
        <w:t> means higher translation quality using the custom model.</w:t>
      </w:r>
    </w:p>
    <w:p w14:paraId="398778C9" w14:textId="0DCE4159" w:rsidR="0001741C" w:rsidRPr="0001741C" w:rsidRDefault="0001741C" w:rsidP="0001741C">
      <w:pPr>
        <w:rPr>
          <w:b/>
          <w:bCs/>
          <w:sz w:val="22"/>
          <w:szCs w:val="22"/>
        </w:rPr>
      </w:pPr>
      <w:r w:rsidRPr="0001741C">
        <w:rPr>
          <w:b/>
          <w:bCs/>
          <w:sz w:val="22"/>
          <w:szCs w:val="22"/>
        </w:rPr>
        <w:t> Note</w:t>
      </w:r>
      <w:r>
        <w:rPr>
          <w:b/>
          <w:bCs/>
          <w:sz w:val="22"/>
          <w:szCs w:val="22"/>
        </w:rPr>
        <w:t xml:space="preserve"> : </w:t>
      </w:r>
      <w:r w:rsidRPr="0001741C">
        <w:rPr>
          <w:sz w:val="22"/>
          <w:szCs w:val="22"/>
        </w:rPr>
        <w:t>If you train with our shared customer sample datasets, BLEU score will be different than the image.</w:t>
      </w:r>
    </w:p>
    <w:p w14:paraId="1D317A4F" w14:textId="4D7EB634" w:rsidR="0001741C" w:rsidRPr="0001741C" w:rsidRDefault="0001741C" w:rsidP="0001741C">
      <w:pPr>
        <w:rPr>
          <w:sz w:val="22"/>
          <w:szCs w:val="22"/>
        </w:rPr>
      </w:pPr>
      <w:r w:rsidRPr="0001741C">
        <w:rPr>
          <w:sz w:val="22"/>
          <w:szCs w:val="22"/>
        </w:rPr>
        <w:drawing>
          <wp:inline distT="0" distB="0" distL="0" distR="0" wp14:anchorId="77952503" wp14:editId="40CB2CB3">
            <wp:extent cx="6645910" cy="2390140"/>
            <wp:effectExtent l="0" t="0" r="2540" b="0"/>
            <wp:docPr id="1787796997" name="Picture 12" descr="Screenshot illustrating model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creenshot illustrating model detail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45910" cy="2390140"/>
                    </a:xfrm>
                    <a:prstGeom prst="rect">
                      <a:avLst/>
                    </a:prstGeom>
                    <a:noFill/>
                    <a:ln>
                      <a:noFill/>
                    </a:ln>
                  </pic:spPr>
                </pic:pic>
              </a:graphicData>
            </a:graphic>
          </wp:inline>
        </w:drawing>
      </w:r>
    </w:p>
    <w:p w14:paraId="0E2DE086" w14:textId="77777777" w:rsidR="0001741C" w:rsidRPr="0001741C" w:rsidRDefault="0001741C" w:rsidP="0001741C">
      <w:pPr>
        <w:rPr>
          <w:b/>
          <w:bCs/>
          <w:sz w:val="22"/>
          <w:szCs w:val="22"/>
        </w:rPr>
      </w:pPr>
      <w:r w:rsidRPr="0001741C">
        <w:rPr>
          <w:b/>
          <w:bCs/>
          <w:sz w:val="22"/>
          <w:szCs w:val="22"/>
        </w:rPr>
        <w:t>Test your model</w:t>
      </w:r>
    </w:p>
    <w:p w14:paraId="110B3486" w14:textId="77777777" w:rsidR="0001741C" w:rsidRPr="0001741C" w:rsidRDefault="0001741C" w:rsidP="0001741C">
      <w:pPr>
        <w:rPr>
          <w:sz w:val="22"/>
          <w:szCs w:val="22"/>
        </w:rPr>
      </w:pPr>
      <w:r w:rsidRPr="0001741C">
        <w:rPr>
          <w:sz w:val="22"/>
          <w:szCs w:val="22"/>
        </w:rPr>
        <w:t>Once the training completes successfully, inspect the test set translated sentences.</w:t>
      </w:r>
    </w:p>
    <w:p w14:paraId="75EAA2DD" w14:textId="77777777" w:rsidR="0001741C" w:rsidRPr="0001741C" w:rsidRDefault="0001741C" w:rsidP="0001741C">
      <w:pPr>
        <w:numPr>
          <w:ilvl w:val="0"/>
          <w:numId w:val="7"/>
        </w:numPr>
        <w:rPr>
          <w:sz w:val="22"/>
          <w:szCs w:val="22"/>
        </w:rPr>
      </w:pPr>
      <w:r w:rsidRPr="0001741C">
        <w:rPr>
          <w:sz w:val="22"/>
          <w:szCs w:val="22"/>
        </w:rPr>
        <w:t>Select </w:t>
      </w:r>
      <w:r w:rsidRPr="0001741C">
        <w:rPr>
          <w:b/>
          <w:bCs/>
          <w:sz w:val="22"/>
          <w:szCs w:val="22"/>
        </w:rPr>
        <w:t>Test model</w:t>
      </w:r>
      <w:r w:rsidRPr="0001741C">
        <w:rPr>
          <w:sz w:val="22"/>
          <w:szCs w:val="22"/>
        </w:rPr>
        <w:t> from the left navigation menu.</w:t>
      </w:r>
    </w:p>
    <w:p w14:paraId="4576DC3D" w14:textId="77777777" w:rsidR="0001741C" w:rsidRPr="0001741C" w:rsidRDefault="0001741C" w:rsidP="0001741C">
      <w:pPr>
        <w:numPr>
          <w:ilvl w:val="0"/>
          <w:numId w:val="7"/>
        </w:numPr>
        <w:rPr>
          <w:sz w:val="22"/>
          <w:szCs w:val="22"/>
        </w:rPr>
      </w:pPr>
      <w:r w:rsidRPr="0001741C">
        <w:rPr>
          <w:sz w:val="22"/>
          <w:szCs w:val="22"/>
        </w:rPr>
        <w:t>Select "en-de with sample data"</w:t>
      </w:r>
    </w:p>
    <w:p w14:paraId="7BEBF5FC" w14:textId="77777777" w:rsidR="0001741C" w:rsidRPr="0001741C" w:rsidRDefault="0001741C" w:rsidP="0001741C">
      <w:pPr>
        <w:numPr>
          <w:ilvl w:val="0"/>
          <w:numId w:val="7"/>
        </w:numPr>
        <w:rPr>
          <w:sz w:val="22"/>
          <w:szCs w:val="22"/>
        </w:rPr>
      </w:pPr>
      <w:r w:rsidRPr="0001741C">
        <w:rPr>
          <w:sz w:val="22"/>
          <w:szCs w:val="22"/>
        </w:rPr>
        <w:t>Human evaluate translation from </w:t>
      </w:r>
      <w:r w:rsidRPr="0001741C">
        <w:rPr>
          <w:b/>
          <w:bCs/>
          <w:sz w:val="22"/>
          <w:szCs w:val="22"/>
        </w:rPr>
        <w:t>New model</w:t>
      </w:r>
      <w:r w:rsidRPr="0001741C">
        <w:rPr>
          <w:sz w:val="22"/>
          <w:szCs w:val="22"/>
        </w:rPr>
        <w:t> (custom model), and </w:t>
      </w:r>
      <w:r w:rsidRPr="0001741C">
        <w:rPr>
          <w:b/>
          <w:bCs/>
          <w:sz w:val="22"/>
          <w:szCs w:val="22"/>
        </w:rPr>
        <w:t>Baseline model</w:t>
      </w:r>
      <w:r w:rsidRPr="0001741C">
        <w:rPr>
          <w:sz w:val="22"/>
          <w:szCs w:val="22"/>
        </w:rPr>
        <w:t> (our pretrained baseline used for customization) against </w:t>
      </w:r>
      <w:r w:rsidRPr="0001741C">
        <w:rPr>
          <w:b/>
          <w:bCs/>
          <w:sz w:val="22"/>
          <w:szCs w:val="22"/>
        </w:rPr>
        <w:t>Reference</w:t>
      </w:r>
      <w:r w:rsidRPr="0001741C">
        <w:rPr>
          <w:sz w:val="22"/>
          <w:szCs w:val="22"/>
        </w:rPr>
        <w:t> (target translation from the test set)</w:t>
      </w:r>
    </w:p>
    <w:p w14:paraId="2648BEFB" w14:textId="77777777" w:rsidR="0001741C" w:rsidRPr="0001741C" w:rsidRDefault="0001741C" w:rsidP="0001741C">
      <w:pPr>
        <w:rPr>
          <w:b/>
          <w:bCs/>
          <w:sz w:val="22"/>
          <w:szCs w:val="22"/>
        </w:rPr>
      </w:pPr>
      <w:r w:rsidRPr="0001741C">
        <w:rPr>
          <w:b/>
          <w:bCs/>
          <w:sz w:val="22"/>
          <w:szCs w:val="22"/>
        </w:rPr>
        <w:t>Publish your model</w:t>
      </w:r>
    </w:p>
    <w:p w14:paraId="4FD37587" w14:textId="77777777" w:rsidR="0001741C" w:rsidRPr="0001741C" w:rsidRDefault="0001741C" w:rsidP="0001741C">
      <w:pPr>
        <w:rPr>
          <w:sz w:val="22"/>
          <w:szCs w:val="22"/>
        </w:rPr>
      </w:pPr>
      <w:r w:rsidRPr="0001741C">
        <w:rPr>
          <w:sz w:val="22"/>
          <w:szCs w:val="22"/>
        </w:rPr>
        <w:t>Publishing your model makes it available for use with the Translator API. A project might have one or many successfully trained models. You can only publish one model per project; however, you can publish a model to one or multiple regions depending on your needs. For more information, see </w:t>
      </w:r>
      <w:hyperlink r:id="rId40" w:anchor="pricing" w:history="1">
        <w:r w:rsidRPr="0001741C">
          <w:rPr>
            <w:rStyle w:val="Hyperlink"/>
            <w:sz w:val="22"/>
            <w:szCs w:val="22"/>
          </w:rPr>
          <w:t>Translator pricing</w:t>
        </w:r>
      </w:hyperlink>
      <w:r w:rsidRPr="0001741C">
        <w:rPr>
          <w:sz w:val="22"/>
          <w:szCs w:val="22"/>
        </w:rPr>
        <w:t>.</w:t>
      </w:r>
    </w:p>
    <w:p w14:paraId="7E50ADC8" w14:textId="77777777" w:rsidR="0001741C" w:rsidRPr="0001741C" w:rsidRDefault="0001741C" w:rsidP="0001741C">
      <w:pPr>
        <w:numPr>
          <w:ilvl w:val="0"/>
          <w:numId w:val="8"/>
        </w:numPr>
        <w:rPr>
          <w:sz w:val="22"/>
          <w:szCs w:val="22"/>
        </w:rPr>
      </w:pPr>
      <w:r w:rsidRPr="0001741C">
        <w:rPr>
          <w:sz w:val="22"/>
          <w:szCs w:val="22"/>
        </w:rPr>
        <w:t>Select </w:t>
      </w:r>
      <w:r w:rsidRPr="0001741C">
        <w:rPr>
          <w:b/>
          <w:bCs/>
          <w:sz w:val="22"/>
          <w:szCs w:val="22"/>
        </w:rPr>
        <w:t>Publish model</w:t>
      </w:r>
      <w:r w:rsidRPr="0001741C">
        <w:rPr>
          <w:sz w:val="22"/>
          <w:szCs w:val="22"/>
        </w:rPr>
        <w:t> from the left navigation menu.</w:t>
      </w:r>
    </w:p>
    <w:p w14:paraId="7827C784" w14:textId="77777777" w:rsidR="0001741C" w:rsidRPr="0001741C" w:rsidRDefault="0001741C" w:rsidP="0001741C">
      <w:pPr>
        <w:numPr>
          <w:ilvl w:val="0"/>
          <w:numId w:val="8"/>
        </w:numPr>
        <w:rPr>
          <w:sz w:val="22"/>
          <w:szCs w:val="22"/>
        </w:rPr>
      </w:pPr>
      <w:r w:rsidRPr="0001741C">
        <w:rPr>
          <w:sz w:val="22"/>
          <w:szCs w:val="22"/>
        </w:rPr>
        <w:t>Select </w:t>
      </w:r>
      <w:r w:rsidRPr="0001741C">
        <w:rPr>
          <w:i/>
          <w:iCs/>
          <w:sz w:val="22"/>
          <w:szCs w:val="22"/>
        </w:rPr>
        <w:t>en-de with sample data</w:t>
      </w:r>
      <w:r w:rsidRPr="0001741C">
        <w:rPr>
          <w:sz w:val="22"/>
          <w:szCs w:val="22"/>
        </w:rPr>
        <w:t> and select </w:t>
      </w:r>
      <w:r w:rsidRPr="0001741C">
        <w:rPr>
          <w:b/>
          <w:bCs/>
          <w:sz w:val="22"/>
          <w:szCs w:val="22"/>
        </w:rPr>
        <w:t>Publish</w:t>
      </w:r>
      <w:r w:rsidRPr="0001741C">
        <w:rPr>
          <w:sz w:val="22"/>
          <w:szCs w:val="22"/>
        </w:rPr>
        <w:t>.</w:t>
      </w:r>
    </w:p>
    <w:p w14:paraId="291E0884" w14:textId="77777777" w:rsidR="0001741C" w:rsidRPr="0001741C" w:rsidRDefault="0001741C" w:rsidP="0001741C">
      <w:pPr>
        <w:numPr>
          <w:ilvl w:val="0"/>
          <w:numId w:val="8"/>
        </w:numPr>
        <w:rPr>
          <w:sz w:val="22"/>
          <w:szCs w:val="22"/>
        </w:rPr>
      </w:pPr>
      <w:r w:rsidRPr="0001741C">
        <w:rPr>
          <w:sz w:val="22"/>
          <w:szCs w:val="22"/>
        </w:rPr>
        <w:t>Check the desired regions.</w:t>
      </w:r>
    </w:p>
    <w:p w14:paraId="003989A6" w14:textId="77777777" w:rsidR="0001741C" w:rsidRPr="0001741C" w:rsidRDefault="0001741C" w:rsidP="0001741C">
      <w:pPr>
        <w:numPr>
          <w:ilvl w:val="0"/>
          <w:numId w:val="8"/>
        </w:numPr>
        <w:rPr>
          <w:sz w:val="22"/>
          <w:szCs w:val="22"/>
        </w:rPr>
      </w:pPr>
      <w:r w:rsidRPr="0001741C">
        <w:rPr>
          <w:sz w:val="22"/>
          <w:szCs w:val="22"/>
        </w:rPr>
        <w:t>Select </w:t>
      </w:r>
      <w:r w:rsidRPr="0001741C">
        <w:rPr>
          <w:b/>
          <w:bCs/>
          <w:sz w:val="22"/>
          <w:szCs w:val="22"/>
        </w:rPr>
        <w:t>Publish</w:t>
      </w:r>
      <w:r w:rsidRPr="0001741C">
        <w:rPr>
          <w:sz w:val="22"/>
          <w:szCs w:val="22"/>
        </w:rPr>
        <w:t>. The status should transition from </w:t>
      </w:r>
      <w:r w:rsidRPr="0001741C">
        <w:rPr>
          <w:i/>
          <w:iCs/>
          <w:sz w:val="22"/>
          <w:szCs w:val="22"/>
        </w:rPr>
        <w:t>Deploying</w:t>
      </w:r>
      <w:r w:rsidRPr="0001741C">
        <w:rPr>
          <w:sz w:val="22"/>
          <w:szCs w:val="22"/>
        </w:rPr>
        <w:t> to </w:t>
      </w:r>
      <w:r w:rsidRPr="0001741C">
        <w:rPr>
          <w:i/>
          <w:iCs/>
          <w:sz w:val="22"/>
          <w:szCs w:val="22"/>
        </w:rPr>
        <w:t>Deployed</w:t>
      </w:r>
      <w:r w:rsidRPr="0001741C">
        <w:rPr>
          <w:sz w:val="22"/>
          <w:szCs w:val="22"/>
        </w:rPr>
        <w:t>.</w:t>
      </w:r>
    </w:p>
    <w:p w14:paraId="3A6242AD" w14:textId="47365810" w:rsidR="0001741C" w:rsidRPr="0001741C" w:rsidRDefault="0001741C" w:rsidP="0001741C">
      <w:pPr>
        <w:rPr>
          <w:sz w:val="22"/>
          <w:szCs w:val="22"/>
        </w:rPr>
      </w:pPr>
      <w:r w:rsidRPr="0001741C">
        <w:rPr>
          <w:sz w:val="22"/>
          <w:szCs w:val="22"/>
        </w:rPr>
        <w:lastRenderedPageBreak/>
        <w:drawing>
          <wp:inline distT="0" distB="0" distL="0" distR="0" wp14:anchorId="2FB9DD66" wp14:editId="65ECC45F">
            <wp:extent cx="6645910" cy="4267200"/>
            <wp:effectExtent l="0" t="0" r="2540" b="0"/>
            <wp:docPr id="1800069408" name="Picture 11" descr="Screenshot illustrating how to deploy a train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creenshot illustrating how to deploy a trained mode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45910" cy="4267200"/>
                    </a:xfrm>
                    <a:prstGeom prst="rect">
                      <a:avLst/>
                    </a:prstGeom>
                    <a:noFill/>
                    <a:ln>
                      <a:noFill/>
                    </a:ln>
                  </pic:spPr>
                </pic:pic>
              </a:graphicData>
            </a:graphic>
          </wp:inline>
        </w:drawing>
      </w:r>
    </w:p>
    <w:p w14:paraId="66A4C87B" w14:textId="77777777" w:rsidR="0001741C" w:rsidRPr="0001741C" w:rsidRDefault="0001741C" w:rsidP="0001741C">
      <w:pPr>
        <w:rPr>
          <w:b/>
          <w:bCs/>
          <w:sz w:val="22"/>
          <w:szCs w:val="22"/>
        </w:rPr>
      </w:pPr>
      <w:r w:rsidRPr="0001741C">
        <w:rPr>
          <w:b/>
          <w:bCs/>
          <w:sz w:val="22"/>
          <w:szCs w:val="22"/>
        </w:rPr>
        <w:t>Translate text</w:t>
      </w:r>
    </w:p>
    <w:p w14:paraId="5AABF28B" w14:textId="77777777" w:rsidR="0001741C" w:rsidRPr="0001741C" w:rsidRDefault="0001741C" w:rsidP="0001741C">
      <w:pPr>
        <w:numPr>
          <w:ilvl w:val="0"/>
          <w:numId w:val="9"/>
        </w:numPr>
        <w:rPr>
          <w:sz w:val="22"/>
          <w:szCs w:val="22"/>
        </w:rPr>
      </w:pPr>
      <w:r w:rsidRPr="0001741C">
        <w:rPr>
          <w:sz w:val="22"/>
          <w:szCs w:val="22"/>
        </w:rPr>
        <w:t>Developers should use the Category ID when making translation requests with Microsoft Translator </w:t>
      </w:r>
      <w:hyperlink r:id="rId42" w:history="1">
        <w:r w:rsidRPr="0001741C">
          <w:rPr>
            <w:rStyle w:val="Hyperlink"/>
            <w:sz w:val="22"/>
            <w:szCs w:val="22"/>
          </w:rPr>
          <w:t>Text API V3</w:t>
        </w:r>
      </w:hyperlink>
      <w:r w:rsidRPr="0001741C">
        <w:rPr>
          <w:sz w:val="22"/>
          <w:szCs w:val="22"/>
        </w:rPr>
        <w:t>. More information about the Translator Text API can be found on the </w:t>
      </w:r>
      <w:hyperlink r:id="rId43" w:history="1">
        <w:r w:rsidRPr="0001741C">
          <w:rPr>
            <w:rStyle w:val="Hyperlink"/>
            <w:sz w:val="22"/>
            <w:szCs w:val="22"/>
          </w:rPr>
          <w:t>API Reference</w:t>
        </w:r>
      </w:hyperlink>
      <w:r w:rsidRPr="0001741C">
        <w:rPr>
          <w:sz w:val="22"/>
          <w:szCs w:val="22"/>
        </w:rPr>
        <w:t> webpage.</w:t>
      </w:r>
    </w:p>
    <w:p w14:paraId="1184B2DD" w14:textId="77777777" w:rsidR="0001741C" w:rsidRPr="0001741C" w:rsidRDefault="0001741C" w:rsidP="0001741C">
      <w:pPr>
        <w:numPr>
          <w:ilvl w:val="0"/>
          <w:numId w:val="9"/>
        </w:numPr>
        <w:rPr>
          <w:sz w:val="22"/>
          <w:szCs w:val="22"/>
        </w:rPr>
      </w:pPr>
      <w:r w:rsidRPr="0001741C">
        <w:rPr>
          <w:sz w:val="22"/>
          <w:szCs w:val="22"/>
        </w:rPr>
        <w:t>Business users may want to download and install our free </w:t>
      </w:r>
      <w:hyperlink r:id="rId44" w:history="1">
        <w:r w:rsidRPr="0001741C">
          <w:rPr>
            <w:rStyle w:val="Hyperlink"/>
            <w:sz w:val="22"/>
            <w:szCs w:val="22"/>
          </w:rPr>
          <w:t>DocumentTranslator app for Windows</w:t>
        </w:r>
      </w:hyperlink>
      <w:r w:rsidRPr="0001741C">
        <w:rPr>
          <w:sz w:val="22"/>
          <w:szCs w:val="22"/>
        </w:rPr>
        <w:t>.</w:t>
      </w:r>
    </w:p>
    <w:p w14:paraId="672E5E6E" w14:textId="77777777" w:rsidR="00A112C7" w:rsidRPr="007714E3" w:rsidRDefault="00A112C7" w:rsidP="007714E3">
      <w:pPr>
        <w:rPr>
          <w:sz w:val="22"/>
          <w:szCs w:val="22"/>
        </w:rPr>
      </w:pPr>
    </w:p>
    <w:p w14:paraId="2B5BBEA5" w14:textId="77777777" w:rsidR="003B0191" w:rsidRPr="007714E3" w:rsidRDefault="003B0191">
      <w:pPr>
        <w:rPr>
          <w:b/>
          <w:bCs/>
          <w:sz w:val="22"/>
          <w:szCs w:val="22"/>
        </w:rPr>
      </w:pPr>
    </w:p>
    <w:sectPr w:rsidR="003B0191" w:rsidRPr="007714E3" w:rsidSect="006C3E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372E0"/>
    <w:multiLevelType w:val="multilevel"/>
    <w:tmpl w:val="7F80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34CB9"/>
    <w:multiLevelType w:val="multilevel"/>
    <w:tmpl w:val="4974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7276F"/>
    <w:multiLevelType w:val="multilevel"/>
    <w:tmpl w:val="FAF4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627B0"/>
    <w:multiLevelType w:val="multilevel"/>
    <w:tmpl w:val="6A3C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B01F4"/>
    <w:multiLevelType w:val="multilevel"/>
    <w:tmpl w:val="129E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576BA6"/>
    <w:multiLevelType w:val="multilevel"/>
    <w:tmpl w:val="1FC6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2E139B"/>
    <w:multiLevelType w:val="multilevel"/>
    <w:tmpl w:val="9A506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93765"/>
    <w:multiLevelType w:val="multilevel"/>
    <w:tmpl w:val="D9B4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C22BEC"/>
    <w:multiLevelType w:val="multilevel"/>
    <w:tmpl w:val="8D0E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068810">
    <w:abstractNumId w:val="8"/>
  </w:num>
  <w:num w:numId="2" w16cid:durableId="642123768">
    <w:abstractNumId w:val="0"/>
  </w:num>
  <w:num w:numId="3" w16cid:durableId="6098541">
    <w:abstractNumId w:val="4"/>
  </w:num>
  <w:num w:numId="4" w16cid:durableId="182213608">
    <w:abstractNumId w:val="6"/>
  </w:num>
  <w:num w:numId="5" w16cid:durableId="1775973086">
    <w:abstractNumId w:val="1"/>
  </w:num>
  <w:num w:numId="6" w16cid:durableId="1216550409">
    <w:abstractNumId w:val="2"/>
  </w:num>
  <w:num w:numId="7" w16cid:durableId="1095709493">
    <w:abstractNumId w:val="7"/>
  </w:num>
  <w:num w:numId="8" w16cid:durableId="1982491161">
    <w:abstractNumId w:val="3"/>
  </w:num>
  <w:num w:numId="9" w16cid:durableId="51084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CA"/>
    <w:rsid w:val="0001741C"/>
    <w:rsid w:val="00022F0D"/>
    <w:rsid w:val="003B0191"/>
    <w:rsid w:val="004605DB"/>
    <w:rsid w:val="0063179D"/>
    <w:rsid w:val="006C3E3D"/>
    <w:rsid w:val="00701EFE"/>
    <w:rsid w:val="007714E3"/>
    <w:rsid w:val="007C50E6"/>
    <w:rsid w:val="007E3486"/>
    <w:rsid w:val="0097352B"/>
    <w:rsid w:val="00A112C7"/>
    <w:rsid w:val="00B3173F"/>
    <w:rsid w:val="00B94E96"/>
    <w:rsid w:val="00C653CB"/>
    <w:rsid w:val="00D36941"/>
    <w:rsid w:val="00D517F0"/>
    <w:rsid w:val="00DE6ACA"/>
    <w:rsid w:val="00F76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A995"/>
  <w15:chartTrackingRefBased/>
  <w15:docId w15:val="{F2B64553-8092-4C32-B239-AA1D763A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ACA"/>
    <w:rPr>
      <w:rFonts w:eastAsiaTheme="majorEastAsia" w:cstheme="majorBidi"/>
      <w:color w:val="272727" w:themeColor="text1" w:themeTint="D8"/>
    </w:rPr>
  </w:style>
  <w:style w:type="paragraph" w:styleId="Title">
    <w:name w:val="Title"/>
    <w:basedOn w:val="Normal"/>
    <w:next w:val="Normal"/>
    <w:link w:val="TitleChar"/>
    <w:uiPriority w:val="10"/>
    <w:qFormat/>
    <w:rsid w:val="00DE6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ACA"/>
    <w:pPr>
      <w:spacing w:before="160"/>
      <w:jc w:val="center"/>
    </w:pPr>
    <w:rPr>
      <w:i/>
      <w:iCs/>
      <w:color w:val="404040" w:themeColor="text1" w:themeTint="BF"/>
    </w:rPr>
  </w:style>
  <w:style w:type="character" w:customStyle="1" w:styleId="QuoteChar">
    <w:name w:val="Quote Char"/>
    <w:basedOn w:val="DefaultParagraphFont"/>
    <w:link w:val="Quote"/>
    <w:uiPriority w:val="29"/>
    <w:rsid w:val="00DE6ACA"/>
    <w:rPr>
      <w:i/>
      <w:iCs/>
      <w:color w:val="404040" w:themeColor="text1" w:themeTint="BF"/>
    </w:rPr>
  </w:style>
  <w:style w:type="paragraph" w:styleId="ListParagraph">
    <w:name w:val="List Paragraph"/>
    <w:basedOn w:val="Normal"/>
    <w:uiPriority w:val="34"/>
    <w:qFormat/>
    <w:rsid w:val="00DE6ACA"/>
    <w:pPr>
      <w:ind w:left="720"/>
      <w:contextualSpacing/>
    </w:pPr>
  </w:style>
  <w:style w:type="character" w:styleId="IntenseEmphasis">
    <w:name w:val="Intense Emphasis"/>
    <w:basedOn w:val="DefaultParagraphFont"/>
    <w:uiPriority w:val="21"/>
    <w:qFormat/>
    <w:rsid w:val="00DE6ACA"/>
    <w:rPr>
      <w:i/>
      <w:iCs/>
      <w:color w:val="0F4761" w:themeColor="accent1" w:themeShade="BF"/>
    </w:rPr>
  </w:style>
  <w:style w:type="paragraph" w:styleId="IntenseQuote">
    <w:name w:val="Intense Quote"/>
    <w:basedOn w:val="Normal"/>
    <w:next w:val="Normal"/>
    <w:link w:val="IntenseQuoteChar"/>
    <w:uiPriority w:val="30"/>
    <w:qFormat/>
    <w:rsid w:val="00DE6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ACA"/>
    <w:rPr>
      <w:i/>
      <w:iCs/>
      <w:color w:val="0F4761" w:themeColor="accent1" w:themeShade="BF"/>
    </w:rPr>
  </w:style>
  <w:style w:type="character" w:styleId="IntenseReference">
    <w:name w:val="Intense Reference"/>
    <w:basedOn w:val="DefaultParagraphFont"/>
    <w:uiPriority w:val="32"/>
    <w:qFormat/>
    <w:rsid w:val="00DE6ACA"/>
    <w:rPr>
      <w:b/>
      <w:bCs/>
      <w:smallCaps/>
      <w:color w:val="0F4761" w:themeColor="accent1" w:themeShade="BF"/>
      <w:spacing w:val="5"/>
    </w:rPr>
  </w:style>
  <w:style w:type="character" w:styleId="Hyperlink">
    <w:name w:val="Hyperlink"/>
    <w:basedOn w:val="DefaultParagraphFont"/>
    <w:uiPriority w:val="99"/>
    <w:unhideWhenUsed/>
    <w:rsid w:val="00022F0D"/>
    <w:rPr>
      <w:color w:val="467886" w:themeColor="hyperlink"/>
      <w:u w:val="single"/>
    </w:rPr>
  </w:style>
  <w:style w:type="character" w:styleId="UnresolvedMention">
    <w:name w:val="Unresolved Mention"/>
    <w:basedOn w:val="DefaultParagraphFont"/>
    <w:uiPriority w:val="99"/>
    <w:semiHidden/>
    <w:unhideWhenUsed/>
    <w:rsid w:val="00022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169113">
      <w:bodyDiv w:val="1"/>
      <w:marLeft w:val="0"/>
      <w:marRight w:val="0"/>
      <w:marTop w:val="0"/>
      <w:marBottom w:val="0"/>
      <w:divBdr>
        <w:top w:val="none" w:sz="0" w:space="0" w:color="auto"/>
        <w:left w:val="none" w:sz="0" w:space="0" w:color="auto"/>
        <w:bottom w:val="none" w:sz="0" w:space="0" w:color="auto"/>
        <w:right w:val="none" w:sz="0" w:space="0" w:color="auto"/>
      </w:divBdr>
    </w:div>
    <w:div w:id="444227170">
      <w:bodyDiv w:val="1"/>
      <w:marLeft w:val="0"/>
      <w:marRight w:val="0"/>
      <w:marTop w:val="0"/>
      <w:marBottom w:val="0"/>
      <w:divBdr>
        <w:top w:val="none" w:sz="0" w:space="0" w:color="auto"/>
        <w:left w:val="none" w:sz="0" w:space="0" w:color="auto"/>
        <w:bottom w:val="none" w:sz="0" w:space="0" w:color="auto"/>
        <w:right w:val="none" w:sz="0" w:space="0" w:color="auto"/>
      </w:divBdr>
      <w:divsChild>
        <w:div w:id="1996645700">
          <w:marLeft w:val="0"/>
          <w:marRight w:val="0"/>
          <w:marTop w:val="0"/>
          <w:marBottom w:val="0"/>
          <w:divBdr>
            <w:top w:val="none" w:sz="0" w:space="0" w:color="auto"/>
            <w:left w:val="none" w:sz="0" w:space="0" w:color="auto"/>
            <w:bottom w:val="none" w:sz="0" w:space="0" w:color="auto"/>
            <w:right w:val="none" w:sz="0" w:space="0" w:color="auto"/>
          </w:divBdr>
        </w:div>
      </w:divsChild>
    </w:div>
    <w:div w:id="670719079">
      <w:bodyDiv w:val="1"/>
      <w:marLeft w:val="0"/>
      <w:marRight w:val="0"/>
      <w:marTop w:val="0"/>
      <w:marBottom w:val="0"/>
      <w:divBdr>
        <w:top w:val="none" w:sz="0" w:space="0" w:color="auto"/>
        <w:left w:val="none" w:sz="0" w:space="0" w:color="auto"/>
        <w:bottom w:val="none" w:sz="0" w:space="0" w:color="auto"/>
        <w:right w:val="none" w:sz="0" w:space="0" w:color="auto"/>
      </w:divBdr>
      <w:divsChild>
        <w:div w:id="806241072">
          <w:marLeft w:val="0"/>
          <w:marRight w:val="0"/>
          <w:marTop w:val="0"/>
          <w:marBottom w:val="0"/>
          <w:divBdr>
            <w:top w:val="none" w:sz="0" w:space="0" w:color="auto"/>
            <w:left w:val="none" w:sz="0" w:space="0" w:color="auto"/>
            <w:bottom w:val="none" w:sz="0" w:space="0" w:color="auto"/>
            <w:right w:val="none" w:sz="0" w:space="0" w:color="auto"/>
          </w:divBdr>
        </w:div>
        <w:div w:id="756902898">
          <w:marLeft w:val="0"/>
          <w:marRight w:val="0"/>
          <w:marTop w:val="0"/>
          <w:marBottom w:val="0"/>
          <w:divBdr>
            <w:top w:val="none" w:sz="0" w:space="0" w:color="auto"/>
            <w:left w:val="none" w:sz="0" w:space="0" w:color="auto"/>
            <w:bottom w:val="none" w:sz="0" w:space="0" w:color="auto"/>
            <w:right w:val="none" w:sz="0" w:space="0" w:color="auto"/>
          </w:divBdr>
        </w:div>
        <w:div w:id="1446389224">
          <w:marLeft w:val="0"/>
          <w:marRight w:val="0"/>
          <w:marTop w:val="0"/>
          <w:marBottom w:val="0"/>
          <w:divBdr>
            <w:top w:val="none" w:sz="0" w:space="0" w:color="auto"/>
            <w:left w:val="none" w:sz="0" w:space="0" w:color="auto"/>
            <w:bottom w:val="none" w:sz="0" w:space="0" w:color="auto"/>
            <w:right w:val="none" w:sz="0" w:space="0" w:color="auto"/>
          </w:divBdr>
        </w:div>
        <w:div w:id="204101238">
          <w:marLeft w:val="0"/>
          <w:marRight w:val="0"/>
          <w:marTop w:val="0"/>
          <w:marBottom w:val="0"/>
          <w:divBdr>
            <w:top w:val="none" w:sz="0" w:space="0" w:color="auto"/>
            <w:left w:val="none" w:sz="0" w:space="0" w:color="auto"/>
            <w:bottom w:val="none" w:sz="0" w:space="0" w:color="auto"/>
            <w:right w:val="none" w:sz="0" w:space="0" w:color="auto"/>
          </w:divBdr>
        </w:div>
        <w:div w:id="232550365">
          <w:marLeft w:val="0"/>
          <w:marRight w:val="0"/>
          <w:marTop w:val="0"/>
          <w:marBottom w:val="0"/>
          <w:divBdr>
            <w:top w:val="none" w:sz="0" w:space="0" w:color="auto"/>
            <w:left w:val="none" w:sz="0" w:space="0" w:color="auto"/>
            <w:bottom w:val="none" w:sz="0" w:space="0" w:color="auto"/>
            <w:right w:val="none" w:sz="0" w:space="0" w:color="auto"/>
          </w:divBdr>
        </w:div>
        <w:div w:id="630483242">
          <w:marLeft w:val="0"/>
          <w:marRight w:val="0"/>
          <w:marTop w:val="0"/>
          <w:marBottom w:val="0"/>
          <w:divBdr>
            <w:top w:val="none" w:sz="0" w:space="0" w:color="auto"/>
            <w:left w:val="none" w:sz="0" w:space="0" w:color="auto"/>
            <w:bottom w:val="none" w:sz="0" w:space="0" w:color="auto"/>
            <w:right w:val="none" w:sz="0" w:space="0" w:color="auto"/>
          </w:divBdr>
        </w:div>
        <w:div w:id="626736773">
          <w:marLeft w:val="0"/>
          <w:marRight w:val="0"/>
          <w:marTop w:val="0"/>
          <w:marBottom w:val="0"/>
          <w:divBdr>
            <w:top w:val="none" w:sz="0" w:space="0" w:color="auto"/>
            <w:left w:val="none" w:sz="0" w:space="0" w:color="auto"/>
            <w:bottom w:val="none" w:sz="0" w:space="0" w:color="auto"/>
            <w:right w:val="none" w:sz="0" w:space="0" w:color="auto"/>
          </w:divBdr>
        </w:div>
        <w:div w:id="499002951">
          <w:marLeft w:val="0"/>
          <w:marRight w:val="0"/>
          <w:marTop w:val="0"/>
          <w:marBottom w:val="0"/>
          <w:divBdr>
            <w:top w:val="none" w:sz="0" w:space="0" w:color="auto"/>
            <w:left w:val="none" w:sz="0" w:space="0" w:color="auto"/>
            <w:bottom w:val="none" w:sz="0" w:space="0" w:color="auto"/>
            <w:right w:val="none" w:sz="0" w:space="0" w:color="auto"/>
          </w:divBdr>
        </w:div>
        <w:div w:id="5834480">
          <w:marLeft w:val="0"/>
          <w:marRight w:val="0"/>
          <w:marTop w:val="0"/>
          <w:marBottom w:val="0"/>
          <w:divBdr>
            <w:top w:val="none" w:sz="0" w:space="0" w:color="auto"/>
            <w:left w:val="none" w:sz="0" w:space="0" w:color="auto"/>
            <w:bottom w:val="none" w:sz="0" w:space="0" w:color="auto"/>
            <w:right w:val="none" w:sz="0" w:space="0" w:color="auto"/>
          </w:divBdr>
        </w:div>
        <w:div w:id="1053194388">
          <w:marLeft w:val="0"/>
          <w:marRight w:val="0"/>
          <w:marTop w:val="0"/>
          <w:marBottom w:val="0"/>
          <w:divBdr>
            <w:top w:val="none" w:sz="0" w:space="0" w:color="auto"/>
            <w:left w:val="none" w:sz="0" w:space="0" w:color="auto"/>
            <w:bottom w:val="none" w:sz="0" w:space="0" w:color="auto"/>
            <w:right w:val="none" w:sz="0" w:space="0" w:color="auto"/>
          </w:divBdr>
        </w:div>
        <w:div w:id="1079717358">
          <w:marLeft w:val="0"/>
          <w:marRight w:val="0"/>
          <w:marTop w:val="0"/>
          <w:marBottom w:val="0"/>
          <w:divBdr>
            <w:top w:val="none" w:sz="0" w:space="0" w:color="auto"/>
            <w:left w:val="none" w:sz="0" w:space="0" w:color="auto"/>
            <w:bottom w:val="none" w:sz="0" w:space="0" w:color="auto"/>
            <w:right w:val="none" w:sz="0" w:space="0" w:color="auto"/>
          </w:divBdr>
        </w:div>
        <w:div w:id="245380909">
          <w:marLeft w:val="0"/>
          <w:marRight w:val="0"/>
          <w:marTop w:val="0"/>
          <w:marBottom w:val="0"/>
          <w:divBdr>
            <w:top w:val="none" w:sz="0" w:space="0" w:color="auto"/>
            <w:left w:val="none" w:sz="0" w:space="0" w:color="auto"/>
            <w:bottom w:val="none" w:sz="0" w:space="0" w:color="auto"/>
            <w:right w:val="none" w:sz="0" w:space="0" w:color="auto"/>
          </w:divBdr>
        </w:div>
      </w:divsChild>
    </w:div>
    <w:div w:id="980160413">
      <w:bodyDiv w:val="1"/>
      <w:marLeft w:val="0"/>
      <w:marRight w:val="0"/>
      <w:marTop w:val="0"/>
      <w:marBottom w:val="0"/>
      <w:divBdr>
        <w:top w:val="none" w:sz="0" w:space="0" w:color="auto"/>
        <w:left w:val="none" w:sz="0" w:space="0" w:color="auto"/>
        <w:bottom w:val="none" w:sz="0" w:space="0" w:color="auto"/>
        <w:right w:val="none" w:sz="0" w:space="0" w:color="auto"/>
      </w:divBdr>
    </w:div>
    <w:div w:id="1045561994">
      <w:bodyDiv w:val="1"/>
      <w:marLeft w:val="0"/>
      <w:marRight w:val="0"/>
      <w:marTop w:val="0"/>
      <w:marBottom w:val="0"/>
      <w:divBdr>
        <w:top w:val="none" w:sz="0" w:space="0" w:color="auto"/>
        <w:left w:val="none" w:sz="0" w:space="0" w:color="auto"/>
        <w:bottom w:val="none" w:sz="0" w:space="0" w:color="auto"/>
        <w:right w:val="none" w:sz="0" w:space="0" w:color="auto"/>
      </w:divBdr>
      <w:divsChild>
        <w:div w:id="176190063">
          <w:marLeft w:val="0"/>
          <w:marRight w:val="0"/>
          <w:marTop w:val="0"/>
          <w:marBottom w:val="0"/>
          <w:divBdr>
            <w:top w:val="none" w:sz="0" w:space="0" w:color="auto"/>
            <w:left w:val="none" w:sz="0" w:space="0" w:color="auto"/>
            <w:bottom w:val="none" w:sz="0" w:space="0" w:color="auto"/>
            <w:right w:val="none" w:sz="0" w:space="0" w:color="auto"/>
          </w:divBdr>
        </w:div>
        <w:div w:id="1863086637">
          <w:marLeft w:val="0"/>
          <w:marRight w:val="0"/>
          <w:marTop w:val="0"/>
          <w:marBottom w:val="0"/>
          <w:divBdr>
            <w:top w:val="none" w:sz="0" w:space="0" w:color="auto"/>
            <w:left w:val="none" w:sz="0" w:space="0" w:color="auto"/>
            <w:bottom w:val="none" w:sz="0" w:space="0" w:color="auto"/>
            <w:right w:val="none" w:sz="0" w:space="0" w:color="auto"/>
          </w:divBdr>
        </w:div>
        <w:div w:id="1612205518">
          <w:marLeft w:val="0"/>
          <w:marRight w:val="0"/>
          <w:marTop w:val="0"/>
          <w:marBottom w:val="0"/>
          <w:divBdr>
            <w:top w:val="none" w:sz="0" w:space="0" w:color="auto"/>
            <w:left w:val="none" w:sz="0" w:space="0" w:color="auto"/>
            <w:bottom w:val="none" w:sz="0" w:space="0" w:color="auto"/>
            <w:right w:val="none" w:sz="0" w:space="0" w:color="auto"/>
          </w:divBdr>
        </w:div>
        <w:div w:id="799033148">
          <w:marLeft w:val="0"/>
          <w:marRight w:val="0"/>
          <w:marTop w:val="0"/>
          <w:marBottom w:val="0"/>
          <w:divBdr>
            <w:top w:val="none" w:sz="0" w:space="0" w:color="auto"/>
            <w:left w:val="none" w:sz="0" w:space="0" w:color="auto"/>
            <w:bottom w:val="none" w:sz="0" w:space="0" w:color="auto"/>
            <w:right w:val="none" w:sz="0" w:space="0" w:color="auto"/>
          </w:divBdr>
        </w:div>
        <w:div w:id="1913271071">
          <w:marLeft w:val="0"/>
          <w:marRight w:val="0"/>
          <w:marTop w:val="0"/>
          <w:marBottom w:val="0"/>
          <w:divBdr>
            <w:top w:val="none" w:sz="0" w:space="0" w:color="auto"/>
            <w:left w:val="none" w:sz="0" w:space="0" w:color="auto"/>
            <w:bottom w:val="none" w:sz="0" w:space="0" w:color="auto"/>
            <w:right w:val="none" w:sz="0" w:space="0" w:color="auto"/>
          </w:divBdr>
        </w:div>
        <w:div w:id="2050492948">
          <w:marLeft w:val="0"/>
          <w:marRight w:val="0"/>
          <w:marTop w:val="0"/>
          <w:marBottom w:val="0"/>
          <w:divBdr>
            <w:top w:val="none" w:sz="0" w:space="0" w:color="auto"/>
            <w:left w:val="none" w:sz="0" w:space="0" w:color="auto"/>
            <w:bottom w:val="none" w:sz="0" w:space="0" w:color="auto"/>
            <w:right w:val="none" w:sz="0" w:space="0" w:color="auto"/>
          </w:divBdr>
        </w:div>
        <w:div w:id="788474615">
          <w:marLeft w:val="0"/>
          <w:marRight w:val="0"/>
          <w:marTop w:val="0"/>
          <w:marBottom w:val="0"/>
          <w:divBdr>
            <w:top w:val="none" w:sz="0" w:space="0" w:color="auto"/>
            <w:left w:val="none" w:sz="0" w:space="0" w:color="auto"/>
            <w:bottom w:val="none" w:sz="0" w:space="0" w:color="auto"/>
            <w:right w:val="none" w:sz="0" w:space="0" w:color="auto"/>
          </w:divBdr>
        </w:div>
        <w:div w:id="424620412">
          <w:marLeft w:val="0"/>
          <w:marRight w:val="0"/>
          <w:marTop w:val="0"/>
          <w:marBottom w:val="0"/>
          <w:divBdr>
            <w:top w:val="none" w:sz="0" w:space="0" w:color="auto"/>
            <w:left w:val="none" w:sz="0" w:space="0" w:color="auto"/>
            <w:bottom w:val="none" w:sz="0" w:space="0" w:color="auto"/>
            <w:right w:val="none" w:sz="0" w:space="0" w:color="auto"/>
          </w:divBdr>
        </w:div>
        <w:div w:id="2133742315">
          <w:marLeft w:val="0"/>
          <w:marRight w:val="0"/>
          <w:marTop w:val="0"/>
          <w:marBottom w:val="0"/>
          <w:divBdr>
            <w:top w:val="none" w:sz="0" w:space="0" w:color="auto"/>
            <w:left w:val="none" w:sz="0" w:space="0" w:color="auto"/>
            <w:bottom w:val="none" w:sz="0" w:space="0" w:color="auto"/>
            <w:right w:val="none" w:sz="0" w:space="0" w:color="auto"/>
          </w:divBdr>
        </w:div>
        <w:div w:id="309989006">
          <w:marLeft w:val="0"/>
          <w:marRight w:val="0"/>
          <w:marTop w:val="0"/>
          <w:marBottom w:val="0"/>
          <w:divBdr>
            <w:top w:val="none" w:sz="0" w:space="0" w:color="auto"/>
            <w:left w:val="none" w:sz="0" w:space="0" w:color="auto"/>
            <w:bottom w:val="none" w:sz="0" w:space="0" w:color="auto"/>
            <w:right w:val="none" w:sz="0" w:space="0" w:color="auto"/>
          </w:divBdr>
        </w:div>
        <w:div w:id="331371341">
          <w:marLeft w:val="0"/>
          <w:marRight w:val="0"/>
          <w:marTop w:val="0"/>
          <w:marBottom w:val="0"/>
          <w:divBdr>
            <w:top w:val="none" w:sz="0" w:space="0" w:color="auto"/>
            <w:left w:val="none" w:sz="0" w:space="0" w:color="auto"/>
            <w:bottom w:val="none" w:sz="0" w:space="0" w:color="auto"/>
            <w:right w:val="none" w:sz="0" w:space="0" w:color="auto"/>
          </w:divBdr>
        </w:div>
        <w:div w:id="1775242800">
          <w:marLeft w:val="0"/>
          <w:marRight w:val="0"/>
          <w:marTop w:val="0"/>
          <w:marBottom w:val="0"/>
          <w:divBdr>
            <w:top w:val="none" w:sz="0" w:space="0" w:color="auto"/>
            <w:left w:val="none" w:sz="0" w:space="0" w:color="auto"/>
            <w:bottom w:val="none" w:sz="0" w:space="0" w:color="auto"/>
            <w:right w:val="none" w:sz="0" w:space="0" w:color="auto"/>
          </w:divBdr>
        </w:div>
      </w:divsChild>
    </w:div>
    <w:div w:id="1404449211">
      <w:bodyDiv w:val="1"/>
      <w:marLeft w:val="0"/>
      <w:marRight w:val="0"/>
      <w:marTop w:val="0"/>
      <w:marBottom w:val="0"/>
      <w:divBdr>
        <w:top w:val="none" w:sz="0" w:space="0" w:color="auto"/>
        <w:left w:val="none" w:sz="0" w:space="0" w:color="auto"/>
        <w:bottom w:val="none" w:sz="0" w:space="0" w:color="auto"/>
        <w:right w:val="none" w:sz="0" w:space="0" w:color="auto"/>
      </w:divBdr>
      <w:divsChild>
        <w:div w:id="2100984959">
          <w:marLeft w:val="0"/>
          <w:marRight w:val="0"/>
          <w:marTop w:val="0"/>
          <w:marBottom w:val="0"/>
          <w:divBdr>
            <w:top w:val="none" w:sz="0" w:space="0" w:color="auto"/>
            <w:left w:val="none" w:sz="0" w:space="0" w:color="auto"/>
            <w:bottom w:val="none" w:sz="0" w:space="0" w:color="auto"/>
            <w:right w:val="none" w:sz="0" w:space="0" w:color="auto"/>
          </w:divBdr>
        </w:div>
      </w:divsChild>
    </w:div>
    <w:div w:id="1444616468">
      <w:bodyDiv w:val="1"/>
      <w:marLeft w:val="0"/>
      <w:marRight w:val="0"/>
      <w:marTop w:val="0"/>
      <w:marBottom w:val="0"/>
      <w:divBdr>
        <w:top w:val="none" w:sz="0" w:space="0" w:color="auto"/>
        <w:left w:val="none" w:sz="0" w:space="0" w:color="auto"/>
        <w:bottom w:val="none" w:sz="0" w:space="0" w:color="auto"/>
        <w:right w:val="none" w:sz="0" w:space="0" w:color="auto"/>
      </w:divBdr>
      <w:divsChild>
        <w:div w:id="598104037">
          <w:marLeft w:val="0"/>
          <w:marRight w:val="0"/>
          <w:marTop w:val="0"/>
          <w:marBottom w:val="0"/>
          <w:divBdr>
            <w:top w:val="none" w:sz="0" w:space="0" w:color="auto"/>
            <w:left w:val="none" w:sz="0" w:space="0" w:color="auto"/>
            <w:bottom w:val="none" w:sz="0" w:space="0" w:color="auto"/>
            <w:right w:val="none" w:sz="0" w:space="0" w:color="auto"/>
          </w:divBdr>
        </w:div>
      </w:divsChild>
    </w:div>
    <w:div w:id="1475216267">
      <w:bodyDiv w:val="1"/>
      <w:marLeft w:val="0"/>
      <w:marRight w:val="0"/>
      <w:marTop w:val="0"/>
      <w:marBottom w:val="0"/>
      <w:divBdr>
        <w:top w:val="none" w:sz="0" w:space="0" w:color="auto"/>
        <w:left w:val="none" w:sz="0" w:space="0" w:color="auto"/>
        <w:bottom w:val="none" w:sz="0" w:space="0" w:color="auto"/>
        <w:right w:val="none" w:sz="0" w:space="0" w:color="auto"/>
      </w:divBdr>
    </w:div>
    <w:div w:id="1674215066">
      <w:bodyDiv w:val="1"/>
      <w:marLeft w:val="0"/>
      <w:marRight w:val="0"/>
      <w:marTop w:val="0"/>
      <w:marBottom w:val="0"/>
      <w:divBdr>
        <w:top w:val="none" w:sz="0" w:space="0" w:color="auto"/>
        <w:left w:val="none" w:sz="0" w:space="0" w:color="auto"/>
        <w:bottom w:val="none" w:sz="0" w:space="0" w:color="auto"/>
        <w:right w:val="none" w:sz="0" w:space="0" w:color="auto"/>
      </w:divBdr>
      <w:divsChild>
        <w:div w:id="975337521">
          <w:marLeft w:val="0"/>
          <w:marRight w:val="0"/>
          <w:marTop w:val="0"/>
          <w:marBottom w:val="0"/>
          <w:divBdr>
            <w:top w:val="none" w:sz="0" w:space="0" w:color="auto"/>
            <w:left w:val="none" w:sz="0" w:space="0" w:color="auto"/>
            <w:bottom w:val="none" w:sz="0" w:space="0" w:color="auto"/>
            <w:right w:val="none" w:sz="0" w:space="0" w:color="auto"/>
          </w:divBdr>
        </w:div>
      </w:divsChild>
    </w:div>
    <w:div w:id="1828858679">
      <w:bodyDiv w:val="1"/>
      <w:marLeft w:val="0"/>
      <w:marRight w:val="0"/>
      <w:marTop w:val="0"/>
      <w:marBottom w:val="0"/>
      <w:divBdr>
        <w:top w:val="none" w:sz="0" w:space="0" w:color="auto"/>
        <w:left w:val="none" w:sz="0" w:space="0" w:color="auto"/>
        <w:bottom w:val="none" w:sz="0" w:space="0" w:color="auto"/>
        <w:right w:val="none" w:sz="0" w:space="0" w:color="auto"/>
      </w:divBdr>
    </w:div>
    <w:div w:id="1896307313">
      <w:bodyDiv w:val="1"/>
      <w:marLeft w:val="0"/>
      <w:marRight w:val="0"/>
      <w:marTop w:val="0"/>
      <w:marBottom w:val="0"/>
      <w:divBdr>
        <w:top w:val="none" w:sz="0" w:space="0" w:color="auto"/>
        <w:left w:val="none" w:sz="0" w:space="0" w:color="auto"/>
        <w:bottom w:val="none" w:sz="0" w:space="0" w:color="auto"/>
        <w:right w:val="none" w:sz="0" w:space="0" w:color="auto"/>
      </w:divBdr>
    </w:div>
    <w:div w:id="1909075773">
      <w:bodyDiv w:val="1"/>
      <w:marLeft w:val="0"/>
      <w:marRight w:val="0"/>
      <w:marTop w:val="0"/>
      <w:marBottom w:val="0"/>
      <w:divBdr>
        <w:top w:val="none" w:sz="0" w:space="0" w:color="auto"/>
        <w:left w:val="none" w:sz="0" w:space="0" w:color="auto"/>
        <w:bottom w:val="none" w:sz="0" w:space="0" w:color="auto"/>
        <w:right w:val="none" w:sz="0" w:space="0" w:color="auto"/>
      </w:divBdr>
      <w:divsChild>
        <w:div w:id="893394682">
          <w:marLeft w:val="0"/>
          <w:marRight w:val="0"/>
          <w:marTop w:val="0"/>
          <w:marBottom w:val="0"/>
          <w:divBdr>
            <w:top w:val="none" w:sz="0" w:space="0" w:color="auto"/>
            <w:left w:val="none" w:sz="0" w:space="0" w:color="auto"/>
            <w:bottom w:val="none" w:sz="0" w:space="0" w:color="auto"/>
            <w:right w:val="none" w:sz="0" w:space="0" w:color="auto"/>
          </w:divBdr>
        </w:div>
      </w:divsChild>
    </w:div>
    <w:div w:id="1922446231">
      <w:bodyDiv w:val="1"/>
      <w:marLeft w:val="0"/>
      <w:marRight w:val="0"/>
      <w:marTop w:val="0"/>
      <w:marBottom w:val="0"/>
      <w:divBdr>
        <w:top w:val="none" w:sz="0" w:space="0" w:color="auto"/>
        <w:left w:val="none" w:sz="0" w:space="0" w:color="auto"/>
        <w:bottom w:val="none" w:sz="0" w:space="0" w:color="auto"/>
        <w:right w:val="none" w:sz="0" w:space="0" w:color="auto"/>
      </w:divBdr>
      <w:divsChild>
        <w:div w:id="823280454">
          <w:marLeft w:val="0"/>
          <w:marRight w:val="0"/>
          <w:marTop w:val="0"/>
          <w:marBottom w:val="0"/>
          <w:divBdr>
            <w:top w:val="none" w:sz="0" w:space="0" w:color="auto"/>
            <w:left w:val="none" w:sz="0" w:space="0" w:color="auto"/>
            <w:bottom w:val="none" w:sz="0" w:space="0" w:color="auto"/>
            <w:right w:val="none" w:sz="0" w:space="0" w:color="auto"/>
          </w:divBdr>
        </w:div>
      </w:divsChild>
    </w:div>
    <w:div w:id="1944606243">
      <w:bodyDiv w:val="1"/>
      <w:marLeft w:val="0"/>
      <w:marRight w:val="0"/>
      <w:marTop w:val="0"/>
      <w:marBottom w:val="0"/>
      <w:divBdr>
        <w:top w:val="none" w:sz="0" w:space="0" w:color="auto"/>
        <w:left w:val="none" w:sz="0" w:space="0" w:color="auto"/>
        <w:bottom w:val="none" w:sz="0" w:space="0" w:color="auto"/>
        <w:right w:val="none" w:sz="0" w:space="0" w:color="auto"/>
      </w:divBdr>
      <w:divsChild>
        <w:div w:id="422263965">
          <w:marLeft w:val="0"/>
          <w:marRight w:val="0"/>
          <w:marTop w:val="0"/>
          <w:marBottom w:val="0"/>
          <w:divBdr>
            <w:top w:val="none" w:sz="0" w:space="0" w:color="auto"/>
            <w:left w:val="none" w:sz="0" w:space="0" w:color="auto"/>
            <w:bottom w:val="none" w:sz="0" w:space="0" w:color="auto"/>
            <w:right w:val="none" w:sz="0" w:space="0" w:color="auto"/>
          </w:divBdr>
        </w:div>
      </w:divsChild>
    </w:div>
    <w:div w:id="1999576210">
      <w:bodyDiv w:val="1"/>
      <w:marLeft w:val="0"/>
      <w:marRight w:val="0"/>
      <w:marTop w:val="0"/>
      <w:marBottom w:val="0"/>
      <w:divBdr>
        <w:top w:val="none" w:sz="0" w:space="0" w:color="auto"/>
        <w:left w:val="none" w:sz="0" w:space="0" w:color="auto"/>
        <w:bottom w:val="none" w:sz="0" w:space="0" w:color="auto"/>
        <w:right w:val="none" w:sz="0" w:space="0" w:color="auto"/>
      </w:divBdr>
      <w:divsChild>
        <w:div w:id="1062555553">
          <w:marLeft w:val="0"/>
          <w:marRight w:val="0"/>
          <w:marTop w:val="0"/>
          <w:marBottom w:val="0"/>
          <w:divBdr>
            <w:top w:val="none" w:sz="0" w:space="0" w:color="auto"/>
            <w:left w:val="none" w:sz="0" w:space="0" w:color="auto"/>
            <w:bottom w:val="none" w:sz="0" w:space="0" w:color="auto"/>
            <w:right w:val="none" w:sz="0" w:space="0" w:color="auto"/>
          </w:divBdr>
        </w:div>
      </w:divsChild>
    </w:div>
    <w:div w:id="199983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free/cognitive-services/" TargetMode="External"/><Relationship Id="rId18" Type="http://schemas.openxmlformats.org/officeDocument/2006/relationships/hyperlink" Target="https://learn.microsoft.com/en-us/azure/ai-services/translator/custom-translator/quickstart" TargetMode="External"/><Relationship Id="rId26" Type="http://schemas.openxmlformats.org/officeDocument/2006/relationships/image" Target="media/image6.png"/><Relationship Id="rId39" Type="http://schemas.openxmlformats.org/officeDocument/2006/relationships/image" Target="media/image11.png"/><Relationship Id="rId21" Type="http://schemas.openxmlformats.org/officeDocument/2006/relationships/hyperlink" Target="https://learn.microsoft.com/en-us/azure/ai-services/translator/custom-translator/beginners-guide" TargetMode="External"/><Relationship Id="rId34" Type="http://schemas.openxmlformats.org/officeDocument/2006/relationships/hyperlink" Target="https://learn.microsoft.com/en-us/azure/ai-services/translator/custom-translator/concepts/model-training" TargetMode="External"/><Relationship Id="rId42" Type="http://schemas.openxmlformats.org/officeDocument/2006/relationships/hyperlink" Target="https://learn.microsoft.com/en-us/azure/ai-services/translator/reference/v3-0-translate?tabs=curl" TargetMode="External"/><Relationship Id="rId7" Type="http://schemas.openxmlformats.org/officeDocument/2006/relationships/hyperlink" Target="https://learn.microsoft.com/en-us/azure/ai-services/translator/reference/v3-0-translate?tabs=curl" TargetMode="External"/><Relationship Id="rId2" Type="http://schemas.openxmlformats.org/officeDocument/2006/relationships/styles" Target="styles.xml"/><Relationship Id="rId16" Type="http://schemas.openxmlformats.org/officeDocument/2006/relationships/hyperlink" Target="https://learn.microsoft.com/en-us/azure/ai-services/translator/custom-translator/quickstart"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portal.customtranslator.azure.ai/" TargetMode="External"/><Relationship Id="rId11" Type="http://schemas.openxmlformats.org/officeDocument/2006/relationships/hyperlink" Target="https://portal.customtranslator.azure.ai/" TargetMode="External"/><Relationship Id="rId24" Type="http://schemas.openxmlformats.org/officeDocument/2006/relationships/hyperlink" Target="https://learn.microsoft.com/en-us/azure/ai-services/translator/reference/v3-0-translate?tabs=curl" TargetMode="External"/><Relationship Id="rId32" Type="http://schemas.openxmlformats.org/officeDocument/2006/relationships/hyperlink" Target="https://learn.microsoft.com/en-us/azure/ai-services/translator/custom-translator/concepts/model-training" TargetMode="External"/><Relationship Id="rId37" Type="http://schemas.openxmlformats.org/officeDocument/2006/relationships/image" Target="media/image10.png"/><Relationship Id="rId40" Type="http://schemas.openxmlformats.org/officeDocument/2006/relationships/hyperlink" Target="https://azure.microsoft.com/pricing/details/cognitive-services/translator/" TargetMode="External"/><Relationship Id="rId45" Type="http://schemas.openxmlformats.org/officeDocument/2006/relationships/fontTable" Target="fontTable.xml"/><Relationship Id="rId5" Type="http://schemas.openxmlformats.org/officeDocument/2006/relationships/hyperlink" Target="https://learn.microsoft.com/en-us/azure/ai-services/translator/translator-overview" TargetMode="External"/><Relationship Id="rId15" Type="http://schemas.openxmlformats.org/officeDocument/2006/relationships/image" Target="media/image4.png"/><Relationship Id="rId23" Type="http://schemas.openxmlformats.org/officeDocument/2006/relationships/hyperlink" Target="https://learn.microsoft.com/en-us/azure/ai-services/translator/custom-translator/quickstart" TargetMode="External"/><Relationship Id="rId28" Type="http://schemas.openxmlformats.org/officeDocument/2006/relationships/hyperlink" Target="https://learn.microsoft.com/en-us/azure/ai-services/translator/custom-translator/concepts/model-training" TargetMode="External"/><Relationship Id="rId36"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learn.microsoft.com/en-us/azure/ai-services/translator/custom-translator/quickstart" TargetMode="External"/><Relationship Id="rId31" Type="http://schemas.openxmlformats.org/officeDocument/2006/relationships/hyperlink" Target="https://learn.microsoft.com/en-us/azure/ai-services/translator/custom-translator/concepts/model-training" TargetMode="External"/><Relationship Id="rId44" Type="http://schemas.openxmlformats.org/officeDocument/2006/relationships/hyperlink" Target="https://github.com/MicrosoftTranslator/DocumentTranslation/releas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ortal.azure.com/" TargetMode="External"/><Relationship Id="rId22" Type="http://schemas.openxmlformats.org/officeDocument/2006/relationships/hyperlink" Target="https://learn.microsoft.com/en-us/azure/ai-services/translator/custom-translator/quickstart" TargetMode="External"/><Relationship Id="rId27" Type="http://schemas.openxmlformats.org/officeDocument/2006/relationships/image" Target="media/image7.png"/><Relationship Id="rId30" Type="http://schemas.openxmlformats.org/officeDocument/2006/relationships/hyperlink" Target="https://learn.microsoft.com/en-us/azure/ai-services/translator/custom-translator/concepts/model-training" TargetMode="External"/><Relationship Id="rId35" Type="http://schemas.openxmlformats.org/officeDocument/2006/relationships/hyperlink" Target="https://github.com/MicrosoftTranslator/CustomTranslatorSampleDatasets" TargetMode="External"/><Relationship Id="rId43" Type="http://schemas.openxmlformats.org/officeDocument/2006/relationships/hyperlink" Target="https://learn.microsoft.com/en-us/azure/ai-services/translator/reference/v3-0-reference"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signup.live.com/" TargetMode="External"/><Relationship Id="rId17" Type="http://schemas.openxmlformats.org/officeDocument/2006/relationships/hyperlink" Target="https://learn.microsoft.com/en-us/azure/ai-services/translator/custom-translator/quickstart" TargetMode="External"/><Relationship Id="rId25" Type="http://schemas.openxmlformats.org/officeDocument/2006/relationships/image" Target="media/image5.png"/><Relationship Id="rId33" Type="http://schemas.openxmlformats.org/officeDocument/2006/relationships/hyperlink" Target="https://learn.microsoft.com/en-us/azure/ai-services/translator/custom-translator/concepts/dictionaries" TargetMode="External"/><Relationship Id="rId38" Type="http://schemas.openxmlformats.org/officeDocument/2006/relationships/hyperlink" Target="https://learn.microsoft.com/en-us/azure/ai-services/translator/custom-translator/beginners-guide" TargetMode="External"/><Relationship Id="rId46" Type="http://schemas.openxmlformats.org/officeDocument/2006/relationships/theme" Target="theme/theme1.xml"/><Relationship Id="rId20" Type="http://schemas.openxmlformats.org/officeDocument/2006/relationships/hyperlink" Target="https://learn.microsoft.com/en-us/azure/ai-services/translator/custom-translator/quickstart" TargetMode="External"/><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1802</Words>
  <Characters>10274</Characters>
  <Application>Microsoft Office Word</Application>
  <DocSecurity>0</DocSecurity>
  <Lines>85</Lines>
  <Paragraphs>24</Paragraphs>
  <ScaleCrop>false</ScaleCrop>
  <Company>Cognizant</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15</cp:revision>
  <dcterms:created xsi:type="dcterms:W3CDTF">2024-12-13T18:39:00Z</dcterms:created>
  <dcterms:modified xsi:type="dcterms:W3CDTF">2024-12-13T18:48:00Z</dcterms:modified>
</cp:coreProperties>
</file>