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08677" w14:textId="77777777" w:rsidR="00CA4569" w:rsidRPr="00CA4569" w:rsidRDefault="00CA4569" w:rsidP="00CA4569">
      <w:pPr>
        <w:spacing w:line="240" w:lineRule="auto"/>
        <w:rPr>
          <w:b/>
          <w:bCs/>
          <w:sz w:val="22"/>
          <w:szCs w:val="22"/>
        </w:rPr>
      </w:pPr>
      <w:r w:rsidRPr="00CA4569">
        <w:rPr>
          <w:b/>
          <w:bCs/>
          <w:sz w:val="22"/>
          <w:szCs w:val="22"/>
        </w:rPr>
        <w:t>Translate speech-to-speech by using the Azure AI Speech service</w:t>
      </w:r>
    </w:p>
    <w:p w14:paraId="77537C82" w14:textId="6E1D331C" w:rsidR="009F66A0" w:rsidRDefault="00AB22B5">
      <w:pPr>
        <w:rPr>
          <w:sz w:val="22"/>
          <w:szCs w:val="22"/>
        </w:rPr>
      </w:pPr>
      <w:r w:rsidRPr="004B3E47">
        <w:rPr>
          <w:sz w:val="22"/>
          <w:szCs w:val="22"/>
        </w:rPr>
        <w:t>Azure AI Speech includes a speech translation API that you can use to translate spoken language. For example, suppose you want to develop a translator application that people can use when traveling in places where they don’t speak the local language. They would be able to say phrases such as “Where is the station?” or “I need to find a pharmacy” in their own language, and have it translate them to the local language.</w:t>
      </w:r>
    </w:p>
    <w:p w14:paraId="75AE8AC4" w14:textId="77777777" w:rsidR="006D2E6E" w:rsidRDefault="006D2E6E" w:rsidP="006D2E6E">
      <w:pPr>
        <w:rPr>
          <w:sz w:val="22"/>
          <w:szCs w:val="22"/>
        </w:rPr>
      </w:pPr>
      <w:hyperlink r:id="rId5" w:history="1">
        <w:r w:rsidRPr="00096BC8">
          <w:rPr>
            <w:rStyle w:val="Hyperlink"/>
            <w:sz w:val="22"/>
            <w:szCs w:val="22"/>
          </w:rPr>
          <w:t>https://github.com/Azure-Samples/cognitive-services-speech-sdk/blob/master/samples/csharp/sharedcontent/console/translation_samples.cs#L472</w:t>
        </w:r>
      </w:hyperlink>
    </w:p>
    <w:p w14:paraId="5EEE4530" w14:textId="77777777" w:rsidR="009F66A0" w:rsidRPr="009F66A0" w:rsidRDefault="009F66A0" w:rsidP="009F66A0">
      <w:pPr>
        <w:rPr>
          <w:b/>
          <w:bCs/>
          <w:sz w:val="22"/>
          <w:szCs w:val="22"/>
        </w:rPr>
      </w:pPr>
      <w:r w:rsidRPr="009F66A0">
        <w:rPr>
          <w:b/>
          <w:bCs/>
          <w:sz w:val="22"/>
          <w:szCs w:val="22"/>
        </w:rPr>
        <w:br/>
        <w:t>Create a speech translation configuration</w:t>
      </w:r>
    </w:p>
    <w:p w14:paraId="75E11D66" w14:textId="77777777" w:rsidR="009F66A0" w:rsidRPr="009F66A0" w:rsidRDefault="009F66A0" w:rsidP="009F66A0">
      <w:pPr>
        <w:rPr>
          <w:sz w:val="22"/>
          <w:szCs w:val="22"/>
        </w:rPr>
      </w:pPr>
      <w:r w:rsidRPr="009F66A0">
        <w:rPr>
          <w:sz w:val="22"/>
          <w:szCs w:val="22"/>
        </w:rPr>
        <w:t>To call the Speech service by using the Speech SDK, you need to create a </w:t>
      </w:r>
      <w:hyperlink r:id="rId6" w:history="1">
        <w:r w:rsidRPr="009F66A0">
          <w:rPr>
            <w:rStyle w:val="Hyperlink"/>
            <w:sz w:val="22"/>
            <w:szCs w:val="22"/>
          </w:rPr>
          <w:t>SpeechTranslationConfig</w:t>
        </w:r>
      </w:hyperlink>
      <w:r w:rsidRPr="009F66A0">
        <w:rPr>
          <w:sz w:val="22"/>
          <w:szCs w:val="22"/>
        </w:rPr>
        <w:t> instance. This class includes information about your subscription, like your key and associated region, endpoint, host, or authorization token.</w:t>
      </w:r>
    </w:p>
    <w:p w14:paraId="29E1B6C1" w14:textId="4B248117" w:rsidR="009F66A0" w:rsidRDefault="00503BAC">
      <w:pPr>
        <w:rPr>
          <w:sz w:val="22"/>
          <w:szCs w:val="22"/>
        </w:rPr>
      </w:pPr>
      <w:r w:rsidRPr="00503BAC">
        <w:rPr>
          <w:sz w:val="22"/>
          <w:szCs w:val="22"/>
        </w:rPr>
        <w:drawing>
          <wp:inline distT="0" distB="0" distL="0" distR="0" wp14:anchorId="52793136" wp14:editId="2681C749">
            <wp:extent cx="5524784" cy="2470277"/>
            <wp:effectExtent l="0" t="0" r="0" b="6350"/>
            <wp:docPr id="569823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3237" name="Picture 1" descr="A screenshot of a computer program&#10;&#10;Description automatically generated"/>
                    <pic:cNvPicPr/>
                  </pic:nvPicPr>
                  <pic:blipFill>
                    <a:blip r:embed="rId7"/>
                    <a:stretch>
                      <a:fillRect/>
                    </a:stretch>
                  </pic:blipFill>
                  <pic:spPr>
                    <a:xfrm>
                      <a:off x="0" y="0"/>
                      <a:ext cx="5524784" cy="2470277"/>
                    </a:xfrm>
                    <a:prstGeom prst="rect">
                      <a:avLst/>
                    </a:prstGeom>
                  </pic:spPr>
                </pic:pic>
              </a:graphicData>
            </a:graphic>
          </wp:inline>
        </w:drawing>
      </w:r>
    </w:p>
    <w:p w14:paraId="6014A1AC" w14:textId="77777777" w:rsidR="005A02BF" w:rsidRPr="005A02BF" w:rsidRDefault="005A02BF" w:rsidP="005A02BF">
      <w:pPr>
        <w:rPr>
          <w:b/>
          <w:bCs/>
          <w:sz w:val="22"/>
          <w:szCs w:val="22"/>
        </w:rPr>
      </w:pPr>
      <w:r w:rsidRPr="005A02BF">
        <w:rPr>
          <w:b/>
          <w:bCs/>
          <w:sz w:val="22"/>
          <w:szCs w:val="22"/>
        </w:rPr>
        <w:t>Change the source language</w:t>
      </w:r>
    </w:p>
    <w:p w14:paraId="128B3C7F" w14:textId="77777777" w:rsidR="005A02BF" w:rsidRPr="005A02BF" w:rsidRDefault="005A02BF" w:rsidP="005A02BF">
      <w:pPr>
        <w:rPr>
          <w:sz w:val="22"/>
          <w:szCs w:val="22"/>
        </w:rPr>
      </w:pPr>
      <w:r w:rsidRPr="005A02BF">
        <w:rPr>
          <w:sz w:val="22"/>
          <w:szCs w:val="22"/>
        </w:rPr>
        <w:t>One common task of speech translation is specifying the input (or source) language. The following example shows how you would change the input language to Italian. In your code, interact with the SpeechTranslationConfig instance by assigning it to the </w:t>
      </w:r>
      <w:hyperlink r:id="rId8" w:history="1">
        <w:r w:rsidRPr="005A02BF">
          <w:rPr>
            <w:rStyle w:val="Hyperlink"/>
            <w:sz w:val="22"/>
            <w:szCs w:val="22"/>
          </w:rPr>
          <w:t>SpeechRecognitionLanguage</w:t>
        </w:r>
      </w:hyperlink>
      <w:r w:rsidRPr="005A02BF">
        <w:rPr>
          <w:sz w:val="22"/>
          <w:szCs w:val="22"/>
        </w:rPr>
        <w:t> property:</w:t>
      </w:r>
    </w:p>
    <w:p w14:paraId="2D41991C" w14:textId="471F2712" w:rsidR="00C67C23" w:rsidRDefault="00B93EE6">
      <w:pPr>
        <w:rPr>
          <w:sz w:val="22"/>
          <w:szCs w:val="22"/>
        </w:rPr>
      </w:pPr>
      <w:r w:rsidRPr="00B93EE6">
        <w:rPr>
          <w:sz w:val="22"/>
          <w:szCs w:val="22"/>
        </w:rPr>
        <w:drawing>
          <wp:inline distT="0" distB="0" distL="0" distR="0" wp14:anchorId="112ABBA7" wp14:editId="0445DB7A">
            <wp:extent cx="5461281" cy="1498677"/>
            <wp:effectExtent l="0" t="0" r="6350" b="6350"/>
            <wp:docPr id="398065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516" name="Picture 1" descr="A screenshot of a computer program&#10;&#10;Description automatically generated"/>
                    <pic:cNvPicPr/>
                  </pic:nvPicPr>
                  <pic:blipFill>
                    <a:blip r:embed="rId9"/>
                    <a:stretch>
                      <a:fillRect/>
                    </a:stretch>
                  </pic:blipFill>
                  <pic:spPr>
                    <a:xfrm>
                      <a:off x="0" y="0"/>
                      <a:ext cx="5461281" cy="1498677"/>
                    </a:xfrm>
                    <a:prstGeom prst="rect">
                      <a:avLst/>
                    </a:prstGeom>
                  </pic:spPr>
                </pic:pic>
              </a:graphicData>
            </a:graphic>
          </wp:inline>
        </w:drawing>
      </w:r>
    </w:p>
    <w:p w14:paraId="709A48D0" w14:textId="77777777" w:rsidR="00016104" w:rsidRPr="00016104" w:rsidRDefault="00016104" w:rsidP="00016104">
      <w:pPr>
        <w:rPr>
          <w:b/>
          <w:bCs/>
          <w:sz w:val="22"/>
          <w:szCs w:val="22"/>
        </w:rPr>
      </w:pPr>
      <w:r w:rsidRPr="00016104">
        <w:rPr>
          <w:b/>
          <w:bCs/>
          <w:sz w:val="22"/>
          <w:szCs w:val="22"/>
        </w:rPr>
        <w:t>Add a translation language</w:t>
      </w:r>
    </w:p>
    <w:p w14:paraId="69E85795" w14:textId="77777777" w:rsidR="00016104" w:rsidRPr="00016104" w:rsidRDefault="00016104" w:rsidP="00016104">
      <w:pPr>
        <w:rPr>
          <w:sz w:val="22"/>
          <w:szCs w:val="22"/>
        </w:rPr>
      </w:pPr>
      <w:r w:rsidRPr="00016104">
        <w:rPr>
          <w:sz w:val="22"/>
          <w:szCs w:val="22"/>
        </w:rPr>
        <w:t>Another common task of speech translation is to specify target translation languages. At least one is required, but multiples are supported. The following code snippet sets both French and German as translation language targets:</w:t>
      </w:r>
    </w:p>
    <w:p w14:paraId="1C5F2D59" w14:textId="5FA16EAC" w:rsidR="00016104" w:rsidRDefault="00C32F75">
      <w:pPr>
        <w:rPr>
          <w:sz w:val="22"/>
          <w:szCs w:val="22"/>
        </w:rPr>
      </w:pPr>
      <w:r w:rsidRPr="00C32F75">
        <w:rPr>
          <w:sz w:val="22"/>
          <w:szCs w:val="22"/>
        </w:rPr>
        <w:lastRenderedPageBreak/>
        <w:drawing>
          <wp:inline distT="0" distB="0" distL="0" distR="0" wp14:anchorId="4F1FA6A8" wp14:editId="3683CD31">
            <wp:extent cx="5512083" cy="1714588"/>
            <wp:effectExtent l="0" t="0" r="0" b="0"/>
            <wp:docPr id="440031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31854" name="Picture 1" descr="A screen shot of a computer program&#10;&#10;Description automatically generated"/>
                    <pic:cNvPicPr/>
                  </pic:nvPicPr>
                  <pic:blipFill>
                    <a:blip r:embed="rId10"/>
                    <a:stretch>
                      <a:fillRect/>
                    </a:stretch>
                  </pic:blipFill>
                  <pic:spPr>
                    <a:xfrm>
                      <a:off x="0" y="0"/>
                      <a:ext cx="5512083" cy="1714588"/>
                    </a:xfrm>
                    <a:prstGeom prst="rect">
                      <a:avLst/>
                    </a:prstGeom>
                  </pic:spPr>
                </pic:pic>
              </a:graphicData>
            </a:graphic>
          </wp:inline>
        </w:drawing>
      </w:r>
    </w:p>
    <w:p w14:paraId="5A95A8BB" w14:textId="08BA5336" w:rsidR="00627D5C" w:rsidRDefault="00384030">
      <w:pPr>
        <w:rPr>
          <w:sz w:val="22"/>
          <w:szCs w:val="22"/>
        </w:rPr>
      </w:pPr>
      <w:r w:rsidRPr="00384030">
        <w:rPr>
          <w:sz w:val="22"/>
          <w:szCs w:val="22"/>
        </w:rPr>
        <w:t>With every call to </w:t>
      </w:r>
      <w:hyperlink r:id="rId11" w:history="1">
        <w:r w:rsidRPr="00384030">
          <w:rPr>
            <w:rStyle w:val="Hyperlink"/>
            <w:sz w:val="22"/>
            <w:szCs w:val="22"/>
          </w:rPr>
          <w:t>AddTargetLanguage</w:t>
        </w:r>
      </w:hyperlink>
      <w:r w:rsidRPr="00384030">
        <w:rPr>
          <w:sz w:val="22"/>
          <w:szCs w:val="22"/>
        </w:rPr>
        <w:t>, a new target translation language is specified. In other words, when speech is recognized from the source language, each target translation is available as part of the resulting translation operation.</w:t>
      </w:r>
    </w:p>
    <w:p w14:paraId="6AAE7CDF" w14:textId="77777777" w:rsidR="007F2133" w:rsidRPr="007F2133" w:rsidRDefault="007F2133" w:rsidP="007F2133">
      <w:pPr>
        <w:rPr>
          <w:b/>
          <w:bCs/>
          <w:sz w:val="22"/>
          <w:szCs w:val="22"/>
        </w:rPr>
      </w:pPr>
      <w:r w:rsidRPr="007F2133">
        <w:rPr>
          <w:b/>
          <w:bCs/>
          <w:sz w:val="22"/>
          <w:szCs w:val="22"/>
        </w:rPr>
        <w:t>Initialize a translation recognizer</w:t>
      </w:r>
    </w:p>
    <w:p w14:paraId="42F961DC" w14:textId="77777777" w:rsidR="007F2133" w:rsidRPr="007F2133" w:rsidRDefault="007F2133" w:rsidP="007F2133">
      <w:pPr>
        <w:rPr>
          <w:sz w:val="22"/>
          <w:szCs w:val="22"/>
        </w:rPr>
      </w:pPr>
      <w:r w:rsidRPr="007F2133">
        <w:rPr>
          <w:sz w:val="22"/>
          <w:szCs w:val="22"/>
        </w:rPr>
        <w:t>After you created a </w:t>
      </w:r>
      <w:hyperlink r:id="rId12" w:history="1">
        <w:r w:rsidRPr="007F2133">
          <w:rPr>
            <w:rStyle w:val="Hyperlink"/>
            <w:sz w:val="22"/>
            <w:szCs w:val="22"/>
          </w:rPr>
          <w:t>SpeechTranslationConfig</w:t>
        </w:r>
      </w:hyperlink>
      <w:r w:rsidRPr="007F2133">
        <w:rPr>
          <w:sz w:val="22"/>
          <w:szCs w:val="22"/>
        </w:rPr>
        <w:t> instance, the next step is to initialize </w:t>
      </w:r>
      <w:hyperlink r:id="rId13" w:history="1">
        <w:r w:rsidRPr="007F2133">
          <w:rPr>
            <w:rStyle w:val="Hyperlink"/>
            <w:sz w:val="22"/>
            <w:szCs w:val="22"/>
          </w:rPr>
          <w:t>TranslationRecognizer</w:t>
        </w:r>
      </w:hyperlink>
      <w:r w:rsidRPr="007F2133">
        <w:rPr>
          <w:sz w:val="22"/>
          <w:szCs w:val="22"/>
        </w:rPr>
        <w:t>. When you initialize </w:t>
      </w:r>
      <w:r w:rsidRPr="007F2133">
        <w:rPr>
          <w:b/>
          <w:bCs/>
          <w:sz w:val="22"/>
          <w:szCs w:val="22"/>
        </w:rPr>
        <w:t>TranslationRecognizer</w:t>
      </w:r>
      <w:r w:rsidRPr="007F2133">
        <w:rPr>
          <w:sz w:val="22"/>
          <w:szCs w:val="22"/>
        </w:rPr>
        <w:t>, you need to pass it your </w:t>
      </w:r>
      <w:r w:rsidRPr="007F2133">
        <w:rPr>
          <w:b/>
          <w:bCs/>
          <w:sz w:val="22"/>
          <w:szCs w:val="22"/>
        </w:rPr>
        <w:t>speechTranslationConfig</w:t>
      </w:r>
      <w:r w:rsidRPr="007F2133">
        <w:rPr>
          <w:sz w:val="22"/>
          <w:szCs w:val="22"/>
        </w:rPr>
        <w:t> instance. The configuration object provides the credentials that the Speech service requires to validate your request.</w:t>
      </w:r>
    </w:p>
    <w:p w14:paraId="742C0F82" w14:textId="77777777" w:rsidR="007F2133" w:rsidRPr="007F2133" w:rsidRDefault="007F2133" w:rsidP="007F2133">
      <w:pPr>
        <w:rPr>
          <w:sz w:val="22"/>
          <w:szCs w:val="22"/>
        </w:rPr>
      </w:pPr>
      <w:r w:rsidRPr="007F2133">
        <w:rPr>
          <w:sz w:val="22"/>
          <w:szCs w:val="22"/>
        </w:rPr>
        <w:t>If you're recognizing speech by using your device's default microphone, here's what the TranslationRecognizer instance should look like:</w:t>
      </w:r>
    </w:p>
    <w:p w14:paraId="57140273" w14:textId="39965386" w:rsidR="00384030" w:rsidRDefault="004C583C">
      <w:pPr>
        <w:rPr>
          <w:sz w:val="22"/>
          <w:szCs w:val="22"/>
        </w:rPr>
      </w:pPr>
      <w:r w:rsidRPr="004C583C">
        <w:rPr>
          <w:sz w:val="22"/>
          <w:szCs w:val="22"/>
        </w:rPr>
        <w:drawing>
          <wp:inline distT="0" distB="0" distL="0" distR="0" wp14:anchorId="570F0509" wp14:editId="7640FD70">
            <wp:extent cx="5486682" cy="1968601"/>
            <wp:effectExtent l="0" t="0" r="0" b="0"/>
            <wp:docPr id="24529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91958" name=""/>
                    <pic:cNvPicPr/>
                  </pic:nvPicPr>
                  <pic:blipFill>
                    <a:blip r:embed="rId14"/>
                    <a:stretch>
                      <a:fillRect/>
                    </a:stretch>
                  </pic:blipFill>
                  <pic:spPr>
                    <a:xfrm>
                      <a:off x="0" y="0"/>
                      <a:ext cx="5486682" cy="1968601"/>
                    </a:xfrm>
                    <a:prstGeom prst="rect">
                      <a:avLst/>
                    </a:prstGeom>
                  </pic:spPr>
                </pic:pic>
              </a:graphicData>
            </a:graphic>
          </wp:inline>
        </w:drawing>
      </w:r>
    </w:p>
    <w:p w14:paraId="45C3B658" w14:textId="5AD23BB3" w:rsidR="00EB5557" w:rsidRDefault="00EB5557">
      <w:pPr>
        <w:rPr>
          <w:sz w:val="22"/>
          <w:szCs w:val="22"/>
        </w:rPr>
      </w:pPr>
      <w:r w:rsidRPr="00EB5557">
        <w:rPr>
          <w:sz w:val="22"/>
          <w:szCs w:val="22"/>
        </w:rPr>
        <w:t>If you want to specify the audio input device, then you need to create an </w:t>
      </w:r>
      <w:hyperlink r:id="rId15" w:history="1">
        <w:r w:rsidRPr="00EB5557">
          <w:rPr>
            <w:rStyle w:val="Hyperlink"/>
            <w:sz w:val="22"/>
            <w:szCs w:val="22"/>
          </w:rPr>
          <w:t>AudioConfig</w:t>
        </w:r>
      </w:hyperlink>
      <w:r w:rsidRPr="00EB5557">
        <w:rPr>
          <w:sz w:val="22"/>
          <w:szCs w:val="22"/>
        </w:rPr>
        <w:t> class instance and provide the </w:t>
      </w:r>
      <w:r w:rsidRPr="00EB5557">
        <w:rPr>
          <w:b/>
          <w:bCs/>
          <w:sz w:val="22"/>
          <w:szCs w:val="22"/>
        </w:rPr>
        <w:t>audioConfig</w:t>
      </w:r>
      <w:r w:rsidRPr="00EB5557">
        <w:rPr>
          <w:sz w:val="22"/>
          <w:szCs w:val="22"/>
        </w:rPr>
        <w:t> parameter when initializing </w:t>
      </w:r>
      <w:r w:rsidRPr="00EB5557">
        <w:rPr>
          <w:b/>
          <w:bCs/>
          <w:sz w:val="22"/>
          <w:szCs w:val="22"/>
        </w:rPr>
        <w:t>TranslationRecognizer</w:t>
      </w:r>
      <w:r w:rsidRPr="00EB5557">
        <w:rPr>
          <w:sz w:val="22"/>
          <w:szCs w:val="22"/>
        </w:rPr>
        <w:t>.</w:t>
      </w:r>
    </w:p>
    <w:p w14:paraId="462767D0" w14:textId="517DA1B0" w:rsidR="00EB5557" w:rsidRDefault="00B30BBF">
      <w:pPr>
        <w:rPr>
          <w:sz w:val="22"/>
          <w:szCs w:val="22"/>
        </w:rPr>
      </w:pPr>
      <w:r w:rsidRPr="00B30BBF">
        <w:rPr>
          <w:sz w:val="22"/>
          <w:szCs w:val="22"/>
        </w:rPr>
        <w:t>First, reference the AudioConfig object as follows:</w:t>
      </w:r>
    </w:p>
    <w:p w14:paraId="066EB420" w14:textId="6A13293C" w:rsidR="00B30BBF" w:rsidRDefault="00B30BBF">
      <w:pPr>
        <w:rPr>
          <w:sz w:val="22"/>
          <w:szCs w:val="22"/>
        </w:rPr>
      </w:pPr>
      <w:r w:rsidRPr="00B30BBF">
        <w:rPr>
          <w:sz w:val="22"/>
          <w:szCs w:val="22"/>
        </w:rPr>
        <w:drawing>
          <wp:inline distT="0" distB="0" distL="0" distR="0" wp14:anchorId="7C21C39A" wp14:editId="30C777C3">
            <wp:extent cx="5454930" cy="2133710"/>
            <wp:effectExtent l="0" t="0" r="0" b="0"/>
            <wp:docPr id="12025043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04344" name="Picture 1" descr="A screenshot of a computer program&#10;&#10;Description automatically generated"/>
                    <pic:cNvPicPr/>
                  </pic:nvPicPr>
                  <pic:blipFill>
                    <a:blip r:embed="rId16"/>
                    <a:stretch>
                      <a:fillRect/>
                    </a:stretch>
                  </pic:blipFill>
                  <pic:spPr>
                    <a:xfrm>
                      <a:off x="0" y="0"/>
                      <a:ext cx="5454930" cy="2133710"/>
                    </a:xfrm>
                    <a:prstGeom prst="rect">
                      <a:avLst/>
                    </a:prstGeom>
                  </pic:spPr>
                </pic:pic>
              </a:graphicData>
            </a:graphic>
          </wp:inline>
        </w:drawing>
      </w:r>
    </w:p>
    <w:p w14:paraId="70BAE0F7" w14:textId="108CC118" w:rsidR="00C82037" w:rsidRDefault="00C82037">
      <w:pPr>
        <w:rPr>
          <w:sz w:val="22"/>
          <w:szCs w:val="22"/>
        </w:rPr>
      </w:pPr>
      <w:r w:rsidRPr="00C82037">
        <w:rPr>
          <w:sz w:val="22"/>
          <w:szCs w:val="22"/>
        </w:rPr>
        <w:t>If you want to provide an audio file instead of using a microphone, you still need to provide an audioConfig parameter. However, when you create an AudioConfig class instance, instead of calling FromDefaultMicrophoneInput, you call FromWavFileInput and pass the filename parameter:</w:t>
      </w:r>
    </w:p>
    <w:p w14:paraId="2A37278A" w14:textId="5A9E4C48" w:rsidR="009A6C9F" w:rsidRDefault="009A6C9F">
      <w:pPr>
        <w:rPr>
          <w:sz w:val="22"/>
          <w:szCs w:val="22"/>
        </w:rPr>
      </w:pPr>
      <w:r w:rsidRPr="009A6C9F">
        <w:rPr>
          <w:sz w:val="22"/>
          <w:szCs w:val="22"/>
        </w:rPr>
        <w:lastRenderedPageBreak/>
        <w:drawing>
          <wp:inline distT="0" distB="0" distL="0" distR="0" wp14:anchorId="05E15AD3" wp14:editId="37370896">
            <wp:extent cx="5486682" cy="2057506"/>
            <wp:effectExtent l="0" t="0" r="0" b="0"/>
            <wp:docPr id="10034256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5618" name="Picture 1" descr="A screenshot of a computer program&#10;&#10;Description automatically generated"/>
                    <pic:cNvPicPr/>
                  </pic:nvPicPr>
                  <pic:blipFill>
                    <a:blip r:embed="rId17"/>
                    <a:stretch>
                      <a:fillRect/>
                    </a:stretch>
                  </pic:blipFill>
                  <pic:spPr>
                    <a:xfrm>
                      <a:off x="0" y="0"/>
                      <a:ext cx="5486682" cy="2057506"/>
                    </a:xfrm>
                    <a:prstGeom prst="rect">
                      <a:avLst/>
                    </a:prstGeom>
                  </pic:spPr>
                </pic:pic>
              </a:graphicData>
            </a:graphic>
          </wp:inline>
        </w:drawing>
      </w:r>
    </w:p>
    <w:p w14:paraId="21A39CDB" w14:textId="77777777" w:rsidR="0080110D" w:rsidRPr="0080110D" w:rsidRDefault="0080110D" w:rsidP="0080110D">
      <w:pPr>
        <w:rPr>
          <w:b/>
          <w:bCs/>
          <w:sz w:val="22"/>
          <w:szCs w:val="22"/>
        </w:rPr>
      </w:pPr>
      <w:r w:rsidRPr="0080110D">
        <w:rPr>
          <w:b/>
          <w:bCs/>
          <w:sz w:val="22"/>
          <w:szCs w:val="22"/>
        </w:rPr>
        <w:t>Translate speech</w:t>
      </w:r>
    </w:p>
    <w:p w14:paraId="1CC54EA2" w14:textId="77777777" w:rsidR="0080110D" w:rsidRPr="0080110D" w:rsidRDefault="0080110D" w:rsidP="0080110D">
      <w:pPr>
        <w:rPr>
          <w:sz w:val="22"/>
          <w:szCs w:val="22"/>
        </w:rPr>
      </w:pPr>
      <w:r w:rsidRPr="0080110D">
        <w:rPr>
          <w:sz w:val="22"/>
          <w:szCs w:val="22"/>
        </w:rPr>
        <w:t>To translate speech, the Speech SDK relies on a microphone or an audio file input. Speech recognition occurs before speech translation. After all objects are initialized, call the recognize-once function and get the result:</w:t>
      </w:r>
    </w:p>
    <w:p w14:paraId="76AEEE62" w14:textId="605AA8FF" w:rsidR="00502695" w:rsidRDefault="00581FB0">
      <w:pPr>
        <w:rPr>
          <w:sz w:val="22"/>
          <w:szCs w:val="22"/>
        </w:rPr>
      </w:pPr>
      <w:r w:rsidRPr="00581FB0">
        <w:rPr>
          <w:sz w:val="22"/>
          <w:szCs w:val="22"/>
        </w:rPr>
        <w:drawing>
          <wp:inline distT="0" distB="0" distL="0" distR="0" wp14:anchorId="1112248B" wp14:editId="1C5E2A4D">
            <wp:extent cx="5524784" cy="3511730"/>
            <wp:effectExtent l="0" t="0" r="0" b="0"/>
            <wp:docPr id="254301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1549" name="Picture 1" descr="A screenshot of a computer program&#10;&#10;Description automatically generated"/>
                    <pic:cNvPicPr/>
                  </pic:nvPicPr>
                  <pic:blipFill>
                    <a:blip r:embed="rId18"/>
                    <a:stretch>
                      <a:fillRect/>
                    </a:stretch>
                  </pic:blipFill>
                  <pic:spPr>
                    <a:xfrm>
                      <a:off x="0" y="0"/>
                      <a:ext cx="5524784" cy="3511730"/>
                    </a:xfrm>
                    <a:prstGeom prst="rect">
                      <a:avLst/>
                    </a:prstGeom>
                  </pic:spPr>
                </pic:pic>
              </a:graphicData>
            </a:graphic>
          </wp:inline>
        </w:drawing>
      </w:r>
    </w:p>
    <w:p w14:paraId="389E34A6" w14:textId="77777777" w:rsidR="009408E1" w:rsidRPr="009408E1" w:rsidRDefault="009408E1" w:rsidP="009408E1">
      <w:pPr>
        <w:rPr>
          <w:b/>
          <w:bCs/>
          <w:sz w:val="22"/>
          <w:szCs w:val="22"/>
        </w:rPr>
      </w:pPr>
      <w:r w:rsidRPr="009408E1">
        <w:rPr>
          <w:b/>
          <w:bCs/>
          <w:sz w:val="22"/>
          <w:szCs w:val="22"/>
        </w:rPr>
        <w:t>Event based translation</w:t>
      </w:r>
    </w:p>
    <w:p w14:paraId="2856A543" w14:textId="77777777" w:rsidR="009408E1" w:rsidRPr="009408E1" w:rsidRDefault="009408E1" w:rsidP="009408E1">
      <w:pPr>
        <w:rPr>
          <w:sz w:val="22"/>
          <w:szCs w:val="22"/>
        </w:rPr>
      </w:pPr>
      <w:r w:rsidRPr="009408E1">
        <w:rPr>
          <w:sz w:val="22"/>
          <w:szCs w:val="22"/>
        </w:rPr>
        <w:t>The TranslationRecognizer object exposes a Recognizing event. The event fires several times and provides a mechanism to retrieve the intermediate translation results.</w:t>
      </w:r>
    </w:p>
    <w:p w14:paraId="0A72FFE3" w14:textId="712B4A68" w:rsidR="00EC4755" w:rsidRDefault="004E22C1">
      <w:pPr>
        <w:rPr>
          <w:sz w:val="22"/>
          <w:szCs w:val="22"/>
        </w:rPr>
      </w:pPr>
      <w:r w:rsidRPr="004E22C1">
        <w:rPr>
          <w:sz w:val="22"/>
          <w:szCs w:val="22"/>
        </w:rPr>
        <w:lastRenderedPageBreak/>
        <w:drawing>
          <wp:inline distT="0" distB="0" distL="0" distR="0" wp14:anchorId="24D2755D" wp14:editId="27A1D373">
            <wp:extent cx="5435879" cy="4851649"/>
            <wp:effectExtent l="0" t="0" r="0" b="6350"/>
            <wp:docPr id="1726300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00474" name="Picture 1" descr="A screenshot of a computer program&#10;&#10;Description automatically generated"/>
                    <pic:cNvPicPr/>
                  </pic:nvPicPr>
                  <pic:blipFill>
                    <a:blip r:embed="rId19"/>
                    <a:stretch>
                      <a:fillRect/>
                    </a:stretch>
                  </pic:blipFill>
                  <pic:spPr>
                    <a:xfrm>
                      <a:off x="0" y="0"/>
                      <a:ext cx="5435879" cy="4851649"/>
                    </a:xfrm>
                    <a:prstGeom prst="rect">
                      <a:avLst/>
                    </a:prstGeom>
                  </pic:spPr>
                </pic:pic>
              </a:graphicData>
            </a:graphic>
          </wp:inline>
        </w:drawing>
      </w:r>
    </w:p>
    <w:p w14:paraId="424DD911" w14:textId="563EA893" w:rsidR="00396C61" w:rsidRDefault="00396C61">
      <w:pPr>
        <w:rPr>
          <w:sz w:val="22"/>
          <w:szCs w:val="22"/>
        </w:rPr>
      </w:pPr>
      <w:r w:rsidRPr="00396C61">
        <w:rPr>
          <w:sz w:val="22"/>
          <w:szCs w:val="22"/>
        </w:rPr>
        <w:drawing>
          <wp:inline distT="0" distB="0" distL="0" distR="0" wp14:anchorId="3CD5EB31" wp14:editId="756435B5">
            <wp:extent cx="5416828" cy="1162110"/>
            <wp:effectExtent l="0" t="0" r="0" b="0"/>
            <wp:docPr id="397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0890" name="Picture 1" descr="A screenshot of a computer&#10;&#10;Description automatically generated"/>
                    <pic:cNvPicPr/>
                  </pic:nvPicPr>
                  <pic:blipFill>
                    <a:blip r:embed="rId20"/>
                    <a:stretch>
                      <a:fillRect/>
                    </a:stretch>
                  </pic:blipFill>
                  <pic:spPr>
                    <a:xfrm>
                      <a:off x="0" y="0"/>
                      <a:ext cx="5416828" cy="1162110"/>
                    </a:xfrm>
                    <a:prstGeom prst="rect">
                      <a:avLst/>
                    </a:prstGeom>
                  </pic:spPr>
                </pic:pic>
              </a:graphicData>
            </a:graphic>
          </wp:inline>
        </w:drawing>
      </w:r>
    </w:p>
    <w:p w14:paraId="60E9D3DD" w14:textId="77777777" w:rsidR="001C10FB" w:rsidRPr="001C10FB" w:rsidRDefault="001C10FB" w:rsidP="001C10FB">
      <w:pPr>
        <w:rPr>
          <w:b/>
          <w:bCs/>
          <w:sz w:val="22"/>
          <w:szCs w:val="22"/>
        </w:rPr>
      </w:pPr>
      <w:r w:rsidRPr="001C10FB">
        <w:rPr>
          <w:b/>
          <w:bCs/>
          <w:sz w:val="22"/>
          <w:szCs w:val="22"/>
        </w:rPr>
        <w:t>Synthesize translations</w:t>
      </w:r>
    </w:p>
    <w:p w14:paraId="0571A93E" w14:textId="77777777" w:rsidR="001C10FB" w:rsidRPr="001C10FB" w:rsidRDefault="001C10FB" w:rsidP="001C10FB">
      <w:pPr>
        <w:rPr>
          <w:sz w:val="22"/>
          <w:szCs w:val="22"/>
        </w:rPr>
      </w:pPr>
      <w:r w:rsidRPr="001C10FB">
        <w:rPr>
          <w:sz w:val="22"/>
          <w:szCs w:val="22"/>
        </w:rPr>
        <w:t>After a successful speech recognition and translation, the result contains all the translations in a dictionary. The </w:t>
      </w:r>
      <w:hyperlink r:id="rId21" w:history="1">
        <w:r w:rsidRPr="001C10FB">
          <w:rPr>
            <w:rStyle w:val="Hyperlink"/>
            <w:sz w:val="22"/>
            <w:szCs w:val="22"/>
          </w:rPr>
          <w:t>Translations</w:t>
        </w:r>
      </w:hyperlink>
      <w:r w:rsidRPr="001C10FB">
        <w:rPr>
          <w:sz w:val="22"/>
          <w:szCs w:val="22"/>
        </w:rPr>
        <w:t> dictionary key is the target translation language, and the value is the translated text. Recognized speech can be translated and then synthesized in a different language (speech-to-speech).</w:t>
      </w:r>
    </w:p>
    <w:p w14:paraId="74766ED6" w14:textId="77777777" w:rsidR="001C10FB" w:rsidRPr="001C10FB" w:rsidRDefault="001C10FB" w:rsidP="001C10FB">
      <w:pPr>
        <w:rPr>
          <w:b/>
          <w:bCs/>
          <w:sz w:val="22"/>
          <w:szCs w:val="22"/>
        </w:rPr>
      </w:pPr>
      <w:r w:rsidRPr="001C10FB">
        <w:rPr>
          <w:b/>
          <w:bCs/>
          <w:sz w:val="22"/>
          <w:szCs w:val="22"/>
        </w:rPr>
        <w:t>Event-based synthesis</w:t>
      </w:r>
    </w:p>
    <w:p w14:paraId="7E86F43C" w14:textId="77777777" w:rsidR="001C10FB" w:rsidRPr="001C10FB" w:rsidRDefault="001C10FB" w:rsidP="001C10FB">
      <w:pPr>
        <w:rPr>
          <w:sz w:val="22"/>
          <w:szCs w:val="22"/>
        </w:rPr>
      </w:pPr>
      <w:r w:rsidRPr="001C10FB">
        <w:rPr>
          <w:sz w:val="22"/>
          <w:szCs w:val="22"/>
        </w:rPr>
        <w:t>The TranslationRecognizer object exposes a Synthesizing event. The event fires several times and provides a mechanism to retrieve the synthesized audio from the translation recognition result. If you're translating to multiple languages, see </w:t>
      </w:r>
      <w:hyperlink r:id="rId22" w:anchor="manual-synthesis" w:history="1">
        <w:r w:rsidRPr="001C10FB">
          <w:rPr>
            <w:rStyle w:val="Hyperlink"/>
            <w:sz w:val="22"/>
            <w:szCs w:val="22"/>
          </w:rPr>
          <w:t>Manual synthesis</w:t>
        </w:r>
      </w:hyperlink>
      <w:r w:rsidRPr="001C10FB">
        <w:rPr>
          <w:sz w:val="22"/>
          <w:szCs w:val="22"/>
        </w:rPr>
        <w:t>.</w:t>
      </w:r>
    </w:p>
    <w:p w14:paraId="1A54A29A" w14:textId="77777777" w:rsidR="001C10FB" w:rsidRPr="001C10FB" w:rsidRDefault="001C10FB" w:rsidP="001C10FB">
      <w:pPr>
        <w:rPr>
          <w:sz w:val="22"/>
          <w:szCs w:val="22"/>
        </w:rPr>
      </w:pPr>
      <w:r w:rsidRPr="001C10FB">
        <w:rPr>
          <w:sz w:val="22"/>
          <w:szCs w:val="22"/>
        </w:rPr>
        <w:t>Specify the synthesis voice by assigning a </w:t>
      </w:r>
      <w:hyperlink r:id="rId23" w:history="1">
        <w:r w:rsidRPr="001C10FB">
          <w:rPr>
            <w:rStyle w:val="Hyperlink"/>
            <w:sz w:val="22"/>
            <w:szCs w:val="22"/>
          </w:rPr>
          <w:t>VoiceName</w:t>
        </w:r>
      </w:hyperlink>
      <w:r w:rsidRPr="001C10FB">
        <w:rPr>
          <w:sz w:val="22"/>
          <w:szCs w:val="22"/>
        </w:rPr>
        <w:t> instance, and provide an event handler for the Synthesizing event to get the audio. The following example saves the translated audio as a .wav file.</w:t>
      </w:r>
    </w:p>
    <w:p w14:paraId="346BB0F6" w14:textId="77777777" w:rsidR="00D146E1" w:rsidRPr="00D146E1" w:rsidRDefault="00D146E1" w:rsidP="00D146E1">
      <w:pPr>
        <w:rPr>
          <w:b/>
          <w:bCs/>
          <w:sz w:val="22"/>
          <w:szCs w:val="22"/>
        </w:rPr>
      </w:pPr>
      <w:r w:rsidRPr="00D146E1">
        <w:rPr>
          <w:b/>
          <w:bCs/>
          <w:sz w:val="22"/>
          <w:szCs w:val="22"/>
        </w:rPr>
        <w:t>Important</w:t>
      </w:r>
    </w:p>
    <w:p w14:paraId="2270906E" w14:textId="77777777" w:rsidR="00D146E1" w:rsidRPr="00D146E1" w:rsidRDefault="00D146E1" w:rsidP="00D146E1">
      <w:pPr>
        <w:rPr>
          <w:sz w:val="22"/>
          <w:szCs w:val="22"/>
        </w:rPr>
      </w:pPr>
      <w:r w:rsidRPr="00D146E1">
        <w:rPr>
          <w:sz w:val="22"/>
          <w:szCs w:val="22"/>
        </w:rPr>
        <w:t>The event-based synthesis works only with a single translation. </w:t>
      </w:r>
      <w:r w:rsidRPr="00D146E1">
        <w:rPr>
          <w:i/>
          <w:iCs/>
          <w:sz w:val="22"/>
          <w:szCs w:val="22"/>
        </w:rPr>
        <w:t>Do not</w:t>
      </w:r>
      <w:r w:rsidRPr="00D146E1">
        <w:rPr>
          <w:sz w:val="22"/>
          <w:szCs w:val="22"/>
        </w:rPr>
        <w:t> add multiple target translation languages. Additionally, the VoiceName value should be the same language as the target translation language. For example, "de" could map to "de-DE-Hedda".</w:t>
      </w:r>
    </w:p>
    <w:p w14:paraId="0F05CF60" w14:textId="001CFCAF" w:rsidR="001C10FB" w:rsidRDefault="009D1995">
      <w:pPr>
        <w:rPr>
          <w:sz w:val="22"/>
          <w:szCs w:val="22"/>
        </w:rPr>
      </w:pPr>
      <w:r w:rsidRPr="009D1995">
        <w:rPr>
          <w:sz w:val="22"/>
          <w:szCs w:val="22"/>
        </w:rPr>
        <w:lastRenderedPageBreak/>
        <w:drawing>
          <wp:inline distT="0" distB="0" distL="0" distR="0" wp14:anchorId="7316803E" wp14:editId="603B27D9">
            <wp:extent cx="6645910" cy="3693160"/>
            <wp:effectExtent l="0" t="0" r="2540" b="2540"/>
            <wp:docPr id="488461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1136" name="Picture 1" descr="A screenshot of a computer&#10;&#10;Description automatically generated"/>
                    <pic:cNvPicPr/>
                  </pic:nvPicPr>
                  <pic:blipFill>
                    <a:blip r:embed="rId24"/>
                    <a:stretch>
                      <a:fillRect/>
                    </a:stretch>
                  </pic:blipFill>
                  <pic:spPr>
                    <a:xfrm>
                      <a:off x="0" y="0"/>
                      <a:ext cx="6645910" cy="3693160"/>
                    </a:xfrm>
                    <a:prstGeom prst="rect">
                      <a:avLst/>
                    </a:prstGeom>
                  </pic:spPr>
                </pic:pic>
              </a:graphicData>
            </a:graphic>
          </wp:inline>
        </w:drawing>
      </w:r>
    </w:p>
    <w:p w14:paraId="62403638" w14:textId="77777777" w:rsidR="00A96C38" w:rsidRPr="00A96C38" w:rsidRDefault="00A96C38" w:rsidP="00A96C38">
      <w:pPr>
        <w:rPr>
          <w:b/>
          <w:bCs/>
          <w:sz w:val="22"/>
          <w:szCs w:val="22"/>
        </w:rPr>
      </w:pPr>
      <w:r w:rsidRPr="00A96C38">
        <w:rPr>
          <w:b/>
          <w:bCs/>
          <w:sz w:val="22"/>
          <w:szCs w:val="22"/>
        </w:rPr>
        <w:t>Manual synthesis</w:t>
      </w:r>
    </w:p>
    <w:p w14:paraId="71221368" w14:textId="43A43204" w:rsidR="00A96C38" w:rsidRPr="00A96C38" w:rsidRDefault="00A96C38" w:rsidP="00A96C38">
      <w:pPr>
        <w:rPr>
          <w:sz w:val="22"/>
          <w:szCs w:val="22"/>
        </w:rPr>
      </w:pPr>
      <w:r w:rsidRPr="00A96C38">
        <w:rPr>
          <w:sz w:val="22"/>
          <w:szCs w:val="22"/>
        </w:rPr>
        <w:t xml:space="preserve">You can use the Translations dictionary to synthesize audio from the translation text. Iterate through each translation and synthesize it. When you're creating a </w:t>
      </w:r>
      <w:r w:rsidRPr="00A96C38">
        <w:rPr>
          <w:b/>
          <w:bCs/>
          <w:sz w:val="22"/>
          <w:szCs w:val="22"/>
        </w:rPr>
        <w:t>SpeechSynthesizer</w:t>
      </w:r>
      <w:r w:rsidRPr="00A96C38">
        <w:rPr>
          <w:sz w:val="22"/>
          <w:szCs w:val="22"/>
        </w:rPr>
        <w:t xml:space="preserve"> instance, the </w:t>
      </w:r>
      <w:r w:rsidRPr="00A96C38">
        <w:rPr>
          <w:b/>
          <w:bCs/>
          <w:sz w:val="22"/>
          <w:szCs w:val="22"/>
        </w:rPr>
        <w:t>SpeechConfig</w:t>
      </w:r>
      <w:r w:rsidRPr="00A96C38">
        <w:rPr>
          <w:sz w:val="22"/>
          <w:szCs w:val="22"/>
        </w:rPr>
        <w:t xml:space="preserve"> object needs to have its SpeechSynthesisVoiceName property set to the desired voice.</w:t>
      </w:r>
    </w:p>
    <w:p w14:paraId="2ABEB475" w14:textId="434F60BC" w:rsidR="00730967" w:rsidRDefault="00A96C38" w:rsidP="00A96C38">
      <w:pPr>
        <w:rPr>
          <w:sz w:val="22"/>
          <w:szCs w:val="22"/>
        </w:rPr>
      </w:pPr>
      <w:r w:rsidRPr="00A96C38">
        <w:rPr>
          <w:sz w:val="22"/>
          <w:szCs w:val="22"/>
        </w:rPr>
        <w:t>The following example translates to five languages. Each translation is then synthesized to an audio file in the corresponding neural language.</w:t>
      </w:r>
    </w:p>
    <w:p w14:paraId="0A73733C" w14:textId="5978B0EA" w:rsidR="00060CA5" w:rsidRDefault="00060CA5" w:rsidP="00A96C38">
      <w:pPr>
        <w:rPr>
          <w:sz w:val="22"/>
          <w:szCs w:val="22"/>
        </w:rPr>
      </w:pPr>
      <w:r w:rsidRPr="00060CA5">
        <w:rPr>
          <w:sz w:val="22"/>
          <w:szCs w:val="22"/>
        </w:rPr>
        <w:drawing>
          <wp:inline distT="0" distB="0" distL="0" distR="0" wp14:anchorId="0627D6BB" wp14:editId="182B4797">
            <wp:extent cx="6645910" cy="3866515"/>
            <wp:effectExtent l="0" t="0" r="2540" b="635"/>
            <wp:docPr id="1322769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69068" name="Picture 1" descr="A screenshot of a computer&#10;&#10;Description automatically generated"/>
                    <pic:cNvPicPr/>
                  </pic:nvPicPr>
                  <pic:blipFill>
                    <a:blip r:embed="rId25"/>
                    <a:stretch>
                      <a:fillRect/>
                    </a:stretch>
                  </pic:blipFill>
                  <pic:spPr>
                    <a:xfrm>
                      <a:off x="0" y="0"/>
                      <a:ext cx="6645910" cy="3866515"/>
                    </a:xfrm>
                    <a:prstGeom prst="rect">
                      <a:avLst/>
                    </a:prstGeom>
                  </pic:spPr>
                </pic:pic>
              </a:graphicData>
            </a:graphic>
          </wp:inline>
        </w:drawing>
      </w:r>
    </w:p>
    <w:p w14:paraId="29F6DA41" w14:textId="63F0E2AB" w:rsidR="00651F02" w:rsidRPr="004B3E47" w:rsidRDefault="00651F02" w:rsidP="00A96C38">
      <w:pPr>
        <w:rPr>
          <w:sz w:val="22"/>
          <w:szCs w:val="22"/>
        </w:rPr>
      </w:pPr>
      <w:r w:rsidRPr="00651F02">
        <w:rPr>
          <w:sz w:val="22"/>
          <w:szCs w:val="22"/>
        </w:rPr>
        <w:lastRenderedPageBreak/>
        <w:drawing>
          <wp:inline distT="0" distB="0" distL="0" distR="0" wp14:anchorId="2B349323" wp14:editId="4E9FD379">
            <wp:extent cx="6645910" cy="779780"/>
            <wp:effectExtent l="0" t="0" r="2540" b="1270"/>
            <wp:docPr id="136703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37493" name=""/>
                    <pic:cNvPicPr/>
                  </pic:nvPicPr>
                  <pic:blipFill>
                    <a:blip r:embed="rId26"/>
                    <a:stretch>
                      <a:fillRect/>
                    </a:stretch>
                  </pic:blipFill>
                  <pic:spPr>
                    <a:xfrm>
                      <a:off x="0" y="0"/>
                      <a:ext cx="6645910" cy="779780"/>
                    </a:xfrm>
                    <a:prstGeom prst="rect">
                      <a:avLst/>
                    </a:prstGeom>
                  </pic:spPr>
                </pic:pic>
              </a:graphicData>
            </a:graphic>
          </wp:inline>
        </w:drawing>
      </w:r>
    </w:p>
    <w:sectPr w:rsidR="00651F02" w:rsidRPr="004B3E47" w:rsidSect="00CA45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F25"/>
    <w:multiLevelType w:val="multilevel"/>
    <w:tmpl w:val="EAA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85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87"/>
    <w:rsid w:val="00016104"/>
    <w:rsid w:val="00060CA5"/>
    <w:rsid w:val="001C10FB"/>
    <w:rsid w:val="0029489F"/>
    <w:rsid w:val="00384030"/>
    <w:rsid w:val="00396C61"/>
    <w:rsid w:val="00450087"/>
    <w:rsid w:val="004B3E47"/>
    <w:rsid w:val="004C583C"/>
    <w:rsid w:val="004E22C1"/>
    <w:rsid w:val="00502695"/>
    <w:rsid w:val="00503BAC"/>
    <w:rsid w:val="00581FB0"/>
    <w:rsid w:val="005A02BF"/>
    <w:rsid w:val="00627D5C"/>
    <w:rsid w:val="0063179D"/>
    <w:rsid w:val="00651F02"/>
    <w:rsid w:val="006D2E6E"/>
    <w:rsid w:val="00730967"/>
    <w:rsid w:val="007F2133"/>
    <w:rsid w:val="0080110D"/>
    <w:rsid w:val="00882F57"/>
    <w:rsid w:val="008B58B5"/>
    <w:rsid w:val="009408E1"/>
    <w:rsid w:val="0097352B"/>
    <w:rsid w:val="009A6C9F"/>
    <w:rsid w:val="009D1995"/>
    <w:rsid w:val="009F66A0"/>
    <w:rsid w:val="00A96C38"/>
    <w:rsid w:val="00AB22B5"/>
    <w:rsid w:val="00B30BBF"/>
    <w:rsid w:val="00B93EE6"/>
    <w:rsid w:val="00B94E96"/>
    <w:rsid w:val="00C32F75"/>
    <w:rsid w:val="00C67C23"/>
    <w:rsid w:val="00C82037"/>
    <w:rsid w:val="00CA4569"/>
    <w:rsid w:val="00D146E1"/>
    <w:rsid w:val="00EB5557"/>
    <w:rsid w:val="00EC4755"/>
    <w:rsid w:val="00F57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7BE2"/>
  <w15:chartTrackingRefBased/>
  <w15:docId w15:val="{A02796BE-A2B1-4B21-85F1-6F7C35C6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69"/>
  </w:style>
  <w:style w:type="paragraph" w:styleId="Heading1">
    <w:name w:val="heading 1"/>
    <w:basedOn w:val="Normal"/>
    <w:next w:val="Normal"/>
    <w:link w:val="Heading1Char"/>
    <w:uiPriority w:val="9"/>
    <w:qFormat/>
    <w:rsid w:val="00450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087"/>
    <w:rPr>
      <w:rFonts w:eastAsiaTheme="majorEastAsia" w:cstheme="majorBidi"/>
      <w:color w:val="272727" w:themeColor="text1" w:themeTint="D8"/>
    </w:rPr>
  </w:style>
  <w:style w:type="paragraph" w:styleId="Title">
    <w:name w:val="Title"/>
    <w:basedOn w:val="Normal"/>
    <w:next w:val="Normal"/>
    <w:link w:val="TitleChar"/>
    <w:uiPriority w:val="10"/>
    <w:qFormat/>
    <w:rsid w:val="00450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087"/>
    <w:pPr>
      <w:spacing w:before="160"/>
      <w:jc w:val="center"/>
    </w:pPr>
    <w:rPr>
      <w:i/>
      <w:iCs/>
      <w:color w:val="404040" w:themeColor="text1" w:themeTint="BF"/>
    </w:rPr>
  </w:style>
  <w:style w:type="character" w:customStyle="1" w:styleId="QuoteChar">
    <w:name w:val="Quote Char"/>
    <w:basedOn w:val="DefaultParagraphFont"/>
    <w:link w:val="Quote"/>
    <w:uiPriority w:val="29"/>
    <w:rsid w:val="00450087"/>
    <w:rPr>
      <w:i/>
      <w:iCs/>
      <w:color w:val="404040" w:themeColor="text1" w:themeTint="BF"/>
    </w:rPr>
  </w:style>
  <w:style w:type="paragraph" w:styleId="ListParagraph">
    <w:name w:val="List Paragraph"/>
    <w:basedOn w:val="Normal"/>
    <w:uiPriority w:val="34"/>
    <w:qFormat/>
    <w:rsid w:val="00450087"/>
    <w:pPr>
      <w:ind w:left="720"/>
      <w:contextualSpacing/>
    </w:pPr>
  </w:style>
  <w:style w:type="character" w:styleId="IntenseEmphasis">
    <w:name w:val="Intense Emphasis"/>
    <w:basedOn w:val="DefaultParagraphFont"/>
    <w:uiPriority w:val="21"/>
    <w:qFormat/>
    <w:rsid w:val="00450087"/>
    <w:rPr>
      <w:i/>
      <w:iCs/>
      <w:color w:val="0F4761" w:themeColor="accent1" w:themeShade="BF"/>
    </w:rPr>
  </w:style>
  <w:style w:type="paragraph" w:styleId="IntenseQuote">
    <w:name w:val="Intense Quote"/>
    <w:basedOn w:val="Normal"/>
    <w:next w:val="Normal"/>
    <w:link w:val="IntenseQuoteChar"/>
    <w:uiPriority w:val="30"/>
    <w:qFormat/>
    <w:rsid w:val="00450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87"/>
    <w:rPr>
      <w:i/>
      <w:iCs/>
      <w:color w:val="0F4761" w:themeColor="accent1" w:themeShade="BF"/>
    </w:rPr>
  </w:style>
  <w:style w:type="character" w:styleId="IntenseReference">
    <w:name w:val="Intense Reference"/>
    <w:basedOn w:val="DefaultParagraphFont"/>
    <w:uiPriority w:val="32"/>
    <w:qFormat/>
    <w:rsid w:val="00450087"/>
    <w:rPr>
      <w:b/>
      <w:bCs/>
      <w:smallCaps/>
      <w:color w:val="0F4761" w:themeColor="accent1" w:themeShade="BF"/>
      <w:spacing w:val="5"/>
    </w:rPr>
  </w:style>
  <w:style w:type="character" w:styleId="Hyperlink">
    <w:name w:val="Hyperlink"/>
    <w:basedOn w:val="DefaultParagraphFont"/>
    <w:uiPriority w:val="99"/>
    <w:unhideWhenUsed/>
    <w:rsid w:val="009F66A0"/>
    <w:rPr>
      <w:color w:val="467886" w:themeColor="hyperlink"/>
      <w:u w:val="single"/>
    </w:rPr>
  </w:style>
  <w:style w:type="character" w:styleId="UnresolvedMention">
    <w:name w:val="Unresolved Mention"/>
    <w:basedOn w:val="DefaultParagraphFont"/>
    <w:uiPriority w:val="99"/>
    <w:semiHidden/>
    <w:unhideWhenUsed/>
    <w:rsid w:val="009F6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264">
      <w:bodyDiv w:val="1"/>
      <w:marLeft w:val="0"/>
      <w:marRight w:val="0"/>
      <w:marTop w:val="0"/>
      <w:marBottom w:val="0"/>
      <w:divBdr>
        <w:top w:val="none" w:sz="0" w:space="0" w:color="auto"/>
        <w:left w:val="none" w:sz="0" w:space="0" w:color="auto"/>
        <w:bottom w:val="none" w:sz="0" w:space="0" w:color="auto"/>
        <w:right w:val="none" w:sz="0" w:space="0" w:color="auto"/>
      </w:divBdr>
      <w:divsChild>
        <w:div w:id="363751498">
          <w:marLeft w:val="0"/>
          <w:marRight w:val="0"/>
          <w:marTop w:val="0"/>
          <w:marBottom w:val="0"/>
          <w:divBdr>
            <w:top w:val="none" w:sz="0" w:space="0" w:color="auto"/>
            <w:left w:val="none" w:sz="0" w:space="0" w:color="auto"/>
            <w:bottom w:val="none" w:sz="0" w:space="0" w:color="auto"/>
            <w:right w:val="none" w:sz="0" w:space="0" w:color="auto"/>
          </w:divBdr>
        </w:div>
      </w:divsChild>
    </w:div>
    <w:div w:id="380835430">
      <w:bodyDiv w:val="1"/>
      <w:marLeft w:val="0"/>
      <w:marRight w:val="0"/>
      <w:marTop w:val="0"/>
      <w:marBottom w:val="0"/>
      <w:divBdr>
        <w:top w:val="none" w:sz="0" w:space="0" w:color="auto"/>
        <w:left w:val="none" w:sz="0" w:space="0" w:color="auto"/>
        <w:bottom w:val="none" w:sz="0" w:space="0" w:color="auto"/>
        <w:right w:val="none" w:sz="0" w:space="0" w:color="auto"/>
      </w:divBdr>
    </w:div>
    <w:div w:id="645285032">
      <w:bodyDiv w:val="1"/>
      <w:marLeft w:val="0"/>
      <w:marRight w:val="0"/>
      <w:marTop w:val="0"/>
      <w:marBottom w:val="0"/>
      <w:divBdr>
        <w:top w:val="none" w:sz="0" w:space="0" w:color="auto"/>
        <w:left w:val="none" w:sz="0" w:space="0" w:color="auto"/>
        <w:bottom w:val="none" w:sz="0" w:space="0" w:color="auto"/>
        <w:right w:val="none" w:sz="0" w:space="0" w:color="auto"/>
      </w:divBdr>
      <w:divsChild>
        <w:div w:id="620108012">
          <w:marLeft w:val="0"/>
          <w:marRight w:val="0"/>
          <w:marTop w:val="0"/>
          <w:marBottom w:val="0"/>
          <w:divBdr>
            <w:top w:val="none" w:sz="0" w:space="0" w:color="auto"/>
            <w:left w:val="none" w:sz="0" w:space="0" w:color="auto"/>
            <w:bottom w:val="none" w:sz="0" w:space="0" w:color="auto"/>
            <w:right w:val="none" w:sz="0" w:space="0" w:color="auto"/>
          </w:divBdr>
        </w:div>
      </w:divsChild>
    </w:div>
    <w:div w:id="715810287">
      <w:bodyDiv w:val="1"/>
      <w:marLeft w:val="0"/>
      <w:marRight w:val="0"/>
      <w:marTop w:val="0"/>
      <w:marBottom w:val="0"/>
      <w:divBdr>
        <w:top w:val="none" w:sz="0" w:space="0" w:color="auto"/>
        <w:left w:val="none" w:sz="0" w:space="0" w:color="auto"/>
        <w:bottom w:val="none" w:sz="0" w:space="0" w:color="auto"/>
        <w:right w:val="none" w:sz="0" w:space="0" w:color="auto"/>
      </w:divBdr>
      <w:divsChild>
        <w:div w:id="425925478">
          <w:marLeft w:val="0"/>
          <w:marRight w:val="0"/>
          <w:marTop w:val="0"/>
          <w:marBottom w:val="0"/>
          <w:divBdr>
            <w:top w:val="none" w:sz="0" w:space="0" w:color="auto"/>
            <w:left w:val="none" w:sz="0" w:space="0" w:color="auto"/>
            <w:bottom w:val="none" w:sz="0" w:space="0" w:color="auto"/>
            <w:right w:val="none" w:sz="0" w:space="0" w:color="auto"/>
          </w:divBdr>
        </w:div>
      </w:divsChild>
    </w:div>
    <w:div w:id="761028287">
      <w:bodyDiv w:val="1"/>
      <w:marLeft w:val="0"/>
      <w:marRight w:val="0"/>
      <w:marTop w:val="0"/>
      <w:marBottom w:val="0"/>
      <w:divBdr>
        <w:top w:val="none" w:sz="0" w:space="0" w:color="auto"/>
        <w:left w:val="none" w:sz="0" w:space="0" w:color="auto"/>
        <w:bottom w:val="none" w:sz="0" w:space="0" w:color="auto"/>
        <w:right w:val="none" w:sz="0" w:space="0" w:color="auto"/>
      </w:divBdr>
      <w:divsChild>
        <w:div w:id="358164527">
          <w:marLeft w:val="0"/>
          <w:marRight w:val="0"/>
          <w:marTop w:val="0"/>
          <w:marBottom w:val="0"/>
          <w:divBdr>
            <w:top w:val="none" w:sz="0" w:space="0" w:color="auto"/>
            <w:left w:val="none" w:sz="0" w:space="0" w:color="auto"/>
            <w:bottom w:val="none" w:sz="0" w:space="0" w:color="auto"/>
            <w:right w:val="none" w:sz="0" w:space="0" w:color="auto"/>
          </w:divBdr>
        </w:div>
      </w:divsChild>
    </w:div>
    <w:div w:id="770472493">
      <w:bodyDiv w:val="1"/>
      <w:marLeft w:val="0"/>
      <w:marRight w:val="0"/>
      <w:marTop w:val="0"/>
      <w:marBottom w:val="0"/>
      <w:divBdr>
        <w:top w:val="none" w:sz="0" w:space="0" w:color="auto"/>
        <w:left w:val="none" w:sz="0" w:space="0" w:color="auto"/>
        <w:bottom w:val="none" w:sz="0" w:space="0" w:color="auto"/>
        <w:right w:val="none" w:sz="0" w:space="0" w:color="auto"/>
      </w:divBdr>
      <w:divsChild>
        <w:div w:id="788739440">
          <w:marLeft w:val="0"/>
          <w:marRight w:val="0"/>
          <w:marTop w:val="0"/>
          <w:marBottom w:val="0"/>
          <w:divBdr>
            <w:top w:val="none" w:sz="0" w:space="0" w:color="auto"/>
            <w:left w:val="none" w:sz="0" w:space="0" w:color="auto"/>
            <w:bottom w:val="none" w:sz="0" w:space="0" w:color="auto"/>
            <w:right w:val="none" w:sz="0" w:space="0" w:color="auto"/>
          </w:divBdr>
        </w:div>
      </w:divsChild>
    </w:div>
    <w:div w:id="949818964">
      <w:bodyDiv w:val="1"/>
      <w:marLeft w:val="0"/>
      <w:marRight w:val="0"/>
      <w:marTop w:val="0"/>
      <w:marBottom w:val="0"/>
      <w:divBdr>
        <w:top w:val="none" w:sz="0" w:space="0" w:color="auto"/>
        <w:left w:val="none" w:sz="0" w:space="0" w:color="auto"/>
        <w:bottom w:val="none" w:sz="0" w:space="0" w:color="auto"/>
        <w:right w:val="none" w:sz="0" w:space="0" w:color="auto"/>
      </w:divBdr>
    </w:div>
    <w:div w:id="1015155406">
      <w:bodyDiv w:val="1"/>
      <w:marLeft w:val="0"/>
      <w:marRight w:val="0"/>
      <w:marTop w:val="0"/>
      <w:marBottom w:val="0"/>
      <w:divBdr>
        <w:top w:val="none" w:sz="0" w:space="0" w:color="auto"/>
        <w:left w:val="none" w:sz="0" w:space="0" w:color="auto"/>
        <w:bottom w:val="none" w:sz="0" w:space="0" w:color="auto"/>
        <w:right w:val="none" w:sz="0" w:space="0" w:color="auto"/>
      </w:divBdr>
      <w:divsChild>
        <w:div w:id="663362970">
          <w:marLeft w:val="0"/>
          <w:marRight w:val="0"/>
          <w:marTop w:val="0"/>
          <w:marBottom w:val="0"/>
          <w:divBdr>
            <w:top w:val="none" w:sz="0" w:space="0" w:color="auto"/>
            <w:left w:val="none" w:sz="0" w:space="0" w:color="auto"/>
            <w:bottom w:val="none" w:sz="0" w:space="0" w:color="auto"/>
            <w:right w:val="none" w:sz="0" w:space="0" w:color="auto"/>
          </w:divBdr>
        </w:div>
      </w:divsChild>
    </w:div>
    <w:div w:id="1131052509">
      <w:bodyDiv w:val="1"/>
      <w:marLeft w:val="0"/>
      <w:marRight w:val="0"/>
      <w:marTop w:val="0"/>
      <w:marBottom w:val="0"/>
      <w:divBdr>
        <w:top w:val="none" w:sz="0" w:space="0" w:color="auto"/>
        <w:left w:val="none" w:sz="0" w:space="0" w:color="auto"/>
        <w:bottom w:val="none" w:sz="0" w:space="0" w:color="auto"/>
        <w:right w:val="none" w:sz="0" w:space="0" w:color="auto"/>
      </w:divBdr>
      <w:divsChild>
        <w:div w:id="1014964885">
          <w:marLeft w:val="0"/>
          <w:marRight w:val="0"/>
          <w:marTop w:val="0"/>
          <w:marBottom w:val="0"/>
          <w:divBdr>
            <w:top w:val="none" w:sz="0" w:space="0" w:color="auto"/>
            <w:left w:val="none" w:sz="0" w:space="0" w:color="auto"/>
            <w:bottom w:val="none" w:sz="0" w:space="0" w:color="auto"/>
            <w:right w:val="none" w:sz="0" w:space="0" w:color="auto"/>
          </w:divBdr>
        </w:div>
      </w:divsChild>
    </w:div>
    <w:div w:id="1259296078">
      <w:bodyDiv w:val="1"/>
      <w:marLeft w:val="0"/>
      <w:marRight w:val="0"/>
      <w:marTop w:val="0"/>
      <w:marBottom w:val="0"/>
      <w:divBdr>
        <w:top w:val="none" w:sz="0" w:space="0" w:color="auto"/>
        <w:left w:val="none" w:sz="0" w:space="0" w:color="auto"/>
        <w:bottom w:val="none" w:sz="0" w:space="0" w:color="auto"/>
        <w:right w:val="none" w:sz="0" w:space="0" w:color="auto"/>
      </w:divBdr>
      <w:divsChild>
        <w:div w:id="1465731503">
          <w:marLeft w:val="0"/>
          <w:marRight w:val="0"/>
          <w:marTop w:val="0"/>
          <w:marBottom w:val="0"/>
          <w:divBdr>
            <w:top w:val="none" w:sz="0" w:space="0" w:color="auto"/>
            <w:left w:val="none" w:sz="0" w:space="0" w:color="auto"/>
            <w:bottom w:val="none" w:sz="0" w:space="0" w:color="auto"/>
            <w:right w:val="none" w:sz="0" w:space="0" w:color="auto"/>
          </w:divBdr>
        </w:div>
      </w:divsChild>
    </w:div>
    <w:div w:id="1294605036">
      <w:bodyDiv w:val="1"/>
      <w:marLeft w:val="0"/>
      <w:marRight w:val="0"/>
      <w:marTop w:val="0"/>
      <w:marBottom w:val="0"/>
      <w:divBdr>
        <w:top w:val="none" w:sz="0" w:space="0" w:color="auto"/>
        <w:left w:val="none" w:sz="0" w:space="0" w:color="auto"/>
        <w:bottom w:val="none" w:sz="0" w:space="0" w:color="auto"/>
        <w:right w:val="none" w:sz="0" w:space="0" w:color="auto"/>
      </w:divBdr>
      <w:divsChild>
        <w:div w:id="755590456">
          <w:marLeft w:val="0"/>
          <w:marRight w:val="0"/>
          <w:marTop w:val="0"/>
          <w:marBottom w:val="0"/>
          <w:divBdr>
            <w:top w:val="none" w:sz="0" w:space="0" w:color="auto"/>
            <w:left w:val="none" w:sz="0" w:space="0" w:color="auto"/>
            <w:bottom w:val="none" w:sz="0" w:space="0" w:color="auto"/>
            <w:right w:val="none" w:sz="0" w:space="0" w:color="auto"/>
          </w:divBdr>
        </w:div>
      </w:divsChild>
    </w:div>
    <w:div w:id="1498223983">
      <w:bodyDiv w:val="1"/>
      <w:marLeft w:val="0"/>
      <w:marRight w:val="0"/>
      <w:marTop w:val="0"/>
      <w:marBottom w:val="0"/>
      <w:divBdr>
        <w:top w:val="none" w:sz="0" w:space="0" w:color="auto"/>
        <w:left w:val="none" w:sz="0" w:space="0" w:color="auto"/>
        <w:bottom w:val="none" w:sz="0" w:space="0" w:color="auto"/>
        <w:right w:val="none" w:sz="0" w:space="0" w:color="auto"/>
      </w:divBdr>
      <w:divsChild>
        <w:div w:id="1534804118">
          <w:marLeft w:val="0"/>
          <w:marRight w:val="0"/>
          <w:marTop w:val="0"/>
          <w:marBottom w:val="0"/>
          <w:divBdr>
            <w:top w:val="none" w:sz="0" w:space="0" w:color="auto"/>
            <w:left w:val="none" w:sz="0" w:space="0" w:color="auto"/>
            <w:bottom w:val="none" w:sz="0" w:space="0" w:color="auto"/>
            <w:right w:val="none" w:sz="0" w:space="0" w:color="auto"/>
          </w:divBdr>
        </w:div>
      </w:divsChild>
    </w:div>
    <w:div w:id="1499687026">
      <w:bodyDiv w:val="1"/>
      <w:marLeft w:val="0"/>
      <w:marRight w:val="0"/>
      <w:marTop w:val="0"/>
      <w:marBottom w:val="0"/>
      <w:divBdr>
        <w:top w:val="none" w:sz="0" w:space="0" w:color="auto"/>
        <w:left w:val="none" w:sz="0" w:space="0" w:color="auto"/>
        <w:bottom w:val="none" w:sz="0" w:space="0" w:color="auto"/>
        <w:right w:val="none" w:sz="0" w:space="0" w:color="auto"/>
      </w:divBdr>
      <w:divsChild>
        <w:div w:id="1070543961">
          <w:marLeft w:val="0"/>
          <w:marRight w:val="0"/>
          <w:marTop w:val="0"/>
          <w:marBottom w:val="0"/>
          <w:divBdr>
            <w:top w:val="none" w:sz="0" w:space="0" w:color="auto"/>
            <w:left w:val="none" w:sz="0" w:space="0" w:color="auto"/>
            <w:bottom w:val="none" w:sz="0" w:space="0" w:color="auto"/>
            <w:right w:val="none" w:sz="0" w:space="0" w:color="auto"/>
          </w:divBdr>
        </w:div>
      </w:divsChild>
    </w:div>
    <w:div w:id="1549490703">
      <w:bodyDiv w:val="1"/>
      <w:marLeft w:val="0"/>
      <w:marRight w:val="0"/>
      <w:marTop w:val="0"/>
      <w:marBottom w:val="0"/>
      <w:divBdr>
        <w:top w:val="none" w:sz="0" w:space="0" w:color="auto"/>
        <w:left w:val="none" w:sz="0" w:space="0" w:color="auto"/>
        <w:bottom w:val="none" w:sz="0" w:space="0" w:color="auto"/>
        <w:right w:val="none" w:sz="0" w:space="0" w:color="auto"/>
      </w:divBdr>
      <w:divsChild>
        <w:div w:id="1032026236">
          <w:marLeft w:val="0"/>
          <w:marRight w:val="0"/>
          <w:marTop w:val="0"/>
          <w:marBottom w:val="0"/>
          <w:divBdr>
            <w:top w:val="none" w:sz="0" w:space="0" w:color="auto"/>
            <w:left w:val="none" w:sz="0" w:space="0" w:color="auto"/>
            <w:bottom w:val="none" w:sz="0" w:space="0" w:color="auto"/>
            <w:right w:val="none" w:sz="0" w:space="0" w:color="auto"/>
          </w:divBdr>
        </w:div>
      </w:divsChild>
    </w:div>
    <w:div w:id="1576011644">
      <w:bodyDiv w:val="1"/>
      <w:marLeft w:val="0"/>
      <w:marRight w:val="0"/>
      <w:marTop w:val="0"/>
      <w:marBottom w:val="0"/>
      <w:divBdr>
        <w:top w:val="none" w:sz="0" w:space="0" w:color="auto"/>
        <w:left w:val="none" w:sz="0" w:space="0" w:color="auto"/>
        <w:bottom w:val="none" w:sz="0" w:space="0" w:color="auto"/>
        <w:right w:val="none" w:sz="0" w:space="0" w:color="auto"/>
      </w:divBdr>
      <w:divsChild>
        <w:div w:id="694768231">
          <w:marLeft w:val="0"/>
          <w:marRight w:val="0"/>
          <w:marTop w:val="0"/>
          <w:marBottom w:val="0"/>
          <w:divBdr>
            <w:top w:val="none" w:sz="0" w:space="0" w:color="auto"/>
            <w:left w:val="none" w:sz="0" w:space="0" w:color="auto"/>
            <w:bottom w:val="none" w:sz="0" w:space="0" w:color="auto"/>
            <w:right w:val="none" w:sz="0" w:space="0" w:color="auto"/>
          </w:divBdr>
        </w:div>
      </w:divsChild>
    </w:div>
    <w:div w:id="1828010158">
      <w:bodyDiv w:val="1"/>
      <w:marLeft w:val="0"/>
      <w:marRight w:val="0"/>
      <w:marTop w:val="0"/>
      <w:marBottom w:val="0"/>
      <w:divBdr>
        <w:top w:val="none" w:sz="0" w:space="0" w:color="auto"/>
        <w:left w:val="none" w:sz="0" w:space="0" w:color="auto"/>
        <w:bottom w:val="none" w:sz="0" w:space="0" w:color="auto"/>
        <w:right w:val="none" w:sz="0" w:space="0" w:color="auto"/>
      </w:divBdr>
      <w:divsChild>
        <w:div w:id="538978316">
          <w:marLeft w:val="0"/>
          <w:marRight w:val="0"/>
          <w:marTop w:val="0"/>
          <w:marBottom w:val="0"/>
          <w:divBdr>
            <w:top w:val="none" w:sz="0" w:space="0" w:color="auto"/>
            <w:left w:val="none" w:sz="0" w:space="0" w:color="auto"/>
            <w:bottom w:val="none" w:sz="0" w:space="0" w:color="auto"/>
            <w:right w:val="none" w:sz="0" w:space="0" w:color="auto"/>
          </w:divBdr>
        </w:div>
        <w:div w:id="1916161759">
          <w:marLeft w:val="0"/>
          <w:marRight w:val="0"/>
          <w:marTop w:val="0"/>
          <w:marBottom w:val="0"/>
          <w:divBdr>
            <w:top w:val="none" w:sz="0" w:space="0" w:color="auto"/>
            <w:left w:val="none" w:sz="0" w:space="0" w:color="auto"/>
            <w:bottom w:val="none" w:sz="0" w:space="0" w:color="auto"/>
            <w:right w:val="none" w:sz="0" w:space="0" w:color="auto"/>
          </w:divBdr>
        </w:div>
      </w:divsChild>
    </w:div>
    <w:div w:id="1949658992">
      <w:bodyDiv w:val="1"/>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 w:id="229269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microsoft.cognitiveservices.speech.speechconfig.speechrecognitionlanguage" TargetMode="External"/><Relationship Id="rId13" Type="http://schemas.openxmlformats.org/officeDocument/2006/relationships/hyperlink" Target="https://learn.microsoft.com/en-us/dotnet/api/microsoft.cognitiveservices.speech.translation.translationrecognizer"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earn.microsoft.com/en-us/dotnet/api/microsoft.cognitiveservices.speech.translation.translationrecognitionresult.translations" TargetMode="External"/><Relationship Id="rId7" Type="http://schemas.openxmlformats.org/officeDocument/2006/relationships/image" Target="media/image1.png"/><Relationship Id="rId12" Type="http://schemas.openxmlformats.org/officeDocument/2006/relationships/hyperlink" Target="https://learn.microsoft.com/en-us/dotnet/api/microsoft.cognitiveservices.speech.speechtranslationconfig"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earn.microsoft.com/en-us/dotnet/api/microsoft.cognitiveservices.speech.speechtranslationconfig" TargetMode="External"/><Relationship Id="rId11" Type="http://schemas.openxmlformats.org/officeDocument/2006/relationships/hyperlink" Target="https://learn.microsoft.com/en-us/dotnet/api/microsoft.cognitiveservices.speech.speechtranslationconfig.addtargetlanguage" TargetMode="External"/><Relationship Id="rId24" Type="http://schemas.openxmlformats.org/officeDocument/2006/relationships/image" Target="media/image10.png"/><Relationship Id="rId5" Type="http://schemas.openxmlformats.org/officeDocument/2006/relationships/hyperlink" Target="https://github.com/Azure-Samples/cognitive-services-speech-sdk/blob/master/samples/csharp/sharedcontent/console/translation_samples.cs#L472" TargetMode="External"/><Relationship Id="rId15" Type="http://schemas.openxmlformats.org/officeDocument/2006/relationships/hyperlink" Target="https://learn.microsoft.com/en-us/dotnet/api/microsoft.cognitiveservices.speech.audio.audioconfig" TargetMode="External"/><Relationship Id="rId23" Type="http://schemas.openxmlformats.org/officeDocument/2006/relationships/hyperlink" Target="https://learn.microsoft.com/en-us/dotnet/api/microsoft.cognitiveservices.speech.speechtranslationconfig.voicenam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learn.microsoft.com/en-us/azure/ai-services/speech-service/how-to-translate-speech?tabs=terminal&amp;pivots=programming-language-cshar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492</TotalTime>
  <Pages>6</Pages>
  <Words>908</Words>
  <Characters>5182</Characters>
  <Application>Microsoft Office Word</Application>
  <DocSecurity>0</DocSecurity>
  <Lines>43</Lines>
  <Paragraphs>12</Paragraphs>
  <ScaleCrop>false</ScaleCrop>
  <Company>Cognizant</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37</cp:revision>
  <dcterms:created xsi:type="dcterms:W3CDTF">2024-12-14T04:37:00Z</dcterms:created>
  <dcterms:modified xsi:type="dcterms:W3CDTF">2024-12-14T13:13:00Z</dcterms:modified>
</cp:coreProperties>
</file>