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FF74" w14:textId="77777777" w:rsidR="00B119D7" w:rsidRDefault="00B119D7" w:rsidP="00B119D7">
      <w:pPr>
        <w:spacing w:line="240" w:lineRule="auto"/>
        <w:rPr>
          <w:b/>
          <w:bCs/>
        </w:rPr>
      </w:pPr>
      <w:r w:rsidRPr="00B119D7">
        <w:rPr>
          <w:b/>
          <w:bCs/>
        </w:rPr>
        <w:t>Create data sources</w:t>
      </w:r>
    </w:p>
    <w:p w14:paraId="31EBE0BE" w14:textId="5B150DA6" w:rsidR="00A91D8E" w:rsidRDefault="00A91D8E" w:rsidP="00B119D7">
      <w:pPr>
        <w:spacing w:line="240" w:lineRule="auto"/>
      </w:pPr>
      <w:r w:rsidRPr="00A91D8E">
        <w:t>Search indexes can accept text from any source, provided it's submitted as a JSON document.</w:t>
      </w:r>
      <w:r w:rsidRPr="00A91D8E">
        <w:br/>
      </w:r>
      <w:r w:rsidRPr="00A91D8E">
        <w:br/>
      </w:r>
      <w:hyperlink r:id="rId5" w:history="1">
        <w:r w:rsidRPr="00A91D8E">
          <w:rPr>
            <w:rStyle w:val="Hyperlink"/>
          </w:rPr>
          <w:t>Indexers</w:t>
        </w:r>
      </w:hyperlink>
      <w:r w:rsidRPr="00A91D8E">
        <w:t> are a feature that automates data import from supported data sources to extract searchable content in primary data stores. Indexers handle JSON serialization for you and most support some form of change and deletion detection. You can connect to a </w:t>
      </w:r>
      <w:hyperlink r:id="rId6" w:history="1">
        <w:r w:rsidRPr="00A91D8E">
          <w:rPr>
            <w:rStyle w:val="Hyperlink"/>
          </w:rPr>
          <w:t>variety of data sources</w:t>
        </w:r>
      </w:hyperlink>
      <w:r w:rsidRPr="00A91D8E">
        <w:t>, including </w:t>
      </w:r>
      <w:hyperlink r:id="rId7" w:history="1">
        <w:r w:rsidRPr="00A91D8E">
          <w:rPr>
            <w:rStyle w:val="Hyperlink"/>
          </w:rPr>
          <w:t>OneLake</w:t>
        </w:r>
      </w:hyperlink>
      <w:r w:rsidRPr="00A91D8E">
        <w:t>, </w:t>
      </w:r>
      <w:hyperlink r:id="rId8" w:history="1">
        <w:r w:rsidRPr="00A91D8E">
          <w:rPr>
            <w:rStyle w:val="Hyperlink"/>
          </w:rPr>
          <w:t>Azure SQL Database</w:t>
        </w:r>
      </w:hyperlink>
      <w:r w:rsidRPr="00A91D8E">
        <w:t>, </w:t>
      </w:r>
      <w:hyperlink r:id="rId9" w:history="1">
        <w:r w:rsidRPr="00A91D8E">
          <w:rPr>
            <w:rStyle w:val="Hyperlink"/>
          </w:rPr>
          <w:t>Azure Cosmos DB</w:t>
        </w:r>
      </w:hyperlink>
      <w:r w:rsidRPr="00A91D8E">
        <w:t>, or </w:t>
      </w:r>
      <w:hyperlink r:id="rId10" w:history="1">
        <w:r w:rsidRPr="00A91D8E">
          <w:rPr>
            <w:rStyle w:val="Hyperlink"/>
          </w:rPr>
          <w:t>Azure Blob storage</w:t>
        </w:r>
      </w:hyperlink>
      <w:r w:rsidRPr="00A91D8E">
        <w:t>.</w:t>
      </w:r>
    </w:p>
    <w:p w14:paraId="3873BEF5" w14:textId="77777777" w:rsidR="00A91D8E" w:rsidRPr="00A91D8E" w:rsidRDefault="00A91D8E" w:rsidP="00B119D7">
      <w:pPr>
        <w:spacing w:line="240" w:lineRule="auto"/>
      </w:pPr>
    </w:p>
    <w:p w14:paraId="6E360149" w14:textId="77777777" w:rsidR="00DB7919" w:rsidRPr="00DB7919" w:rsidRDefault="00DB7919" w:rsidP="00DB7919">
      <w:pPr>
        <w:rPr>
          <w:b/>
          <w:bCs/>
        </w:rPr>
      </w:pPr>
      <w:r w:rsidRPr="00DB7919">
        <w:rPr>
          <w:b/>
          <w:bCs/>
        </w:rPr>
        <w:t>Generally available data sources by Azure AI Search</w:t>
      </w:r>
    </w:p>
    <w:p w14:paraId="291B8FCE" w14:textId="31704321" w:rsidR="0063179D" w:rsidRDefault="00615F06">
      <w:r w:rsidRPr="00615F06">
        <w:drawing>
          <wp:inline distT="0" distB="0" distL="0" distR="0" wp14:anchorId="3ACC1770" wp14:editId="42AC0458">
            <wp:extent cx="4178515" cy="4788146"/>
            <wp:effectExtent l="0" t="0" r="0" b="0"/>
            <wp:docPr id="66064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49552" name=""/>
                    <pic:cNvPicPr/>
                  </pic:nvPicPr>
                  <pic:blipFill>
                    <a:blip r:embed="rId11"/>
                    <a:stretch>
                      <a:fillRect/>
                    </a:stretch>
                  </pic:blipFill>
                  <pic:spPr>
                    <a:xfrm>
                      <a:off x="0" y="0"/>
                      <a:ext cx="4178515" cy="4788146"/>
                    </a:xfrm>
                    <a:prstGeom prst="rect">
                      <a:avLst/>
                    </a:prstGeom>
                  </pic:spPr>
                </pic:pic>
              </a:graphicData>
            </a:graphic>
          </wp:inline>
        </w:drawing>
      </w:r>
    </w:p>
    <w:p w14:paraId="57EFA13C" w14:textId="77777777" w:rsidR="004B39E0" w:rsidRPr="004B39E0" w:rsidRDefault="004B39E0" w:rsidP="004B39E0">
      <w:pPr>
        <w:rPr>
          <w:b/>
          <w:bCs/>
        </w:rPr>
      </w:pPr>
      <w:r w:rsidRPr="004B39E0">
        <w:rPr>
          <w:b/>
          <w:bCs/>
        </w:rPr>
        <w:t>Preview data sources by Azure AI Search</w:t>
      </w:r>
    </w:p>
    <w:p w14:paraId="52E7EE43" w14:textId="73146118" w:rsidR="004B39E0" w:rsidRDefault="001A2F04">
      <w:r w:rsidRPr="001A2F04">
        <w:lastRenderedPageBreak/>
        <w:drawing>
          <wp:inline distT="0" distB="0" distL="0" distR="0" wp14:anchorId="6FDDBB05" wp14:editId="2520CD48">
            <wp:extent cx="2838596" cy="4235668"/>
            <wp:effectExtent l="0" t="0" r="0" b="0"/>
            <wp:docPr id="1526485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85260" name="Picture 1" descr="A screenshot of a computer&#10;&#10;Description automatically generated"/>
                    <pic:cNvPicPr/>
                  </pic:nvPicPr>
                  <pic:blipFill>
                    <a:blip r:embed="rId12"/>
                    <a:stretch>
                      <a:fillRect/>
                    </a:stretch>
                  </pic:blipFill>
                  <pic:spPr>
                    <a:xfrm>
                      <a:off x="0" y="0"/>
                      <a:ext cx="2838596" cy="4235668"/>
                    </a:xfrm>
                    <a:prstGeom prst="rect">
                      <a:avLst/>
                    </a:prstGeom>
                  </pic:spPr>
                </pic:pic>
              </a:graphicData>
            </a:graphic>
          </wp:inline>
        </w:drawing>
      </w:r>
    </w:p>
    <w:p w14:paraId="3372F20B" w14:textId="56C191C6" w:rsidR="003E6CA9" w:rsidRPr="003E6CA9" w:rsidRDefault="003E6CA9" w:rsidP="003E6CA9">
      <w:pPr>
        <w:rPr>
          <w:b/>
          <w:bCs/>
        </w:rPr>
      </w:pPr>
      <w:r w:rsidRPr="003E6CA9">
        <w:rPr>
          <w:b/>
          <w:bCs/>
        </w:rPr>
        <w:t xml:space="preserve">Data sources from </w:t>
      </w:r>
      <w:r>
        <w:rPr>
          <w:b/>
          <w:bCs/>
        </w:rPr>
        <w:t>th</w:t>
      </w:r>
      <w:r w:rsidR="00E31065">
        <w:rPr>
          <w:b/>
          <w:bCs/>
        </w:rPr>
        <w:t>ird-party</w:t>
      </w:r>
      <w:r w:rsidRPr="003E6CA9">
        <w:rPr>
          <w:b/>
          <w:bCs/>
        </w:rPr>
        <w:t xml:space="preserve"> Partners</w:t>
      </w:r>
    </w:p>
    <w:p w14:paraId="5BBC66E9" w14:textId="1DE702EF" w:rsidR="003E6CA9" w:rsidRPr="003E6CA9" w:rsidRDefault="003E6CA9" w:rsidP="003E6CA9">
      <w:r w:rsidRPr="003E6CA9">
        <w:t>Data source connectors are also provided by third-party Microsoft partners. These third-party Microsoft Partner data source connectors are implemented and supported by each partner and are not part of Azure AI Search built-in indexers.</w:t>
      </w:r>
    </w:p>
    <w:p w14:paraId="347196E7" w14:textId="66FA2557" w:rsidR="006F4390" w:rsidRDefault="00771445">
      <w:hyperlink r:id="rId13" w:history="1">
        <w:r w:rsidRPr="001160E7">
          <w:rPr>
            <w:rStyle w:val="Hyperlink"/>
          </w:rPr>
          <w:t>https://learn.microsoft.com/en-us/azure/search/search-data-sources-gallery</w:t>
        </w:r>
      </w:hyperlink>
    </w:p>
    <w:p w14:paraId="51E769F4" w14:textId="139FDD4A" w:rsidR="00771445" w:rsidRDefault="005D7E46" w:rsidP="005D7E46">
      <w:pPr>
        <w:pStyle w:val="ListParagraph"/>
        <w:numPr>
          <w:ilvl w:val="0"/>
          <w:numId w:val="2"/>
        </w:numPr>
      </w:pPr>
      <w:r>
        <w:t>Create Azure Storage account and container. Upload files to container.</w:t>
      </w:r>
    </w:p>
    <w:p w14:paraId="64D85CB5" w14:textId="15F901C8" w:rsidR="00771445" w:rsidRDefault="000E2882">
      <w:r>
        <w:rPr>
          <w:noProof/>
        </w:rPr>
        <w:lastRenderedPageBreak/>
        <w:drawing>
          <wp:inline distT="0" distB="0" distL="0" distR="0" wp14:anchorId="2B923987" wp14:editId="225F3679">
            <wp:extent cx="6645910" cy="3804920"/>
            <wp:effectExtent l="0" t="0" r="2540" b="5080"/>
            <wp:docPr id="136431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8535"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04920"/>
                    </a:xfrm>
                    <a:prstGeom prst="rect">
                      <a:avLst/>
                    </a:prstGeom>
                    <a:noFill/>
                    <a:ln>
                      <a:noFill/>
                    </a:ln>
                  </pic:spPr>
                </pic:pic>
              </a:graphicData>
            </a:graphic>
          </wp:inline>
        </w:drawing>
      </w:r>
    </w:p>
    <w:p w14:paraId="5A285273" w14:textId="680427E9" w:rsidR="0080061A" w:rsidRDefault="0080061A" w:rsidP="0080061A">
      <w:pPr>
        <w:pStyle w:val="ListParagraph"/>
        <w:numPr>
          <w:ilvl w:val="0"/>
          <w:numId w:val="2"/>
        </w:numPr>
      </w:pPr>
      <w:r>
        <w:t>Go to Azure AI search resource. Go to “Data sources” menu and click on “+ Add data source”.</w:t>
      </w:r>
    </w:p>
    <w:p w14:paraId="37ED36E1" w14:textId="6E2CBB16" w:rsidR="00982D88" w:rsidRDefault="006F52B8">
      <w:r>
        <w:rPr>
          <w:noProof/>
        </w:rPr>
        <w:drawing>
          <wp:inline distT="0" distB="0" distL="0" distR="0" wp14:anchorId="181C61C2" wp14:editId="5FF98CBA">
            <wp:extent cx="6645910" cy="3828415"/>
            <wp:effectExtent l="0" t="0" r="2540" b="635"/>
            <wp:docPr id="109511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166"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28415"/>
                    </a:xfrm>
                    <a:prstGeom prst="rect">
                      <a:avLst/>
                    </a:prstGeom>
                    <a:noFill/>
                    <a:ln>
                      <a:noFill/>
                    </a:ln>
                  </pic:spPr>
                </pic:pic>
              </a:graphicData>
            </a:graphic>
          </wp:inline>
        </w:drawing>
      </w:r>
    </w:p>
    <w:p w14:paraId="24DF1F68" w14:textId="7FF035C2" w:rsidR="005551D6" w:rsidRDefault="005551D6" w:rsidP="005551D6">
      <w:pPr>
        <w:pStyle w:val="ListParagraph"/>
        <w:numPr>
          <w:ilvl w:val="0"/>
          <w:numId w:val="2"/>
        </w:numPr>
      </w:pPr>
      <w:r>
        <w:t>Select “Azure Blob Storage” as Data source.</w:t>
      </w:r>
      <w:r w:rsidR="00164919">
        <w:t xml:space="preserve"> Click on “Choose an existing connection”.</w:t>
      </w:r>
    </w:p>
    <w:p w14:paraId="0D1B9B4D" w14:textId="767E4AD0" w:rsidR="009813E7" w:rsidRDefault="00E869C7">
      <w:r>
        <w:rPr>
          <w:noProof/>
        </w:rPr>
        <w:lastRenderedPageBreak/>
        <w:drawing>
          <wp:inline distT="0" distB="0" distL="0" distR="0" wp14:anchorId="417CB59B" wp14:editId="34BC3BC3">
            <wp:extent cx="6645910" cy="3867785"/>
            <wp:effectExtent l="0" t="0" r="2540" b="0"/>
            <wp:docPr id="1172679597" name="Picture 3" descr="A computer screen with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79597" name="Picture 3" descr="A computer screen with a blue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867785"/>
                    </a:xfrm>
                    <a:prstGeom prst="rect">
                      <a:avLst/>
                    </a:prstGeom>
                    <a:noFill/>
                    <a:ln>
                      <a:noFill/>
                    </a:ln>
                  </pic:spPr>
                </pic:pic>
              </a:graphicData>
            </a:graphic>
          </wp:inline>
        </w:drawing>
      </w:r>
    </w:p>
    <w:p w14:paraId="0C889AF7" w14:textId="15A67EBF" w:rsidR="00164919" w:rsidRDefault="005D249F" w:rsidP="005D249F">
      <w:pPr>
        <w:pStyle w:val="ListParagraph"/>
        <w:numPr>
          <w:ilvl w:val="0"/>
          <w:numId w:val="2"/>
        </w:numPr>
      </w:pPr>
      <w:r>
        <w:t>Select blob storage and container created.</w:t>
      </w:r>
    </w:p>
    <w:p w14:paraId="51CF5A10" w14:textId="5C6358D6" w:rsidR="004D1BE7" w:rsidRDefault="00D9225A">
      <w:r>
        <w:rPr>
          <w:noProof/>
        </w:rPr>
        <w:drawing>
          <wp:inline distT="0" distB="0" distL="0" distR="0" wp14:anchorId="01A5E442" wp14:editId="48AF2D36">
            <wp:extent cx="6645910" cy="3829685"/>
            <wp:effectExtent l="0" t="0" r="2540" b="0"/>
            <wp:docPr id="7522763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6301" name="Picture 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829685"/>
                    </a:xfrm>
                    <a:prstGeom prst="rect">
                      <a:avLst/>
                    </a:prstGeom>
                    <a:noFill/>
                    <a:ln>
                      <a:noFill/>
                    </a:ln>
                  </pic:spPr>
                </pic:pic>
              </a:graphicData>
            </a:graphic>
          </wp:inline>
        </w:drawing>
      </w:r>
    </w:p>
    <w:p w14:paraId="61F7C39B" w14:textId="04947070" w:rsidR="00660523" w:rsidRDefault="00660523">
      <w:r>
        <w:rPr>
          <w:noProof/>
        </w:rPr>
        <w:lastRenderedPageBreak/>
        <w:drawing>
          <wp:inline distT="0" distB="0" distL="0" distR="0" wp14:anchorId="645557C0" wp14:editId="330E31EA">
            <wp:extent cx="6645910" cy="3846830"/>
            <wp:effectExtent l="0" t="0" r="2540" b="1270"/>
            <wp:docPr id="4691936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363" name="Picture 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846830"/>
                    </a:xfrm>
                    <a:prstGeom prst="rect">
                      <a:avLst/>
                    </a:prstGeom>
                    <a:noFill/>
                    <a:ln>
                      <a:noFill/>
                    </a:ln>
                  </pic:spPr>
                </pic:pic>
              </a:graphicData>
            </a:graphic>
          </wp:inline>
        </w:drawing>
      </w:r>
    </w:p>
    <w:p w14:paraId="0C5D16F2" w14:textId="5571A345" w:rsidR="005D249F" w:rsidRDefault="005D249F" w:rsidP="005D249F">
      <w:pPr>
        <w:pStyle w:val="ListParagraph"/>
        <w:numPr>
          <w:ilvl w:val="0"/>
          <w:numId w:val="2"/>
        </w:numPr>
      </w:pPr>
      <w:r>
        <w:t>Click on “Save” button.</w:t>
      </w:r>
    </w:p>
    <w:p w14:paraId="4CF34F72" w14:textId="06A7A282" w:rsidR="009D353B" w:rsidRDefault="00CC4E95">
      <w:r>
        <w:rPr>
          <w:noProof/>
        </w:rPr>
        <w:drawing>
          <wp:inline distT="0" distB="0" distL="0" distR="0" wp14:anchorId="63FA6B0A" wp14:editId="6931C242">
            <wp:extent cx="6645910" cy="3804920"/>
            <wp:effectExtent l="0" t="0" r="2540" b="5080"/>
            <wp:docPr id="6935263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26335" name="Picture 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04920"/>
                    </a:xfrm>
                    <a:prstGeom prst="rect">
                      <a:avLst/>
                    </a:prstGeom>
                    <a:noFill/>
                    <a:ln>
                      <a:noFill/>
                    </a:ln>
                  </pic:spPr>
                </pic:pic>
              </a:graphicData>
            </a:graphic>
          </wp:inline>
        </w:drawing>
      </w:r>
    </w:p>
    <w:p w14:paraId="2C970C29" w14:textId="477D56F7" w:rsidR="00F56784" w:rsidRDefault="00F56784">
      <w:r>
        <w:rPr>
          <w:noProof/>
        </w:rPr>
        <w:lastRenderedPageBreak/>
        <w:drawing>
          <wp:inline distT="0" distB="0" distL="0" distR="0" wp14:anchorId="223E98B7" wp14:editId="0E5C37EF">
            <wp:extent cx="6645910" cy="3794125"/>
            <wp:effectExtent l="0" t="0" r="2540" b="0"/>
            <wp:docPr id="96248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80" name="Picture 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794125"/>
                    </a:xfrm>
                    <a:prstGeom prst="rect">
                      <a:avLst/>
                    </a:prstGeom>
                    <a:noFill/>
                    <a:ln>
                      <a:noFill/>
                    </a:ln>
                  </pic:spPr>
                </pic:pic>
              </a:graphicData>
            </a:graphic>
          </wp:inline>
        </w:drawing>
      </w:r>
    </w:p>
    <w:sectPr w:rsidR="00F56784" w:rsidSect="00B119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7725"/>
    <w:multiLevelType w:val="hybridMultilevel"/>
    <w:tmpl w:val="4C1C5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705849"/>
    <w:multiLevelType w:val="multilevel"/>
    <w:tmpl w:val="684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12364">
    <w:abstractNumId w:val="1"/>
  </w:num>
  <w:num w:numId="2" w16cid:durableId="125983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24"/>
    <w:rsid w:val="000E2882"/>
    <w:rsid w:val="00164919"/>
    <w:rsid w:val="001A2F04"/>
    <w:rsid w:val="003E6CA9"/>
    <w:rsid w:val="004B39E0"/>
    <w:rsid w:val="004D1BE7"/>
    <w:rsid w:val="005551D6"/>
    <w:rsid w:val="005D249F"/>
    <w:rsid w:val="005D7E46"/>
    <w:rsid w:val="00615F06"/>
    <w:rsid w:val="0063179D"/>
    <w:rsid w:val="00660523"/>
    <w:rsid w:val="00684524"/>
    <w:rsid w:val="006F4390"/>
    <w:rsid w:val="006F52B8"/>
    <w:rsid w:val="00771445"/>
    <w:rsid w:val="0080061A"/>
    <w:rsid w:val="00826A5C"/>
    <w:rsid w:val="0097352B"/>
    <w:rsid w:val="009813E7"/>
    <w:rsid w:val="00982D88"/>
    <w:rsid w:val="009D353B"/>
    <w:rsid w:val="00A2055E"/>
    <w:rsid w:val="00A91D8E"/>
    <w:rsid w:val="00B119D7"/>
    <w:rsid w:val="00B94E96"/>
    <w:rsid w:val="00CC4E95"/>
    <w:rsid w:val="00D9225A"/>
    <w:rsid w:val="00DA15DB"/>
    <w:rsid w:val="00DB7919"/>
    <w:rsid w:val="00E31065"/>
    <w:rsid w:val="00E869C7"/>
    <w:rsid w:val="00F56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3199"/>
  <w15:chartTrackingRefBased/>
  <w15:docId w15:val="{7A68CF59-8678-4FE9-811E-50AFE6AA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D7"/>
  </w:style>
  <w:style w:type="paragraph" w:styleId="Heading1">
    <w:name w:val="heading 1"/>
    <w:basedOn w:val="Normal"/>
    <w:next w:val="Normal"/>
    <w:link w:val="Heading1Char"/>
    <w:uiPriority w:val="9"/>
    <w:qFormat/>
    <w:rsid w:val="00684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4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4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524"/>
    <w:rPr>
      <w:rFonts w:eastAsiaTheme="majorEastAsia" w:cstheme="majorBidi"/>
      <w:color w:val="272727" w:themeColor="text1" w:themeTint="D8"/>
    </w:rPr>
  </w:style>
  <w:style w:type="paragraph" w:styleId="Title">
    <w:name w:val="Title"/>
    <w:basedOn w:val="Normal"/>
    <w:next w:val="Normal"/>
    <w:link w:val="TitleChar"/>
    <w:uiPriority w:val="10"/>
    <w:qFormat/>
    <w:rsid w:val="00684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524"/>
    <w:pPr>
      <w:spacing w:before="160"/>
      <w:jc w:val="center"/>
    </w:pPr>
    <w:rPr>
      <w:i/>
      <w:iCs/>
      <w:color w:val="404040" w:themeColor="text1" w:themeTint="BF"/>
    </w:rPr>
  </w:style>
  <w:style w:type="character" w:customStyle="1" w:styleId="QuoteChar">
    <w:name w:val="Quote Char"/>
    <w:basedOn w:val="DefaultParagraphFont"/>
    <w:link w:val="Quote"/>
    <w:uiPriority w:val="29"/>
    <w:rsid w:val="00684524"/>
    <w:rPr>
      <w:i/>
      <w:iCs/>
      <w:color w:val="404040" w:themeColor="text1" w:themeTint="BF"/>
    </w:rPr>
  </w:style>
  <w:style w:type="paragraph" w:styleId="ListParagraph">
    <w:name w:val="List Paragraph"/>
    <w:basedOn w:val="Normal"/>
    <w:uiPriority w:val="34"/>
    <w:qFormat/>
    <w:rsid w:val="00684524"/>
    <w:pPr>
      <w:ind w:left="720"/>
      <w:contextualSpacing/>
    </w:pPr>
  </w:style>
  <w:style w:type="character" w:styleId="IntenseEmphasis">
    <w:name w:val="Intense Emphasis"/>
    <w:basedOn w:val="DefaultParagraphFont"/>
    <w:uiPriority w:val="21"/>
    <w:qFormat/>
    <w:rsid w:val="00684524"/>
    <w:rPr>
      <w:i/>
      <w:iCs/>
      <w:color w:val="0F4761" w:themeColor="accent1" w:themeShade="BF"/>
    </w:rPr>
  </w:style>
  <w:style w:type="paragraph" w:styleId="IntenseQuote">
    <w:name w:val="Intense Quote"/>
    <w:basedOn w:val="Normal"/>
    <w:next w:val="Normal"/>
    <w:link w:val="IntenseQuoteChar"/>
    <w:uiPriority w:val="30"/>
    <w:qFormat/>
    <w:rsid w:val="00684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524"/>
    <w:rPr>
      <w:i/>
      <w:iCs/>
      <w:color w:val="0F4761" w:themeColor="accent1" w:themeShade="BF"/>
    </w:rPr>
  </w:style>
  <w:style w:type="character" w:styleId="IntenseReference">
    <w:name w:val="Intense Reference"/>
    <w:basedOn w:val="DefaultParagraphFont"/>
    <w:uiPriority w:val="32"/>
    <w:qFormat/>
    <w:rsid w:val="00684524"/>
    <w:rPr>
      <w:b/>
      <w:bCs/>
      <w:smallCaps/>
      <w:color w:val="0F4761" w:themeColor="accent1" w:themeShade="BF"/>
      <w:spacing w:val="5"/>
    </w:rPr>
  </w:style>
  <w:style w:type="character" w:styleId="Hyperlink">
    <w:name w:val="Hyperlink"/>
    <w:basedOn w:val="DefaultParagraphFont"/>
    <w:uiPriority w:val="99"/>
    <w:unhideWhenUsed/>
    <w:rsid w:val="00A91D8E"/>
    <w:rPr>
      <w:color w:val="467886" w:themeColor="hyperlink"/>
      <w:u w:val="single"/>
    </w:rPr>
  </w:style>
  <w:style w:type="character" w:styleId="UnresolvedMention">
    <w:name w:val="Unresolved Mention"/>
    <w:basedOn w:val="DefaultParagraphFont"/>
    <w:uiPriority w:val="99"/>
    <w:semiHidden/>
    <w:unhideWhenUsed/>
    <w:rsid w:val="00A91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1394">
      <w:bodyDiv w:val="1"/>
      <w:marLeft w:val="0"/>
      <w:marRight w:val="0"/>
      <w:marTop w:val="0"/>
      <w:marBottom w:val="0"/>
      <w:divBdr>
        <w:top w:val="none" w:sz="0" w:space="0" w:color="auto"/>
        <w:left w:val="none" w:sz="0" w:space="0" w:color="auto"/>
        <w:bottom w:val="none" w:sz="0" w:space="0" w:color="auto"/>
        <w:right w:val="none" w:sz="0" w:space="0" w:color="auto"/>
      </w:divBdr>
      <w:divsChild>
        <w:div w:id="176041657">
          <w:marLeft w:val="0"/>
          <w:marRight w:val="0"/>
          <w:marTop w:val="0"/>
          <w:marBottom w:val="0"/>
          <w:divBdr>
            <w:top w:val="none" w:sz="0" w:space="0" w:color="auto"/>
            <w:left w:val="none" w:sz="0" w:space="0" w:color="auto"/>
            <w:bottom w:val="none" w:sz="0" w:space="0" w:color="auto"/>
            <w:right w:val="none" w:sz="0" w:space="0" w:color="auto"/>
          </w:divBdr>
        </w:div>
      </w:divsChild>
    </w:div>
    <w:div w:id="244457619">
      <w:bodyDiv w:val="1"/>
      <w:marLeft w:val="0"/>
      <w:marRight w:val="0"/>
      <w:marTop w:val="0"/>
      <w:marBottom w:val="0"/>
      <w:divBdr>
        <w:top w:val="none" w:sz="0" w:space="0" w:color="auto"/>
        <w:left w:val="none" w:sz="0" w:space="0" w:color="auto"/>
        <w:bottom w:val="none" w:sz="0" w:space="0" w:color="auto"/>
        <w:right w:val="none" w:sz="0" w:space="0" w:color="auto"/>
      </w:divBdr>
    </w:div>
    <w:div w:id="904265979">
      <w:bodyDiv w:val="1"/>
      <w:marLeft w:val="0"/>
      <w:marRight w:val="0"/>
      <w:marTop w:val="0"/>
      <w:marBottom w:val="0"/>
      <w:divBdr>
        <w:top w:val="none" w:sz="0" w:space="0" w:color="auto"/>
        <w:left w:val="none" w:sz="0" w:space="0" w:color="auto"/>
        <w:bottom w:val="none" w:sz="0" w:space="0" w:color="auto"/>
        <w:right w:val="none" w:sz="0" w:space="0" w:color="auto"/>
      </w:divBdr>
      <w:divsChild>
        <w:div w:id="1593708440">
          <w:marLeft w:val="0"/>
          <w:marRight w:val="0"/>
          <w:marTop w:val="0"/>
          <w:marBottom w:val="0"/>
          <w:divBdr>
            <w:top w:val="none" w:sz="0" w:space="0" w:color="auto"/>
            <w:left w:val="none" w:sz="0" w:space="0" w:color="auto"/>
            <w:bottom w:val="none" w:sz="0" w:space="0" w:color="auto"/>
            <w:right w:val="none" w:sz="0" w:space="0" w:color="auto"/>
          </w:divBdr>
        </w:div>
      </w:divsChild>
    </w:div>
    <w:div w:id="1661424130">
      <w:bodyDiv w:val="1"/>
      <w:marLeft w:val="0"/>
      <w:marRight w:val="0"/>
      <w:marTop w:val="0"/>
      <w:marBottom w:val="0"/>
      <w:divBdr>
        <w:top w:val="none" w:sz="0" w:space="0" w:color="auto"/>
        <w:left w:val="none" w:sz="0" w:space="0" w:color="auto"/>
        <w:bottom w:val="none" w:sz="0" w:space="0" w:color="auto"/>
        <w:right w:val="none" w:sz="0" w:space="0" w:color="auto"/>
      </w:divBdr>
    </w:div>
    <w:div w:id="1850750054">
      <w:bodyDiv w:val="1"/>
      <w:marLeft w:val="0"/>
      <w:marRight w:val="0"/>
      <w:marTop w:val="0"/>
      <w:marBottom w:val="0"/>
      <w:divBdr>
        <w:top w:val="none" w:sz="0" w:space="0" w:color="auto"/>
        <w:left w:val="none" w:sz="0" w:space="0" w:color="auto"/>
        <w:bottom w:val="none" w:sz="0" w:space="0" w:color="auto"/>
        <w:right w:val="none" w:sz="0" w:space="0" w:color="auto"/>
      </w:divBdr>
    </w:div>
    <w:div w:id="200037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earch/search-how-to-index-sql-database" TargetMode="External"/><Relationship Id="rId13" Type="http://schemas.openxmlformats.org/officeDocument/2006/relationships/hyperlink" Target="https://learn.microsoft.com/en-us/azure/search/search-data-sources-gallery"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azure/search/search-how-to-index-onelake-files"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learn.microsoft.com/en-us/azure/search/search-data-sources-gallery" TargetMode="External"/><Relationship Id="rId11" Type="http://schemas.openxmlformats.org/officeDocument/2006/relationships/image" Target="media/image1.png"/><Relationship Id="rId5" Type="http://schemas.openxmlformats.org/officeDocument/2006/relationships/hyperlink" Target="https://learn.microsoft.com/en-us/azure/search/search-indexer-overview" TargetMode="External"/><Relationship Id="rId15" Type="http://schemas.openxmlformats.org/officeDocument/2006/relationships/image" Target="media/image4.jpeg"/><Relationship Id="rId10" Type="http://schemas.openxmlformats.org/officeDocument/2006/relationships/hyperlink" Target="https://learn.microsoft.com/en-us/azure/search/search-howto-indexing-azure-blob-storage"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learn.microsoft.com/en-us/azure/search/search-howto-index-cosmosdb"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283</Words>
  <Characters>1617</Characters>
  <Application>Microsoft Office Word</Application>
  <DocSecurity>0</DocSecurity>
  <Lines>13</Lines>
  <Paragraphs>3</Paragraphs>
  <ScaleCrop>false</ScaleCrop>
  <Company>Cognizant</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29</cp:revision>
  <dcterms:created xsi:type="dcterms:W3CDTF">2024-12-17T06:27:00Z</dcterms:created>
  <dcterms:modified xsi:type="dcterms:W3CDTF">2024-12-17T07:56:00Z</dcterms:modified>
</cp:coreProperties>
</file>