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 Availability after Power Cycle</w:t>
      </w:r>
    </w:p>
    <w:p>
      <w:pPr>
        <w:pStyle w:val="Heading2"/>
      </w:pPr>
      <w:r>
        <w:t>Start-Up Failure Alarm When Operational State Not Reached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Prevent the control system from reaching operational state ([TBD] method).</w:t>
            </w:r>
          </w:p>
        </w:tc>
        <w:tc>
          <w:tcPr>
            <w:tcW w:type="dxa" w:w="4535"/>
          </w:tcPr>
          <w:p>
            <w:r>
              <w:t>Start-up delay condition is active.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Switch off the 24 V control supply.</w:t>
            </w:r>
          </w:p>
        </w:tc>
        <w:tc>
          <w:tcPr>
            <w:tcW w:type="dxa" w:w="4535"/>
          </w:tcPr>
          <w:p>
            <w:r>
              <w:t>HMI and control system are switched off.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Wait 10 s and switch on the 24 V control supply.</w:t>
            </w:r>
          </w:p>
        </w:tc>
        <w:tc>
          <w:tcPr>
            <w:tcW w:type="dxa" w:w="4535"/>
          </w:tcPr>
          <w:p>
            <w:r>
              <w:t>Control system starts. HMI shows 'Starting'.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Wait 60 s after switching on the 24 V control supply.</w:t>
            </w:r>
          </w:p>
        </w:tc>
        <w:tc>
          <w:tcPr>
            <w:tcW w:type="dxa" w:w="4535"/>
          </w:tcPr>
          <w:p>
            <w:r>
              <w:t>Alarm A010 'Control system start-up failed' is displayed. HMI does not show 'System ready'.</w:t>
            </w:r>
          </w:p>
        </w:tc>
      </w:tr>
    </w:tbl>
    <w:p/>
    <w:p>
      <w:pPr>
        <w:pStyle w:val="Heading1"/>
      </w:pPr>
      <w:r>
        <w:t>Battery Voltage Monitoring</w:t>
      </w:r>
    </w:p>
    <w:p>
      <w:pPr>
        <w:pStyle w:val="Heading2"/>
      </w:pPr>
      <w:r>
        <w:t>No Battery Warning in Normal Voltage Range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Set the battery supply voltage to 25.4 V (normal class 22.0–28.8 V).</w:t>
            </w:r>
          </w:p>
        </w:tc>
        <w:tc>
          <w:tcPr>
            <w:tcW w:type="dxa" w:w="4535"/>
          </w:tcPr>
          <w:p>
            <w:r>
              <w:t>No battery warning is displayed.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Check the alarm list.</w:t>
            </w:r>
          </w:p>
        </w:tc>
        <w:tc>
          <w:tcPr>
            <w:tcW w:type="dxa" w:w="4535"/>
          </w:tcPr>
          <w:p>
            <w:r>
              <w:t>Neither W021 nor W022 is active.</w:t>
            </w:r>
          </w:p>
        </w:tc>
      </w:tr>
    </w:tbl>
    <w:p/>
    <w:p>
      <w:pPr>
        <w:pStyle w:val="Heading2"/>
      </w:pPr>
      <w:r>
        <w:t>Low Battery Voltage Warning and Automatic Reset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Set the battery supply voltage to 25.4 V.</w:t>
            </w:r>
          </w:p>
        </w:tc>
        <w:tc>
          <w:tcPr>
            <w:tcW w:type="dxa" w:w="4535"/>
          </w:tcPr>
          <w:p>
            <w:r>
              <w:t>No battery warning is displayed.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Reduce the battery supply voltage to 20.0 V (low class &lt; 22.0 V).</w:t>
            </w:r>
          </w:p>
        </w:tc>
        <w:tc>
          <w:tcPr>
            <w:tcW w:type="dxa" w:w="4535"/>
          </w:tcPr>
          <w:p>
            <w:r>
              <w:t>Warning W021 'Low battery voltage' is displayed.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Increase the battery supply voltage to 25.4 V and wait 5 s.</w:t>
            </w:r>
          </w:p>
        </w:tc>
        <w:tc>
          <w:tcPr>
            <w:tcW w:type="dxa" w:w="4535"/>
          </w:tcPr>
          <w:p>
            <w:r>
              <w:t>Warning W021 is cleared automatically.</w:t>
            </w:r>
          </w:p>
        </w:tc>
      </w:tr>
    </w:tbl>
    <w:p/>
    <w:p>
      <w:pPr>
        <w:pStyle w:val="Heading2"/>
      </w:pPr>
      <w:r>
        <w:t>High Battery Voltage Warning and Automatic Reset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Set the battery supply voltage to 25.4 V.</w:t>
            </w:r>
          </w:p>
        </w:tc>
        <w:tc>
          <w:tcPr>
            <w:tcW w:type="dxa" w:w="4535"/>
          </w:tcPr>
          <w:p>
            <w:r>
              <w:t>No battery warning is displayed.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Increase the battery supply voltage to 30.0 V (high class &gt; 28.8 V).</w:t>
            </w:r>
          </w:p>
        </w:tc>
        <w:tc>
          <w:tcPr>
            <w:tcW w:type="dxa" w:w="4535"/>
          </w:tcPr>
          <w:p>
            <w:r>
              <w:t>Warning W022 'High battery voltage' is displayed.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Reduce the battery supply voltage to 25.4 V and wait 5 s.</w:t>
            </w:r>
          </w:p>
        </w:tc>
        <w:tc>
          <w:tcPr>
            <w:tcW w:type="dxa" w:w="4535"/>
          </w:tcPr>
          <w:p>
            <w:r>
              <w:t>Warning W022 is cleared automatically.</w:t>
            </w:r>
          </w:p>
        </w:tc>
      </w:tr>
    </w:tbl>
    <w:p/>
    <w:p>
      <w:pPr>
        <w:pStyle w:val="Heading2"/>
      </w:pPr>
      <w:r>
        <w:t>Battery Voltage Warning Thresholds at Range Boundaries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4535"/>
        <w:gridCol w:w="4535"/>
      </w:tblGrid>
      <w:tr>
        <w:trPr>
          <w:tblHeader w:val="true"/>
        </w:trPr>
        <w:tc>
          <w:tcPr>
            <w:tcW w:type="dxa" w:w="567"/>
            <w:shd w:val="clear" w:color="auto" w:fill="D9D9D9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Actions</w:t>
            </w:r>
          </w:p>
        </w:tc>
        <w:tc>
          <w:tcPr>
            <w:tcW w:type="dxa" w:w="4535"/>
            <w:shd w:val="clear" w:color="auto" w:fill="D9D9D9"/>
          </w:tcPr>
          <w:p>
            <w:r/>
            <w:r>
              <w:rPr>
                <w:b/>
              </w:rPr>
              <w:t>Expected Results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4535"/>
          </w:tcPr>
          <w:p>
            <w:r>
              <w:t>Set the battery supply voltage to 22.0 V.</w:t>
            </w:r>
          </w:p>
        </w:tc>
        <w:tc>
          <w:tcPr>
            <w:tcW w:type="dxa" w:w="4535"/>
          </w:tcPr>
          <w:p>
            <w:r>
              <w:t>No battery warning is displayed.</w:t>
            </w:r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4535"/>
          </w:tcPr>
          <w:p>
            <w:r>
              <w:t>Reduce the battery supply voltage to 22.0 V minus [TBD] V.</w:t>
            </w:r>
          </w:p>
        </w:tc>
        <w:tc>
          <w:tcPr>
            <w:tcW w:type="dxa" w:w="4535"/>
          </w:tcPr>
          <w:p>
            <w:r>
              <w:t>Warning W021 'Low battery voltage' is displayed.</w:t>
            </w:r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4535"/>
          </w:tcPr>
          <w:p>
            <w:r>
              <w:t>Set the battery supply voltage to 28.8 V and wait 5 s.</w:t>
            </w:r>
          </w:p>
        </w:tc>
        <w:tc>
          <w:tcPr>
            <w:tcW w:type="dxa" w:w="4535"/>
          </w:tcPr>
          <w:p>
            <w:r>
              <w:t>No battery warning is displayed.</w:t>
            </w:r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4535"/>
          </w:tcPr>
          <w:p>
            <w:r>
              <w:t>Increase the battery supply voltage to 28.8 V plus [TBD] V.</w:t>
            </w:r>
          </w:p>
        </w:tc>
        <w:tc>
          <w:tcPr>
            <w:tcW w:type="dxa" w:w="4535"/>
          </w:tcPr>
          <w:p>
            <w:r>
              <w:t>Warning W022 'High battery voltage' is displayed.</w:t>
            </w:r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4535"/>
          </w:tcPr>
          <w:p>
            <w:r>
              <w:t>Set the battery supply voltage to 25.4 V and wait 4 s.</w:t>
            </w:r>
          </w:p>
        </w:tc>
        <w:tc>
          <w:tcPr>
            <w:tcW w:type="dxa" w:w="4535"/>
          </w:tcPr>
          <w:p>
            <w:r>
              <w:t>Warning W022 is still displayed.</w:t>
            </w:r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4535"/>
          </w:tcPr>
          <w:p>
            <w:r>
              <w:t>Wait a further 1 s.</w:t>
            </w:r>
          </w:p>
        </w:tc>
        <w:tc>
          <w:tcPr>
            <w:tcW w:type="dxa" w:w="4535"/>
          </w:tcPr>
          <w:p>
            <w:r>
              <w:t>Warning W022 is cleared automatically.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