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51DC" w:rsidRDefault="00A201F5">
      <w:pPr>
        <w:pStyle w:val="Heading1"/>
      </w:pPr>
      <w:r>
        <w:t>ARUNKUMAR ARJUNAN</w:t>
      </w:r>
      <w:r w:rsidR="002E16F3">
        <w:t xml:space="preserve">, </w:t>
      </w:r>
      <w:r w:rsidR="000401EA">
        <w:t>B.E</w:t>
      </w:r>
      <w:r w:rsidR="00E04A46">
        <w:t xml:space="preserve"> (</w:t>
      </w:r>
      <w:r w:rsidR="002E16F3">
        <w:t>CS)</w:t>
      </w:r>
    </w:p>
    <w:p w:rsidR="009151DC" w:rsidRDefault="00F50E0E">
      <w:pPr>
        <w:pStyle w:val="Heading2"/>
      </w:pPr>
      <w:r>
        <w:t xml:space="preserve">Senior </w:t>
      </w:r>
      <w:r w:rsidR="000401EA">
        <w:t>Software Engineer</w:t>
      </w:r>
    </w:p>
    <w:p w:rsidR="00B94DC8" w:rsidRDefault="00710D29" w:rsidP="00710D29">
      <w:pPr>
        <w:pBdr>
          <w:bottom w:val="single" w:sz="6" w:space="1" w:color="auto"/>
        </w:pBdr>
      </w:pPr>
      <w:r>
        <w:t xml:space="preserve">Email Id: </w:t>
      </w:r>
      <w:hyperlink r:id="rId8" w:history="1">
        <w:r w:rsidR="000401EA">
          <w:rPr>
            <w:rStyle w:val="Hyperlink"/>
          </w:rPr>
          <w:t>aruniconica</w:t>
        </w:r>
        <w:r w:rsidR="006B15EE" w:rsidRPr="00105FB5">
          <w:rPr>
            <w:rStyle w:val="Hyperlink"/>
          </w:rPr>
          <w:t>@gmail.com</w:t>
        </w:r>
      </w:hyperlink>
      <w:r w:rsidR="00590091">
        <w:tab/>
      </w:r>
      <w:r w:rsidR="00590091">
        <w:tab/>
      </w:r>
      <w:r w:rsidR="00590091">
        <w:tab/>
      </w:r>
      <w:r w:rsidR="00590091">
        <w:tab/>
      </w:r>
      <w:r w:rsidR="00590091">
        <w:tab/>
        <w:t xml:space="preserve">   </w:t>
      </w:r>
      <w:r>
        <w:t>Contact Number</w:t>
      </w:r>
      <w:r w:rsidR="00AB2756">
        <w:t>: 9789887042</w:t>
      </w:r>
    </w:p>
    <w:p w:rsidR="005D753F" w:rsidRDefault="005D753F" w:rsidP="005D753F">
      <w:pPr>
        <w:shd w:val="clear" w:color="auto" w:fill="FFFFFF"/>
        <w:spacing w:line="300" w:lineRule="atLeast"/>
      </w:pPr>
    </w:p>
    <w:p w:rsidR="005D753F" w:rsidRPr="005D753F" w:rsidRDefault="005D753F" w:rsidP="009300D2">
      <w:pPr>
        <w:pStyle w:val="ListParagraph"/>
        <w:spacing w:line="100" w:lineRule="atLeast"/>
        <w:jc w:val="both"/>
        <w:rPr>
          <w:color w:val="auto"/>
          <w:szCs w:val="24"/>
        </w:rPr>
      </w:pPr>
      <w:r w:rsidRPr="005D753F">
        <w:rPr>
          <w:rFonts w:ascii="Arial" w:hAnsi="Arial"/>
          <w:color w:val="auto"/>
          <w:szCs w:val="24"/>
          <w:lang w:eastAsia="en-US"/>
        </w:rPr>
        <w:t>Profile with 4 Years and 5 months of Experience with MetaSolv, SQL, PL/SQL, Python and Database tuning skills based in Bangalore</w:t>
      </w:r>
      <w:r w:rsidR="00B3682D" w:rsidRPr="009300D2">
        <w:rPr>
          <w:rFonts w:ascii="Arial" w:hAnsi="Arial"/>
          <w:color w:val="auto"/>
          <w:szCs w:val="24"/>
          <w:lang w:eastAsia="en-US"/>
        </w:rPr>
        <w:t xml:space="preserve">. </w:t>
      </w:r>
      <w:r w:rsidR="009300D2">
        <w:rPr>
          <w:rFonts w:ascii="Arial" w:hAnsi="Arial"/>
          <w:color w:val="auto"/>
          <w:szCs w:val="24"/>
          <w:lang w:eastAsia="en-US"/>
        </w:rPr>
        <w:t>I have</w:t>
      </w:r>
      <w:r w:rsidR="009300D2" w:rsidRPr="004774D3">
        <w:rPr>
          <w:rFonts w:ascii="Arial" w:hAnsi="Arial"/>
          <w:color w:val="auto"/>
          <w:szCs w:val="24"/>
          <w:lang w:eastAsia="en-US"/>
        </w:rPr>
        <w:t xml:space="preserve"> gained excellent knowledge in the implementation of Customized codes in Order Management and Inventory Management Systems of M</w:t>
      </w:r>
      <w:r w:rsidR="009300D2">
        <w:rPr>
          <w:rFonts w:ascii="Arial" w:hAnsi="Arial"/>
          <w:color w:val="auto"/>
          <w:szCs w:val="24"/>
          <w:lang w:eastAsia="en-US"/>
        </w:rPr>
        <w:t xml:space="preserve">SS(M6) with </w:t>
      </w:r>
      <w:r w:rsidR="009300D2">
        <w:rPr>
          <w:rFonts w:ascii="Arial" w:hAnsi="Arial"/>
          <w:b/>
          <w:color w:val="auto"/>
          <w:szCs w:val="24"/>
          <w:lang w:eastAsia="en-US"/>
        </w:rPr>
        <w:t>Oracle SQL and PLSQL and Core Java</w:t>
      </w:r>
      <w:r w:rsidR="009300D2">
        <w:rPr>
          <w:rFonts w:ascii="Arial" w:hAnsi="Arial"/>
          <w:color w:val="auto"/>
          <w:szCs w:val="24"/>
          <w:lang w:eastAsia="en-US"/>
        </w:rPr>
        <w:t>.</w:t>
      </w:r>
    </w:p>
    <w:p w:rsidR="00380098" w:rsidRPr="00900138" w:rsidRDefault="00380098" w:rsidP="00380098">
      <w:pPr>
        <w:pStyle w:val="Heading4"/>
        <w:rPr>
          <w:sz w:val="28"/>
        </w:rPr>
      </w:pPr>
      <w:r w:rsidRPr="00900138">
        <w:rPr>
          <w:sz w:val="28"/>
        </w:rPr>
        <w:t>Experience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5"/>
        <w:gridCol w:w="1641"/>
        <w:gridCol w:w="1690"/>
        <w:gridCol w:w="1777"/>
        <w:gridCol w:w="1687"/>
      </w:tblGrid>
      <w:tr w:rsidR="00380098" w:rsidTr="009D249E">
        <w:tc>
          <w:tcPr>
            <w:tcW w:w="2598" w:type="dxa"/>
          </w:tcPr>
          <w:p w:rsidR="00380098" w:rsidRPr="008002E3" w:rsidRDefault="00380098" w:rsidP="00173EF0">
            <w:pPr>
              <w:rPr>
                <w:b/>
              </w:rPr>
            </w:pPr>
            <w:r w:rsidRPr="008002E3">
              <w:rPr>
                <w:b/>
              </w:rPr>
              <w:t>Company</w:t>
            </w:r>
          </w:p>
        </w:tc>
        <w:tc>
          <w:tcPr>
            <w:tcW w:w="1650" w:type="dxa"/>
          </w:tcPr>
          <w:p w:rsidR="00380098" w:rsidRPr="008002E3" w:rsidRDefault="00380098" w:rsidP="00173EF0">
            <w:pPr>
              <w:rPr>
                <w:b/>
              </w:rPr>
            </w:pPr>
            <w:r w:rsidRPr="008002E3">
              <w:rPr>
                <w:b/>
              </w:rPr>
              <w:t>Designation</w:t>
            </w:r>
          </w:p>
        </w:tc>
        <w:tc>
          <w:tcPr>
            <w:tcW w:w="1710" w:type="dxa"/>
          </w:tcPr>
          <w:p w:rsidR="00380098" w:rsidRPr="008002E3" w:rsidRDefault="00380098" w:rsidP="00173EF0">
            <w:pPr>
              <w:rPr>
                <w:b/>
              </w:rPr>
            </w:pPr>
            <w:r w:rsidRPr="008002E3">
              <w:rPr>
                <w:b/>
              </w:rPr>
              <w:t>Location</w:t>
            </w:r>
          </w:p>
        </w:tc>
        <w:tc>
          <w:tcPr>
            <w:tcW w:w="1800" w:type="dxa"/>
          </w:tcPr>
          <w:p w:rsidR="00380098" w:rsidRPr="008002E3" w:rsidRDefault="006B70C4" w:rsidP="00173EF0">
            <w:pPr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710" w:type="dxa"/>
          </w:tcPr>
          <w:p w:rsidR="00380098" w:rsidRPr="008002E3" w:rsidRDefault="006B70C4" w:rsidP="00173EF0">
            <w:pPr>
              <w:rPr>
                <w:b/>
              </w:rPr>
            </w:pPr>
            <w:r>
              <w:rPr>
                <w:b/>
              </w:rPr>
              <w:t>Years / Months</w:t>
            </w:r>
          </w:p>
        </w:tc>
      </w:tr>
      <w:tr w:rsidR="00380098" w:rsidTr="009D249E">
        <w:tc>
          <w:tcPr>
            <w:tcW w:w="2598" w:type="dxa"/>
          </w:tcPr>
          <w:p w:rsidR="00380098" w:rsidRPr="00D27D8D" w:rsidRDefault="005B0431" w:rsidP="00173EF0">
            <w:r w:rsidRPr="005B0431">
              <w:t>Prodapt Solutions Pvt. Ltd</w:t>
            </w:r>
          </w:p>
        </w:tc>
        <w:tc>
          <w:tcPr>
            <w:tcW w:w="1650" w:type="dxa"/>
          </w:tcPr>
          <w:p w:rsidR="00380098" w:rsidRDefault="009D249E" w:rsidP="00173EF0">
            <w:r>
              <w:t xml:space="preserve">Senior </w:t>
            </w:r>
            <w:r w:rsidR="005B0431">
              <w:t>Software Engineer</w:t>
            </w:r>
          </w:p>
        </w:tc>
        <w:tc>
          <w:tcPr>
            <w:tcW w:w="1710" w:type="dxa"/>
          </w:tcPr>
          <w:p w:rsidR="00380098" w:rsidRDefault="001F44B1" w:rsidP="00173EF0">
            <w:r>
              <w:t>Chennai</w:t>
            </w:r>
          </w:p>
        </w:tc>
        <w:tc>
          <w:tcPr>
            <w:tcW w:w="1800" w:type="dxa"/>
          </w:tcPr>
          <w:p w:rsidR="00380098" w:rsidRDefault="00A11A4A" w:rsidP="00A11A4A">
            <w:r>
              <w:t>Sep-2014</w:t>
            </w:r>
            <w:r w:rsidR="006B70C4">
              <w:t xml:space="preserve"> to Till date</w:t>
            </w:r>
          </w:p>
        </w:tc>
        <w:tc>
          <w:tcPr>
            <w:tcW w:w="1710" w:type="dxa"/>
          </w:tcPr>
          <w:p w:rsidR="00380098" w:rsidRDefault="00A523A9" w:rsidP="005F4059">
            <w:r>
              <w:t>4</w:t>
            </w:r>
            <w:r w:rsidR="00132ED7">
              <w:t xml:space="preserve"> years</w:t>
            </w:r>
            <w:r>
              <w:t xml:space="preserve"> / 5</w:t>
            </w:r>
            <w:r w:rsidR="00F50E0E">
              <w:t xml:space="preserve"> Months</w:t>
            </w:r>
          </w:p>
        </w:tc>
      </w:tr>
    </w:tbl>
    <w:p w:rsidR="00C44878" w:rsidRPr="009B6B7E" w:rsidRDefault="00C44878" w:rsidP="00C44878">
      <w:pPr>
        <w:pStyle w:val="Heading4"/>
        <w:rPr>
          <w:sz w:val="28"/>
        </w:rPr>
      </w:pPr>
      <w:r w:rsidRPr="009B6B7E">
        <w:rPr>
          <w:sz w:val="28"/>
        </w:rPr>
        <w:t>Skills Summary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08"/>
        <w:gridCol w:w="3375"/>
        <w:gridCol w:w="3467"/>
      </w:tblGrid>
      <w:tr w:rsidR="00B533F5" w:rsidRPr="00B22FFE" w:rsidTr="00411221">
        <w:trPr>
          <w:cantSplit/>
          <w:trHeight w:val="449"/>
        </w:trPr>
        <w:tc>
          <w:tcPr>
            <w:tcW w:w="2538" w:type="dxa"/>
          </w:tcPr>
          <w:p w:rsidR="00B533F5" w:rsidRPr="006960E3" w:rsidRDefault="00B533F5" w:rsidP="005F27DB">
            <w:pPr>
              <w:jc w:val="both"/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Skill Set</w:t>
            </w:r>
          </w:p>
        </w:tc>
        <w:tc>
          <w:tcPr>
            <w:tcW w:w="3420" w:type="dxa"/>
          </w:tcPr>
          <w:p w:rsidR="00F1458C" w:rsidRDefault="00F1458C" w:rsidP="008A06EF">
            <w:pPr>
              <w:numPr>
                <w:ilvl w:val="0"/>
                <w:numId w:val="3"/>
              </w:numPr>
              <w:rPr>
                <w:rFonts w:cs="Arial"/>
                <w:szCs w:val="20"/>
              </w:rPr>
            </w:pPr>
            <w:r w:rsidRPr="006960E3">
              <w:rPr>
                <w:rFonts w:cs="Arial"/>
                <w:szCs w:val="20"/>
              </w:rPr>
              <w:t>SQL, PL/SQL</w:t>
            </w:r>
          </w:p>
          <w:p w:rsidR="00B533F5" w:rsidRPr="00411221" w:rsidRDefault="00B533F5" w:rsidP="00F1458C">
            <w:pPr>
              <w:numPr>
                <w:ilvl w:val="0"/>
                <w:numId w:val="3"/>
              </w:numPr>
              <w:rPr>
                <w:rFonts w:cs="Arial"/>
                <w:szCs w:val="20"/>
              </w:rPr>
            </w:pPr>
            <w:r w:rsidRPr="006960E3">
              <w:rPr>
                <w:rFonts w:cs="Arial"/>
                <w:szCs w:val="20"/>
              </w:rPr>
              <w:t xml:space="preserve">MetaSolv </w:t>
            </w:r>
            <w:r w:rsidR="00A523A9">
              <w:rPr>
                <w:rFonts w:cs="Arial"/>
                <w:szCs w:val="20"/>
              </w:rPr>
              <w:t>Solution</w:t>
            </w:r>
          </w:p>
        </w:tc>
        <w:tc>
          <w:tcPr>
            <w:tcW w:w="3510" w:type="dxa"/>
          </w:tcPr>
          <w:p w:rsidR="00F1458C" w:rsidRPr="006960E3" w:rsidRDefault="002C595B" w:rsidP="00F1458C">
            <w:pPr>
              <w:numPr>
                <w:ilvl w:val="0"/>
                <w:numId w:val="3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WebLogic</w:t>
            </w:r>
            <w:r w:rsidR="00AD3112">
              <w:rPr>
                <w:rFonts w:cs="Arial"/>
                <w:szCs w:val="20"/>
              </w:rPr>
              <w:t xml:space="preserve"> 11g</w:t>
            </w:r>
            <w:r w:rsidR="00A523A9">
              <w:rPr>
                <w:rFonts w:cs="Arial"/>
                <w:szCs w:val="20"/>
              </w:rPr>
              <w:t>/12c</w:t>
            </w:r>
          </w:p>
        </w:tc>
      </w:tr>
      <w:tr w:rsidR="00D274BE" w:rsidRPr="00B22FFE" w:rsidTr="005F56E8">
        <w:trPr>
          <w:cantSplit/>
          <w:trHeight w:val="1052"/>
        </w:trPr>
        <w:tc>
          <w:tcPr>
            <w:tcW w:w="2538" w:type="dxa"/>
          </w:tcPr>
          <w:p w:rsidR="00D274BE" w:rsidRDefault="00D274BE" w:rsidP="0028007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 xml:space="preserve">Oracle Database </w:t>
            </w:r>
            <w:r w:rsidR="0028007F">
              <w:rPr>
                <w:rFonts w:cs="Arial"/>
                <w:b/>
                <w:bCs/>
                <w:szCs w:val="20"/>
              </w:rPr>
              <w:t>Development</w:t>
            </w:r>
            <w:r w:rsidR="00A523A9">
              <w:rPr>
                <w:rFonts w:cs="Arial"/>
                <w:b/>
                <w:bCs/>
                <w:szCs w:val="20"/>
              </w:rPr>
              <w:t xml:space="preserve"> 11g/12c</w:t>
            </w:r>
          </w:p>
        </w:tc>
        <w:tc>
          <w:tcPr>
            <w:tcW w:w="3420" w:type="dxa"/>
          </w:tcPr>
          <w:p w:rsidR="00D274BE" w:rsidRDefault="00D274BE" w:rsidP="009A059A">
            <w:pPr>
              <w:numPr>
                <w:ilvl w:val="0"/>
                <w:numId w:val="3"/>
              </w:numPr>
              <w:rPr>
                <w:rFonts w:cs="Arial"/>
                <w:szCs w:val="20"/>
              </w:rPr>
            </w:pPr>
            <w:r w:rsidRPr="007E6DD4">
              <w:rPr>
                <w:rFonts w:cs="Arial"/>
                <w:szCs w:val="20"/>
              </w:rPr>
              <w:t>Design and Development of Tables, Indexes, Views, Triggers, PL/SQL Procedures and Package.</w:t>
            </w:r>
          </w:p>
        </w:tc>
        <w:tc>
          <w:tcPr>
            <w:tcW w:w="3510" w:type="dxa"/>
          </w:tcPr>
          <w:p w:rsidR="006013B5" w:rsidRDefault="006013B5" w:rsidP="009A059A">
            <w:pPr>
              <w:numPr>
                <w:ilvl w:val="0"/>
                <w:numId w:val="3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PL/SQL Collections and Types</w:t>
            </w:r>
          </w:p>
          <w:p w:rsidR="00D274BE" w:rsidRDefault="007E6DD4" w:rsidP="009A059A">
            <w:pPr>
              <w:numPr>
                <w:ilvl w:val="0"/>
                <w:numId w:val="3"/>
              </w:numPr>
              <w:rPr>
                <w:rFonts w:cs="Arial"/>
                <w:szCs w:val="20"/>
              </w:rPr>
            </w:pPr>
            <w:r w:rsidRPr="007E6DD4">
              <w:rPr>
                <w:rFonts w:cs="Arial"/>
                <w:szCs w:val="20"/>
              </w:rPr>
              <w:t>SQL and PL/SQL performance tuning</w:t>
            </w:r>
          </w:p>
          <w:p w:rsidR="008A5806" w:rsidRDefault="008A5806" w:rsidP="006013B5">
            <w:pPr>
              <w:ind w:left="360"/>
              <w:rPr>
                <w:rFonts w:cs="Arial"/>
                <w:szCs w:val="20"/>
              </w:rPr>
            </w:pPr>
          </w:p>
        </w:tc>
      </w:tr>
      <w:tr w:rsidR="009B3BED" w:rsidRPr="00B22FFE" w:rsidTr="001A704B">
        <w:trPr>
          <w:cantSplit/>
          <w:trHeight w:val="755"/>
        </w:trPr>
        <w:tc>
          <w:tcPr>
            <w:tcW w:w="2538" w:type="dxa"/>
          </w:tcPr>
          <w:p w:rsidR="009B3BED" w:rsidRDefault="00CE64D3" w:rsidP="006E5758">
            <w:pPr>
              <w:rPr>
                <w:rFonts w:cs="Arial"/>
                <w:b/>
                <w:bCs/>
                <w:szCs w:val="20"/>
              </w:rPr>
            </w:pPr>
            <w:r w:rsidRPr="00CE64D3">
              <w:rPr>
                <w:rFonts w:cs="Arial"/>
                <w:b/>
                <w:bCs/>
                <w:szCs w:val="20"/>
              </w:rPr>
              <w:t>WebLogic</w:t>
            </w:r>
            <w:r w:rsidR="008D5646">
              <w:rPr>
                <w:rFonts w:cs="Arial"/>
                <w:b/>
                <w:bCs/>
                <w:szCs w:val="20"/>
              </w:rPr>
              <w:t xml:space="preserve"> and Linux Scripting</w:t>
            </w:r>
          </w:p>
        </w:tc>
        <w:tc>
          <w:tcPr>
            <w:tcW w:w="3420" w:type="dxa"/>
          </w:tcPr>
          <w:p w:rsidR="009B3BED" w:rsidRDefault="008D5646" w:rsidP="006E5758">
            <w:pPr>
              <w:numPr>
                <w:ilvl w:val="0"/>
                <w:numId w:val="3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WebLogic App </w:t>
            </w:r>
            <w:r w:rsidR="00C27596">
              <w:rPr>
                <w:rFonts w:cs="Arial"/>
                <w:noProof/>
                <w:szCs w:val="20"/>
              </w:rPr>
              <w:t>S</w:t>
            </w:r>
            <w:r w:rsidRPr="00C27596">
              <w:rPr>
                <w:rFonts w:cs="Arial"/>
                <w:noProof/>
                <w:szCs w:val="20"/>
              </w:rPr>
              <w:t>erver</w:t>
            </w:r>
            <w:r w:rsidR="009B3BED">
              <w:rPr>
                <w:rFonts w:cs="Arial"/>
                <w:szCs w:val="20"/>
              </w:rPr>
              <w:t xml:space="preserve"> Configuration.</w:t>
            </w:r>
          </w:p>
          <w:p w:rsidR="009B3BED" w:rsidRDefault="008D5646" w:rsidP="006E5758">
            <w:pPr>
              <w:numPr>
                <w:ilvl w:val="0"/>
                <w:numId w:val="3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Python Scripting</w:t>
            </w:r>
          </w:p>
        </w:tc>
        <w:tc>
          <w:tcPr>
            <w:tcW w:w="3510" w:type="dxa"/>
          </w:tcPr>
          <w:p w:rsidR="009B3BED" w:rsidRDefault="009B3BED" w:rsidP="006E5758">
            <w:pPr>
              <w:numPr>
                <w:ilvl w:val="0"/>
                <w:numId w:val="3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Weblogic server troubleshooting.</w:t>
            </w:r>
          </w:p>
          <w:p w:rsidR="00F90C29" w:rsidRPr="001A704B" w:rsidRDefault="000039EE" w:rsidP="001A704B">
            <w:pPr>
              <w:numPr>
                <w:ilvl w:val="0"/>
                <w:numId w:val="3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Unix commands</w:t>
            </w:r>
          </w:p>
        </w:tc>
      </w:tr>
      <w:tr w:rsidR="009B3BED" w:rsidRPr="00B22FFE" w:rsidTr="001A704B">
        <w:trPr>
          <w:cantSplit/>
          <w:trHeight w:val="773"/>
        </w:trPr>
        <w:tc>
          <w:tcPr>
            <w:tcW w:w="2538" w:type="dxa"/>
          </w:tcPr>
          <w:p w:rsidR="009B3BED" w:rsidRDefault="00366A8E" w:rsidP="006E5758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MetaSolv</w:t>
            </w:r>
            <w:r w:rsidR="009B3BED">
              <w:rPr>
                <w:rFonts w:cs="Arial"/>
                <w:b/>
                <w:bCs/>
                <w:szCs w:val="20"/>
              </w:rPr>
              <w:t xml:space="preserve"> </w:t>
            </w:r>
            <w:r w:rsidR="006F12B3">
              <w:rPr>
                <w:rFonts w:cs="Arial"/>
                <w:b/>
                <w:bCs/>
                <w:szCs w:val="20"/>
              </w:rPr>
              <w:t>–</w:t>
            </w:r>
            <w:r w:rsidR="009B3BED">
              <w:rPr>
                <w:rFonts w:cs="Arial"/>
                <w:b/>
                <w:bCs/>
                <w:szCs w:val="20"/>
              </w:rPr>
              <w:t>Installation</w:t>
            </w:r>
            <w:r w:rsidR="006F12B3">
              <w:rPr>
                <w:rFonts w:cs="Arial"/>
                <w:b/>
                <w:bCs/>
                <w:szCs w:val="20"/>
              </w:rPr>
              <w:t xml:space="preserve"> 6.2</w:t>
            </w:r>
          </w:p>
        </w:tc>
        <w:tc>
          <w:tcPr>
            <w:tcW w:w="3420" w:type="dxa"/>
          </w:tcPr>
          <w:p w:rsidR="009B3BED" w:rsidRDefault="009B3BED" w:rsidP="006E5758">
            <w:pPr>
              <w:numPr>
                <w:ilvl w:val="0"/>
                <w:numId w:val="3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MetaSolv Application </w:t>
            </w:r>
            <w:r w:rsidR="00C0667E">
              <w:rPr>
                <w:rFonts w:cs="Arial"/>
                <w:szCs w:val="20"/>
              </w:rPr>
              <w:t>Server</w:t>
            </w:r>
            <w:r>
              <w:rPr>
                <w:rFonts w:cs="Arial"/>
                <w:szCs w:val="20"/>
              </w:rPr>
              <w:t xml:space="preserve"> Configuration and Deployment</w:t>
            </w:r>
          </w:p>
          <w:p w:rsidR="009B3BED" w:rsidRPr="001A704B" w:rsidRDefault="009B3BED" w:rsidP="001A704B">
            <w:pPr>
              <w:numPr>
                <w:ilvl w:val="0"/>
                <w:numId w:val="3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Database scripts configurations</w:t>
            </w:r>
          </w:p>
        </w:tc>
        <w:tc>
          <w:tcPr>
            <w:tcW w:w="3510" w:type="dxa"/>
          </w:tcPr>
          <w:p w:rsidR="009B3BED" w:rsidRDefault="009B3BED" w:rsidP="006E5758">
            <w:pPr>
              <w:numPr>
                <w:ilvl w:val="0"/>
                <w:numId w:val="3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ASR and LSR Installations</w:t>
            </w:r>
          </w:p>
          <w:p w:rsidR="009B3BED" w:rsidRPr="001A704B" w:rsidRDefault="009B3BED" w:rsidP="001A704B">
            <w:pPr>
              <w:numPr>
                <w:ilvl w:val="0"/>
                <w:numId w:val="3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MetaSolv Application server upgrade.</w:t>
            </w:r>
          </w:p>
        </w:tc>
      </w:tr>
      <w:tr w:rsidR="009B3BED" w:rsidRPr="00B22FFE" w:rsidTr="005F56E8">
        <w:trPr>
          <w:cantSplit/>
          <w:trHeight w:val="1052"/>
        </w:trPr>
        <w:tc>
          <w:tcPr>
            <w:tcW w:w="2538" w:type="dxa"/>
          </w:tcPr>
          <w:p w:rsidR="009B3BED" w:rsidRPr="006960E3" w:rsidRDefault="00D35ADA" w:rsidP="005F27D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MetaSolv 6.2</w:t>
            </w:r>
            <w:r w:rsidR="00366A8E">
              <w:rPr>
                <w:rFonts w:cs="Arial"/>
                <w:b/>
                <w:bCs/>
                <w:szCs w:val="20"/>
              </w:rPr>
              <w:t>/6.3</w:t>
            </w:r>
            <w:r w:rsidR="009B3BED">
              <w:rPr>
                <w:rFonts w:cs="Arial"/>
                <w:b/>
                <w:bCs/>
                <w:szCs w:val="20"/>
              </w:rPr>
              <w:t xml:space="preserve"> - Order &amp; Inventory Management</w:t>
            </w:r>
          </w:p>
        </w:tc>
        <w:tc>
          <w:tcPr>
            <w:tcW w:w="3420" w:type="dxa"/>
          </w:tcPr>
          <w:p w:rsidR="009B3BED" w:rsidRPr="002F5CCB" w:rsidRDefault="009B3BED" w:rsidP="00AA2873">
            <w:pPr>
              <w:numPr>
                <w:ilvl w:val="0"/>
                <w:numId w:val="3"/>
              </w:numPr>
              <w:rPr>
                <w:rFonts w:cs="Arial"/>
                <w:szCs w:val="20"/>
              </w:rPr>
            </w:pPr>
            <w:r w:rsidRPr="002F5CCB">
              <w:rPr>
                <w:rFonts w:cs="Arial"/>
                <w:szCs w:val="20"/>
              </w:rPr>
              <w:t xml:space="preserve">Equipment Specs &amp; </w:t>
            </w:r>
            <w:r w:rsidRPr="00C27596">
              <w:rPr>
                <w:rFonts w:cs="Arial"/>
                <w:noProof/>
                <w:szCs w:val="20"/>
              </w:rPr>
              <w:t>Equipment</w:t>
            </w:r>
            <w:r w:rsidRPr="002F5CCB">
              <w:rPr>
                <w:rFonts w:cs="Arial"/>
                <w:szCs w:val="20"/>
              </w:rPr>
              <w:t>, Circuits</w:t>
            </w:r>
          </w:p>
          <w:p w:rsidR="009B3BED" w:rsidRPr="006960E3" w:rsidRDefault="009B3BED" w:rsidP="00AA2873">
            <w:pPr>
              <w:numPr>
                <w:ilvl w:val="0"/>
                <w:numId w:val="3"/>
              </w:numPr>
              <w:rPr>
                <w:rFonts w:cs="Arial"/>
                <w:szCs w:val="20"/>
              </w:rPr>
            </w:pPr>
            <w:r w:rsidRPr="006960E3">
              <w:rPr>
                <w:rFonts w:cs="Arial"/>
                <w:szCs w:val="20"/>
              </w:rPr>
              <w:t>Network Locations</w:t>
            </w:r>
            <w:r>
              <w:rPr>
                <w:rFonts w:cs="Arial"/>
                <w:szCs w:val="20"/>
              </w:rPr>
              <w:t xml:space="preserve">, </w:t>
            </w:r>
            <w:r w:rsidRPr="006960E3">
              <w:rPr>
                <w:rFonts w:cs="Arial"/>
                <w:szCs w:val="20"/>
              </w:rPr>
              <w:t>Network Areas</w:t>
            </w:r>
          </w:p>
        </w:tc>
        <w:tc>
          <w:tcPr>
            <w:tcW w:w="3510" w:type="dxa"/>
          </w:tcPr>
          <w:p w:rsidR="009B3BED" w:rsidRPr="006960E3" w:rsidRDefault="009B3BED" w:rsidP="00AA2873">
            <w:pPr>
              <w:numPr>
                <w:ilvl w:val="0"/>
                <w:numId w:val="3"/>
              </w:numPr>
              <w:rPr>
                <w:rFonts w:cs="Arial"/>
                <w:szCs w:val="20"/>
              </w:rPr>
            </w:pPr>
            <w:r w:rsidRPr="006960E3">
              <w:rPr>
                <w:rFonts w:cs="Arial"/>
                <w:szCs w:val="20"/>
              </w:rPr>
              <w:t>Product Specs &amp; Catalogs</w:t>
            </w:r>
          </w:p>
          <w:p w:rsidR="009B3BED" w:rsidRDefault="009B3BED" w:rsidP="00AA2873">
            <w:pPr>
              <w:numPr>
                <w:ilvl w:val="0"/>
                <w:numId w:val="3"/>
              </w:num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PSR and EWO</w:t>
            </w:r>
          </w:p>
          <w:p w:rsidR="009B3BED" w:rsidRDefault="009B3BED" w:rsidP="00AA2873">
            <w:pPr>
              <w:numPr>
                <w:ilvl w:val="0"/>
                <w:numId w:val="3"/>
              </w:numPr>
              <w:rPr>
                <w:rFonts w:cs="Arial"/>
                <w:szCs w:val="20"/>
              </w:rPr>
            </w:pPr>
            <w:r w:rsidRPr="006960E3">
              <w:rPr>
                <w:rFonts w:cs="Arial"/>
                <w:szCs w:val="20"/>
              </w:rPr>
              <w:t>Provisioning Plans</w:t>
            </w:r>
          </w:p>
          <w:p w:rsidR="009B3BED" w:rsidRPr="00AA2873" w:rsidRDefault="009B3BED" w:rsidP="00756F07">
            <w:pPr>
              <w:numPr>
                <w:ilvl w:val="0"/>
                <w:numId w:val="3"/>
              </w:numPr>
              <w:rPr>
                <w:rFonts w:cs="Arial"/>
                <w:szCs w:val="20"/>
              </w:rPr>
            </w:pPr>
            <w:r w:rsidRPr="006960E3">
              <w:rPr>
                <w:rFonts w:cs="Arial"/>
                <w:szCs w:val="20"/>
              </w:rPr>
              <w:t>Network Systems</w:t>
            </w:r>
          </w:p>
        </w:tc>
      </w:tr>
    </w:tbl>
    <w:p w:rsidR="00DA7D78" w:rsidRPr="009B6B7E" w:rsidRDefault="009151DC" w:rsidP="00C0117F">
      <w:pPr>
        <w:pStyle w:val="Heading4"/>
        <w:rPr>
          <w:sz w:val="28"/>
        </w:rPr>
      </w:pPr>
      <w:r w:rsidRPr="009B6B7E">
        <w:rPr>
          <w:sz w:val="28"/>
        </w:rPr>
        <w:t>Professional Experience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39"/>
        <w:gridCol w:w="6611"/>
      </w:tblGrid>
      <w:tr w:rsidR="00EE28B4" w:rsidRPr="00B22FFE" w:rsidTr="00CC61FA">
        <w:tc>
          <w:tcPr>
            <w:tcW w:w="2739" w:type="dxa"/>
          </w:tcPr>
          <w:p w:rsidR="00EE28B4" w:rsidRDefault="00932F5C" w:rsidP="005F27DB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b/>
              </w:rPr>
            </w:pPr>
            <w:r w:rsidRPr="00E026CD">
              <w:rPr>
                <w:rFonts w:ascii="Calibri" w:hAnsi="Calibri"/>
                <w:b/>
              </w:rPr>
              <w:t>Prodapt Solutions Pvt. Ltd</w:t>
            </w:r>
          </w:p>
          <w:p w:rsidR="00932F5C" w:rsidRDefault="00932F5C" w:rsidP="005F27DB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 xml:space="preserve">Client: </w:t>
            </w:r>
            <w:r w:rsidRPr="00932F5C">
              <w:rPr>
                <w:rFonts w:ascii="Calibri" w:hAnsi="Calibri"/>
                <w:b/>
              </w:rPr>
              <w:t>Windstream Communications</w:t>
            </w:r>
            <w:r>
              <w:rPr>
                <w:rFonts w:ascii="Calibri" w:hAnsi="Calibri"/>
                <w:b/>
              </w:rPr>
              <w:t xml:space="preserve">, U.S.A </w:t>
            </w:r>
            <w:r w:rsidR="00DB7742">
              <w:rPr>
                <w:rFonts w:ascii="Calibri" w:hAnsi="Calibri"/>
              </w:rPr>
              <w:t>(JAN-2017</w:t>
            </w:r>
            <w:r>
              <w:rPr>
                <w:rFonts w:ascii="Calibri" w:hAnsi="Calibri"/>
              </w:rPr>
              <w:t xml:space="preserve"> to till date)</w:t>
            </w:r>
          </w:p>
          <w:p w:rsidR="00A55DEE" w:rsidRDefault="00A55DEE" w:rsidP="00A55DEE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eastAsia="Calibri" w:hAnsi="Calibri" w:cs="Arial"/>
                <w:sz w:val="22"/>
                <w:szCs w:val="22"/>
              </w:rPr>
            </w:pPr>
            <w:r w:rsidRPr="00B44CFA">
              <w:rPr>
                <w:rFonts w:ascii="Calibri" w:hAnsi="Calibri"/>
                <w:b/>
              </w:rPr>
              <w:t>Application:</w:t>
            </w:r>
            <w:r w:rsidR="00E833CB">
              <w:rPr>
                <w:rFonts w:ascii="Calibri" w:hAnsi="Calibri"/>
                <w:b/>
              </w:rPr>
              <w:t xml:space="preserve"> </w:t>
            </w:r>
            <w:r w:rsidRPr="00DF5A2E">
              <w:rPr>
                <w:rFonts w:ascii="Calibri" w:eastAsia="Calibri" w:hAnsi="Calibri" w:cs="Arial"/>
                <w:sz w:val="22"/>
                <w:szCs w:val="22"/>
              </w:rPr>
              <w:t>MetaSolv</w:t>
            </w:r>
            <w:r w:rsidR="00116B7C">
              <w:rPr>
                <w:rFonts w:ascii="Calibri" w:eastAsia="Calibri" w:hAnsi="Calibri" w:cs="Arial"/>
                <w:sz w:val="22"/>
                <w:szCs w:val="22"/>
              </w:rPr>
              <w:t xml:space="preserve"> 6.2/6.3</w:t>
            </w:r>
          </w:p>
          <w:p w:rsidR="00A55DEE" w:rsidRPr="00D555DE" w:rsidRDefault="00A55DEE" w:rsidP="00A55DEE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eastAsia="Calibri" w:hAnsi="Calibri" w:cs="Arial"/>
                <w:sz w:val="22"/>
                <w:szCs w:val="22"/>
              </w:rPr>
            </w:pPr>
            <w:r w:rsidRPr="00B44CFA">
              <w:rPr>
                <w:rFonts w:ascii="Calibri" w:hAnsi="Calibri"/>
                <w:b/>
              </w:rPr>
              <w:t>Technologies</w:t>
            </w:r>
            <w:r w:rsidRPr="00FF779D">
              <w:rPr>
                <w:rFonts w:ascii="Calibri" w:hAnsi="Calibri"/>
                <w:b/>
                <w:noProof/>
              </w:rPr>
              <w:t>:</w:t>
            </w:r>
            <w:r w:rsidR="00FF779D">
              <w:rPr>
                <w:rFonts w:ascii="Calibri" w:hAnsi="Calibri"/>
                <w:b/>
                <w:noProof/>
              </w:rPr>
              <w:t xml:space="preserve"> </w:t>
            </w:r>
            <w:r w:rsidRPr="00FF779D">
              <w:rPr>
                <w:rFonts w:ascii="Calibri" w:eastAsia="Calibri" w:hAnsi="Calibri" w:cs="Arial"/>
                <w:noProof/>
                <w:sz w:val="22"/>
                <w:szCs w:val="22"/>
              </w:rPr>
              <w:t>Oracle</w:t>
            </w:r>
            <w:r w:rsidR="00EE1328">
              <w:rPr>
                <w:rFonts w:ascii="Calibri" w:eastAsia="Calibri" w:hAnsi="Calibri" w:cs="Arial"/>
                <w:sz w:val="22"/>
                <w:szCs w:val="22"/>
              </w:rPr>
              <w:t xml:space="preserve"> 11g/12c</w:t>
            </w:r>
          </w:p>
          <w:p w:rsidR="00A55DEE" w:rsidRPr="00A55DEE" w:rsidRDefault="00A55DEE" w:rsidP="005F27DB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eastAsia="Calibri" w:hAnsi="Calibri" w:cs="Arial"/>
                <w:sz w:val="22"/>
                <w:szCs w:val="22"/>
              </w:rPr>
            </w:pPr>
            <w:r w:rsidRPr="00C34A9B">
              <w:rPr>
                <w:rFonts w:ascii="Calibri" w:eastAsia="Calibri" w:hAnsi="Calibri" w:cs="Arial"/>
                <w:b/>
                <w:sz w:val="22"/>
                <w:szCs w:val="22"/>
              </w:rPr>
              <w:t>Assignment Location:</w:t>
            </w:r>
            <w:r>
              <w:rPr>
                <w:rFonts w:ascii="Calibri" w:eastAsia="Calibri" w:hAnsi="Calibri" w:cs="Arial"/>
                <w:sz w:val="22"/>
                <w:szCs w:val="22"/>
              </w:rPr>
              <w:t xml:space="preserve"> India</w:t>
            </w:r>
          </w:p>
        </w:tc>
        <w:tc>
          <w:tcPr>
            <w:tcW w:w="6611" w:type="dxa"/>
          </w:tcPr>
          <w:p w:rsidR="00000D1D" w:rsidRDefault="00000D1D" w:rsidP="000B0D71">
            <w:pPr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Project #4: Lunar</w:t>
            </w:r>
          </w:p>
          <w:p w:rsidR="00352D4A" w:rsidRDefault="00352D4A" w:rsidP="000B0D71">
            <w:pPr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134542">
              <w:rPr>
                <w:rFonts w:ascii="Calibri" w:hAnsi="Calibri"/>
                <w:b/>
                <w:sz w:val="22"/>
                <w:szCs w:val="22"/>
              </w:rPr>
              <w:t>Project Summary:</w:t>
            </w:r>
          </w:p>
          <w:p w:rsidR="00000D1D" w:rsidRPr="00000D1D" w:rsidRDefault="00000D1D" w:rsidP="000B0D71">
            <w:pPr>
              <w:jc w:val="both"/>
              <w:rPr>
                <w:rFonts w:cs="Arial"/>
                <w:szCs w:val="20"/>
              </w:rPr>
            </w:pPr>
            <w:r w:rsidRPr="00000D1D">
              <w:rPr>
                <w:rFonts w:cs="Arial"/>
                <w:szCs w:val="20"/>
              </w:rPr>
              <w:t>Lunar</w:t>
            </w:r>
            <w:r>
              <w:rPr>
                <w:rFonts w:cs="Arial"/>
                <w:szCs w:val="20"/>
              </w:rPr>
              <w:t xml:space="preserve"> is </w:t>
            </w:r>
            <w:r w:rsidR="00A53E3A">
              <w:rPr>
                <w:rFonts w:cs="Arial"/>
                <w:szCs w:val="20"/>
              </w:rPr>
              <w:t xml:space="preserve">an </w:t>
            </w:r>
            <w:r w:rsidR="00352D4A" w:rsidRPr="00A53E3A">
              <w:rPr>
                <w:rFonts w:cs="Arial"/>
                <w:noProof/>
                <w:szCs w:val="20"/>
              </w:rPr>
              <w:t>Agile</w:t>
            </w:r>
            <w:r w:rsidR="00352D4A">
              <w:rPr>
                <w:rFonts w:cs="Arial"/>
                <w:szCs w:val="20"/>
              </w:rPr>
              <w:t xml:space="preserve"> </w:t>
            </w:r>
            <w:r w:rsidR="00C05492">
              <w:rPr>
                <w:rFonts w:cs="Arial"/>
                <w:szCs w:val="20"/>
              </w:rPr>
              <w:t>project, which</w:t>
            </w:r>
            <w:r w:rsidR="00352D4A">
              <w:rPr>
                <w:rFonts w:cs="Arial"/>
                <w:szCs w:val="20"/>
              </w:rPr>
              <w:t xml:space="preserve"> contains different</w:t>
            </w:r>
            <w:r w:rsidR="00D92516">
              <w:rPr>
                <w:rFonts w:cs="Arial"/>
                <w:szCs w:val="20"/>
              </w:rPr>
              <w:t xml:space="preserve"> tracks</w:t>
            </w:r>
            <w:r w:rsidR="00C05492">
              <w:rPr>
                <w:rFonts w:cs="Arial"/>
                <w:szCs w:val="20"/>
              </w:rPr>
              <w:t>, where several enhancements</w:t>
            </w:r>
            <w:r w:rsidR="00352D4A">
              <w:rPr>
                <w:rFonts w:cs="Arial"/>
                <w:szCs w:val="20"/>
              </w:rPr>
              <w:t xml:space="preserve"> </w:t>
            </w:r>
            <w:r w:rsidR="00C05492">
              <w:rPr>
                <w:rFonts w:cs="Arial"/>
                <w:szCs w:val="20"/>
              </w:rPr>
              <w:t>are</w:t>
            </w:r>
            <w:r w:rsidR="00352D4A">
              <w:rPr>
                <w:rFonts w:cs="Arial"/>
                <w:szCs w:val="20"/>
              </w:rPr>
              <w:t xml:space="preserve"> made to the Broadband customers. </w:t>
            </w:r>
            <w:r w:rsidR="00CE25BB">
              <w:rPr>
                <w:rFonts w:cs="Arial"/>
                <w:szCs w:val="20"/>
              </w:rPr>
              <w:t>Key items in this project are</w:t>
            </w:r>
            <w:r w:rsidR="00352D4A">
              <w:rPr>
                <w:rFonts w:cs="Arial"/>
                <w:szCs w:val="20"/>
              </w:rPr>
              <w:t xml:space="preserve"> Rapid Deployment Program, Distributed </w:t>
            </w:r>
            <w:r w:rsidR="00352D4A" w:rsidRPr="00A53E3A">
              <w:rPr>
                <w:rFonts w:cs="Arial"/>
                <w:noProof/>
                <w:szCs w:val="20"/>
              </w:rPr>
              <w:t>Dslam</w:t>
            </w:r>
            <w:r w:rsidR="00A53E3A" w:rsidRPr="00A53E3A">
              <w:rPr>
                <w:rFonts w:cs="Arial"/>
                <w:noProof/>
                <w:szCs w:val="20"/>
              </w:rPr>
              <w:t>,</w:t>
            </w:r>
            <w:r w:rsidR="00A43ED4">
              <w:rPr>
                <w:rFonts w:cs="Arial"/>
                <w:szCs w:val="20"/>
              </w:rPr>
              <w:t xml:space="preserve"> </w:t>
            </w:r>
            <w:r w:rsidR="00352D4A">
              <w:rPr>
                <w:rFonts w:cs="Arial"/>
                <w:szCs w:val="20"/>
              </w:rPr>
              <w:t>Interest tracking tool</w:t>
            </w:r>
            <w:r w:rsidR="00A43ED4">
              <w:rPr>
                <w:rFonts w:cs="Arial"/>
                <w:szCs w:val="20"/>
              </w:rPr>
              <w:t xml:space="preserve"> and Vectoring</w:t>
            </w:r>
            <w:r w:rsidR="00352D4A">
              <w:rPr>
                <w:rFonts w:cs="Arial"/>
                <w:szCs w:val="20"/>
              </w:rPr>
              <w:t xml:space="preserve">. </w:t>
            </w:r>
          </w:p>
          <w:p w:rsidR="00000D1D" w:rsidRDefault="00000D1D" w:rsidP="000B0D71">
            <w:pPr>
              <w:jc w:val="both"/>
              <w:rPr>
                <w:rFonts w:ascii="Calibri" w:hAnsi="Calibri"/>
                <w:b/>
                <w:sz w:val="22"/>
                <w:szCs w:val="22"/>
              </w:rPr>
            </w:pPr>
          </w:p>
          <w:p w:rsidR="000B0D71" w:rsidRPr="00134542" w:rsidRDefault="00F850D2" w:rsidP="000B0D71">
            <w:pPr>
              <w:jc w:val="both"/>
              <w:rPr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Project #3</w:t>
            </w:r>
            <w:r w:rsidR="000B0D71" w:rsidRPr="00134542">
              <w:rPr>
                <w:rFonts w:ascii="Calibri" w:hAnsi="Calibri"/>
                <w:b/>
                <w:sz w:val="22"/>
                <w:szCs w:val="22"/>
              </w:rPr>
              <w:t xml:space="preserve">: </w:t>
            </w:r>
            <w:r w:rsidRPr="00B22A31">
              <w:rPr>
                <w:rFonts w:asciiTheme="minorHAnsi" w:hAnsiTheme="minorHAnsi"/>
                <w:b/>
                <w:sz w:val="22"/>
                <w:szCs w:val="22"/>
              </w:rPr>
              <w:t>Fiber to the Premises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 (FTTP</w:t>
            </w:r>
            <w:r w:rsidRPr="00B22A31">
              <w:rPr>
                <w:rFonts w:asciiTheme="minorHAnsi" w:hAnsiTheme="minorHAnsi"/>
                <w:b/>
                <w:sz w:val="22"/>
                <w:szCs w:val="22"/>
              </w:rPr>
              <w:t>)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 Phase 2 and </w:t>
            </w:r>
            <w:r w:rsidR="00267E59">
              <w:rPr>
                <w:rFonts w:asciiTheme="minorHAnsi" w:hAnsiTheme="minorHAnsi"/>
                <w:b/>
                <w:sz w:val="22"/>
                <w:szCs w:val="22"/>
              </w:rPr>
              <w:t>Business Process Qualifier</w:t>
            </w:r>
            <w:r w:rsidR="005D7317">
              <w:rPr>
                <w:rFonts w:asciiTheme="minorHAnsi" w:hAnsiTheme="minorHAnsi"/>
                <w:b/>
                <w:sz w:val="22"/>
                <w:szCs w:val="22"/>
              </w:rPr>
              <w:t>(BPQ)</w:t>
            </w:r>
            <w:r w:rsidR="00267E59">
              <w:rPr>
                <w:rFonts w:asciiTheme="minorHAnsi" w:hAnsiTheme="minorHAnsi"/>
                <w:b/>
                <w:sz w:val="22"/>
                <w:szCs w:val="22"/>
              </w:rPr>
              <w:t xml:space="preserve"> Revamp</w:t>
            </w:r>
          </w:p>
          <w:p w:rsidR="000B0D71" w:rsidRDefault="000B0D71" w:rsidP="000B0D71">
            <w:pPr>
              <w:jc w:val="both"/>
              <w:rPr>
                <w:rFonts w:ascii="Calibri" w:hAnsi="Calibri"/>
                <w:b/>
              </w:rPr>
            </w:pPr>
          </w:p>
          <w:p w:rsidR="000B0D71" w:rsidRDefault="000B0D71" w:rsidP="000B0D71">
            <w:pPr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134542">
              <w:rPr>
                <w:rFonts w:ascii="Calibri" w:hAnsi="Calibri"/>
                <w:b/>
                <w:sz w:val="22"/>
                <w:szCs w:val="22"/>
              </w:rPr>
              <w:t>Project Summary:</w:t>
            </w:r>
          </w:p>
          <w:p w:rsidR="00C27596" w:rsidRDefault="00F850D2" w:rsidP="00404F84">
            <w:pPr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Windstream provides FTTP connections to </w:t>
            </w:r>
            <w:r w:rsidR="007571A6">
              <w:rPr>
                <w:rFonts w:cs="Arial"/>
                <w:szCs w:val="20"/>
              </w:rPr>
              <w:t>its</w:t>
            </w:r>
            <w:r>
              <w:rPr>
                <w:rFonts w:cs="Arial"/>
                <w:szCs w:val="20"/>
              </w:rPr>
              <w:t xml:space="preserve"> customers. FTTP customers </w:t>
            </w:r>
            <w:r w:rsidRPr="00000D1D">
              <w:rPr>
                <w:rFonts w:cs="Arial"/>
                <w:noProof/>
                <w:szCs w:val="20"/>
              </w:rPr>
              <w:t>get</w:t>
            </w:r>
            <w:r>
              <w:rPr>
                <w:rFonts w:cs="Arial"/>
                <w:noProof/>
                <w:szCs w:val="20"/>
              </w:rPr>
              <w:t xml:space="preserve"> </w:t>
            </w:r>
            <w:r w:rsidRPr="00C27596">
              <w:rPr>
                <w:rFonts w:cs="Arial"/>
                <w:noProof/>
                <w:szCs w:val="20"/>
              </w:rPr>
              <w:t>high</w:t>
            </w:r>
            <w:r>
              <w:rPr>
                <w:rFonts w:cs="Arial"/>
                <w:szCs w:val="20"/>
              </w:rPr>
              <w:t xml:space="preserve"> speed regardless of distance from the </w:t>
            </w:r>
            <w:r w:rsidRPr="00C27596">
              <w:rPr>
                <w:rFonts w:cs="Arial"/>
                <w:noProof/>
                <w:szCs w:val="20"/>
              </w:rPr>
              <w:t>exchange</w:t>
            </w:r>
            <w:r>
              <w:rPr>
                <w:rFonts w:cs="Arial"/>
                <w:szCs w:val="20"/>
              </w:rPr>
              <w:t>.</w:t>
            </w:r>
            <w:r w:rsidR="00000D1D">
              <w:rPr>
                <w:rFonts w:cs="Arial"/>
                <w:szCs w:val="20"/>
              </w:rPr>
              <w:t xml:space="preserve"> </w:t>
            </w:r>
            <w:r w:rsidR="005D7317">
              <w:rPr>
                <w:rFonts w:cs="Arial"/>
                <w:szCs w:val="20"/>
              </w:rPr>
              <w:t>B</w:t>
            </w:r>
            <w:r w:rsidR="00116FD9">
              <w:rPr>
                <w:rFonts w:cs="Arial"/>
                <w:szCs w:val="20"/>
              </w:rPr>
              <w:t>PQ</w:t>
            </w:r>
            <w:r w:rsidR="005D7317">
              <w:rPr>
                <w:rFonts w:cs="Arial"/>
                <w:szCs w:val="20"/>
              </w:rPr>
              <w:t xml:space="preserve"> is </w:t>
            </w:r>
            <w:r w:rsidR="00402BB0" w:rsidRPr="00C27596">
              <w:rPr>
                <w:rFonts w:cs="Arial"/>
                <w:noProof/>
                <w:szCs w:val="20"/>
              </w:rPr>
              <w:t>an</w:t>
            </w:r>
            <w:r w:rsidR="00C27596">
              <w:rPr>
                <w:rFonts w:cs="Arial"/>
                <w:noProof/>
                <w:szCs w:val="20"/>
              </w:rPr>
              <w:t xml:space="preserve"> </w:t>
            </w:r>
            <w:r w:rsidR="00404F84" w:rsidRPr="00C27596">
              <w:rPr>
                <w:rFonts w:cs="Arial"/>
                <w:noProof/>
                <w:szCs w:val="20"/>
              </w:rPr>
              <w:t>online</w:t>
            </w:r>
            <w:r w:rsidR="00404F84">
              <w:rPr>
                <w:rFonts w:cs="Arial"/>
                <w:szCs w:val="20"/>
              </w:rPr>
              <w:t xml:space="preserve"> qualifier</w:t>
            </w:r>
            <w:r w:rsidR="005D7317">
              <w:rPr>
                <w:rFonts w:cs="Arial"/>
                <w:szCs w:val="20"/>
              </w:rPr>
              <w:t xml:space="preserve"> tool to check and </w:t>
            </w:r>
            <w:r w:rsidR="00E90872">
              <w:rPr>
                <w:rFonts w:cs="Arial"/>
                <w:szCs w:val="20"/>
              </w:rPr>
              <w:t xml:space="preserve">provide </w:t>
            </w:r>
            <w:r w:rsidR="00580EDA">
              <w:rPr>
                <w:rFonts w:cs="Arial"/>
                <w:szCs w:val="20"/>
              </w:rPr>
              <w:t>instant B</w:t>
            </w:r>
            <w:r w:rsidR="005D7317">
              <w:rPr>
                <w:rFonts w:cs="Arial"/>
                <w:szCs w:val="20"/>
              </w:rPr>
              <w:t xml:space="preserve">roadband </w:t>
            </w:r>
            <w:r w:rsidR="00000D1D">
              <w:rPr>
                <w:rFonts w:cs="Arial"/>
                <w:szCs w:val="20"/>
              </w:rPr>
              <w:t>qualification</w:t>
            </w:r>
            <w:r w:rsidR="005D7317">
              <w:rPr>
                <w:rFonts w:cs="Arial"/>
                <w:szCs w:val="20"/>
              </w:rPr>
              <w:t xml:space="preserve"> d</w:t>
            </w:r>
            <w:r>
              <w:rPr>
                <w:rFonts w:cs="Arial"/>
                <w:szCs w:val="20"/>
              </w:rPr>
              <w:t xml:space="preserve">etails for its </w:t>
            </w:r>
            <w:r w:rsidR="005D7317">
              <w:rPr>
                <w:rFonts w:cs="Arial"/>
                <w:szCs w:val="20"/>
              </w:rPr>
              <w:t>customers.</w:t>
            </w:r>
          </w:p>
          <w:p w:rsidR="00FC11B2" w:rsidRDefault="00FC11B2" w:rsidP="00404F84">
            <w:pPr>
              <w:jc w:val="both"/>
              <w:rPr>
                <w:rFonts w:cs="Arial"/>
                <w:szCs w:val="20"/>
              </w:rPr>
            </w:pPr>
          </w:p>
          <w:p w:rsidR="00C67151" w:rsidRPr="00724C66" w:rsidRDefault="00C67151" w:rsidP="00C67151">
            <w:pPr>
              <w:rPr>
                <w:rFonts w:ascii="Calibri Light" w:hAnsi="Calibri Light"/>
                <w:b/>
                <w:color w:val="001B1A"/>
              </w:rPr>
            </w:pPr>
            <w:r w:rsidRPr="00724C66">
              <w:rPr>
                <w:rFonts w:ascii="Calibri Light" w:hAnsi="Calibri Light"/>
                <w:b/>
                <w:color w:val="001B1A"/>
              </w:rPr>
              <w:lastRenderedPageBreak/>
              <w:t xml:space="preserve">Roles </w:t>
            </w:r>
            <w:r w:rsidR="00720B07" w:rsidRPr="00724C66">
              <w:rPr>
                <w:rFonts w:ascii="Calibri Light" w:hAnsi="Calibri Light"/>
                <w:b/>
                <w:color w:val="001B1A"/>
              </w:rPr>
              <w:t>Played</w:t>
            </w:r>
            <w:r w:rsidR="00720B07">
              <w:rPr>
                <w:rFonts w:ascii="Calibri Light" w:hAnsi="Calibri Light"/>
                <w:b/>
                <w:color w:val="001B1A"/>
              </w:rPr>
              <w:t xml:space="preserve"> (</w:t>
            </w:r>
            <w:r w:rsidR="00FD20CD">
              <w:rPr>
                <w:rFonts w:ascii="Calibri Light" w:hAnsi="Calibri Light"/>
                <w:b/>
                <w:color w:val="001B1A"/>
              </w:rPr>
              <w:t>Project #4 and Project #3)</w:t>
            </w:r>
            <w:r w:rsidRPr="00724C66">
              <w:rPr>
                <w:rFonts w:ascii="Calibri Light" w:hAnsi="Calibri Light"/>
                <w:b/>
                <w:color w:val="001B1A"/>
              </w:rPr>
              <w:t>:</w:t>
            </w:r>
          </w:p>
          <w:p w:rsidR="00A574FB" w:rsidRDefault="001F5B11" w:rsidP="00A574FB">
            <w:pPr>
              <w:numPr>
                <w:ilvl w:val="0"/>
                <w:numId w:val="10"/>
              </w:numPr>
              <w:spacing w:line="276" w:lineRule="auto"/>
              <w:jc w:val="both"/>
              <w:rPr>
                <w:rFonts w:ascii="Calibri Light" w:hAnsi="Calibri Light"/>
                <w:color w:val="001B1A"/>
              </w:rPr>
            </w:pPr>
            <w:r>
              <w:rPr>
                <w:rFonts w:ascii="Calibri Light" w:hAnsi="Calibri Light"/>
                <w:color w:val="001B1A"/>
              </w:rPr>
              <w:t>Understood</w:t>
            </w:r>
            <w:r w:rsidR="00A574FB" w:rsidRPr="00724C66">
              <w:rPr>
                <w:rFonts w:ascii="Calibri Light" w:hAnsi="Calibri Light"/>
                <w:color w:val="001B1A"/>
              </w:rPr>
              <w:t xml:space="preserve"> the </w:t>
            </w:r>
            <w:r w:rsidR="00A574FB">
              <w:rPr>
                <w:rFonts w:ascii="Calibri Light" w:hAnsi="Calibri Light"/>
                <w:color w:val="001B1A"/>
              </w:rPr>
              <w:t>business</w:t>
            </w:r>
            <w:r w:rsidR="00A574FB" w:rsidRPr="00724C66">
              <w:rPr>
                <w:rFonts w:ascii="Calibri Light" w:hAnsi="Calibri Light"/>
                <w:color w:val="001B1A"/>
              </w:rPr>
              <w:t xml:space="preserve"> Requirement.</w:t>
            </w:r>
          </w:p>
          <w:p w:rsidR="00D30ED5" w:rsidRPr="00D30ED5" w:rsidRDefault="00D30ED5" w:rsidP="00D30ED5">
            <w:pPr>
              <w:numPr>
                <w:ilvl w:val="0"/>
                <w:numId w:val="10"/>
              </w:numPr>
              <w:spacing w:line="276" w:lineRule="auto"/>
              <w:jc w:val="both"/>
              <w:rPr>
                <w:rFonts w:ascii="Calibri Light" w:hAnsi="Calibri Light"/>
                <w:color w:val="001B1A"/>
              </w:rPr>
            </w:pPr>
            <w:r>
              <w:rPr>
                <w:rFonts w:ascii="Calibri Light" w:hAnsi="Calibri Light"/>
                <w:color w:val="001B1A"/>
              </w:rPr>
              <w:t>Created Technical Design document for functional requirements.</w:t>
            </w:r>
          </w:p>
          <w:p w:rsidR="00E0278D" w:rsidRDefault="00E0278D" w:rsidP="00A574FB">
            <w:pPr>
              <w:numPr>
                <w:ilvl w:val="0"/>
                <w:numId w:val="10"/>
              </w:numPr>
              <w:spacing w:line="276" w:lineRule="auto"/>
              <w:jc w:val="both"/>
              <w:rPr>
                <w:rFonts w:ascii="Calibri Light" w:hAnsi="Calibri Light"/>
                <w:color w:val="001B1A"/>
              </w:rPr>
            </w:pPr>
            <w:r>
              <w:rPr>
                <w:rFonts w:ascii="Calibri Light" w:hAnsi="Calibri Light"/>
                <w:color w:val="001B1A"/>
              </w:rPr>
              <w:t xml:space="preserve">Optimized the BPQ </w:t>
            </w:r>
            <w:r w:rsidR="00D92516">
              <w:rPr>
                <w:rFonts w:ascii="Calibri Light" w:hAnsi="Calibri Light"/>
                <w:color w:val="001B1A"/>
              </w:rPr>
              <w:t>functionality</w:t>
            </w:r>
            <w:r>
              <w:rPr>
                <w:rFonts w:ascii="Calibri Light" w:hAnsi="Calibri Light"/>
                <w:color w:val="001B1A"/>
              </w:rPr>
              <w:t xml:space="preserve"> by </w:t>
            </w:r>
            <w:r w:rsidR="007937B6">
              <w:rPr>
                <w:rFonts w:ascii="Calibri Light" w:hAnsi="Calibri Light"/>
                <w:color w:val="001B1A"/>
              </w:rPr>
              <w:t xml:space="preserve">identifying and </w:t>
            </w:r>
            <w:r>
              <w:rPr>
                <w:rFonts w:ascii="Calibri Light" w:hAnsi="Calibri Light"/>
                <w:color w:val="001B1A"/>
              </w:rPr>
              <w:t>removing d</w:t>
            </w:r>
            <w:r w:rsidR="003B2737">
              <w:rPr>
                <w:rFonts w:ascii="Calibri Light" w:hAnsi="Calibri Light"/>
                <w:color w:val="001B1A"/>
              </w:rPr>
              <w:t>uplicate operations and tweaked</w:t>
            </w:r>
            <w:r>
              <w:rPr>
                <w:rFonts w:ascii="Calibri Light" w:hAnsi="Calibri Light"/>
                <w:color w:val="001B1A"/>
              </w:rPr>
              <w:t xml:space="preserve"> the existing mechanism to fetch data</w:t>
            </w:r>
            <w:r w:rsidR="007937B6">
              <w:rPr>
                <w:rFonts w:ascii="Calibri Light" w:hAnsi="Calibri Light"/>
                <w:color w:val="001B1A"/>
              </w:rPr>
              <w:t xml:space="preserve"> in an optimized way</w:t>
            </w:r>
            <w:r>
              <w:rPr>
                <w:rFonts w:ascii="Calibri Light" w:hAnsi="Calibri Light"/>
                <w:color w:val="001B1A"/>
              </w:rPr>
              <w:t xml:space="preserve"> and reduced qualification response time by 30 percent. </w:t>
            </w:r>
          </w:p>
          <w:p w:rsidR="00041717" w:rsidRDefault="00041717" w:rsidP="00041717">
            <w:pPr>
              <w:numPr>
                <w:ilvl w:val="0"/>
                <w:numId w:val="10"/>
              </w:numPr>
              <w:spacing w:line="276" w:lineRule="auto"/>
              <w:jc w:val="both"/>
              <w:rPr>
                <w:rFonts w:ascii="Calibri Light" w:hAnsi="Calibri Light"/>
                <w:color w:val="001B1A"/>
              </w:rPr>
            </w:pPr>
            <w:r>
              <w:rPr>
                <w:rFonts w:ascii="Calibri Light" w:hAnsi="Calibri Light"/>
                <w:color w:val="001B1A"/>
              </w:rPr>
              <w:t xml:space="preserve">Developed code for new logics and </w:t>
            </w:r>
            <w:r w:rsidR="00BF2F3C">
              <w:rPr>
                <w:rFonts w:ascii="Calibri Light" w:hAnsi="Calibri Light"/>
                <w:color w:val="001B1A"/>
              </w:rPr>
              <w:t>validations</w:t>
            </w:r>
            <w:r w:rsidR="00B33C71">
              <w:rPr>
                <w:rFonts w:ascii="Calibri Light" w:hAnsi="Calibri Light"/>
                <w:color w:val="001B1A"/>
              </w:rPr>
              <w:t xml:space="preserve"> for provisioning</w:t>
            </w:r>
            <w:r>
              <w:rPr>
                <w:rFonts w:ascii="Calibri Light" w:hAnsi="Calibri Light"/>
                <w:color w:val="001B1A"/>
              </w:rPr>
              <w:t xml:space="preserve"> which </w:t>
            </w:r>
            <w:r w:rsidR="001F5B11">
              <w:rPr>
                <w:rFonts w:ascii="Calibri Light" w:hAnsi="Calibri Light"/>
                <w:color w:val="001B1A"/>
              </w:rPr>
              <w:t>has been</w:t>
            </w:r>
            <w:r>
              <w:rPr>
                <w:rFonts w:ascii="Calibri Light" w:hAnsi="Calibri Light"/>
                <w:color w:val="001B1A"/>
              </w:rPr>
              <w:t xml:space="preserve"> incorporated </w:t>
            </w:r>
            <w:r w:rsidRPr="00C27596">
              <w:rPr>
                <w:rFonts w:ascii="Calibri Light" w:hAnsi="Calibri Light"/>
                <w:noProof/>
                <w:color w:val="001B1A"/>
              </w:rPr>
              <w:t>in</w:t>
            </w:r>
            <w:r w:rsidR="00C27596">
              <w:rPr>
                <w:rFonts w:ascii="Calibri Light" w:hAnsi="Calibri Light"/>
                <w:noProof/>
                <w:color w:val="001B1A"/>
              </w:rPr>
              <w:t>to</w:t>
            </w:r>
            <w:r>
              <w:rPr>
                <w:rFonts w:ascii="Calibri Light" w:hAnsi="Calibri Light"/>
                <w:color w:val="001B1A"/>
              </w:rPr>
              <w:t xml:space="preserve"> existing 35000 lines package.</w:t>
            </w:r>
          </w:p>
          <w:p w:rsidR="009E258E" w:rsidRDefault="009E258E" w:rsidP="00041717">
            <w:pPr>
              <w:numPr>
                <w:ilvl w:val="0"/>
                <w:numId w:val="10"/>
              </w:numPr>
              <w:spacing w:line="276" w:lineRule="auto"/>
              <w:jc w:val="both"/>
              <w:rPr>
                <w:rFonts w:ascii="Calibri Light" w:hAnsi="Calibri Light"/>
                <w:color w:val="001B1A"/>
              </w:rPr>
            </w:pPr>
            <w:r>
              <w:rPr>
                <w:rFonts w:ascii="Calibri Light" w:hAnsi="Calibri Light"/>
                <w:color w:val="001B1A"/>
              </w:rPr>
              <w:t xml:space="preserve">Modified existing reports based </w:t>
            </w:r>
            <w:r w:rsidR="00C27596">
              <w:rPr>
                <w:rFonts w:ascii="Calibri Light" w:hAnsi="Calibri Light"/>
                <w:noProof/>
                <w:color w:val="001B1A"/>
              </w:rPr>
              <w:t>on</w:t>
            </w:r>
            <w:r>
              <w:rPr>
                <w:rFonts w:ascii="Calibri Light" w:hAnsi="Calibri Light"/>
                <w:color w:val="001B1A"/>
              </w:rPr>
              <w:t xml:space="preserve"> adding new fields.</w:t>
            </w:r>
          </w:p>
          <w:p w:rsidR="009E258E" w:rsidRDefault="009E258E" w:rsidP="00041717">
            <w:pPr>
              <w:numPr>
                <w:ilvl w:val="0"/>
                <w:numId w:val="10"/>
              </w:numPr>
              <w:spacing w:line="276" w:lineRule="auto"/>
              <w:jc w:val="both"/>
              <w:rPr>
                <w:rFonts w:ascii="Calibri Light" w:hAnsi="Calibri Light"/>
                <w:color w:val="001B1A"/>
              </w:rPr>
            </w:pPr>
            <w:r>
              <w:rPr>
                <w:rFonts w:ascii="Calibri Light" w:hAnsi="Calibri Light"/>
                <w:color w:val="001B1A"/>
              </w:rPr>
              <w:t>Created and modified views and materialized views with fast refresh option.</w:t>
            </w:r>
          </w:p>
          <w:p w:rsidR="00C67151" w:rsidRDefault="0049409B" w:rsidP="0049409B">
            <w:pPr>
              <w:numPr>
                <w:ilvl w:val="0"/>
                <w:numId w:val="10"/>
              </w:num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724C66">
              <w:rPr>
                <w:rFonts w:ascii="Calibri Light" w:hAnsi="Calibri Light"/>
                <w:color w:val="001B1A"/>
              </w:rPr>
              <w:t xml:space="preserve">Performed code review for peers and gave review comments to match the requirement and MetaSolv Functionality. </w:t>
            </w:r>
          </w:p>
        </w:tc>
      </w:tr>
      <w:tr w:rsidR="00DA4EA0" w:rsidRPr="00B22FFE" w:rsidTr="00CC61FA">
        <w:tc>
          <w:tcPr>
            <w:tcW w:w="2739" w:type="dxa"/>
          </w:tcPr>
          <w:p w:rsidR="00DA4EA0" w:rsidRPr="00100886" w:rsidRDefault="00DA4EA0" w:rsidP="005F27DB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b/>
              </w:rPr>
            </w:pPr>
            <w:r w:rsidRPr="00E026CD">
              <w:rPr>
                <w:rFonts w:ascii="Calibri" w:hAnsi="Calibri"/>
                <w:b/>
              </w:rPr>
              <w:lastRenderedPageBreak/>
              <w:t>Prodapt Solutions Pvt. Ltd</w:t>
            </w:r>
            <w:r>
              <w:rPr>
                <w:rFonts w:ascii="Calibri" w:hAnsi="Calibri"/>
                <w:b/>
              </w:rPr>
              <w:t xml:space="preserve"> Client: Fusion Connect</w:t>
            </w:r>
            <w:r w:rsidRPr="00100886">
              <w:rPr>
                <w:rFonts w:ascii="Calibri" w:hAnsi="Calibri"/>
                <w:b/>
              </w:rPr>
              <w:t>, U.S.</w:t>
            </w:r>
            <w:r>
              <w:rPr>
                <w:rFonts w:ascii="Calibri" w:hAnsi="Calibri"/>
                <w:b/>
              </w:rPr>
              <w:t>A</w:t>
            </w:r>
          </w:p>
          <w:p w:rsidR="00DA4EA0" w:rsidRPr="002B5865" w:rsidRDefault="00DA4EA0" w:rsidP="005F27DB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eastAsia="Calibri" w:hAnsi="Calibri" w:cs="Arial"/>
                <w:szCs w:val="20"/>
              </w:rPr>
            </w:pPr>
            <w:r w:rsidRPr="002B5865">
              <w:rPr>
                <w:rFonts w:ascii="Calibri" w:eastAsia="Calibri" w:hAnsi="Calibri" w:cs="Arial"/>
                <w:szCs w:val="20"/>
              </w:rPr>
              <w:t>(May-2016</w:t>
            </w:r>
            <w:r>
              <w:rPr>
                <w:rFonts w:ascii="Calibri" w:eastAsia="Calibri" w:hAnsi="Calibri" w:cs="Arial"/>
                <w:szCs w:val="20"/>
              </w:rPr>
              <w:t xml:space="preserve"> to Dec-2016</w:t>
            </w:r>
            <w:r w:rsidRPr="002B5865">
              <w:rPr>
                <w:rFonts w:ascii="Calibri" w:eastAsia="Calibri" w:hAnsi="Calibri" w:cs="Arial"/>
                <w:szCs w:val="20"/>
              </w:rPr>
              <w:t>)</w:t>
            </w:r>
          </w:p>
          <w:p w:rsidR="00DA4EA0" w:rsidRDefault="00DA4EA0" w:rsidP="005F27DB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eastAsia="Calibri" w:hAnsi="Calibri" w:cs="Arial"/>
                <w:sz w:val="22"/>
                <w:szCs w:val="22"/>
              </w:rPr>
            </w:pPr>
            <w:r w:rsidRPr="00B44CFA">
              <w:rPr>
                <w:rFonts w:ascii="Calibri" w:hAnsi="Calibri"/>
                <w:b/>
              </w:rPr>
              <w:t>Application:</w:t>
            </w:r>
            <w:r w:rsidR="00C05492">
              <w:rPr>
                <w:rFonts w:ascii="Calibri" w:hAnsi="Calibri"/>
                <w:b/>
              </w:rPr>
              <w:t xml:space="preserve"> </w:t>
            </w:r>
            <w:r w:rsidRPr="00DF5A2E">
              <w:rPr>
                <w:rFonts w:ascii="Calibri" w:eastAsia="Calibri" w:hAnsi="Calibri" w:cs="Arial"/>
                <w:sz w:val="22"/>
                <w:szCs w:val="22"/>
              </w:rPr>
              <w:t>MetaSolv</w:t>
            </w:r>
            <w:r w:rsidR="00C86A35">
              <w:rPr>
                <w:rFonts w:ascii="Calibri" w:eastAsia="Calibri" w:hAnsi="Calibri" w:cs="Arial"/>
                <w:sz w:val="22"/>
                <w:szCs w:val="22"/>
              </w:rPr>
              <w:t xml:space="preserve"> 6.2</w:t>
            </w:r>
          </w:p>
          <w:p w:rsidR="00DA4EA0" w:rsidRPr="00D555DE" w:rsidRDefault="00C05492" w:rsidP="005F27DB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eastAsia="Calibri" w:hAnsi="Calibri" w:cs="Arial"/>
                <w:sz w:val="22"/>
                <w:szCs w:val="22"/>
              </w:rPr>
            </w:pPr>
            <w:r w:rsidRPr="00B44CFA">
              <w:rPr>
                <w:rFonts w:ascii="Calibri" w:hAnsi="Calibri"/>
                <w:b/>
              </w:rPr>
              <w:t>Technologies:</w:t>
            </w:r>
            <w:r>
              <w:rPr>
                <w:rFonts w:ascii="Calibri" w:eastAsia="Calibri" w:hAnsi="Calibri" w:cs="Arial"/>
                <w:sz w:val="22"/>
                <w:szCs w:val="22"/>
              </w:rPr>
              <w:t xml:space="preserve"> Web</w:t>
            </w:r>
            <w:r w:rsidRPr="00B44CFA">
              <w:rPr>
                <w:rFonts w:ascii="Calibri" w:eastAsia="Calibri" w:hAnsi="Calibri" w:cs="Arial"/>
                <w:sz w:val="22"/>
                <w:szCs w:val="22"/>
              </w:rPr>
              <w:t>logic</w:t>
            </w:r>
            <w:r w:rsidR="00DA4EA0" w:rsidRPr="00B44CFA">
              <w:rPr>
                <w:rFonts w:ascii="Calibri" w:eastAsia="Calibri" w:hAnsi="Calibri" w:cs="Arial"/>
                <w:sz w:val="22"/>
                <w:szCs w:val="22"/>
              </w:rPr>
              <w:t xml:space="preserve"> 10.3, Java 1.6, Oracle 11G</w:t>
            </w:r>
          </w:p>
          <w:p w:rsidR="00DA4EA0" w:rsidRDefault="00DA4EA0" w:rsidP="00450176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eastAsia="Calibri" w:hAnsi="Calibri" w:cs="Arial"/>
                <w:sz w:val="22"/>
                <w:szCs w:val="22"/>
              </w:rPr>
            </w:pPr>
            <w:r w:rsidRPr="009F4F60">
              <w:rPr>
                <w:rFonts w:ascii="Calibri" w:eastAsia="Calibri" w:hAnsi="Calibri" w:cs="Arial"/>
                <w:b/>
                <w:sz w:val="22"/>
                <w:szCs w:val="22"/>
              </w:rPr>
              <w:t>Assignment Location:</w:t>
            </w:r>
            <w:r>
              <w:rPr>
                <w:rFonts w:ascii="Calibri" w:eastAsia="Calibri" w:hAnsi="Calibri" w:cs="Arial"/>
                <w:sz w:val="22"/>
                <w:szCs w:val="22"/>
              </w:rPr>
              <w:t xml:space="preserve"> India</w:t>
            </w:r>
          </w:p>
          <w:p w:rsidR="00DA4EA0" w:rsidRPr="00B22FFE" w:rsidRDefault="00DA4EA0" w:rsidP="00450176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</w:rPr>
            </w:pPr>
          </w:p>
        </w:tc>
        <w:tc>
          <w:tcPr>
            <w:tcW w:w="6611" w:type="dxa"/>
          </w:tcPr>
          <w:p w:rsidR="00DA4EA0" w:rsidRPr="00134542" w:rsidRDefault="00DA4EA0" w:rsidP="00D30ADD">
            <w:pPr>
              <w:jc w:val="both"/>
              <w:rPr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Project #</w:t>
            </w:r>
            <w:r w:rsidR="00641E8C">
              <w:rPr>
                <w:rFonts w:ascii="Calibri" w:hAnsi="Calibri"/>
                <w:b/>
                <w:sz w:val="22"/>
                <w:szCs w:val="22"/>
              </w:rPr>
              <w:t>2</w:t>
            </w:r>
            <w:r w:rsidRPr="00134542">
              <w:rPr>
                <w:rFonts w:ascii="Calibri" w:hAnsi="Calibri"/>
                <w:b/>
                <w:sz w:val="22"/>
                <w:szCs w:val="22"/>
              </w:rPr>
              <w:t xml:space="preserve">: </w:t>
            </w:r>
            <w:r w:rsidRPr="00134542">
              <w:rPr>
                <w:rFonts w:asciiTheme="minorHAnsi" w:hAnsiTheme="minorHAnsi"/>
                <w:b/>
                <w:sz w:val="22"/>
                <w:szCs w:val="22"/>
              </w:rPr>
              <w:t>MetaSolv Solution Installation, Integration and Migration</w:t>
            </w:r>
          </w:p>
          <w:p w:rsidR="00DA4EA0" w:rsidRDefault="00DA4EA0" w:rsidP="00D30ADD">
            <w:pPr>
              <w:jc w:val="both"/>
              <w:rPr>
                <w:rFonts w:ascii="Calibri" w:hAnsi="Calibri"/>
                <w:b/>
              </w:rPr>
            </w:pPr>
          </w:p>
          <w:p w:rsidR="00DA4EA0" w:rsidRDefault="00DA4EA0" w:rsidP="00D30ADD">
            <w:pPr>
              <w:jc w:val="both"/>
            </w:pPr>
            <w:r w:rsidRPr="00134542">
              <w:rPr>
                <w:rFonts w:ascii="Calibri" w:hAnsi="Calibri"/>
                <w:b/>
                <w:sz w:val="22"/>
                <w:szCs w:val="22"/>
              </w:rPr>
              <w:t>Project Summary:</w:t>
            </w:r>
          </w:p>
          <w:p w:rsidR="00DA4EA0" w:rsidRPr="00134542" w:rsidRDefault="00DA4EA0" w:rsidP="00D30ADD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F14AE2">
              <w:rPr>
                <w:rFonts w:cs="Arial"/>
                <w:szCs w:val="20"/>
              </w:rPr>
              <w:t>MetaSolv Solutions is a product provided by Oracle targeted for telecommunication companies for their Order, Inventory and Workflow management. Fu</w:t>
            </w:r>
            <w:r w:rsidR="006B38FE">
              <w:rPr>
                <w:rFonts w:cs="Arial"/>
                <w:szCs w:val="20"/>
              </w:rPr>
              <w:t>sion Connect has migrated from six</w:t>
            </w:r>
            <w:r w:rsidRPr="00F14AE2">
              <w:rPr>
                <w:rFonts w:cs="Arial"/>
                <w:szCs w:val="20"/>
              </w:rPr>
              <w:t xml:space="preserve"> of its</w:t>
            </w:r>
            <w:r w:rsidR="006B38FE">
              <w:rPr>
                <w:rFonts w:cs="Arial"/>
                <w:szCs w:val="20"/>
              </w:rPr>
              <w:t xml:space="preserve"> legacy</w:t>
            </w:r>
            <w:r w:rsidRPr="00F14AE2">
              <w:rPr>
                <w:rFonts w:cs="Arial"/>
                <w:szCs w:val="20"/>
              </w:rPr>
              <w:t xml:space="preserve"> inventory and order management tools to MetaSolv Solutions. The project’s scope is to install MetaSolv in a </w:t>
            </w:r>
            <w:r w:rsidR="004355F3" w:rsidRPr="00F14AE2">
              <w:rPr>
                <w:rFonts w:cs="Arial"/>
                <w:szCs w:val="20"/>
              </w:rPr>
              <w:t>Weblogic</w:t>
            </w:r>
            <w:r w:rsidRPr="00F14AE2">
              <w:rPr>
                <w:rFonts w:cs="Arial"/>
                <w:szCs w:val="20"/>
              </w:rPr>
              <w:t xml:space="preserve"> Cluster Environment, Integrate MetaSolv with existing applications and Migrate data from legacy applications to MetaSolv.</w:t>
            </w:r>
          </w:p>
          <w:p w:rsidR="00DA4EA0" w:rsidRDefault="00DA4EA0" w:rsidP="00691F35">
            <w:pPr>
              <w:rPr>
                <w:rFonts w:ascii="Calibri Light" w:hAnsi="Calibri Light"/>
                <w:b/>
                <w:color w:val="001B1A"/>
              </w:rPr>
            </w:pPr>
          </w:p>
          <w:p w:rsidR="00DA4EA0" w:rsidRPr="00724C66" w:rsidRDefault="00DA4EA0" w:rsidP="00691F35">
            <w:pPr>
              <w:rPr>
                <w:rFonts w:ascii="Calibri Light" w:hAnsi="Calibri Light"/>
                <w:b/>
                <w:color w:val="001B1A"/>
              </w:rPr>
            </w:pPr>
            <w:r w:rsidRPr="00724C66">
              <w:rPr>
                <w:rFonts w:ascii="Calibri Light" w:hAnsi="Calibri Light"/>
                <w:b/>
                <w:color w:val="001B1A"/>
              </w:rPr>
              <w:t>Roles Played:</w:t>
            </w:r>
          </w:p>
          <w:p w:rsidR="00DA4EA0" w:rsidRPr="00724C66" w:rsidRDefault="00DA4EA0" w:rsidP="00691F35">
            <w:pPr>
              <w:ind w:left="360"/>
              <w:rPr>
                <w:rFonts w:ascii="Calibri Light" w:hAnsi="Calibri Light"/>
                <w:b/>
              </w:rPr>
            </w:pPr>
            <w:r w:rsidRPr="00724C66">
              <w:rPr>
                <w:rFonts w:ascii="Calibri Light" w:hAnsi="Calibri Light"/>
                <w:b/>
              </w:rPr>
              <w:t>Installation</w:t>
            </w:r>
          </w:p>
          <w:p w:rsidR="00DA4EA0" w:rsidRPr="00A67357" w:rsidRDefault="00DA4EA0" w:rsidP="006D59BF">
            <w:pPr>
              <w:numPr>
                <w:ilvl w:val="0"/>
                <w:numId w:val="8"/>
              </w:numPr>
              <w:spacing w:line="276" w:lineRule="auto"/>
              <w:ind w:left="1080"/>
              <w:rPr>
                <w:rFonts w:ascii="Calibri Light" w:hAnsi="Calibri Light"/>
                <w:b/>
              </w:rPr>
            </w:pPr>
            <w:r w:rsidRPr="00A67357">
              <w:rPr>
                <w:rFonts w:ascii="Calibri Light" w:hAnsi="Calibri Light"/>
              </w:rPr>
              <w:t xml:space="preserve">Configured Weblogic Cluster in a two machine (Linux) </w:t>
            </w:r>
            <w:r w:rsidR="00C05492" w:rsidRPr="00A67357">
              <w:rPr>
                <w:rFonts w:ascii="Calibri Light" w:hAnsi="Calibri Light"/>
              </w:rPr>
              <w:t>environment</w:t>
            </w:r>
            <w:r w:rsidR="00C05492">
              <w:rPr>
                <w:rFonts w:ascii="Calibri Light" w:hAnsi="Calibri Light"/>
              </w:rPr>
              <w:t>, which</w:t>
            </w:r>
            <w:r w:rsidRPr="00A67357">
              <w:rPr>
                <w:rFonts w:ascii="Calibri Light" w:hAnsi="Calibri Light"/>
              </w:rPr>
              <w:t xml:space="preserve"> includes two managed servers, a proxy server</w:t>
            </w:r>
            <w:r w:rsidR="00C27596">
              <w:rPr>
                <w:rFonts w:ascii="Calibri Light" w:hAnsi="Calibri Light"/>
              </w:rPr>
              <w:t>,</w:t>
            </w:r>
            <w:r w:rsidRPr="00A67357">
              <w:rPr>
                <w:rFonts w:ascii="Calibri Light" w:hAnsi="Calibri Light"/>
              </w:rPr>
              <w:t xml:space="preserve"> </w:t>
            </w:r>
            <w:r w:rsidRPr="00C27596">
              <w:rPr>
                <w:rFonts w:ascii="Calibri Light" w:hAnsi="Calibri Light"/>
                <w:noProof/>
              </w:rPr>
              <w:t>and</w:t>
            </w:r>
            <w:r w:rsidRPr="00A67357">
              <w:rPr>
                <w:rFonts w:ascii="Calibri Light" w:hAnsi="Calibri Light"/>
              </w:rPr>
              <w:t xml:space="preserve"> an Admin server.</w:t>
            </w:r>
          </w:p>
          <w:p w:rsidR="00DA4EA0" w:rsidRPr="006D59BF" w:rsidRDefault="00DA4EA0" w:rsidP="00691F35">
            <w:pPr>
              <w:numPr>
                <w:ilvl w:val="0"/>
                <w:numId w:val="8"/>
              </w:numPr>
              <w:spacing w:line="276" w:lineRule="auto"/>
              <w:ind w:left="1080"/>
              <w:rPr>
                <w:rFonts w:ascii="Calibri Light" w:hAnsi="Calibri Light"/>
                <w:b/>
              </w:rPr>
            </w:pPr>
            <w:r>
              <w:rPr>
                <w:rFonts w:ascii="Calibri Light" w:hAnsi="Calibri Light"/>
              </w:rPr>
              <w:t>Deployed</w:t>
            </w:r>
            <w:r w:rsidRPr="00724C66">
              <w:rPr>
                <w:rFonts w:ascii="Calibri Light" w:hAnsi="Calibri Light"/>
              </w:rPr>
              <w:t xml:space="preserve"> MetaSolv Solution 6.2.1 application in a Weblogic Clustered as well as Single Server Environment.</w:t>
            </w:r>
          </w:p>
          <w:p w:rsidR="00DA4EA0" w:rsidRPr="00724C66" w:rsidRDefault="00DA4EA0" w:rsidP="00691F35">
            <w:pPr>
              <w:numPr>
                <w:ilvl w:val="0"/>
                <w:numId w:val="8"/>
              </w:numPr>
              <w:spacing w:line="276" w:lineRule="auto"/>
              <w:ind w:left="1080"/>
              <w:rPr>
                <w:rFonts w:ascii="Calibri Light" w:hAnsi="Calibri Light"/>
                <w:b/>
              </w:rPr>
            </w:pPr>
            <w:r w:rsidRPr="00724C66">
              <w:rPr>
                <w:rFonts w:ascii="Calibri Light" w:hAnsi="Calibri Light"/>
              </w:rPr>
              <w:t>Installed MetaSolv Solutions patch upgrades.</w:t>
            </w:r>
          </w:p>
          <w:p w:rsidR="00DA4EA0" w:rsidRPr="003B4C61" w:rsidRDefault="006B38FE" w:rsidP="00691F35">
            <w:pPr>
              <w:numPr>
                <w:ilvl w:val="0"/>
                <w:numId w:val="8"/>
              </w:numPr>
              <w:spacing w:line="276" w:lineRule="auto"/>
              <w:ind w:left="1080"/>
              <w:rPr>
                <w:rFonts w:ascii="Calibri Light" w:hAnsi="Calibri Light"/>
                <w:b/>
              </w:rPr>
            </w:pPr>
            <w:r>
              <w:rPr>
                <w:rFonts w:ascii="Calibri Light" w:hAnsi="Calibri Light"/>
              </w:rPr>
              <w:t>Oracle</w:t>
            </w:r>
            <w:r w:rsidR="00DA4EA0" w:rsidRPr="00724C66">
              <w:rPr>
                <w:rFonts w:ascii="Calibri Light" w:hAnsi="Calibri Light"/>
              </w:rPr>
              <w:t xml:space="preserve"> Database scripts execution, MetaSolv Application Server installation and Deployment.</w:t>
            </w:r>
          </w:p>
          <w:p w:rsidR="003B4C61" w:rsidRPr="00724C66" w:rsidRDefault="003B4C61" w:rsidP="00691F35">
            <w:pPr>
              <w:numPr>
                <w:ilvl w:val="0"/>
                <w:numId w:val="8"/>
              </w:numPr>
              <w:spacing w:line="276" w:lineRule="auto"/>
              <w:ind w:left="1080"/>
              <w:rPr>
                <w:rFonts w:ascii="Calibri Light" w:hAnsi="Calibri Light"/>
                <w:b/>
              </w:rPr>
            </w:pPr>
            <w:r>
              <w:rPr>
                <w:rFonts w:ascii="Calibri Light" w:hAnsi="Calibri Light"/>
              </w:rPr>
              <w:t>Created shell script</w:t>
            </w:r>
            <w:r w:rsidR="00EA4E93">
              <w:rPr>
                <w:rFonts w:ascii="Calibri Light" w:hAnsi="Calibri Light"/>
              </w:rPr>
              <w:t>s</w:t>
            </w:r>
            <w:r>
              <w:rPr>
                <w:rFonts w:ascii="Calibri Light" w:hAnsi="Calibri Light"/>
              </w:rPr>
              <w:t xml:space="preserve"> for server restart</w:t>
            </w:r>
            <w:r w:rsidR="00EA4E93">
              <w:rPr>
                <w:rFonts w:ascii="Calibri Light" w:hAnsi="Calibri Light"/>
              </w:rPr>
              <w:t xml:space="preserve"> and monitoring and trigger mail.</w:t>
            </w:r>
          </w:p>
          <w:p w:rsidR="00057498" w:rsidRDefault="00057498" w:rsidP="00691F35">
            <w:pPr>
              <w:ind w:left="360"/>
              <w:rPr>
                <w:rFonts w:ascii="Calibri Light" w:hAnsi="Calibri Light"/>
                <w:b/>
              </w:rPr>
            </w:pPr>
            <w:r>
              <w:rPr>
                <w:rFonts w:ascii="Calibri Light" w:hAnsi="Calibri Light"/>
                <w:b/>
              </w:rPr>
              <w:t>Web Application Development</w:t>
            </w:r>
          </w:p>
          <w:p w:rsidR="00057498" w:rsidRPr="005611EB" w:rsidRDefault="00FE6C1C" w:rsidP="00057498">
            <w:pPr>
              <w:pStyle w:val="ListParagraph"/>
              <w:numPr>
                <w:ilvl w:val="0"/>
                <w:numId w:val="11"/>
              </w:numPr>
              <w:rPr>
                <w:rFonts w:ascii="Calibri Light" w:hAnsi="Calibri Light"/>
                <w:b/>
              </w:rPr>
            </w:pPr>
            <w:r>
              <w:rPr>
                <w:rFonts w:ascii="Calibri Light" w:hAnsi="Calibri Light"/>
              </w:rPr>
              <w:t>Created We</w:t>
            </w:r>
            <w:r w:rsidR="008161DD">
              <w:rPr>
                <w:rFonts w:ascii="Calibri Light" w:hAnsi="Calibri Light"/>
              </w:rPr>
              <w:t>b Pages using HTML/Bootstrap/JQuery</w:t>
            </w:r>
            <w:r>
              <w:rPr>
                <w:rFonts w:ascii="Calibri Light" w:hAnsi="Calibri Light"/>
              </w:rPr>
              <w:t xml:space="preserve"> which includes </w:t>
            </w:r>
            <w:r w:rsidR="00A35255">
              <w:rPr>
                <w:rFonts w:ascii="Calibri Light" w:hAnsi="Calibri Light"/>
              </w:rPr>
              <w:t>U</w:t>
            </w:r>
            <w:r>
              <w:rPr>
                <w:rFonts w:ascii="Calibri Light" w:hAnsi="Calibri Light"/>
              </w:rPr>
              <w:t xml:space="preserve">ser </w:t>
            </w:r>
            <w:r w:rsidR="00A35255">
              <w:rPr>
                <w:rFonts w:ascii="Calibri Light" w:hAnsi="Calibri Light"/>
              </w:rPr>
              <w:t>interaction,</w:t>
            </w:r>
            <w:r>
              <w:rPr>
                <w:rFonts w:ascii="Calibri Light" w:hAnsi="Calibri Light"/>
              </w:rPr>
              <w:t xml:space="preserve"> session management</w:t>
            </w:r>
            <w:r w:rsidR="00C27596">
              <w:rPr>
                <w:rFonts w:ascii="Calibri Light" w:hAnsi="Calibri Light"/>
              </w:rPr>
              <w:t>,</w:t>
            </w:r>
            <w:r>
              <w:rPr>
                <w:rFonts w:ascii="Calibri Light" w:hAnsi="Calibri Light"/>
              </w:rPr>
              <w:t xml:space="preserve"> </w:t>
            </w:r>
            <w:r w:rsidRPr="00C27596">
              <w:rPr>
                <w:rFonts w:ascii="Calibri Light" w:hAnsi="Calibri Light"/>
                <w:noProof/>
              </w:rPr>
              <w:t>and</w:t>
            </w:r>
            <w:r>
              <w:rPr>
                <w:rFonts w:ascii="Calibri Light" w:hAnsi="Calibri Light"/>
              </w:rPr>
              <w:t xml:space="preserve"> login</w:t>
            </w:r>
            <w:r w:rsidR="00A35255">
              <w:rPr>
                <w:rFonts w:ascii="Calibri Light" w:hAnsi="Calibri Light"/>
              </w:rPr>
              <w:t xml:space="preserve"> validations</w:t>
            </w:r>
            <w:r>
              <w:rPr>
                <w:rFonts w:ascii="Calibri Light" w:hAnsi="Calibri Light"/>
              </w:rPr>
              <w:t>.</w:t>
            </w:r>
          </w:p>
          <w:p w:rsidR="00E76B41" w:rsidRPr="00E76B41" w:rsidRDefault="005611EB" w:rsidP="00E76B41">
            <w:pPr>
              <w:pStyle w:val="ListParagraph"/>
              <w:numPr>
                <w:ilvl w:val="0"/>
                <w:numId w:val="11"/>
              </w:numPr>
              <w:rPr>
                <w:rFonts w:ascii="Calibri Light" w:hAnsi="Calibri Light"/>
                <w:b/>
              </w:rPr>
            </w:pPr>
            <w:r>
              <w:rPr>
                <w:rFonts w:ascii="Calibri Light" w:hAnsi="Calibri Light"/>
              </w:rPr>
              <w:t xml:space="preserve">Used </w:t>
            </w:r>
            <w:r w:rsidR="008161DD">
              <w:rPr>
                <w:rFonts w:ascii="Calibri Light" w:hAnsi="Calibri Light"/>
              </w:rPr>
              <w:t>Spring restful web service</w:t>
            </w:r>
            <w:r>
              <w:rPr>
                <w:rFonts w:ascii="Calibri Light" w:hAnsi="Calibri Light"/>
              </w:rPr>
              <w:t xml:space="preserve"> to </w:t>
            </w:r>
            <w:r w:rsidR="008161DD">
              <w:rPr>
                <w:rFonts w:ascii="Calibri Light" w:hAnsi="Calibri Light"/>
              </w:rPr>
              <w:t>interact with Database performed CRUD operations.</w:t>
            </w:r>
          </w:p>
          <w:p w:rsidR="005611EB" w:rsidRPr="00A656E7" w:rsidRDefault="005611EB" w:rsidP="00057498">
            <w:pPr>
              <w:pStyle w:val="ListParagraph"/>
              <w:numPr>
                <w:ilvl w:val="0"/>
                <w:numId w:val="11"/>
              </w:numPr>
              <w:rPr>
                <w:rFonts w:ascii="Calibri Light" w:hAnsi="Calibri Light"/>
                <w:b/>
              </w:rPr>
            </w:pPr>
            <w:r>
              <w:rPr>
                <w:rFonts w:ascii="Calibri Light" w:hAnsi="Calibri Light"/>
              </w:rPr>
              <w:t xml:space="preserve">Used </w:t>
            </w:r>
            <w:r w:rsidR="008161DD">
              <w:rPr>
                <w:rFonts w:ascii="Calibri Light" w:hAnsi="Calibri Light"/>
              </w:rPr>
              <w:t xml:space="preserve">Spring </w:t>
            </w:r>
            <w:r>
              <w:rPr>
                <w:rFonts w:ascii="Calibri Light" w:hAnsi="Calibri Light"/>
              </w:rPr>
              <w:t>JDBC</w:t>
            </w:r>
            <w:r w:rsidR="008161DD">
              <w:rPr>
                <w:rFonts w:ascii="Calibri Light" w:hAnsi="Calibri Light"/>
              </w:rPr>
              <w:t>/Hibernate</w:t>
            </w:r>
            <w:r>
              <w:rPr>
                <w:rFonts w:ascii="Calibri Light" w:hAnsi="Calibri Light"/>
              </w:rPr>
              <w:t xml:space="preserve"> to handle database </w:t>
            </w:r>
            <w:r w:rsidR="00A656E7">
              <w:rPr>
                <w:rFonts w:ascii="Calibri Light" w:hAnsi="Calibri Light"/>
              </w:rPr>
              <w:t>connectivity</w:t>
            </w:r>
            <w:r>
              <w:rPr>
                <w:rFonts w:ascii="Calibri Light" w:hAnsi="Calibri Light"/>
              </w:rPr>
              <w:t>.</w:t>
            </w:r>
          </w:p>
          <w:p w:rsidR="00A656E7" w:rsidRPr="00057498" w:rsidRDefault="00A656E7" w:rsidP="00057498">
            <w:pPr>
              <w:pStyle w:val="ListParagraph"/>
              <w:numPr>
                <w:ilvl w:val="0"/>
                <w:numId w:val="11"/>
              </w:numPr>
              <w:rPr>
                <w:rFonts w:ascii="Calibri Light" w:hAnsi="Calibri Light"/>
                <w:b/>
              </w:rPr>
            </w:pPr>
            <w:r>
              <w:rPr>
                <w:rFonts w:ascii="Calibri Light" w:hAnsi="Calibri Light"/>
              </w:rPr>
              <w:t>Created Procedures and Triggers to perform all database operations.</w:t>
            </w:r>
          </w:p>
          <w:p w:rsidR="00DA4EA0" w:rsidRPr="00724C66" w:rsidRDefault="00DA4EA0" w:rsidP="00691F35">
            <w:pPr>
              <w:ind w:left="360"/>
              <w:rPr>
                <w:rFonts w:ascii="Calibri Light" w:hAnsi="Calibri Light"/>
                <w:b/>
              </w:rPr>
            </w:pPr>
            <w:r w:rsidRPr="00724C66">
              <w:rPr>
                <w:rFonts w:ascii="Calibri Light" w:hAnsi="Calibri Light"/>
                <w:b/>
              </w:rPr>
              <w:t>Migration</w:t>
            </w:r>
          </w:p>
          <w:p w:rsidR="00DA4EA0" w:rsidRPr="001D2F82" w:rsidRDefault="00DA4EA0" w:rsidP="005D1035">
            <w:pPr>
              <w:numPr>
                <w:ilvl w:val="0"/>
                <w:numId w:val="9"/>
              </w:numPr>
              <w:spacing w:line="276" w:lineRule="auto"/>
              <w:ind w:left="1080"/>
              <w:rPr>
                <w:rFonts w:ascii="Calibri" w:hAnsi="Calibri"/>
              </w:rPr>
            </w:pPr>
            <w:r w:rsidRPr="00724C66">
              <w:rPr>
                <w:rFonts w:ascii="Calibri Light" w:hAnsi="Calibri Light"/>
              </w:rPr>
              <w:t>Created Stored Procedures, Packages</w:t>
            </w:r>
            <w:r w:rsidR="00C27596">
              <w:rPr>
                <w:rFonts w:ascii="Calibri Light" w:hAnsi="Calibri Light"/>
              </w:rPr>
              <w:t>,</w:t>
            </w:r>
            <w:r>
              <w:rPr>
                <w:rFonts w:ascii="Calibri Light" w:hAnsi="Calibri Light"/>
              </w:rPr>
              <w:t xml:space="preserve"> </w:t>
            </w:r>
            <w:r w:rsidRPr="00C27596">
              <w:rPr>
                <w:rFonts w:ascii="Calibri Light" w:hAnsi="Calibri Light"/>
                <w:noProof/>
              </w:rPr>
              <w:t>and</w:t>
            </w:r>
            <w:r>
              <w:rPr>
                <w:rFonts w:ascii="Calibri Light" w:hAnsi="Calibri Light"/>
              </w:rPr>
              <w:t xml:space="preserve"> Triggers </w:t>
            </w:r>
            <w:r w:rsidRPr="00724C66">
              <w:rPr>
                <w:rFonts w:ascii="Calibri Light" w:hAnsi="Calibri Light"/>
              </w:rPr>
              <w:t>to move data from Source (Oracle 11G) to Target (Oracle 11G)</w:t>
            </w:r>
            <w:r w:rsidR="005D1035">
              <w:rPr>
                <w:rFonts w:ascii="Calibri Light" w:hAnsi="Calibri Light"/>
              </w:rPr>
              <w:t xml:space="preserve"> and f</w:t>
            </w:r>
            <w:r w:rsidR="005D1035" w:rsidRPr="004B19B5">
              <w:rPr>
                <w:rFonts w:ascii="Calibri Light" w:hAnsi="Calibri Light"/>
              </w:rPr>
              <w:t>rom Source (</w:t>
            </w:r>
            <w:r w:rsidR="005D1035">
              <w:rPr>
                <w:rFonts w:ascii="Calibri Light" w:hAnsi="Calibri Light"/>
              </w:rPr>
              <w:t>Data Template</w:t>
            </w:r>
            <w:r w:rsidR="005D1035" w:rsidRPr="004B19B5">
              <w:rPr>
                <w:rFonts w:ascii="Calibri Light" w:hAnsi="Calibri Light"/>
              </w:rPr>
              <w:t>) to Target (Oracle 11G).</w:t>
            </w:r>
          </w:p>
        </w:tc>
      </w:tr>
      <w:tr w:rsidR="00DA4EA0" w:rsidRPr="00B22FFE" w:rsidTr="00CC61FA">
        <w:tc>
          <w:tcPr>
            <w:tcW w:w="2739" w:type="dxa"/>
          </w:tcPr>
          <w:p w:rsidR="00DA4EA0" w:rsidRPr="00100886" w:rsidRDefault="00DA4EA0" w:rsidP="00E026CD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b/>
              </w:rPr>
            </w:pPr>
            <w:r w:rsidRPr="00E026CD">
              <w:rPr>
                <w:rFonts w:ascii="Calibri" w:hAnsi="Calibri"/>
                <w:b/>
              </w:rPr>
              <w:lastRenderedPageBreak/>
              <w:t>Prodapt Solutions Pvt. Ltd</w:t>
            </w:r>
            <w:r>
              <w:rPr>
                <w:rFonts w:ascii="Calibri" w:hAnsi="Calibri"/>
                <w:b/>
              </w:rPr>
              <w:t xml:space="preserve"> Client: CenturyLink Telecommunications</w:t>
            </w:r>
            <w:r w:rsidRPr="00100886">
              <w:rPr>
                <w:rFonts w:ascii="Calibri" w:hAnsi="Calibri"/>
                <w:b/>
              </w:rPr>
              <w:t>, U.S.</w:t>
            </w:r>
            <w:r>
              <w:rPr>
                <w:rFonts w:ascii="Calibri" w:hAnsi="Calibri"/>
                <w:b/>
              </w:rPr>
              <w:t>A</w:t>
            </w:r>
          </w:p>
          <w:p w:rsidR="00DA4EA0" w:rsidRPr="00E268E4" w:rsidRDefault="00DA4EA0" w:rsidP="00E026CD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eastAsia="Calibri" w:hAnsi="Calibri" w:cs="Arial"/>
                <w:szCs w:val="20"/>
              </w:rPr>
            </w:pPr>
            <w:r w:rsidRPr="00E268E4">
              <w:rPr>
                <w:rFonts w:ascii="Calibri" w:eastAsia="Calibri" w:hAnsi="Calibri" w:cs="Arial"/>
                <w:szCs w:val="20"/>
              </w:rPr>
              <w:t>(Oct-2014 to Mar-2016)</w:t>
            </w:r>
          </w:p>
          <w:p w:rsidR="00DA4EA0" w:rsidRDefault="00DA4EA0" w:rsidP="00B00AD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eastAsia="Calibri" w:hAnsi="Calibri" w:cs="Arial"/>
                <w:sz w:val="22"/>
                <w:szCs w:val="22"/>
              </w:rPr>
            </w:pPr>
          </w:p>
          <w:p w:rsidR="00DA4EA0" w:rsidRDefault="00DA4EA0" w:rsidP="00B00AD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eastAsia="Calibri" w:hAnsi="Calibri" w:cs="Arial"/>
                <w:sz w:val="22"/>
                <w:szCs w:val="22"/>
              </w:rPr>
            </w:pPr>
            <w:r w:rsidRPr="00B44CFA">
              <w:rPr>
                <w:rFonts w:ascii="Calibri" w:hAnsi="Calibri"/>
                <w:b/>
              </w:rPr>
              <w:t>Application:</w:t>
            </w:r>
            <w:r w:rsidR="008161DD">
              <w:rPr>
                <w:rFonts w:ascii="Calibri" w:hAnsi="Calibri"/>
                <w:b/>
              </w:rPr>
              <w:t xml:space="preserve"> </w:t>
            </w:r>
            <w:r w:rsidRPr="00DF5A2E">
              <w:rPr>
                <w:rFonts w:ascii="Calibri" w:eastAsia="Calibri" w:hAnsi="Calibri" w:cs="Arial"/>
                <w:sz w:val="22"/>
                <w:szCs w:val="22"/>
              </w:rPr>
              <w:t>MetaSolv</w:t>
            </w:r>
            <w:r>
              <w:rPr>
                <w:rFonts w:ascii="Calibri" w:eastAsia="Calibri" w:hAnsi="Calibri" w:cs="Arial"/>
                <w:sz w:val="22"/>
                <w:szCs w:val="22"/>
              </w:rPr>
              <w:t xml:space="preserve"> Solutions</w:t>
            </w:r>
            <w:r w:rsidR="008161DD">
              <w:rPr>
                <w:rFonts w:ascii="Calibri" w:eastAsia="Calibri" w:hAnsi="Calibri" w:cs="Arial"/>
                <w:sz w:val="22"/>
                <w:szCs w:val="22"/>
              </w:rPr>
              <w:t xml:space="preserve"> 6.2</w:t>
            </w:r>
          </w:p>
          <w:p w:rsidR="00DA4EA0" w:rsidRPr="00D555DE" w:rsidRDefault="00DA4EA0" w:rsidP="00B00AD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eastAsia="Calibri" w:hAnsi="Calibri" w:cs="Arial"/>
                <w:sz w:val="22"/>
                <w:szCs w:val="22"/>
              </w:rPr>
            </w:pPr>
            <w:r w:rsidRPr="00B44CFA">
              <w:rPr>
                <w:rFonts w:ascii="Calibri" w:hAnsi="Calibri"/>
                <w:b/>
              </w:rPr>
              <w:t>Technologies:</w:t>
            </w:r>
            <w:r w:rsidR="008161DD">
              <w:rPr>
                <w:rFonts w:ascii="Calibri" w:hAnsi="Calibri"/>
                <w:b/>
              </w:rPr>
              <w:t xml:space="preserve"> </w:t>
            </w:r>
            <w:r w:rsidRPr="00B44CFA">
              <w:rPr>
                <w:rFonts w:ascii="Calibri" w:eastAsia="Calibri" w:hAnsi="Calibri" w:cs="Arial"/>
                <w:sz w:val="22"/>
                <w:szCs w:val="22"/>
              </w:rPr>
              <w:t>O</w:t>
            </w:r>
            <w:r>
              <w:rPr>
                <w:rFonts w:ascii="Calibri" w:eastAsia="Calibri" w:hAnsi="Calibri" w:cs="Arial"/>
                <w:sz w:val="22"/>
                <w:szCs w:val="22"/>
              </w:rPr>
              <w:t>racle 1</w:t>
            </w:r>
            <w:r w:rsidR="00DF7405">
              <w:rPr>
                <w:rFonts w:ascii="Calibri" w:eastAsia="Calibri" w:hAnsi="Calibri" w:cs="Arial"/>
                <w:sz w:val="22"/>
                <w:szCs w:val="22"/>
              </w:rPr>
              <w:t>1</w:t>
            </w:r>
            <w:r w:rsidR="008161DD">
              <w:rPr>
                <w:rFonts w:ascii="Calibri" w:eastAsia="Calibri" w:hAnsi="Calibri" w:cs="Arial"/>
                <w:sz w:val="22"/>
                <w:szCs w:val="22"/>
              </w:rPr>
              <w:t>g</w:t>
            </w:r>
          </w:p>
          <w:p w:rsidR="00DA4EA0" w:rsidRDefault="00DA4EA0" w:rsidP="00B00AD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eastAsia="Calibri" w:hAnsi="Calibri" w:cs="Arial"/>
                <w:sz w:val="22"/>
                <w:szCs w:val="22"/>
              </w:rPr>
            </w:pPr>
            <w:r w:rsidRPr="008161DD">
              <w:rPr>
                <w:rFonts w:ascii="Calibri" w:eastAsia="Calibri" w:hAnsi="Calibri" w:cs="Arial"/>
                <w:b/>
                <w:sz w:val="22"/>
                <w:szCs w:val="22"/>
              </w:rPr>
              <w:t>Assignment Location:</w:t>
            </w:r>
            <w:r>
              <w:rPr>
                <w:rFonts w:ascii="Calibri" w:eastAsia="Calibri" w:hAnsi="Calibri" w:cs="Arial"/>
                <w:sz w:val="22"/>
                <w:szCs w:val="22"/>
              </w:rPr>
              <w:t xml:space="preserve"> India</w:t>
            </w:r>
          </w:p>
          <w:p w:rsidR="00DA4EA0" w:rsidRPr="00B22FFE" w:rsidRDefault="00DA4EA0" w:rsidP="00B00AD1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</w:rPr>
            </w:pPr>
          </w:p>
        </w:tc>
        <w:tc>
          <w:tcPr>
            <w:tcW w:w="6611" w:type="dxa"/>
          </w:tcPr>
          <w:p w:rsidR="00DA4EA0" w:rsidRPr="00AA4F6A" w:rsidRDefault="00DA4EA0" w:rsidP="00AA4F6A">
            <w:pPr>
              <w:pStyle w:val="Heading1"/>
              <w:spacing w:before="0"/>
              <w:jc w:val="left"/>
              <w:rPr>
                <w:rFonts w:ascii="Calibri" w:hAnsi="Calibri" w:cs="Times New Roman"/>
                <w:bCs w:val="0"/>
                <w:kern w:val="0"/>
                <w:sz w:val="22"/>
                <w:szCs w:val="22"/>
              </w:rPr>
            </w:pPr>
            <w:r>
              <w:rPr>
                <w:rFonts w:ascii="Calibri" w:hAnsi="Calibri" w:cs="Times New Roman"/>
                <w:bCs w:val="0"/>
                <w:kern w:val="0"/>
                <w:sz w:val="22"/>
                <w:szCs w:val="22"/>
              </w:rPr>
              <w:t xml:space="preserve">Project </w:t>
            </w:r>
            <w:r w:rsidR="00641E8C">
              <w:rPr>
                <w:rFonts w:ascii="Calibri" w:hAnsi="Calibri" w:cs="Times New Roman"/>
                <w:bCs w:val="0"/>
                <w:kern w:val="0"/>
                <w:sz w:val="22"/>
                <w:szCs w:val="22"/>
              </w:rPr>
              <w:t>1</w:t>
            </w:r>
            <w:r w:rsidRPr="00AA4F6A">
              <w:rPr>
                <w:rFonts w:ascii="Calibri" w:hAnsi="Calibri" w:cs="Times New Roman"/>
                <w:bCs w:val="0"/>
                <w:kern w:val="0"/>
                <w:sz w:val="22"/>
                <w:szCs w:val="22"/>
              </w:rPr>
              <w:t>#: Network Inventory Consolidation</w:t>
            </w:r>
            <w:r w:rsidR="007677D1">
              <w:rPr>
                <w:rFonts w:ascii="Calibri" w:hAnsi="Calibri" w:cs="Times New Roman"/>
                <w:bCs w:val="0"/>
                <w:kern w:val="0"/>
                <w:sz w:val="22"/>
                <w:szCs w:val="22"/>
              </w:rPr>
              <w:t>(NIC)</w:t>
            </w:r>
          </w:p>
          <w:p w:rsidR="00DA4EA0" w:rsidRPr="0039697D" w:rsidRDefault="00DA4EA0" w:rsidP="0039697D">
            <w:pPr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39697D">
              <w:rPr>
                <w:rFonts w:ascii="Calibri" w:hAnsi="Calibri"/>
                <w:b/>
                <w:sz w:val="22"/>
                <w:szCs w:val="22"/>
              </w:rPr>
              <w:t>Project Summary:</w:t>
            </w:r>
          </w:p>
          <w:p w:rsidR="00DA4EA0" w:rsidRPr="00F14AE2" w:rsidRDefault="00DA4EA0" w:rsidP="0061111C">
            <w:pPr>
              <w:jc w:val="both"/>
              <w:rPr>
                <w:rFonts w:cs="Arial"/>
                <w:szCs w:val="20"/>
              </w:rPr>
            </w:pPr>
            <w:r w:rsidRPr="00724C66">
              <w:rPr>
                <w:rFonts w:ascii="Calibri Light" w:hAnsi="Calibri Light"/>
                <w:b/>
                <w:color w:val="001B1A"/>
              </w:rPr>
              <w:tab/>
            </w:r>
            <w:r w:rsidRPr="00F14AE2">
              <w:rPr>
                <w:rFonts w:cs="Arial"/>
                <w:szCs w:val="20"/>
              </w:rPr>
              <w:t xml:space="preserve">CenturyLink </w:t>
            </w:r>
            <w:r>
              <w:rPr>
                <w:rFonts w:cs="Arial"/>
                <w:szCs w:val="20"/>
              </w:rPr>
              <w:t xml:space="preserve">was </w:t>
            </w:r>
            <w:r w:rsidRPr="00F14AE2">
              <w:rPr>
                <w:rFonts w:cs="Arial"/>
                <w:szCs w:val="20"/>
              </w:rPr>
              <w:t xml:space="preserve">migrating their MetaSolv Solution orders and inventory to a different application called TIRKS. NIC team’s scope is to analyze and clean up the MetaSolv database so that the data migrates to TIRKS without errors. </w:t>
            </w:r>
          </w:p>
          <w:p w:rsidR="00DA4EA0" w:rsidRDefault="00DA4EA0" w:rsidP="00D30ADD">
            <w:pPr>
              <w:jc w:val="both"/>
              <w:rPr>
                <w:rFonts w:ascii="Calibri" w:hAnsi="Calibri"/>
                <w:b/>
              </w:rPr>
            </w:pPr>
          </w:p>
          <w:p w:rsidR="00DA4EA0" w:rsidRPr="00724C66" w:rsidRDefault="00DA4EA0" w:rsidP="006C533F">
            <w:pPr>
              <w:rPr>
                <w:rFonts w:ascii="Calibri Light" w:hAnsi="Calibri Light"/>
                <w:b/>
                <w:color w:val="001B1A"/>
              </w:rPr>
            </w:pPr>
            <w:r w:rsidRPr="00724C66">
              <w:rPr>
                <w:rFonts w:ascii="Calibri Light" w:hAnsi="Calibri Light"/>
                <w:b/>
                <w:color w:val="001B1A"/>
              </w:rPr>
              <w:t>Roles Played:</w:t>
            </w:r>
          </w:p>
          <w:p w:rsidR="00DA4EA0" w:rsidRPr="00724C66" w:rsidRDefault="00BF740A" w:rsidP="006C533F">
            <w:pPr>
              <w:numPr>
                <w:ilvl w:val="0"/>
                <w:numId w:val="10"/>
              </w:numPr>
              <w:spacing w:line="276" w:lineRule="auto"/>
              <w:jc w:val="both"/>
              <w:rPr>
                <w:rFonts w:ascii="Calibri Light" w:hAnsi="Calibri Light"/>
                <w:color w:val="001B1A"/>
              </w:rPr>
            </w:pPr>
            <w:r>
              <w:rPr>
                <w:rFonts w:ascii="Calibri Light" w:hAnsi="Calibri Light"/>
                <w:color w:val="001B1A"/>
              </w:rPr>
              <w:t>Understood</w:t>
            </w:r>
            <w:r w:rsidR="00DA4EA0" w:rsidRPr="00724C66">
              <w:rPr>
                <w:rFonts w:ascii="Calibri Light" w:hAnsi="Calibri Light"/>
                <w:color w:val="001B1A"/>
              </w:rPr>
              <w:t xml:space="preserve"> the client Requirement.</w:t>
            </w:r>
          </w:p>
          <w:p w:rsidR="00DA4EA0" w:rsidRPr="00724C66" w:rsidRDefault="00DA4EA0" w:rsidP="006C533F">
            <w:pPr>
              <w:numPr>
                <w:ilvl w:val="0"/>
                <w:numId w:val="10"/>
              </w:numPr>
              <w:spacing w:line="276" w:lineRule="auto"/>
              <w:jc w:val="both"/>
              <w:rPr>
                <w:rFonts w:ascii="Calibri Light" w:hAnsi="Calibri Light"/>
                <w:color w:val="001B1A"/>
              </w:rPr>
            </w:pPr>
            <w:r w:rsidRPr="00724C66">
              <w:rPr>
                <w:rFonts w:ascii="Calibri Light" w:hAnsi="Calibri Light"/>
                <w:color w:val="001B1A"/>
              </w:rPr>
              <w:t>Designed database tables, indexes, triggers</w:t>
            </w:r>
            <w:r>
              <w:rPr>
                <w:rFonts w:ascii="Calibri Light" w:hAnsi="Calibri Light"/>
                <w:color w:val="001B1A"/>
              </w:rPr>
              <w:t xml:space="preserve"> and functions</w:t>
            </w:r>
            <w:r w:rsidRPr="00724C66">
              <w:rPr>
                <w:rFonts w:ascii="Calibri Light" w:hAnsi="Calibri Light"/>
                <w:color w:val="001B1A"/>
              </w:rPr>
              <w:t xml:space="preserve"> to handle the cleanup requirement.</w:t>
            </w:r>
          </w:p>
          <w:p w:rsidR="00DA4EA0" w:rsidRPr="00724C66" w:rsidRDefault="00DA4EA0" w:rsidP="006C533F">
            <w:pPr>
              <w:numPr>
                <w:ilvl w:val="0"/>
                <w:numId w:val="10"/>
              </w:numPr>
              <w:spacing w:line="276" w:lineRule="auto"/>
              <w:jc w:val="both"/>
              <w:rPr>
                <w:rFonts w:ascii="Calibri Light" w:hAnsi="Calibri Light"/>
                <w:color w:val="001B1A"/>
              </w:rPr>
            </w:pPr>
            <w:r w:rsidRPr="00724C66">
              <w:rPr>
                <w:rFonts w:ascii="Calibri Light" w:hAnsi="Calibri Light"/>
                <w:color w:val="001B1A"/>
              </w:rPr>
              <w:t>Created SQL scripts, procedures, packages and triggers to handle the Cleanup Requirements accordingly.</w:t>
            </w:r>
          </w:p>
          <w:p w:rsidR="00DA4EA0" w:rsidRPr="00724C66" w:rsidRDefault="00DA4EA0" w:rsidP="006C533F">
            <w:pPr>
              <w:numPr>
                <w:ilvl w:val="0"/>
                <w:numId w:val="10"/>
              </w:numPr>
              <w:spacing w:line="276" w:lineRule="auto"/>
              <w:jc w:val="both"/>
              <w:rPr>
                <w:rFonts w:ascii="Calibri Light" w:hAnsi="Calibri Light"/>
                <w:color w:val="001B1A"/>
              </w:rPr>
            </w:pPr>
            <w:r w:rsidRPr="00724C66">
              <w:rPr>
                <w:rFonts w:ascii="Calibri Light" w:hAnsi="Calibri Light"/>
                <w:color w:val="001B1A"/>
              </w:rPr>
              <w:t>Followed up with users/client to get the Requirements resolved.</w:t>
            </w:r>
          </w:p>
          <w:p w:rsidR="00DA4EA0" w:rsidRPr="00724C66" w:rsidRDefault="00DA4EA0" w:rsidP="006C533F">
            <w:pPr>
              <w:numPr>
                <w:ilvl w:val="0"/>
                <w:numId w:val="10"/>
              </w:numPr>
              <w:spacing w:line="276" w:lineRule="auto"/>
              <w:jc w:val="both"/>
              <w:rPr>
                <w:rFonts w:ascii="Calibri Light" w:hAnsi="Calibri Light"/>
                <w:color w:val="001B1A"/>
              </w:rPr>
            </w:pPr>
            <w:r w:rsidRPr="00724C66">
              <w:rPr>
                <w:rFonts w:ascii="Calibri Light" w:hAnsi="Calibri Light"/>
                <w:color w:val="001B1A"/>
              </w:rPr>
              <w:t xml:space="preserve">Performed code review for peers and gave review comments to match the requirement and MetaSolv Functionality. </w:t>
            </w:r>
          </w:p>
          <w:p w:rsidR="00DA4EA0" w:rsidRPr="006C1F19" w:rsidRDefault="00DA4EA0" w:rsidP="003F56D6">
            <w:pPr>
              <w:numPr>
                <w:ilvl w:val="0"/>
                <w:numId w:val="10"/>
              </w:numPr>
              <w:spacing w:line="276" w:lineRule="auto"/>
              <w:jc w:val="both"/>
              <w:rPr>
                <w:rFonts w:ascii="Calibri Light" w:hAnsi="Calibri Light"/>
                <w:color w:val="001B1A"/>
              </w:rPr>
            </w:pPr>
            <w:r w:rsidRPr="00724C66">
              <w:rPr>
                <w:rFonts w:ascii="Calibri Light" w:hAnsi="Calibri Light"/>
                <w:color w:val="001B1A"/>
              </w:rPr>
              <w:t xml:space="preserve">Created </w:t>
            </w:r>
            <w:r>
              <w:rPr>
                <w:rFonts w:ascii="Calibri Light" w:hAnsi="Calibri Light"/>
                <w:color w:val="001B1A"/>
              </w:rPr>
              <w:t>reusable</w:t>
            </w:r>
            <w:r w:rsidRPr="00724C66">
              <w:rPr>
                <w:rFonts w:ascii="Calibri Light" w:hAnsi="Calibri Light"/>
                <w:color w:val="001B1A"/>
              </w:rPr>
              <w:t xml:space="preserve"> packages and procedures which were used for recurring issues.</w:t>
            </w:r>
          </w:p>
        </w:tc>
      </w:tr>
    </w:tbl>
    <w:p w:rsidR="00CC61FA" w:rsidRPr="009B6B7E" w:rsidRDefault="00CC61FA" w:rsidP="00CC61FA">
      <w:pPr>
        <w:pStyle w:val="Heading4"/>
        <w:rPr>
          <w:sz w:val="28"/>
        </w:rPr>
      </w:pPr>
      <w:r>
        <w:rPr>
          <w:sz w:val="28"/>
        </w:rPr>
        <w:t>Proof of Concept(POC)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90"/>
        <w:gridCol w:w="6660"/>
      </w:tblGrid>
      <w:tr w:rsidR="00CC61FA" w:rsidRPr="00B22FFE" w:rsidTr="0050138B">
        <w:tc>
          <w:tcPr>
            <w:tcW w:w="2739" w:type="dxa"/>
          </w:tcPr>
          <w:p w:rsidR="00CC61FA" w:rsidRDefault="00CC61FA" w:rsidP="0050138B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b/>
              </w:rPr>
            </w:pPr>
            <w:r w:rsidRPr="00E026CD">
              <w:rPr>
                <w:rFonts w:ascii="Calibri" w:hAnsi="Calibri"/>
                <w:b/>
              </w:rPr>
              <w:t>Prodapt Solutions Pvt. Ltd</w:t>
            </w:r>
          </w:p>
          <w:p w:rsidR="00CC61FA" w:rsidRDefault="00CC61FA" w:rsidP="0050138B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 xml:space="preserve">Client: </w:t>
            </w:r>
            <w:r w:rsidRPr="00E026CD">
              <w:rPr>
                <w:rFonts w:ascii="Calibri" w:hAnsi="Calibri"/>
                <w:b/>
              </w:rPr>
              <w:t>Prodapt Solutions Pvt. Ltd</w:t>
            </w:r>
            <w:r>
              <w:rPr>
                <w:rFonts w:ascii="Calibri" w:hAnsi="Calibri"/>
                <w:b/>
              </w:rPr>
              <w:t xml:space="preserve">, India </w:t>
            </w:r>
            <w:r>
              <w:rPr>
                <w:rFonts w:ascii="Calibri" w:hAnsi="Calibri"/>
              </w:rPr>
              <w:t>(JAN-2019 to till date)</w:t>
            </w:r>
          </w:p>
          <w:p w:rsidR="00EC42FF" w:rsidRDefault="00EC42FF" w:rsidP="0050138B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</w:rPr>
            </w:pPr>
          </w:p>
          <w:p w:rsidR="00CC61FA" w:rsidRDefault="00CC61FA" w:rsidP="0050138B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eastAsia="Calibri" w:hAnsi="Calibri" w:cs="Arial"/>
                <w:sz w:val="22"/>
                <w:szCs w:val="22"/>
              </w:rPr>
            </w:pPr>
            <w:r w:rsidRPr="00B44CFA">
              <w:rPr>
                <w:rFonts w:ascii="Calibri" w:hAnsi="Calibri"/>
                <w:b/>
              </w:rPr>
              <w:t>Application:</w:t>
            </w:r>
            <w:r>
              <w:rPr>
                <w:rFonts w:ascii="Calibri" w:hAnsi="Calibri"/>
                <w:b/>
              </w:rPr>
              <w:t xml:space="preserve"> </w:t>
            </w:r>
            <w:r>
              <w:rPr>
                <w:rFonts w:ascii="Calibri" w:eastAsia="Calibri" w:hAnsi="Calibri" w:cs="Arial"/>
                <w:sz w:val="22"/>
                <w:szCs w:val="22"/>
              </w:rPr>
              <w:t>Log Analyzer</w:t>
            </w:r>
          </w:p>
          <w:p w:rsidR="00CC61FA" w:rsidRPr="00CC61FA" w:rsidRDefault="00CC61FA" w:rsidP="0050138B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eastAsia="Calibri" w:hAnsi="Calibri" w:cs="Arial"/>
                <w:sz w:val="22"/>
                <w:szCs w:val="22"/>
              </w:rPr>
            </w:pPr>
            <w:r w:rsidRPr="00B44CFA">
              <w:rPr>
                <w:rFonts w:ascii="Calibri" w:hAnsi="Calibri"/>
                <w:b/>
              </w:rPr>
              <w:t>Technologies</w:t>
            </w:r>
            <w:r w:rsidRPr="00FF779D">
              <w:rPr>
                <w:rFonts w:ascii="Calibri" w:hAnsi="Calibri"/>
                <w:b/>
                <w:noProof/>
              </w:rPr>
              <w:t>:</w:t>
            </w:r>
            <w:r>
              <w:rPr>
                <w:rFonts w:ascii="Calibri" w:hAnsi="Calibri"/>
                <w:b/>
                <w:noProof/>
              </w:rPr>
              <w:t xml:space="preserve"> </w:t>
            </w:r>
            <w:r>
              <w:rPr>
                <w:rFonts w:ascii="Calibri" w:hAnsi="Calibri"/>
                <w:noProof/>
              </w:rPr>
              <w:t>Python 3 &amp; Spring Rest and Spring hibernate</w:t>
            </w:r>
          </w:p>
          <w:p w:rsidR="00CC61FA" w:rsidRPr="00A55DEE" w:rsidRDefault="00CC61FA" w:rsidP="0050138B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eastAsia="Calibri" w:hAnsi="Calibri" w:cs="Arial"/>
                <w:sz w:val="22"/>
                <w:szCs w:val="22"/>
              </w:rPr>
            </w:pPr>
            <w:r w:rsidRPr="00C34A9B">
              <w:rPr>
                <w:rFonts w:ascii="Calibri" w:eastAsia="Calibri" w:hAnsi="Calibri" w:cs="Arial"/>
                <w:b/>
                <w:sz w:val="22"/>
                <w:szCs w:val="22"/>
              </w:rPr>
              <w:t>Assignment Location:</w:t>
            </w:r>
            <w:r>
              <w:rPr>
                <w:rFonts w:ascii="Calibri" w:eastAsia="Calibri" w:hAnsi="Calibri" w:cs="Arial"/>
                <w:sz w:val="22"/>
                <w:szCs w:val="22"/>
              </w:rPr>
              <w:t xml:space="preserve"> India</w:t>
            </w:r>
          </w:p>
        </w:tc>
        <w:tc>
          <w:tcPr>
            <w:tcW w:w="6837" w:type="dxa"/>
          </w:tcPr>
          <w:p w:rsidR="00CC61FA" w:rsidRDefault="00CC61FA" w:rsidP="0050138B">
            <w:pPr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POC</w:t>
            </w:r>
            <w:r w:rsidRPr="00134542">
              <w:rPr>
                <w:rFonts w:ascii="Calibri" w:hAnsi="Calibri"/>
                <w:b/>
                <w:sz w:val="22"/>
                <w:szCs w:val="22"/>
              </w:rPr>
              <w:t xml:space="preserve"> Summary:</w:t>
            </w:r>
          </w:p>
          <w:p w:rsidR="00CC61FA" w:rsidRPr="00000D1D" w:rsidRDefault="00CC61FA" w:rsidP="0050138B">
            <w:pPr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Log Analyzer is a tool which will be used to analyze the common log formats and gather the stats of the events and record in a database</w:t>
            </w:r>
            <w:r w:rsidR="00EC42FF">
              <w:rPr>
                <w:rFonts w:cs="Arial"/>
                <w:szCs w:val="20"/>
              </w:rPr>
              <w:t xml:space="preserve"> which will be visualized in GUI later.</w:t>
            </w:r>
            <w:r>
              <w:rPr>
                <w:rFonts w:cs="Arial"/>
                <w:szCs w:val="20"/>
              </w:rPr>
              <w:t xml:space="preserve"> </w:t>
            </w:r>
          </w:p>
          <w:p w:rsidR="00EC42FF" w:rsidRDefault="00EC42FF" w:rsidP="00EC42FF">
            <w:pPr>
              <w:rPr>
                <w:rFonts w:ascii="Calibri Light" w:hAnsi="Calibri Light"/>
                <w:b/>
                <w:color w:val="001B1A"/>
              </w:rPr>
            </w:pPr>
          </w:p>
          <w:p w:rsidR="00CC61FA" w:rsidRDefault="00EC42FF" w:rsidP="00EC42FF">
            <w:pPr>
              <w:rPr>
                <w:rFonts w:ascii="Calibri" w:hAnsi="Calibri"/>
                <w:b/>
                <w:sz w:val="22"/>
                <w:szCs w:val="22"/>
              </w:rPr>
            </w:pPr>
            <w:r w:rsidRPr="00724C66">
              <w:rPr>
                <w:rFonts w:ascii="Calibri Light" w:hAnsi="Calibri Light"/>
                <w:b/>
                <w:color w:val="001B1A"/>
              </w:rPr>
              <w:t>Roles Played:</w:t>
            </w:r>
          </w:p>
          <w:p w:rsidR="00CC61FA" w:rsidRPr="00EC42FF" w:rsidRDefault="00EC42FF" w:rsidP="0050138B">
            <w:pPr>
              <w:numPr>
                <w:ilvl w:val="0"/>
                <w:numId w:val="10"/>
              </w:num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 Light" w:hAnsi="Calibri Light"/>
                <w:color w:val="001B1A"/>
              </w:rPr>
              <w:t>Created Python scripts to analyze the log pattern using regular expressions by creating custom functions</w:t>
            </w:r>
            <w:r w:rsidR="00CC61FA" w:rsidRPr="00724C66">
              <w:rPr>
                <w:rFonts w:ascii="Calibri Light" w:hAnsi="Calibri Light"/>
                <w:color w:val="001B1A"/>
              </w:rPr>
              <w:t xml:space="preserve"> </w:t>
            </w:r>
            <w:r>
              <w:rPr>
                <w:rFonts w:ascii="Calibri Light" w:hAnsi="Calibri Light"/>
                <w:color w:val="001B1A"/>
              </w:rPr>
              <w:t>and loaded the data into database.</w:t>
            </w:r>
          </w:p>
          <w:p w:rsidR="00EC42FF" w:rsidRDefault="00EC42FF" w:rsidP="0050138B">
            <w:pPr>
              <w:numPr>
                <w:ilvl w:val="0"/>
                <w:numId w:val="10"/>
              </w:numPr>
              <w:spacing w:line="276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 Light" w:hAnsi="Calibri Light"/>
                <w:color w:val="001B1A"/>
              </w:rPr>
              <w:t>Created Spring rest API to perform database operation to retrieve the data GUI using Spring Hibernate.</w:t>
            </w:r>
          </w:p>
        </w:tc>
      </w:tr>
    </w:tbl>
    <w:p w:rsidR="00893474" w:rsidRDefault="00893474" w:rsidP="00893474">
      <w:pPr>
        <w:pStyle w:val="Heading4"/>
      </w:pPr>
      <w:r>
        <w:t>Qualifications</w:t>
      </w:r>
    </w:p>
    <w:p w:rsidR="00893474" w:rsidRPr="00D27D8D" w:rsidRDefault="00893474" w:rsidP="0089347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57"/>
        <w:gridCol w:w="2640"/>
        <w:gridCol w:w="2185"/>
        <w:gridCol w:w="1868"/>
      </w:tblGrid>
      <w:tr w:rsidR="0005406B" w:rsidTr="0005406B">
        <w:tc>
          <w:tcPr>
            <w:tcW w:w="2700" w:type="dxa"/>
          </w:tcPr>
          <w:p w:rsidR="0005406B" w:rsidRPr="008002E3" w:rsidRDefault="0005406B" w:rsidP="00485266">
            <w:pPr>
              <w:pStyle w:val="ListParagraph"/>
              <w:spacing w:line="100" w:lineRule="atLeast"/>
              <w:jc w:val="both"/>
              <w:rPr>
                <w:rFonts w:ascii="Arial" w:hAnsi="Arial"/>
                <w:b/>
                <w:color w:val="auto"/>
                <w:szCs w:val="24"/>
                <w:lang w:eastAsia="en-US"/>
              </w:rPr>
            </w:pPr>
            <w:r w:rsidRPr="008002E3">
              <w:rPr>
                <w:rFonts w:ascii="Arial" w:hAnsi="Arial"/>
                <w:b/>
                <w:color w:val="auto"/>
                <w:szCs w:val="24"/>
                <w:lang w:eastAsia="en-US"/>
              </w:rPr>
              <w:t>Qualification</w:t>
            </w:r>
          </w:p>
        </w:tc>
        <w:tc>
          <w:tcPr>
            <w:tcW w:w="2685" w:type="dxa"/>
          </w:tcPr>
          <w:p w:rsidR="0005406B" w:rsidRPr="008002E3" w:rsidRDefault="0005406B" w:rsidP="00485266">
            <w:pPr>
              <w:pStyle w:val="ListParagraph"/>
              <w:spacing w:line="100" w:lineRule="atLeast"/>
              <w:jc w:val="both"/>
              <w:rPr>
                <w:rFonts w:ascii="Arial" w:hAnsi="Arial"/>
                <w:b/>
                <w:color w:val="auto"/>
                <w:szCs w:val="24"/>
                <w:lang w:eastAsia="en-US"/>
              </w:rPr>
            </w:pPr>
            <w:r w:rsidRPr="008002E3">
              <w:rPr>
                <w:rFonts w:ascii="Arial" w:hAnsi="Arial"/>
                <w:b/>
                <w:color w:val="auto"/>
                <w:szCs w:val="24"/>
                <w:lang w:eastAsia="en-US"/>
              </w:rPr>
              <w:t>College/University</w:t>
            </w:r>
          </w:p>
        </w:tc>
        <w:tc>
          <w:tcPr>
            <w:tcW w:w="2267" w:type="dxa"/>
          </w:tcPr>
          <w:p w:rsidR="0005406B" w:rsidRPr="008002E3" w:rsidRDefault="0005406B" w:rsidP="00485266">
            <w:pPr>
              <w:pStyle w:val="ListParagraph"/>
              <w:spacing w:line="100" w:lineRule="atLeast"/>
              <w:jc w:val="both"/>
              <w:rPr>
                <w:rFonts w:ascii="Arial" w:hAnsi="Arial"/>
                <w:b/>
                <w:color w:val="auto"/>
                <w:szCs w:val="24"/>
                <w:lang w:eastAsia="en-US"/>
              </w:rPr>
            </w:pPr>
            <w:r w:rsidRPr="008002E3">
              <w:rPr>
                <w:rFonts w:ascii="Arial" w:hAnsi="Arial"/>
                <w:b/>
                <w:color w:val="auto"/>
                <w:szCs w:val="24"/>
                <w:lang w:eastAsia="en-US"/>
              </w:rPr>
              <w:t>Passing Year</w:t>
            </w:r>
          </w:p>
        </w:tc>
        <w:tc>
          <w:tcPr>
            <w:tcW w:w="1924" w:type="dxa"/>
          </w:tcPr>
          <w:p w:rsidR="0005406B" w:rsidRPr="008002E3" w:rsidRDefault="0005406B" w:rsidP="00485266">
            <w:pPr>
              <w:pStyle w:val="ListParagraph"/>
              <w:spacing w:line="100" w:lineRule="atLeast"/>
              <w:jc w:val="both"/>
              <w:rPr>
                <w:rFonts w:ascii="Arial" w:hAnsi="Arial"/>
                <w:b/>
                <w:color w:val="auto"/>
                <w:szCs w:val="24"/>
                <w:lang w:eastAsia="en-US"/>
              </w:rPr>
            </w:pPr>
            <w:r>
              <w:rPr>
                <w:rFonts w:ascii="Arial" w:hAnsi="Arial"/>
                <w:b/>
                <w:color w:val="auto"/>
                <w:szCs w:val="24"/>
                <w:lang w:eastAsia="en-US"/>
              </w:rPr>
              <w:t>CGPA/%</w:t>
            </w:r>
          </w:p>
        </w:tc>
      </w:tr>
      <w:tr w:rsidR="0005406B" w:rsidTr="0005406B">
        <w:tc>
          <w:tcPr>
            <w:tcW w:w="2700" w:type="dxa"/>
          </w:tcPr>
          <w:p w:rsidR="0005406B" w:rsidRDefault="0005406B" w:rsidP="00485266">
            <w:pPr>
              <w:pStyle w:val="ListParagraph"/>
              <w:spacing w:line="100" w:lineRule="atLeast"/>
              <w:jc w:val="both"/>
              <w:rPr>
                <w:rFonts w:ascii="Arial" w:hAnsi="Arial"/>
                <w:color w:val="auto"/>
                <w:szCs w:val="24"/>
                <w:lang w:eastAsia="en-US"/>
              </w:rPr>
            </w:pPr>
            <w:r>
              <w:rPr>
                <w:rFonts w:ascii="Arial" w:hAnsi="Arial"/>
                <w:color w:val="auto"/>
                <w:szCs w:val="24"/>
                <w:lang w:eastAsia="en-US"/>
              </w:rPr>
              <w:t>B.E (Computer Science)</w:t>
            </w:r>
          </w:p>
        </w:tc>
        <w:tc>
          <w:tcPr>
            <w:tcW w:w="2685" w:type="dxa"/>
          </w:tcPr>
          <w:p w:rsidR="0005406B" w:rsidRDefault="0005406B" w:rsidP="00485266">
            <w:pPr>
              <w:pStyle w:val="ListParagraph"/>
              <w:spacing w:line="100" w:lineRule="atLeast"/>
              <w:jc w:val="both"/>
              <w:rPr>
                <w:rFonts w:ascii="Arial" w:hAnsi="Arial"/>
                <w:color w:val="auto"/>
                <w:szCs w:val="24"/>
                <w:lang w:eastAsia="en-US"/>
              </w:rPr>
            </w:pPr>
            <w:r w:rsidRPr="00CD3FEE">
              <w:rPr>
                <w:rFonts w:ascii="Arial" w:hAnsi="Arial"/>
                <w:color w:val="auto"/>
                <w:szCs w:val="24"/>
                <w:lang w:eastAsia="en-US"/>
              </w:rPr>
              <w:t>M.N.M Jain Engineering College</w:t>
            </w:r>
            <w:r>
              <w:rPr>
                <w:rFonts w:ascii="Arial" w:hAnsi="Arial"/>
                <w:color w:val="auto"/>
                <w:szCs w:val="24"/>
                <w:lang w:eastAsia="en-US"/>
              </w:rPr>
              <w:t>, Chennai, Tamilnadu</w:t>
            </w:r>
          </w:p>
        </w:tc>
        <w:tc>
          <w:tcPr>
            <w:tcW w:w="2267" w:type="dxa"/>
          </w:tcPr>
          <w:p w:rsidR="0005406B" w:rsidRDefault="0005406B" w:rsidP="00755E87">
            <w:pPr>
              <w:pStyle w:val="ListParagraph"/>
              <w:spacing w:line="100" w:lineRule="atLeast"/>
              <w:jc w:val="center"/>
              <w:rPr>
                <w:rFonts w:ascii="Arial" w:hAnsi="Arial"/>
                <w:color w:val="auto"/>
                <w:szCs w:val="24"/>
                <w:lang w:eastAsia="en-US"/>
              </w:rPr>
            </w:pPr>
            <w:r>
              <w:rPr>
                <w:rFonts w:ascii="Arial" w:hAnsi="Arial"/>
                <w:color w:val="auto"/>
                <w:szCs w:val="24"/>
                <w:lang w:eastAsia="en-US"/>
              </w:rPr>
              <w:t>2014</w:t>
            </w:r>
          </w:p>
        </w:tc>
        <w:tc>
          <w:tcPr>
            <w:tcW w:w="1924" w:type="dxa"/>
          </w:tcPr>
          <w:p w:rsidR="0005406B" w:rsidRDefault="0005406B" w:rsidP="00755E87">
            <w:pPr>
              <w:pStyle w:val="ListParagraph"/>
              <w:spacing w:line="100" w:lineRule="atLeast"/>
              <w:jc w:val="center"/>
              <w:rPr>
                <w:rFonts w:ascii="Arial" w:hAnsi="Arial"/>
                <w:color w:val="auto"/>
                <w:szCs w:val="24"/>
                <w:lang w:eastAsia="en-US"/>
              </w:rPr>
            </w:pPr>
            <w:r>
              <w:rPr>
                <w:rFonts w:ascii="Arial" w:hAnsi="Arial"/>
                <w:color w:val="auto"/>
                <w:szCs w:val="24"/>
                <w:lang w:eastAsia="en-US"/>
              </w:rPr>
              <w:t>7.0</w:t>
            </w:r>
          </w:p>
        </w:tc>
      </w:tr>
      <w:tr w:rsidR="0005406B" w:rsidTr="0005406B">
        <w:tc>
          <w:tcPr>
            <w:tcW w:w="2700" w:type="dxa"/>
          </w:tcPr>
          <w:p w:rsidR="0005406B" w:rsidRDefault="0005406B" w:rsidP="00485266">
            <w:pPr>
              <w:pStyle w:val="ListParagraph"/>
              <w:spacing w:line="100" w:lineRule="atLeast"/>
              <w:jc w:val="both"/>
              <w:rPr>
                <w:rFonts w:ascii="Arial" w:hAnsi="Arial"/>
                <w:color w:val="auto"/>
                <w:szCs w:val="24"/>
                <w:lang w:eastAsia="en-US"/>
              </w:rPr>
            </w:pPr>
            <w:r>
              <w:rPr>
                <w:rFonts w:ascii="Arial" w:hAnsi="Arial"/>
                <w:color w:val="auto"/>
                <w:szCs w:val="24"/>
                <w:lang w:eastAsia="en-US"/>
              </w:rPr>
              <w:t>Diploma(Electronics &amp;Communications)</w:t>
            </w:r>
          </w:p>
        </w:tc>
        <w:tc>
          <w:tcPr>
            <w:tcW w:w="2685" w:type="dxa"/>
          </w:tcPr>
          <w:p w:rsidR="0005406B" w:rsidRDefault="0005406B" w:rsidP="00485266">
            <w:pPr>
              <w:pStyle w:val="ListParagraph"/>
              <w:spacing w:line="100" w:lineRule="atLeast"/>
              <w:jc w:val="both"/>
              <w:rPr>
                <w:rFonts w:ascii="Arial" w:hAnsi="Arial"/>
                <w:color w:val="auto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Rajagopal Polytechnic College</w:t>
            </w:r>
            <w:r>
              <w:rPr>
                <w:rFonts w:ascii="Arial" w:hAnsi="Arial"/>
                <w:color w:val="auto"/>
                <w:szCs w:val="24"/>
                <w:lang w:eastAsia="en-US"/>
              </w:rPr>
              <w:t>, Vellore, Tamilnadu</w:t>
            </w:r>
          </w:p>
        </w:tc>
        <w:tc>
          <w:tcPr>
            <w:tcW w:w="2267" w:type="dxa"/>
          </w:tcPr>
          <w:p w:rsidR="0005406B" w:rsidRDefault="0005406B" w:rsidP="00755E87">
            <w:pPr>
              <w:pStyle w:val="ListParagraph"/>
              <w:spacing w:line="100" w:lineRule="atLeast"/>
              <w:jc w:val="center"/>
              <w:rPr>
                <w:rFonts w:ascii="Arial" w:hAnsi="Arial"/>
                <w:color w:val="auto"/>
                <w:szCs w:val="24"/>
                <w:lang w:eastAsia="en-US"/>
              </w:rPr>
            </w:pPr>
            <w:r>
              <w:rPr>
                <w:rFonts w:ascii="Arial" w:hAnsi="Arial"/>
                <w:color w:val="auto"/>
                <w:szCs w:val="24"/>
                <w:lang w:eastAsia="en-US"/>
              </w:rPr>
              <w:t>2011</w:t>
            </w:r>
          </w:p>
        </w:tc>
        <w:tc>
          <w:tcPr>
            <w:tcW w:w="1924" w:type="dxa"/>
          </w:tcPr>
          <w:p w:rsidR="0005406B" w:rsidRDefault="0005281E" w:rsidP="00755E87">
            <w:pPr>
              <w:pStyle w:val="ListParagraph"/>
              <w:spacing w:line="100" w:lineRule="atLeast"/>
              <w:jc w:val="center"/>
              <w:rPr>
                <w:rFonts w:ascii="Arial" w:hAnsi="Arial"/>
                <w:color w:val="auto"/>
                <w:szCs w:val="24"/>
                <w:lang w:eastAsia="en-US"/>
              </w:rPr>
            </w:pPr>
            <w:r>
              <w:rPr>
                <w:rFonts w:ascii="Arial" w:hAnsi="Arial"/>
                <w:color w:val="auto"/>
                <w:szCs w:val="24"/>
                <w:lang w:eastAsia="en-US"/>
              </w:rPr>
              <w:t>88.08%</w:t>
            </w:r>
          </w:p>
        </w:tc>
      </w:tr>
      <w:tr w:rsidR="0005406B" w:rsidTr="0005406B">
        <w:tc>
          <w:tcPr>
            <w:tcW w:w="2700" w:type="dxa"/>
          </w:tcPr>
          <w:p w:rsidR="0005406B" w:rsidRDefault="0005406B" w:rsidP="00485266">
            <w:pPr>
              <w:pStyle w:val="ListParagraph"/>
              <w:spacing w:line="100" w:lineRule="atLeast"/>
              <w:jc w:val="both"/>
              <w:rPr>
                <w:rFonts w:ascii="Arial" w:hAnsi="Arial"/>
                <w:color w:val="auto"/>
                <w:szCs w:val="24"/>
                <w:lang w:eastAsia="en-US"/>
              </w:rPr>
            </w:pPr>
            <w:r w:rsidRPr="008C33D4">
              <w:rPr>
                <w:rFonts w:ascii="Arial" w:hAnsi="Arial"/>
                <w:color w:val="auto"/>
                <w:szCs w:val="24"/>
                <w:lang w:eastAsia="en-US"/>
              </w:rPr>
              <w:t>10th Class (S.S.L.C)</w:t>
            </w:r>
          </w:p>
        </w:tc>
        <w:tc>
          <w:tcPr>
            <w:tcW w:w="2685" w:type="dxa"/>
          </w:tcPr>
          <w:p w:rsidR="0005406B" w:rsidRDefault="0005406B" w:rsidP="00485266">
            <w:pPr>
              <w:pStyle w:val="ListParagraph"/>
              <w:spacing w:line="100" w:lineRule="atLeast"/>
              <w:jc w:val="both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Hindu Higher Secondary School, Vaniyambadi, Vellore</w:t>
            </w:r>
          </w:p>
        </w:tc>
        <w:tc>
          <w:tcPr>
            <w:tcW w:w="2267" w:type="dxa"/>
          </w:tcPr>
          <w:p w:rsidR="0005406B" w:rsidRDefault="0005406B" w:rsidP="00755E87">
            <w:pPr>
              <w:pStyle w:val="ListParagraph"/>
              <w:spacing w:line="100" w:lineRule="atLeast"/>
              <w:jc w:val="center"/>
              <w:rPr>
                <w:rFonts w:ascii="Arial" w:hAnsi="Arial"/>
                <w:color w:val="auto"/>
                <w:szCs w:val="24"/>
                <w:lang w:eastAsia="en-US"/>
              </w:rPr>
            </w:pPr>
            <w:r>
              <w:rPr>
                <w:rFonts w:ascii="Arial" w:hAnsi="Arial"/>
                <w:color w:val="auto"/>
                <w:szCs w:val="24"/>
                <w:lang w:eastAsia="en-US"/>
              </w:rPr>
              <w:t>2008</w:t>
            </w:r>
          </w:p>
        </w:tc>
        <w:tc>
          <w:tcPr>
            <w:tcW w:w="1924" w:type="dxa"/>
          </w:tcPr>
          <w:p w:rsidR="0005406B" w:rsidRDefault="0005281E" w:rsidP="00755E87">
            <w:pPr>
              <w:pStyle w:val="ListParagraph"/>
              <w:spacing w:line="100" w:lineRule="atLeast"/>
              <w:jc w:val="center"/>
              <w:rPr>
                <w:rFonts w:ascii="Arial" w:hAnsi="Arial"/>
                <w:color w:val="auto"/>
                <w:szCs w:val="24"/>
                <w:lang w:eastAsia="en-US"/>
              </w:rPr>
            </w:pPr>
            <w:r>
              <w:rPr>
                <w:rFonts w:ascii="Arial" w:hAnsi="Arial"/>
                <w:color w:val="auto"/>
                <w:szCs w:val="24"/>
                <w:lang w:eastAsia="en-US"/>
              </w:rPr>
              <w:t>94.60%</w:t>
            </w:r>
          </w:p>
        </w:tc>
      </w:tr>
    </w:tbl>
    <w:p w:rsidR="009151DC" w:rsidRDefault="009151DC" w:rsidP="00F14AE2"/>
    <w:p w:rsidR="00B1371F" w:rsidRPr="009B6B7E" w:rsidRDefault="00B1371F" w:rsidP="00B1371F">
      <w:pPr>
        <w:pStyle w:val="Heading4"/>
        <w:rPr>
          <w:sz w:val="28"/>
        </w:rPr>
      </w:pPr>
      <w:r w:rsidRPr="009B6B7E">
        <w:rPr>
          <w:sz w:val="28"/>
        </w:rPr>
        <w:t>Other Accomplishments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15"/>
        <w:gridCol w:w="6835"/>
      </w:tblGrid>
      <w:tr w:rsidR="00B1371F" w:rsidTr="00485266">
        <w:tc>
          <w:tcPr>
            <w:tcW w:w="2538" w:type="dxa"/>
          </w:tcPr>
          <w:p w:rsidR="00B1371F" w:rsidRPr="006960E3" w:rsidRDefault="00B1371F" w:rsidP="00485266">
            <w:pPr>
              <w:rPr>
                <w:rFonts w:cs="Arial"/>
                <w:b/>
                <w:lang w:eastAsia="ar-SA"/>
              </w:rPr>
            </w:pPr>
            <w:r w:rsidRPr="006960E3">
              <w:rPr>
                <w:rFonts w:cs="Arial"/>
                <w:b/>
                <w:lang w:eastAsia="ar-SA"/>
              </w:rPr>
              <w:t>Languages</w:t>
            </w:r>
          </w:p>
        </w:tc>
        <w:tc>
          <w:tcPr>
            <w:tcW w:w="6930" w:type="dxa"/>
          </w:tcPr>
          <w:p w:rsidR="00B1371F" w:rsidRPr="006960E3" w:rsidRDefault="00B1371F" w:rsidP="00485266">
            <w:pPr>
              <w:rPr>
                <w:rFonts w:cs="Arial"/>
                <w:szCs w:val="20"/>
              </w:rPr>
            </w:pPr>
            <w:r w:rsidRPr="006960E3">
              <w:rPr>
                <w:rFonts w:cs="Arial"/>
                <w:szCs w:val="20"/>
              </w:rPr>
              <w:t>English</w:t>
            </w:r>
            <w:r>
              <w:rPr>
                <w:rFonts w:cs="Arial"/>
                <w:szCs w:val="20"/>
              </w:rPr>
              <w:t>(</w:t>
            </w:r>
            <w:r w:rsidRPr="006960E3">
              <w:rPr>
                <w:rFonts w:cs="Arial"/>
                <w:szCs w:val="20"/>
              </w:rPr>
              <w:t xml:space="preserve"> Proficiency</w:t>
            </w:r>
            <w:r>
              <w:rPr>
                <w:rFonts w:cs="Arial"/>
                <w:szCs w:val="20"/>
              </w:rPr>
              <w:t xml:space="preserve">), </w:t>
            </w:r>
            <w:r w:rsidR="0039481A">
              <w:rPr>
                <w:rFonts w:cs="Arial"/>
                <w:szCs w:val="20"/>
              </w:rPr>
              <w:t>Tamil</w:t>
            </w:r>
            <w:r>
              <w:rPr>
                <w:rFonts w:cs="Arial"/>
                <w:szCs w:val="20"/>
              </w:rPr>
              <w:t>(</w:t>
            </w:r>
            <w:r w:rsidRPr="006960E3">
              <w:rPr>
                <w:rFonts w:cs="Arial"/>
                <w:szCs w:val="20"/>
              </w:rPr>
              <w:t>Proficiency</w:t>
            </w:r>
            <w:r>
              <w:rPr>
                <w:rFonts w:cs="Arial"/>
                <w:szCs w:val="20"/>
              </w:rPr>
              <w:t>)</w:t>
            </w:r>
          </w:p>
        </w:tc>
      </w:tr>
    </w:tbl>
    <w:p w:rsidR="00D621D2" w:rsidRDefault="00D621D2" w:rsidP="00C63994">
      <w:pPr>
        <w:rPr>
          <w:rFonts w:cs="Arial"/>
          <w:sz w:val="24"/>
        </w:rPr>
      </w:pPr>
    </w:p>
    <w:p w:rsidR="00544228" w:rsidRDefault="00544228" w:rsidP="00C63994">
      <w:pPr>
        <w:rPr>
          <w:b/>
          <w:bCs/>
          <w:color w:val="000080"/>
          <w:sz w:val="28"/>
          <w:szCs w:val="28"/>
        </w:rPr>
      </w:pPr>
      <w:r w:rsidRPr="00544228">
        <w:rPr>
          <w:b/>
          <w:bCs/>
          <w:color w:val="000080"/>
          <w:sz w:val="28"/>
          <w:szCs w:val="28"/>
        </w:rPr>
        <w:lastRenderedPageBreak/>
        <w:t>Reference</w:t>
      </w:r>
      <w:r>
        <w:rPr>
          <w:b/>
          <w:bCs/>
          <w:color w:val="000080"/>
          <w:sz w:val="28"/>
          <w:szCs w:val="28"/>
        </w:rPr>
        <w:t>s</w:t>
      </w:r>
    </w:p>
    <w:p w:rsidR="00544228" w:rsidRDefault="00544228" w:rsidP="00C63994">
      <w:pPr>
        <w:rPr>
          <w:b/>
          <w:bCs/>
          <w:color w:val="000080"/>
          <w:sz w:val="28"/>
          <w:szCs w:val="28"/>
        </w:rPr>
      </w:pPr>
    </w:p>
    <w:p w:rsidR="00544228" w:rsidRPr="00544228" w:rsidRDefault="00544228" w:rsidP="00544228">
      <w:pPr>
        <w:pStyle w:val="ListParagraph"/>
        <w:numPr>
          <w:ilvl w:val="0"/>
          <w:numId w:val="14"/>
        </w:numPr>
        <w:rPr>
          <w:rFonts w:ascii="Arial" w:hAnsi="Arial" w:cs="Arial"/>
          <w:color w:val="auto"/>
          <w:lang w:eastAsia="en-US"/>
        </w:rPr>
      </w:pPr>
      <w:r w:rsidRPr="00544228">
        <w:rPr>
          <w:rFonts w:ascii="Arial" w:hAnsi="Arial" w:cs="Arial"/>
          <w:b/>
          <w:color w:val="auto"/>
          <w:lang w:eastAsia="en-US"/>
        </w:rPr>
        <w:t>Name:</w:t>
      </w:r>
      <w:r>
        <w:rPr>
          <w:rFonts w:ascii="Arial" w:hAnsi="Arial" w:cs="Arial"/>
          <w:color w:val="auto"/>
          <w:lang w:eastAsia="en-US"/>
        </w:rPr>
        <w:t xml:space="preserve"> </w:t>
      </w:r>
      <w:proofErr w:type="spellStart"/>
      <w:r w:rsidRPr="00544228">
        <w:rPr>
          <w:rFonts w:ascii="Arial" w:hAnsi="Arial" w:cs="Arial"/>
          <w:color w:val="auto"/>
          <w:lang w:eastAsia="en-US"/>
        </w:rPr>
        <w:t>Naveenkumar</w:t>
      </w:r>
      <w:proofErr w:type="spellEnd"/>
      <w:r w:rsidRPr="00544228">
        <w:rPr>
          <w:rFonts w:ascii="Arial" w:hAnsi="Arial" w:cs="Arial"/>
          <w:color w:val="auto"/>
          <w:lang w:eastAsia="en-US"/>
        </w:rPr>
        <w:t xml:space="preserve"> A – </w:t>
      </w:r>
      <w:r w:rsidR="002734A8" w:rsidRPr="00544228">
        <w:rPr>
          <w:rFonts w:ascii="Arial" w:hAnsi="Arial" w:cs="Arial"/>
          <w:color w:val="auto"/>
          <w:lang w:eastAsia="en-US"/>
        </w:rPr>
        <w:t>Assistant</w:t>
      </w:r>
      <w:bookmarkStart w:id="0" w:name="_GoBack"/>
      <w:bookmarkEnd w:id="0"/>
      <w:r w:rsidRPr="00544228">
        <w:rPr>
          <w:rFonts w:ascii="Arial" w:hAnsi="Arial" w:cs="Arial"/>
          <w:color w:val="auto"/>
          <w:lang w:eastAsia="en-US"/>
        </w:rPr>
        <w:t xml:space="preserve"> Manager, Tata Communications Ltd., Chennai-IITM</w:t>
      </w:r>
    </w:p>
    <w:p w:rsidR="00544228" w:rsidRPr="00544228" w:rsidRDefault="00544228" w:rsidP="00544228">
      <w:pPr>
        <w:pStyle w:val="ListParagraph"/>
        <w:ind w:left="720"/>
        <w:rPr>
          <w:rFonts w:ascii="Arial" w:hAnsi="Arial" w:cs="Arial"/>
          <w:color w:val="auto"/>
          <w:lang w:eastAsia="en-US"/>
        </w:rPr>
      </w:pPr>
      <w:r w:rsidRPr="00544228">
        <w:rPr>
          <w:rFonts w:ascii="Arial" w:hAnsi="Arial" w:cs="Arial"/>
          <w:b/>
          <w:color w:val="auto"/>
          <w:lang w:eastAsia="en-US"/>
        </w:rPr>
        <w:t>Relationship:</w:t>
      </w:r>
      <w:r w:rsidRPr="00544228">
        <w:rPr>
          <w:rFonts w:ascii="Arial" w:hAnsi="Arial" w:cs="Arial"/>
          <w:color w:val="auto"/>
          <w:lang w:eastAsia="en-US"/>
        </w:rPr>
        <w:t xml:space="preserve"> Brother</w:t>
      </w:r>
    </w:p>
    <w:p w:rsidR="00544228" w:rsidRDefault="00544228" w:rsidP="00544228">
      <w:pPr>
        <w:pStyle w:val="ListParagraph"/>
        <w:ind w:left="720"/>
        <w:rPr>
          <w:rFonts w:ascii="Arial" w:hAnsi="Arial" w:cs="Arial"/>
          <w:color w:val="auto"/>
          <w:lang w:eastAsia="en-US"/>
        </w:rPr>
      </w:pPr>
      <w:r w:rsidRPr="00544228">
        <w:rPr>
          <w:rFonts w:ascii="Arial" w:hAnsi="Arial" w:cs="Arial"/>
          <w:b/>
          <w:color w:val="auto"/>
          <w:lang w:eastAsia="en-US"/>
        </w:rPr>
        <w:t>Contact:</w:t>
      </w:r>
      <w:r w:rsidRPr="00544228">
        <w:rPr>
          <w:rFonts w:ascii="Arial" w:hAnsi="Arial" w:cs="Arial"/>
          <w:color w:val="auto"/>
          <w:lang w:eastAsia="en-US"/>
        </w:rPr>
        <w:t xml:space="preserve"> +91 8390969607</w:t>
      </w:r>
    </w:p>
    <w:p w:rsidR="00544228" w:rsidRPr="00544228" w:rsidRDefault="00544228" w:rsidP="00544228">
      <w:pPr>
        <w:pStyle w:val="ListParagraph"/>
        <w:numPr>
          <w:ilvl w:val="0"/>
          <w:numId w:val="14"/>
        </w:numPr>
        <w:rPr>
          <w:rFonts w:ascii="Arial" w:hAnsi="Arial" w:cs="Arial"/>
          <w:color w:val="auto"/>
          <w:lang w:eastAsia="en-US"/>
        </w:rPr>
      </w:pPr>
      <w:r w:rsidRPr="00544228">
        <w:rPr>
          <w:rFonts w:ascii="Arial" w:hAnsi="Arial" w:cs="Arial"/>
          <w:b/>
          <w:color w:val="auto"/>
          <w:lang w:eastAsia="en-US"/>
        </w:rPr>
        <w:t>Name:</w:t>
      </w:r>
      <w:r>
        <w:rPr>
          <w:rFonts w:ascii="Arial" w:hAnsi="Arial" w:cs="Arial"/>
          <w:color w:val="auto"/>
          <w:lang w:eastAsia="en-US"/>
        </w:rPr>
        <w:t xml:space="preserve"> </w:t>
      </w:r>
      <w:proofErr w:type="spellStart"/>
      <w:r>
        <w:rPr>
          <w:rFonts w:ascii="Arial" w:hAnsi="Arial" w:cs="Arial"/>
          <w:color w:val="auto"/>
          <w:lang w:eastAsia="en-US"/>
        </w:rPr>
        <w:t>Raghul</w:t>
      </w:r>
      <w:proofErr w:type="spellEnd"/>
      <w:r>
        <w:rPr>
          <w:rFonts w:ascii="Arial" w:hAnsi="Arial" w:cs="Arial"/>
          <w:color w:val="auto"/>
          <w:lang w:eastAsia="en-US"/>
        </w:rPr>
        <w:t xml:space="preserve"> G</w:t>
      </w:r>
      <w:r w:rsidRPr="00544228">
        <w:rPr>
          <w:rFonts w:ascii="Arial" w:hAnsi="Arial" w:cs="Arial"/>
          <w:color w:val="auto"/>
          <w:lang w:eastAsia="en-US"/>
        </w:rPr>
        <w:t xml:space="preserve"> – </w:t>
      </w:r>
      <w:r>
        <w:rPr>
          <w:rFonts w:ascii="Arial" w:hAnsi="Arial" w:cs="Arial"/>
          <w:color w:val="auto"/>
          <w:lang w:eastAsia="en-US"/>
        </w:rPr>
        <w:t>Hardware Engineer</w:t>
      </w:r>
      <w:r w:rsidRPr="00544228">
        <w:rPr>
          <w:rFonts w:ascii="Arial" w:hAnsi="Arial" w:cs="Arial"/>
          <w:color w:val="auto"/>
          <w:lang w:eastAsia="en-US"/>
        </w:rPr>
        <w:t xml:space="preserve">, </w:t>
      </w:r>
      <w:r>
        <w:rPr>
          <w:rFonts w:ascii="Arial" w:hAnsi="Arial" w:cs="Arial"/>
          <w:color w:val="auto"/>
          <w:lang w:eastAsia="en-US"/>
        </w:rPr>
        <w:t>Tech Mahindra</w:t>
      </w:r>
      <w:r w:rsidRPr="00544228">
        <w:rPr>
          <w:rFonts w:ascii="Arial" w:hAnsi="Arial" w:cs="Arial"/>
          <w:color w:val="auto"/>
          <w:lang w:eastAsia="en-US"/>
        </w:rPr>
        <w:t xml:space="preserve">, </w:t>
      </w:r>
      <w:r>
        <w:rPr>
          <w:rFonts w:ascii="Arial" w:hAnsi="Arial" w:cs="Arial"/>
          <w:color w:val="auto"/>
          <w:lang w:eastAsia="en-US"/>
        </w:rPr>
        <w:t>Bangalore</w:t>
      </w:r>
    </w:p>
    <w:p w:rsidR="00544228" w:rsidRPr="00544228" w:rsidRDefault="00544228" w:rsidP="00544228">
      <w:pPr>
        <w:pStyle w:val="ListParagraph"/>
        <w:ind w:left="720"/>
        <w:rPr>
          <w:rFonts w:ascii="Arial" w:hAnsi="Arial" w:cs="Arial"/>
          <w:color w:val="auto"/>
          <w:lang w:eastAsia="en-US"/>
        </w:rPr>
      </w:pPr>
      <w:r w:rsidRPr="00544228">
        <w:rPr>
          <w:rFonts w:ascii="Arial" w:hAnsi="Arial" w:cs="Arial"/>
          <w:b/>
          <w:color w:val="auto"/>
          <w:lang w:eastAsia="en-US"/>
        </w:rPr>
        <w:t>Relationship:</w:t>
      </w:r>
      <w:r w:rsidRPr="00544228">
        <w:rPr>
          <w:rFonts w:ascii="Arial" w:hAnsi="Arial" w:cs="Arial"/>
          <w:color w:val="auto"/>
          <w:lang w:eastAsia="en-US"/>
        </w:rPr>
        <w:t xml:space="preserve"> </w:t>
      </w:r>
      <w:r w:rsidR="001B4C0C">
        <w:rPr>
          <w:rFonts w:ascii="Arial" w:hAnsi="Arial" w:cs="Arial"/>
          <w:color w:val="auto"/>
          <w:lang w:eastAsia="en-US"/>
        </w:rPr>
        <w:t xml:space="preserve">Cousin </w:t>
      </w:r>
      <w:r w:rsidRPr="00544228">
        <w:rPr>
          <w:rFonts w:ascii="Arial" w:hAnsi="Arial" w:cs="Arial"/>
          <w:color w:val="auto"/>
          <w:lang w:eastAsia="en-US"/>
        </w:rPr>
        <w:t>Brother</w:t>
      </w:r>
    </w:p>
    <w:p w:rsidR="00544228" w:rsidRPr="00544228" w:rsidRDefault="00544228" w:rsidP="00544228">
      <w:pPr>
        <w:pStyle w:val="ListParagraph"/>
        <w:ind w:left="720"/>
        <w:rPr>
          <w:rFonts w:ascii="Arial" w:hAnsi="Arial" w:cs="Arial"/>
          <w:color w:val="auto"/>
          <w:lang w:eastAsia="en-US"/>
        </w:rPr>
      </w:pPr>
      <w:r w:rsidRPr="00544228">
        <w:rPr>
          <w:rFonts w:ascii="Arial" w:hAnsi="Arial" w:cs="Arial"/>
          <w:b/>
          <w:color w:val="auto"/>
          <w:lang w:eastAsia="en-US"/>
        </w:rPr>
        <w:t>Contact:</w:t>
      </w:r>
      <w:r w:rsidRPr="00544228">
        <w:rPr>
          <w:rFonts w:ascii="Arial" w:hAnsi="Arial" w:cs="Arial"/>
          <w:color w:val="auto"/>
          <w:lang w:eastAsia="en-US"/>
        </w:rPr>
        <w:t xml:space="preserve"> +91 </w:t>
      </w:r>
      <w:r>
        <w:rPr>
          <w:rFonts w:ascii="Arial" w:hAnsi="Arial" w:cs="Arial"/>
          <w:color w:val="auto"/>
          <w:lang w:eastAsia="en-US"/>
        </w:rPr>
        <w:t>9786813412</w:t>
      </w:r>
    </w:p>
    <w:p w:rsidR="00544228" w:rsidRPr="00544228" w:rsidRDefault="00544228" w:rsidP="00544228">
      <w:pPr>
        <w:pStyle w:val="ListParagraph"/>
        <w:ind w:left="720"/>
        <w:rPr>
          <w:rFonts w:cs="Arial"/>
        </w:rPr>
      </w:pPr>
    </w:p>
    <w:sectPr w:rsidR="00544228" w:rsidRPr="00544228" w:rsidSect="005C7469">
      <w:footerReference w:type="default" r:id="rId9"/>
      <w:pgSz w:w="12240" w:h="15840"/>
      <w:pgMar w:top="1440" w:right="1440" w:bottom="108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5DBB" w:rsidRDefault="00B25DBB">
      <w:r>
        <w:separator/>
      </w:r>
    </w:p>
  </w:endnote>
  <w:endnote w:type="continuationSeparator" w:id="0">
    <w:p w:rsidR="00B25DBB" w:rsidRDefault="00B25D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51DC" w:rsidRDefault="00BC59B5">
    <w:pPr>
      <w:pStyle w:val="Footer"/>
    </w:pPr>
    <w:proofErr w:type="spellStart"/>
    <w:r>
      <w:t>Arunkumar</w:t>
    </w:r>
    <w:proofErr w:type="spellEnd"/>
    <w:r>
      <w:t xml:space="preserve"> A</w:t>
    </w:r>
    <w:r w:rsidR="009151DC">
      <w:tab/>
    </w:r>
    <w:r w:rsidR="006D6E57" w:rsidRPr="006D6E57">
      <w:t xml:space="preserve">Last Update </w:t>
    </w:r>
    <w:r w:rsidR="00926FFC">
      <w:fldChar w:fldCharType="begin"/>
    </w:r>
    <w:r w:rsidR="003F1430">
      <w:instrText xml:space="preserve"> DATE \@ "dd/MM/yyyy" </w:instrText>
    </w:r>
    <w:r w:rsidR="00926FFC">
      <w:fldChar w:fldCharType="separate"/>
    </w:r>
    <w:r w:rsidR="00FF3FE0">
      <w:rPr>
        <w:noProof/>
      </w:rPr>
      <w:t>16/02/2019</w:t>
    </w:r>
    <w:r w:rsidR="00926FFC">
      <w:rPr>
        <w:noProof/>
      </w:rPr>
      <w:fldChar w:fldCharType="end"/>
    </w:r>
    <w:r w:rsidR="009151DC">
      <w:tab/>
      <w:t xml:space="preserve">Page </w:t>
    </w:r>
    <w:r w:rsidR="00926FFC">
      <w:fldChar w:fldCharType="begin"/>
    </w:r>
    <w:r w:rsidR="003F1430">
      <w:instrText xml:space="preserve"> PAGE </w:instrText>
    </w:r>
    <w:r w:rsidR="00926FFC">
      <w:fldChar w:fldCharType="separate"/>
    </w:r>
    <w:r w:rsidR="00FF3FE0">
      <w:rPr>
        <w:noProof/>
      </w:rPr>
      <w:t>4</w:t>
    </w:r>
    <w:r w:rsidR="00926FFC">
      <w:rPr>
        <w:noProof/>
      </w:rPr>
      <w:fldChar w:fldCharType="end"/>
    </w:r>
    <w:r w:rsidR="009151DC" w:rsidRPr="006D6E57">
      <w:t xml:space="preserve"> of </w:t>
    </w:r>
    <w:r w:rsidR="00926FFC">
      <w:fldChar w:fldCharType="begin"/>
    </w:r>
    <w:r w:rsidR="00EE4C8A">
      <w:instrText xml:space="preserve"> NUMPAGES </w:instrText>
    </w:r>
    <w:r w:rsidR="00926FFC">
      <w:fldChar w:fldCharType="separate"/>
    </w:r>
    <w:r w:rsidR="00FF3FE0">
      <w:rPr>
        <w:noProof/>
      </w:rPr>
      <w:t>4</w:t>
    </w:r>
    <w:r w:rsidR="00926FFC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5DBB" w:rsidRDefault="00B25DBB">
      <w:r>
        <w:separator/>
      </w:r>
    </w:p>
  </w:footnote>
  <w:footnote w:type="continuationSeparator" w:id="0">
    <w:p w:rsidR="00B25DBB" w:rsidRDefault="00B25D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8369A"/>
    <w:multiLevelType w:val="hybridMultilevel"/>
    <w:tmpl w:val="CDF48154"/>
    <w:lvl w:ilvl="0" w:tplc="A066F1A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E91A0B"/>
    <w:multiLevelType w:val="hybridMultilevel"/>
    <w:tmpl w:val="B812F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91281A"/>
    <w:multiLevelType w:val="hybridMultilevel"/>
    <w:tmpl w:val="44083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0D4321"/>
    <w:multiLevelType w:val="hybridMultilevel"/>
    <w:tmpl w:val="031C82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F5722E1"/>
    <w:multiLevelType w:val="hybridMultilevel"/>
    <w:tmpl w:val="8F2E77E8"/>
    <w:lvl w:ilvl="0" w:tplc="A066F1A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676A85"/>
    <w:multiLevelType w:val="hybridMultilevel"/>
    <w:tmpl w:val="82580A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6" w15:restartNumberingAfterBreak="0">
    <w:nsid w:val="4B97366D"/>
    <w:multiLevelType w:val="hybridMultilevel"/>
    <w:tmpl w:val="63AC4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9E2C54"/>
    <w:multiLevelType w:val="hybridMultilevel"/>
    <w:tmpl w:val="A59E41D6"/>
    <w:lvl w:ilvl="0" w:tplc="04090001">
      <w:start w:val="1"/>
      <w:numFmt w:val="bullet"/>
      <w:lvlText w:val=""/>
      <w:lvlJc w:val="left"/>
      <w:pPr>
        <w:ind w:left="10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7" w:hanging="360"/>
      </w:pPr>
      <w:rPr>
        <w:rFonts w:ascii="Wingdings" w:hAnsi="Wingdings" w:hint="default"/>
      </w:rPr>
    </w:lvl>
  </w:abstractNum>
  <w:abstractNum w:abstractNumId="8" w15:restartNumberingAfterBreak="0">
    <w:nsid w:val="56A66F4D"/>
    <w:multiLevelType w:val="hybridMultilevel"/>
    <w:tmpl w:val="7C36B6E2"/>
    <w:lvl w:ilvl="0" w:tplc="A066F1A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6BE0049"/>
    <w:multiLevelType w:val="hybridMultilevel"/>
    <w:tmpl w:val="1AEC2C70"/>
    <w:lvl w:ilvl="0" w:tplc="A066F1A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2687C74"/>
    <w:multiLevelType w:val="hybridMultilevel"/>
    <w:tmpl w:val="68D8B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5A2062"/>
    <w:multiLevelType w:val="hybridMultilevel"/>
    <w:tmpl w:val="34CE19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21013D"/>
    <w:multiLevelType w:val="hybridMultilevel"/>
    <w:tmpl w:val="467A3A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2CD74E6"/>
    <w:multiLevelType w:val="hybridMultilevel"/>
    <w:tmpl w:val="6ED2DF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4"/>
  </w:num>
  <w:num w:numId="4">
    <w:abstractNumId w:val="9"/>
  </w:num>
  <w:num w:numId="5">
    <w:abstractNumId w:val="8"/>
  </w:num>
  <w:num w:numId="6">
    <w:abstractNumId w:val="5"/>
  </w:num>
  <w:num w:numId="7">
    <w:abstractNumId w:val="10"/>
  </w:num>
  <w:num w:numId="8">
    <w:abstractNumId w:val="6"/>
  </w:num>
  <w:num w:numId="9">
    <w:abstractNumId w:val="1"/>
  </w:num>
  <w:num w:numId="10">
    <w:abstractNumId w:val="11"/>
  </w:num>
  <w:num w:numId="11">
    <w:abstractNumId w:val="3"/>
  </w:num>
  <w:num w:numId="12">
    <w:abstractNumId w:val="7"/>
  </w:num>
  <w:num w:numId="13">
    <w:abstractNumId w:val="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n-US" w:vendorID="64" w:dllVersion="131078" w:nlCheck="1" w:checkStyle="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zC3NLEwMrUwNzA1tjRW0lEKTi0uzszPAykwrQUAD3dijCwAAAA="/>
  </w:docVars>
  <w:rsids>
    <w:rsidRoot w:val="00B1548B"/>
    <w:rsid w:val="00000CEF"/>
    <w:rsid w:val="00000D1D"/>
    <w:rsid w:val="00000DF9"/>
    <w:rsid w:val="00001625"/>
    <w:rsid w:val="000039EE"/>
    <w:rsid w:val="00006B4C"/>
    <w:rsid w:val="000253A1"/>
    <w:rsid w:val="0002575B"/>
    <w:rsid w:val="0002657B"/>
    <w:rsid w:val="00030697"/>
    <w:rsid w:val="00035E0C"/>
    <w:rsid w:val="000401EA"/>
    <w:rsid w:val="00041717"/>
    <w:rsid w:val="0004723B"/>
    <w:rsid w:val="00051938"/>
    <w:rsid w:val="0005281E"/>
    <w:rsid w:val="0005406B"/>
    <w:rsid w:val="00057498"/>
    <w:rsid w:val="000601C6"/>
    <w:rsid w:val="0006531A"/>
    <w:rsid w:val="00065754"/>
    <w:rsid w:val="000669A6"/>
    <w:rsid w:val="00074210"/>
    <w:rsid w:val="0007673C"/>
    <w:rsid w:val="00077277"/>
    <w:rsid w:val="000831D6"/>
    <w:rsid w:val="000851B8"/>
    <w:rsid w:val="000931B7"/>
    <w:rsid w:val="000A1B9B"/>
    <w:rsid w:val="000A42CF"/>
    <w:rsid w:val="000B0D71"/>
    <w:rsid w:val="000B20A5"/>
    <w:rsid w:val="000C363E"/>
    <w:rsid w:val="000D1D4F"/>
    <w:rsid w:val="000D36A4"/>
    <w:rsid w:val="000D5C33"/>
    <w:rsid w:val="000E307B"/>
    <w:rsid w:val="000E5AA8"/>
    <w:rsid w:val="000F0794"/>
    <w:rsid w:val="000F6276"/>
    <w:rsid w:val="000F72AE"/>
    <w:rsid w:val="000F7838"/>
    <w:rsid w:val="00100886"/>
    <w:rsid w:val="001010B2"/>
    <w:rsid w:val="001147A8"/>
    <w:rsid w:val="00116B7C"/>
    <w:rsid w:val="00116FD9"/>
    <w:rsid w:val="00117010"/>
    <w:rsid w:val="00121EFC"/>
    <w:rsid w:val="00131C5B"/>
    <w:rsid w:val="00132ED7"/>
    <w:rsid w:val="0013351A"/>
    <w:rsid w:val="00134542"/>
    <w:rsid w:val="00134618"/>
    <w:rsid w:val="00140FCD"/>
    <w:rsid w:val="001502CD"/>
    <w:rsid w:val="00160223"/>
    <w:rsid w:val="001620DD"/>
    <w:rsid w:val="00163EB4"/>
    <w:rsid w:val="00175C8C"/>
    <w:rsid w:val="001922A7"/>
    <w:rsid w:val="00194E17"/>
    <w:rsid w:val="001A6810"/>
    <w:rsid w:val="001A704B"/>
    <w:rsid w:val="001B13E8"/>
    <w:rsid w:val="001B1F99"/>
    <w:rsid w:val="001B4C0C"/>
    <w:rsid w:val="001B6681"/>
    <w:rsid w:val="001B7065"/>
    <w:rsid w:val="001C0F86"/>
    <w:rsid w:val="001C37F4"/>
    <w:rsid w:val="001C3BD8"/>
    <w:rsid w:val="001D2F82"/>
    <w:rsid w:val="001E7796"/>
    <w:rsid w:val="001F44B1"/>
    <w:rsid w:val="001F5B11"/>
    <w:rsid w:val="001F6924"/>
    <w:rsid w:val="00200E4B"/>
    <w:rsid w:val="00201E68"/>
    <w:rsid w:val="002060BA"/>
    <w:rsid w:val="002257AB"/>
    <w:rsid w:val="0022773B"/>
    <w:rsid w:val="00230105"/>
    <w:rsid w:val="00232422"/>
    <w:rsid w:val="0023528F"/>
    <w:rsid w:val="002408EA"/>
    <w:rsid w:val="00240F4F"/>
    <w:rsid w:val="00242647"/>
    <w:rsid w:val="00246BA5"/>
    <w:rsid w:val="00253444"/>
    <w:rsid w:val="00255997"/>
    <w:rsid w:val="00256753"/>
    <w:rsid w:val="0025779D"/>
    <w:rsid w:val="00264198"/>
    <w:rsid w:val="00267E59"/>
    <w:rsid w:val="002734A8"/>
    <w:rsid w:val="00275DA5"/>
    <w:rsid w:val="00276AF6"/>
    <w:rsid w:val="0028007F"/>
    <w:rsid w:val="00281C30"/>
    <w:rsid w:val="00296BD1"/>
    <w:rsid w:val="002A004F"/>
    <w:rsid w:val="002A1271"/>
    <w:rsid w:val="002A135A"/>
    <w:rsid w:val="002A22E5"/>
    <w:rsid w:val="002A28D0"/>
    <w:rsid w:val="002B0347"/>
    <w:rsid w:val="002B5865"/>
    <w:rsid w:val="002C23BF"/>
    <w:rsid w:val="002C3538"/>
    <w:rsid w:val="002C595B"/>
    <w:rsid w:val="002D14AF"/>
    <w:rsid w:val="002D4323"/>
    <w:rsid w:val="002E0732"/>
    <w:rsid w:val="002E16F3"/>
    <w:rsid w:val="002E5FD7"/>
    <w:rsid w:val="002F0B6A"/>
    <w:rsid w:val="002F5CCB"/>
    <w:rsid w:val="00301F03"/>
    <w:rsid w:val="00302E8C"/>
    <w:rsid w:val="00305E7D"/>
    <w:rsid w:val="00311616"/>
    <w:rsid w:val="0031348D"/>
    <w:rsid w:val="00316ADF"/>
    <w:rsid w:val="003172AF"/>
    <w:rsid w:val="003245FA"/>
    <w:rsid w:val="003255EF"/>
    <w:rsid w:val="003256A2"/>
    <w:rsid w:val="003316D3"/>
    <w:rsid w:val="00334C80"/>
    <w:rsid w:val="003350FE"/>
    <w:rsid w:val="00343CCA"/>
    <w:rsid w:val="003455AB"/>
    <w:rsid w:val="003502B9"/>
    <w:rsid w:val="00350463"/>
    <w:rsid w:val="00352D4A"/>
    <w:rsid w:val="00355763"/>
    <w:rsid w:val="00366A8E"/>
    <w:rsid w:val="00380098"/>
    <w:rsid w:val="0038537C"/>
    <w:rsid w:val="00391260"/>
    <w:rsid w:val="00391C67"/>
    <w:rsid w:val="0039383E"/>
    <w:rsid w:val="0039481A"/>
    <w:rsid w:val="0039697D"/>
    <w:rsid w:val="003A44C3"/>
    <w:rsid w:val="003A6120"/>
    <w:rsid w:val="003B2737"/>
    <w:rsid w:val="003B4C61"/>
    <w:rsid w:val="003C1B2C"/>
    <w:rsid w:val="003C3461"/>
    <w:rsid w:val="003D4648"/>
    <w:rsid w:val="003E023A"/>
    <w:rsid w:val="003F1430"/>
    <w:rsid w:val="003F56D6"/>
    <w:rsid w:val="003F6078"/>
    <w:rsid w:val="003F76F8"/>
    <w:rsid w:val="00400AE5"/>
    <w:rsid w:val="00402BB0"/>
    <w:rsid w:val="00404B2E"/>
    <w:rsid w:val="00404F84"/>
    <w:rsid w:val="00411221"/>
    <w:rsid w:val="00420492"/>
    <w:rsid w:val="00425E98"/>
    <w:rsid w:val="00427E2F"/>
    <w:rsid w:val="00432C4F"/>
    <w:rsid w:val="004355F3"/>
    <w:rsid w:val="00435A4F"/>
    <w:rsid w:val="004363C6"/>
    <w:rsid w:val="00450176"/>
    <w:rsid w:val="0046582C"/>
    <w:rsid w:val="00475489"/>
    <w:rsid w:val="004774D3"/>
    <w:rsid w:val="00483D33"/>
    <w:rsid w:val="00484829"/>
    <w:rsid w:val="0049148F"/>
    <w:rsid w:val="0049180E"/>
    <w:rsid w:val="0049409B"/>
    <w:rsid w:val="00495497"/>
    <w:rsid w:val="0049730C"/>
    <w:rsid w:val="004B19B5"/>
    <w:rsid w:val="004C0BDD"/>
    <w:rsid w:val="004C3EE3"/>
    <w:rsid w:val="004E21C1"/>
    <w:rsid w:val="004E5B3A"/>
    <w:rsid w:val="004E7873"/>
    <w:rsid w:val="004F3A16"/>
    <w:rsid w:val="004F61F8"/>
    <w:rsid w:val="00503293"/>
    <w:rsid w:val="00520673"/>
    <w:rsid w:val="005415B4"/>
    <w:rsid w:val="00544228"/>
    <w:rsid w:val="00547AEB"/>
    <w:rsid w:val="00553EDC"/>
    <w:rsid w:val="005542BC"/>
    <w:rsid w:val="00557E6C"/>
    <w:rsid w:val="005607D4"/>
    <w:rsid w:val="0056088F"/>
    <w:rsid w:val="005611EB"/>
    <w:rsid w:val="00580EDA"/>
    <w:rsid w:val="00590091"/>
    <w:rsid w:val="00597B86"/>
    <w:rsid w:val="005A0565"/>
    <w:rsid w:val="005A1029"/>
    <w:rsid w:val="005A1C18"/>
    <w:rsid w:val="005A230F"/>
    <w:rsid w:val="005A27E2"/>
    <w:rsid w:val="005A343A"/>
    <w:rsid w:val="005A4E22"/>
    <w:rsid w:val="005A6424"/>
    <w:rsid w:val="005B01C2"/>
    <w:rsid w:val="005B0431"/>
    <w:rsid w:val="005B18B0"/>
    <w:rsid w:val="005B5A63"/>
    <w:rsid w:val="005B6832"/>
    <w:rsid w:val="005B7325"/>
    <w:rsid w:val="005C4E5D"/>
    <w:rsid w:val="005C5A70"/>
    <w:rsid w:val="005C7469"/>
    <w:rsid w:val="005D1035"/>
    <w:rsid w:val="005D7317"/>
    <w:rsid w:val="005D753F"/>
    <w:rsid w:val="005E02A1"/>
    <w:rsid w:val="005E3CC0"/>
    <w:rsid w:val="005F04BF"/>
    <w:rsid w:val="005F27DB"/>
    <w:rsid w:val="005F4059"/>
    <w:rsid w:val="005F56E8"/>
    <w:rsid w:val="00600F02"/>
    <w:rsid w:val="006013B5"/>
    <w:rsid w:val="00601DCF"/>
    <w:rsid w:val="0060311B"/>
    <w:rsid w:val="0060418A"/>
    <w:rsid w:val="006045B6"/>
    <w:rsid w:val="00605F20"/>
    <w:rsid w:val="00606FCA"/>
    <w:rsid w:val="0061111C"/>
    <w:rsid w:val="00611672"/>
    <w:rsid w:val="00612B95"/>
    <w:rsid w:val="0062430A"/>
    <w:rsid w:val="00641E8C"/>
    <w:rsid w:val="006436B2"/>
    <w:rsid w:val="00654859"/>
    <w:rsid w:val="00655DC4"/>
    <w:rsid w:val="006566BE"/>
    <w:rsid w:val="00660340"/>
    <w:rsid w:val="00662630"/>
    <w:rsid w:val="00671A29"/>
    <w:rsid w:val="00676701"/>
    <w:rsid w:val="006812E4"/>
    <w:rsid w:val="0068350F"/>
    <w:rsid w:val="00687C28"/>
    <w:rsid w:val="00691F35"/>
    <w:rsid w:val="0069245D"/>
    <w:rsid w:val="00692694"/>
    <w:rsid w:val="00694E7B"/>
    <w:rsid w:val="006960E3"/>
    <w:rsid w:val="00697FF0"/>
    <w:rsid w:val="006A334B"/>
    <w:rsid w:val="006A6057"/>
    <w:rsid w:val="006B0700"/>
    <w:rsid w:val="006B15EE"/>
    <w:rsid w:val="006B38FE"/>
    <w:rsid w:val="006B6E7D"/>
    <w:rsid w:val="006B70C4"/>
    <w:rsid w:val="006B7749"/>
    <w:rsid w:val="006C0E56"/>
    <w:rsid w:val="006C1542"/>
    <w:rsid w:val="006C1F19"/>
    <w:rsid w:val="006C3224"/>
    <w:rsid w:val="006C330E"/>
    <w:rsid w:val="006C533F"/>
    <w:rsid w:val="006C6809"/>
    <w:rsid w:val="006C7C75"/>
    <w:rsid w:val="006D16AE"/>
    <w:rsid w:val="006D4D7D"/>
    <w:rsid w:val="006D59BF"/>
    <w:rsid w:val="006D6E57"/>
    <w:rsid w:val="006E004C"/>
    <w:rsid w:val="006E0A1E"/>
    <w:rsid w:val="006E16A8"/>
    <w:rsid w:val="006E4956"/>
    <w:rsid w:val="006F1082"/>
    <w:rsid w:val="006F12B3"/>
    <w:rsid w:val="006F1D21"/>
    <w:rsid w:val="006F3C7B"/>
    <w:rsid w:val="006F5105"/>
    <w:rsid w:val="006F641C"/>
    <w:rsid w:val="00700309"/>
    <w:rsid w:val="00710D29"/>
    <w:rsid w:val="00714AD7"/>
    <w:rsid w:val="00715FA9"/>
    <w:rsid w:val="00720B07"/>
    <w:rsid w:val="0072131B"/>
    <w:rsid w:val="00726956"/>
    <w:rsid w:val="0073436C"/>
    <w:rsid w:val="00742268"/>
    <w:rsid w:val="00745F5F"/>
    <w:rsid w:val="00747317"/>
    <w:rsid w:val="007539A2"/>
    <w:rsid w:val="00753D49"/>
    <w:rsid w:val="00755E87"/>
    <w:rsid w:val="00756F07"/>
    <w:rsid w:val="007571A6"/>
    <w:rsid w:val="00760507"/>
    <w:rsid w:val="007625E7"/>
    <w:rsid w:val="007677D1"/>
    <w:rsid w:val="007713B7"/>
    <w:rsid w:val="00777A71"/>
    <w:rsid w:val="00782B5E"/>
    <w:rsid w:val="007937B6"/>
    <w:rsid w:val="007968D1"/>
    <w:rsid w:val="007975F9"/>
    <w:rsid w:val="007A21BB"/>
    <w:rsid w:val="007B240A"/>
    <w:rsid w:val="007B256F"/>
    <w:rsid w:val="007B55C4"/>
    <w:rsid w:val="007C39E5"/>
    <w:rsid w:val="007C42B0"/>
    <w:rsid w:val="007D5A60"/>
    <w:rsid w:val="007D69E2"/>
    <w:rsid w:val="007E5838"/>
    <w:rsid w:val="007E6B8E"/>
    <w:rsid w:val="007E6BCE"/>
    <w:rsid w:val="007E6DD4"/>
    <w:rsid w:val="007F10E3"/>
    <w:rsid w:val="007F5C3A"/>
    <w:rsid w:val="007F6E58"/>
    <w:rsid w:val="00800E06"/>
    <w:rsid w:val="00801157"/>
    <w:rsid w:val="00811466"/>
    <w:rsid w:val="008161DD"/>
    <w:rsid w:val="008174CA"/>
    <w:rsid w:val="00831AA2"/>
    <w:rsid w:val="00837311"/>
    <w:rsid w:val="00851A38"/>
    <w:rsid w:val="008618A7"/>
    <w:rsid w:val="008642D8"/>
    <w:rsid w:val="00867566"/>
    <w:rsid w:val="008713F5"/>
    <w:rsid w:val="0087395C"/>
    <w:rsid w:val="008760A7"/>
    <w:rsid w:val="00884F70"/>
    <w:rsid w:val="00887475"/>
    <w:rsid w:val="00890727"/>
    <w:rsid w:val="00893474"/>
    <w:rsid w:val="008A0646"/>
    <w:rsid w:val="008A06EF"/>
    <w:rsid w:val="008A1222"/>
    <w:rsid w:val="008A4DB7"/>
    <w:rsid w:val="008A5806"/>
    <w:rsid w:val="008A670B"/>
    <w:rsid w:val="008B1794"/>
    <w:rsid w:val="008B51A1"/>
    <w:rsid w:val="008B7980"/>
    <w:rsid w:val="008C090D"/>
    <w:rsid w:val="008C2B36"/>
    <w:rsid w:val="008C2B9F"/>
    <w:rsid w:val="008C33D4"/>
    <w:rsid w:val="008C4776"/>
    <w:rsid w:val="008C6AE4"/>
    <w:rsid w:val="008D0917"/>
    <w:rsid w:val="008D5646"/>
    <w:rsid w:val="008E1D33"/>
    <w:rsid w:val="008E27E8"/>
    <w:rsid w:val="008E4859"/>
    <w:rsid w:val="008F4F2B"/>
    <w:rsid w:val="00900138"/>
    <w:rsid w:val="0090266A"/>
    <w:rsid w:val="0090652C"/>
    <w:rsid w:val="00906DB1"/>
    <w:rsid w:val="00911F6C"/>
    <w:rsid w:val="009151DC"/>
    <w:rsid w:val="00926FFC"/>
    <w:rsid w:val="0092748E"/>
    <w:rsid w:val="009300D2"/>
    <w:rsid w:val="00930E88"/>
    <w:rsid w:val="00932061"/>
    <w:rsid w:val="00932F5C"/>
    <w:rsid w:val="00934B69"/>
    <w:rsid w:val="00937EED"/>
    <w:rsid w:val="00941183"/>
    <w:rsid w:val="00941B03"/>
    <w:rsid w:val="00943DCD"/>
    <w:rsid w:val="009462EE"/>
    <w:rsid w:val="00965F12"/>
    <w:rsid w:val="009679E9"/>
    <w:rsid w:val="00970EE6"/>
    <w:rsid w:val="00971853"/>
    <w:rsid w:val="00981383"/>
    <w:rsid w:val="00990709"/>
    <w:rsid w:val="00995199"/>
    <w:rsid w:val="00997AD0"/>
    <w:rsid w:val="009A059A"/>
    <w:rsid w:val="009B04C2"/>
    <w:rsid w:val="009B3743"/>
    <w:rsid w:val="009B3886"/>
    <w:rsid w:val="009B3BED"/>
    <w:rsid w:val="009B4305"/>
    <w:rsid w:val="009B6687"/>
    <w:rsid w:val="009B6B7E"/>
    <w:rsid w:val="009B7339"/>
    <w:rsid w:val="009C0BEB"/>
    <w:rsid w:val="009C1660"/>
    <w:rsid w:val="009D17D6"/>
    <w:rsid w:val="009D249E"/>
    <w:rsid w:val="009E258E"/>
    <w:rsid w:val="009F2FAF"/>
    <w:rsid w:val="009F4F60"/>
    <w:rsid w:val="009F796C"/>
    <w:rsid w:val="00A1053C"/>
    <w:rsid w:val="00A11A4A"/>
    <w:rsid w:val="00A11C58"/>
    <w:rsid w:val="00A201F5"/>
    <w:rsid w:val="00A21644"/>
    <w:rsid w:val="00A24AF5"/>
    <w:rsid w:val="00A3003C"/>
    <w:rsid w:val="00A310CF"/>
    <w:rsid w:val="00A35255"/>
    <w:rsid w:val="00A42366"/>
    <w:rsid w:val="00A43ED4"/>
    <w:rsid w:val="00A523A9"/>
    <w:rsid w:val="00A53E3A"/>
    <w:rsid w:val="00A55DE0"/>
    <w:rsid w:val="00A55DEE"/>
    <w:rsid w:val="00A574FB"/>
    <w:rsid w:val="00A656E7"/>
    <w:rsid w:val="00A65D1B"/>
    <w:rsid w:val="00A67357"/>
    <w:rsid w:val="00A70454"/>
    <w:rsid w:val="00A7094C"/>
    <w:rsid w:val="00A724EE"/>
    <w:rsid w:val="00A736E3"/>
    <w:rsid w:val="00A74467"/>
    <w:rsid w:val="00A80B96"/>
    <w:rsid w:val="00A84DBE"/>
    <w:rsid w:val="00A90C99"/>
    <w:rsid w:val="00AA09FA"/>
    <w:rsid w:val="00AA1576"/>
    <w:rsid w:val="00AA2873"/>
    <w:rsid w:val="00AA3344"/>
    <w:rsid w:val="00AA4F6A"/>
    <w:rsid w:val="00AA5B0C"/>
    <w:rsid w:val="00AB087C"/>
    <w:rsid w:val="00AB2756"/>
    <w:rsid w:val="00AB2757"/>
    <w:rsid w:val="00AB480D"/>
    <w:rsid w:val="00AC370A"/>
    <w:rsid w:val="00AD19CF"/>
    <w:rsid w:val="00AD2035"/>
    <w:rsid w:val="00AD2F48"/>
    <w:rsid w:val="00AD3112"/>
    <w:rsid w:val="00AE1688"/>
    <w:rsid w:val="00AF5607"/>
    <w:rsid w:val="00AF6EEB"/>
    <w:rsid w:val="00AF7136"/>
    <w:rsid w:val="00B00AD1"/>
    <w:rsid w:val="00B060B2"/>
    <w:rsid w:val="00B07BA1"/>
    <w:rsid w:val="00B1371F"/>
    <w:rsid w:val="00B1548B"/>
    <w:rsid w:val="00B20EC5"/>
    <w:rsid w:val="00B22A31"/>
    <w:rsid w:val="00B25DBB"/>
    <w:rsid w:val="00B27A62"/>
    <w:rsid w:val="00B27B88"/>
    <w:rsid w:val="00B33C71"/>
    <w:rsid w:val="00B357A0"/>
    <w:rsid w:val="00B35A32"/>
    <w:rsid w:val="00B36079"/>
    <w:rsid w:val="00B3682D"/>
    <w:rsid w:val="00B40FB5"/>
    <w:rsid w:val="00B449AB"/>
    <w:rsid w:val="00B44CFA"/>
    <w:rsid w:val="00B50E65"/>
    <w:rsid w:val="00B533F5"/>
    <w:rsid w:val="00B553CA"/>
    <w:rsid w:val="00B57A70"/>
    <w:rsid w:val="00B70654"/>
    <w:rsid w:val="00B722C6"/>
    <w:rsid w:val="00B73B10"/>
    <w:rsid w:val="00B92B1F"/>
    <w:rsid w:val="00B93CB2"/>
    <w:rsid w:val="00B94DC8"/>
    <w:rsid w:val="00BA2E05"/>
    <w:rsid w:val="00BA43E9"/>
    <w:rsid w:val="00BA6048"/>
    <w:rsid w:val="00BB1C0F"/>
    <w:rsid w:val="00BC2518"/>
    <w:rsid w:val="00BC3489"/>
    <w:rsid w:val="00BC59B5"/>
    <w:rsid w:val="00BC5D63"/>
    <w:rsid w:val="00BD0FFA"/>
    <w:rsid w:val="00BD286B"/>
    <w:rsid w:val="00BD416F"/>
    <w:rsid w:val="00BD5173"/>
    <w:rsid w:val="00BF0BC4"/>
    <w:rsid w:val="00BF0BF1"/>
    <w:rsid w:val="00BF2F3C"/>
    <w:rsid w:val="00BF740A"/>
    <w:rsid w:val="00C0117F"/>
    <w:rsid w:val="00C04575"/>
    <w:rsid w:val="00C05492"/>
    <w:rsid w:val="00C0667E"/>
    <w:rsid w:val="00C10B36"/>
    <w:rsid w:val="00C13D5A"/>
    <w:rsid w:val="00C14732"/>
    <w:rsid w:val="00C1650A"/>
    <w:rsid w:val="00C24618"/>
    <w:rsid w:val="00C27596"/>
    <w:rsid w:val="00C3411A"/>
    <w:rsid w:val="00C34A9B"/>
    <w:rsid w:val="00C40006"/>
    <w:rsid w:val="00C44878"/>
    <w:rsid w:val="00C454E6"/>
    <w:rsid w:val="00C4642E"/>
    <w:rsid w:val="00C53A62"/>
    <w:rsid w:val="00C60C08"/>
    <w:rsid w:val="00C620C0"/>
    <w:rsid w:val="00C63994"/>
    <w:rsid w:val="00C64AEE"/>
    <w:rsid w:val="00C67151"/>
    <w:rsid w:val="00C72BD3"/>
    <w:rsid w:val="00C733CB"/>
    <w:rsid w:val="00C762E1"/>
    <w:rsid w:val="00C76E7D"/>
    <w:rsid w:val="00C86A35"/>
    <w:rsid w:val="00C87710"/>
    <w:rsid w:val="00C95A3A"/>
    <w:rsid w:val="00CA2867"/>
    <w:rsid w:val="00CA343E"/>
    <w:rsid w:val="00CA69E7"/>
    <w:rsid w:val="00CB6AC8"/>
    <w:rsid w:val="00CC0685"/>
    <w:rsid w:val="00CC2E71"/>
    <w:rsid w:val="00CC4CB0"/>
    <w:rsid w:val="00CC61FA"/>
    <w:rsid w:val="00CD0FCA"/>
    <w:rsid w:val="00CD3EDD"/>
    <w:rsid w:val="00CD3FEE"/>
    <w:rsid w:val="00CE25BB"/>
    <w:rsid w:val="00CE3AD5"/>
    <w:rsid w:val="00CE4B84"/>
    <w:rsid w:val="00CE64D3"/>
    <w:rsid w:val="00CF409A"/>
    <w:rsid w:val="00CF4FBE"/>
    <w:rsid w:val="00D0797D"/>
    <w:rsid w:val="00D116AF"/>
    <w:rsid w:val="00D15C80"/>
    <w:rsid w:val="00D1679A"/>
    <w:rsid w:val="00D1680B"/>
    <w:rsid w:val="00D26413"/>
    <w:rsid w:val="00D26A58"/>
    <w:rsid w:val="00D274BE"/>
    <w:rsid w:val="00D30ADD"/>
    <w:rsid w:val="00D30ED5"/>
    <w:rsid w:val="00D35ADA"/>
    <w:rsid w:val="00D43A0F"/>
    <w:rsid w:val="00D52337"/>
    <w:rsid w:val="00D555DE"/>
    <w:rsid w:val="00D621D2"/>
    <w:rsid w:val="00D622AE"/>
    <w:rsid w:val="00D65289"/>
    <w:rsid w:val="00D80F09"/>
    <w:rsid w:val="00D86593"/>
    <w:rsid w:val="00D92516"/>
    <w:rsid w:val="00D93099"/>
    <w:rsid w:val="00D9353A"/>
    <w:rsid w:val="00DA489B"/>
    <w:rsid w:val="00DA4EA0"/>
    <w:rsid w:val="00DA5F51"/>
    <w:rsid w:val="00DA7D78"/>
    <w:rsid w:val="00DB0AC7"/>
    <w:rsid w:val="00DB0B8E"/>
    <w:rsid w:val="00DB7742"/>
    <w:rsid w:val="00DC19BD"/>
    <w:rsid w:val="00DC4581"/>
    <w:rsid w:val="00DC63EE"/>
    <w:rsid w:val="00DC65F2"/>
    <w:rsid w:val="00DD2EC0"/>
    <w:rsid w:val="00DE2150"/>
    <w:rsid w:val="00DE3730"/>
    <w:rsid w:val="00DE6783"/>
    <w:rsid w:val="00DE7210"/>
    <w:rsid w:val="00DF7405"/>
    <w:rsid w:val="00DF740F"/>
    <w:rsid w:val="00DF746D"/>
    <w:rsid w:val="00E02220"/>
    <w:rsid w:val="00E026CD"/>
    <w:rsid w:val="00E0278D"/>
    <w:rsid w:val="00E04A46"/>
    <w:rsid w:val="00E129B3"/>
    <w:rsid w:val="00E12BCD"/>
    <w:rsid w:val="00E17703"/>
    <w:rsid w:val="00E21169"/>
    <w:rsid w:val="00E25A31"/>
    <w:rsid w:val="00E268E4"/>
    <w:rsid w:val="00E31598"/>
    <w:rsid w:val="00E33769"/>
    <w:rsid w:val="00E355E5"/>
    <w:rsid w:val="00E35D15"/>
    <w:rsid w:val="00E455E9"/>
    <w:rsid w:val="00E56ECA"/>
    <w:rsid w:val="00E62337"/>
    <w:rsid w:val="00E64F1E"/>
    <w:rsid w:val="00E704C5"/>
    <w:rsid w:val="00E7099A"/>
    <w:rsid w:val="00E70C23"/>
    <w:rsid w:val="00E76B41"/>
    <w:rsid w:val="00E77F15"/>
    <w:rsid w:val="00E77F50"/>
    <w:rsid w:val="00E833CB"/>
    <w:rsid w:val="00E83D40"/>
    <w:rsid w:val="00E90872"/>
    <w:rsid w:val="00E91D13"/>
    <w:rsid w:val="00E95500"/>
    <w:rsid w:val="00EA02F1"/>
    <w:rsid w:val="00EA4E93"/>
    <w:rsid w:val="00EB353E"/>
    <w:rsid w:val="00EB783B"/>
    <w:rsid w:val="00EC1CD3"/>
    <w:rsid w:val="00EC3B09"/>
    <w:rsid w:val="00EC42FF"/>
    <w:rsid w:val="00ED21D5"/>
    <w:rsid w:val="00ED394D"/>
    <w:rsid w:val="00EE0109"/>
    <w:rsid w:val="00EE0688"/>
    <w:rsid w:val="00EE1328"/>
    <w:rsid w:val="00EE28B4"/>
    <w:rsid w:val="00EE4910"/>
    <w:rsid w:val="00EE4C8A"/>
    <w:rsid w:val="00EF663A"/>
    <w:rsid w:val="00F10D16"/>
    <w:rsid w:val="00F1458C"/>
    <w:rsid w:val="00F148B9"/>
    <w:rsid w:val="00F14AE2"/>
    <w:rsid w:val="00F26260"/>
    <w:rsid w:val="00F3112C"/>
    <w:rsid w:val="00F31B1C"/>
    <w:rsid w:val="00F42F79"/>
    <w:rsid w:val="00F437AF"/>
    <w:rsid w:val="00F4521D"/>
    <w:rsid w:val="00F50E0E"/>
    <w:rsid w:val="00F64275"/>
    <w:rsid w:val="00F66057"/>
    <w:rsid w:val="00F665D6"/>
    <w:rsid w:val="00F71377"/>
    <w:rsid w:val="00F7311A"/>
    <w:rsid w:val="00F8444A"/>
    <w:rsid w:val="00F850D2"/>
    <w:rsid w:val="00F85D0D"/>
    <w:rsid w:val="00F86461"/>
    <w:rsid w:val="00F90C29"/>
    <w:rsid w:val="00F926F3"/>
    <w:rsid w:val="00FA4D0E"/>
    <w:rsid w:val="00FA5C8E"/>
    <w:rsid w:val="00FB3DB7"/>
    <w:rsid w:val="00FC11B2"/>
    <w:rsid w:val="00FC1AEC"/>
    <w:rsid w:val="00FD20A3"/>
    <w:rsid w:val="00FD20CD"/>
    <w:rsid w:val="00FD3125"/>
    <w:rsid w:val="00FD49AE"/>
    <w:rsid w:val="00FD4FD6"/>
    <w:rsid w:val="00FE2A96"/>
    <w:rsid w:val="00FE4240"/>
    <w:rsid w:val="00FE6C1C"/>
    <w:rsid w:val="00FF3581"/>
    <w:rsid w:val="00FF3FE0"/>
    <w:rsid w:val="00FF77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897620F"/>
  <w15:docId w15:val="{B7999A30-8C42-4270-9E29-037EF5D6F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16AE"/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5C7469"/>
    <w:pPr>
      <w:keepNext/>
      <w:spacing w:before="240" w:after="60"/>
      <w:jc w:val="center"/>
      <w:outlineLvl w:val="0"/>
    </w:pPr>
    <w:rPr>
      <w:rFonts w:cs="Arial"/>
      <w:b/>
      <w:bCs/>
      <w:kern w:val="32"/>
      <w:sz w:val="40"/>
      <w:szCs w:val="32"/>
    </w:rPr>
  </w:style>
  <w:style w:type="paragraph" w:styleId="Heading2">
    <w:name w:val="heading 2"/>
    <w:basedOn w:val="Normal"/>
    <w:next w:val="Normal"/>
    <w:qFormat/>
    <w:rsid w:val="005C7469"/>
    <w:pPr>
      <w:keepNext/>
      <w:spacing w:line="0" w:lineRule="atLeast"/>
      <w:jc w:val="center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5C7469"/>
    <w:pPr>
      <w:keepNext/>
      <w:jc w:val="center"/>
      <w:outlineLvl w:val="2"/>
    </w:pPr>
    <w:rPr>
      <w:rFonts w:cs="Arial"/>
      <w:b/>
      <w:bCs/>
      <w:sz w:val="24"/>
      <w:szCs w:val="26"/>
    </w:rPr>
  </w:style>
  <w:style w:type="paragraph" w:styleId="Heading4">
    <w:name w:val="heading 4"/>
    <w:basedOn w:val="Normal"/>
    <w:next w:val="Normal"/>
    <w:qFormat/>
    <w:rsid w:val="005C7469"/>
    <w:pPr>
      <w:keepNext/>
      <w:spacing w:before="240" w:after="20"/>
      <w:outlineLvl w:val="3"/>
    </w:pPr>
    <w:rPr>
      <w:b/>
      <w:bCs/>
      <w:color w:val="000080"/>
      <w:sz w:val="24"/>
      <w:szCs w:val="28"/>
    </w:rPr>
  </w:style>
  <w:style w:type="paragraph" w:styleId="Heading5">
    <w:name w:val="heading 5"/>
    <w:basedOn w:val="Normal"/>
    <w:next w:val="Normal"/>
    <w:qFormat/>
    <w:rsid w:val="005C7469"/>
    <w:pPr>
      <w:keepNext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5C746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C7469"/>
    <w:pPr>
      <w:tabs>
        <w:tab w:val="center" w:pos="4320"/>
        <w:tab w:val="right" w:pos="8640"/>
      </w:tabs>
    </w:pPr>
    <w:rPr>
      <w:sz w:val="16"/>
    </w:rPr>
  </w:style>
  <w:style w:type="character" w:styleId="Hyperlink">
    <w:name w:val="Hyperlink"/>
    <w:basedOn w:val="DefaultParagraphFont"/>
    <w:semiHidden/>
    <w:rsid w:val="005C7469"/>
    <w:rPr>
      <w:color w:val="0000FF"/>
      <w:u w:val="single"/>
    </w:rPr>
  </w:style>
  <w:style w:type="paragraph" w:styleId="BodyText">
    <w:name w:val="Body Text"/>
    <w:basedOn w:val="Normal"/>
    <w:semiHidden/>
    <w:rsid w:val="005C7469"/>
    <w:rPr>
      <w:b/>
      <w:bCs/>
    </w:rPr>
  </w:style>
  <w:style w:type="character" w:styleId="PageNumber">
    <w:name w:val="page number"/>
    <w:basedOn w:val="DefaultParagraphFont"/>
    <w:semiHidden/>
    <w:rsid w:val="005C7469"/>
  </w:style>
  <w:style w:type="paragraph" w:styleId="TOC1">
    <w:name w:val="toc 1"/>
    <w:basedOn w:val="Normal"/>
    <w:next w:val="Normal"/>
    <w:autoRedefine/>
    <w:semiHidden/>
    <w:rsid w:val="005C7469"/>
    <w:pPr>
      <w:spacing w:before="120" w:after="120"/>
    </w:pPr>
    <w:rPr>
      <w:b/>
      <w:bCs/>
      <w:caps/>
      <w:sz w:val="24"/>
    </w:rPr>
  </w:style>
  <w:style w:type="character" w:styleId="CommentReference">
    <w:name w:val="annotation reference"/>
    <w:basedOn w:val="DefaultParagraphFont"/>
    <w:semiHidden/>
    <w:unhideWhenUsed/>
    <w:rsid w:val="005C7469"/>
    <w:rPr>
      <w:sz w:val="16"/>
      <w:szCs w:val="16"/>
    </w:rPr>
  </w:style>
  <w:style w:type="paragraph" w:styleId="CommentText">
    <w:name w:val="annotation text"/>
    <w:basedOn w:val="Normal"/>
    <w:semiHidden/>
    <w:unhideWhenUsed/>
    <w:rsid w:val="005C7469"/>
    <w:rPr>
      <w:szCs w:val="20"/>
    </w:rPr>
  </w:style>
  <w:style w:type="character" w:customStyle="1" w:styleId="CommentTextChar">
    <w:name w:val="Comment Text Char"/>
    <w:basedOn w:val="DefaultParagraphFont"/>
    <w:semiHidden/>
    <w:rsid w:val="005C7469"/>
    <w:rPr>
      <w:rFonts w:ascii="Arial" w:hAnsi="Arial"/>
    </w:rPr>
  </w:style>
  <w:style w:type="paragraph" w:styleId="CommentSubject">
    <w:name w:val="annotation subject"/>
    <w:basedOn w:val="CommentText"/>
    <w:next w:val="CommentText"/>
    <w:semiHidden/>
    <w:unhideWhenUsed/>
    <w:rsid w:val="005C7469"/>
    <w:rPr>
      <w:b/>
      <w:bCs/>
    </w:rPr>
  </w:style>
  <w:style w:type="character" w:customStyle="1" w:styleId="CommentSubjectChar">
    <w:name w:val="Comment Subject Char"/>
    <w:basedOn w:val="CommentTextChar"/>
    <w:semiHidden/>
    <w:rsid w:val="005C7469"/>
    <w:rPr>
      <w:rFonts w:ascii="Arial" w:hAnsi="Arial"/>
      <w:b/>
      <w:bCs/>
    </w:rPr>
  </w:style>
  <w:style w:type="paragraph" w:styleId="BalloonText">
    <w:name w:val="Balloon Text"/>
    <w:basedOn w:val="Normal"/>
    <w:semiHidden/>
    <w:unhideWhenUsed/>
    <w:rsid w:val="005C74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semiHidden/>
    <w:rsid w:val="005C746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A28D0"/>
    <w:pPr>
      <w:suppressAutoHyphens/>
      <w:ind w:right="43"/>
    </w:pPr>
    <w:rPr>
      <w:rFonts w:ascii="Verdana" w:hAnsi="Verdana"/>
      <w:color w:val="000000"/>
      <w:szCs w:val="20"/>
      <w:lang w:eastAsia="ar-SA"/>
    </w:rPr>
  </w:style>
  <w:style w:type="character" w:customStyle="1" w:styleId="pseditboxdisponly1">
    <w:name w:val="pseditbox_disponly1"/>
    <w:basedOn w:val="DefaultParagraphFont"/>
    <w:rsid w:val="00DA7D78"/>
    <w:rPr>
      <w:rFonts w:ascii="Arial" w:hAnsi="Arial" w:cs="Arial" w:hint="default"/>
      <w:b w:val="0"/>
      <w:bCs w:val="0"/>
      <w:i w:val="0"/>
      <w:iCs w:val="0"/>
      <w:color w:val="000000"/>
      <w:sz w:val="18"/>
      <w:szCs w:val="18"/>
      <w:bdr w:val="none" w:sz="0" w:space="0" w:color="auto" w:frame="1"/>
    </w:rPr>
  </w:style>
  <w:style w:type="character" w:customStyle="1" w:styleId="HeaderChar">
    <w:name w:val="Header Char"/>
    <w:basedOn w:val="DefaultParagraphFont"/>
    <w:link w:val="Header"/>
    <w:semiHidden/>
    <w:rsid w:val="00EE0109"/>
    <w:rPr>
      <w:rFonts w:ascii="Arial" w:hAnsi="Arial"/>
      <w:szCs w:val="24"/>
    </w:rPr>
  </w:style>
  <w:style w:type="table" w:styleId="TableGrid">
    <w:name w:val="Table Grid"/>
    <w:basedOn w:val="TableNormal"/>
    <w:uiPriority w:val="59"/>
    <w:rsid w:val="003800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5B0431"/>
    <w:rPr>
      <w:i/>
      <w:iCs/>
    </w:rPr>
  </w:style>
  <w:style w:type="character" w:customStyle="1" w:styleId="apple-converted-space">
    <w:name w:val="apple-converted-space"/>
    <w:basedOn w:val="DefaultParagraphFont"/>
    <w:rsid w:val="00A24A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81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0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5001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65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750665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059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666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runiconica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D8690F-22BC-4754-8E27-604E76816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1047</Words>
  <Characters>5973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John J</vt:lpstr>
    </vt:vector>
  </TitlesOfParts>
  <Company>Oracle Corporation</Company>
  <LinksUpToDate>false</LinksUpToDate>
  <CharactersWithSpaces>7006</CharactersWithSpaces>
  <SharedDoc>false</SharedDoc>
  <HLinks>
    <vt:vector size="6" baseType="variant">
      <vt:variant>
        <vt:i4>3080258</vt:i4>
      </vt:variant>
      <vt:variant>
        <vt:i4>0</vt:i4>
      </vt:variant>
      <vt:variant>
        <vt:i4>0</vt:i4>
      </vt:variant>
      <vt:variant>
        <vt:i4>5</vt:i4>
      </vt:variant>
      <vt:variant>
        <vt:lpwstr>mailto:Venkateswarlu.marthula@oracle.com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J</dc:title>
  <dc:creator>Kim Miller</dc:creator>
  <cp:lastModifiedBy>Arun Kumar</cp:lastModifiedBy>
  <cp:revision>46</cp:revision>
  <cp:lastPrinted>2019-02-16T04:11:00Z</cp:lastPrinted>
  <dcterms:created xsi:type="dcterms:W3CDTF">2019-02-15T17:39:00Z</dcterms:created>
  <dcterms:modified xsi:type="dcterms:W3CDTF">2019-02-16T04:12:00Z</dcterms:modified>
</cp:coreProperties>
</file>