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highlight w:val="white"/>
          <w:u w:val="none"/>
          <w:vertAlign w:val="baseline"/>
          <w:rtl w:val="0"/>
        </w:rPr>
        <w:t xml:space="preserve">Arunkumar Elangovan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8540039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+91 97863 21570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arunkumar.1096@gmail.com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16479492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PROFILE SNAPSHOT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41748046875" w:line="244.04296875" w:lineRule="auto"/>
        <w:ind w:left="733.0000305175781" w:right="54.6044921875" w:hanging="350.60005187988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Creative and analytical professional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+ years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of experience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UX design, UI design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Design strategy, and information architecture, delivering clear and purposeful design that enhances user experience across digital interfaces, with solid acumen in developing and maintaining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design systems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ensure consistent style, behaviour, pattern, and accessibility standards.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1826171875" w:line="244.04296875" w:lineRule="auto"/>
        <w:ind w:left="733.800048828125" w:right="362.974853515625" w:hanging="351.40007019042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Outstanding working knowledge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UX design, UI design, User research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and information architecture to ensure clarity,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consistency, and intuitive navigation across user journeys.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3046875" w:line="244.04296875" w:lineRule="auto"/>
        <w:ind w:left="733.800048828125" w:right="191.17919921875" w:hanging="351.40007019042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Design system development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 establish and maintain consistent style, pattern, behaviour, tone, voice, and branding across products and platforms. Competent in creating scalable and reusable design components for cross-functional teams, enabling faster development and brand alignment.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1826171875" w:line="244.04296875" w:lineRule="auto"/>
        <w:ind w:left="733.9999389648438" w:right="3.40087890625" w:hanging="351.599960327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Played a key role in designing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AI products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by creating new interfaces and designing scalable components that are intuitive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and easy to use.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2651367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9">
      <w:pPr>
        <w:widowControl w:val="0"/>
        <w:spacing w:before="256.541748046875" w:line="240" w:lineRule="auto"/>
        <w:ind w:left="18.800010681152344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Reo.dev, India | Senior Product Designer |  Nov 2025 - present</w:t>
      </w:r>
    </w:p>
    <w:p w:rsidR="00000000" w:rsidDel="00000000" w:rsidP="00000000" w:rsidRDefault="00000000" w:rsidRPr="00000000" w14:paraId="0000000A">
      <w:pPr>
        <w:widowControl w:val="0"/>
        <w:spacing w:before="10.73974609375" w:line="24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Modern marketing stack for developer focused companies </w:t>
      </w:r>
    </w:p>
    <w:p w:rsidR="00000000" w:rsidDel="00000000" w:rsidP="00000000" w:rsidRDefault="00000000" w:rsidRPr="00000000" w14:paraId="0000000B">
      <w:pPr>
        <w:widowControl w:val="0"/>
        <w:spacing w:before="10.740966796875" w:line="240" w:lineRule="auto"/>
        <w:ind w:left="382.3999786376953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Lead and 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Design system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that improved efficiency and consistency.</w:t>
      </w:r>
    </w:p>
    <w:p w:rsidR="00000000" w:rsidDel="00000000" w:rsidP="00000000" w:rsidRDefault="00000000" w:rsidRPr="00000000" w14:paraId="0000000C">
      <w:pPr>
        <w:widowControl w:val="0"/>
        <w:spacing w:before="10.740966796875" w:line="240" w:lineRule="auto"/>
        <w:ind w:left="382.3999786376953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Launched AI workflows inside the product at all levels including lead generation and account research.</w:t>
      </w:r>
    </w:p>
    <w:p w:rsidR="00000000" w:rsidDel="00000000" w:rsidP="00000000" w:rsidRDefault="00000000" w:rsidRPr="00000000" w14:paraId="0000000D">
      <w:pPr>
        <w:widowControl w:val="0"/>
        <w:spacing w:before="10.740966796875" w:line="240" w:lineRule="auto"/>
        <w:ind w:left="382.3999786376953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GTM strategy for various products.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417480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MoEngage, India | Senior Product Designer | Aug 2022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Nov 2025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Martech company offering cross-channel customer engagement platform.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966796875" w:line="240" w:lineRule="auto"/>
        <w:ind w:left="382.39997863769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and 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MoE design system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improved efficiency and consistency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40%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21875" w:line="244.04233932495117" w:lineRule="auto"/>
        <w:ind w:left="740" w:right="4.163818359375" w:hanging="357.600021362304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been the individual designer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Merlin AI suite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Merlin AI copywriter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led to reduction in time taken to create a campaign by 30% and uplift in engagement up to 60%.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12158203125" w:line="244.04359817504883" w:lineRule="auto"/>
        <w:ind w:left="738.0000305175781" w:right="15.882568359375" w:hanging="355.60005187988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of high impact design solutions and R&amp;D for integrating data warehouses to native segmentation via partner integration to increase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 by 10%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win enterprise clients over competitor’s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060546875" w:line="244.04296875" w:lineRule="auto"/>
        <w:ind w:left="382.3999786376953" w:right="137.629394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design for 0 to 1 modules ( Personalisation and Recommendation)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10x growth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worked on Segmentation, Personalization, Partner integration, Localisation, Analytics and AI modules in MoEngage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060546875" w:line="244.04296875" w:lineRule="auto"/>
        <w:ind w:left="382.3999786376953" w:right="137.629394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the team to set processes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 handover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ensured consistency across modules.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12451171875" w:line="240" w:lineRule="auto"/>
        <w:ind w:left="18.800010681152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Hippo Video, India | Product Designer| Jan 2020 – Aug 2022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4.0432834625244" w:lineRule="auto"/>
        <w:ind w:left="382.3999786376953" w:right="11.781005859375" w:hanging="382.399978637695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Video Distribution Platform to create personalized videos using AI for sales and marketing teams.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Ideated, designed and formalised the team with distributed yet-centralised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which reduced the design and development time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30%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060546875" w:line="244.04296875" w:lineRule="auto"/>
        <w:ind w:left="382.3999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Revamped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 Architecture (IA)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 the entire product to solve critical usability issues.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Researched and formulated ways to measure User Experience across the product which led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15% increase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 score.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design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MacOS application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product which led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5% increase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adoption of new users. Worked on iOS application of the product in various flows and fixed various issues in terms of usability and consistency.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130615234375" w:line="240" w:lineRule="auto"/>
        <w:ind w:left="12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CloudNow Technologies, India | UX/UI designer | Sep 2018 – Jan 2020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135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service based tech company providing cloud-native solutions.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3564453125" w:line="244.04296875" w:lineRule="auto"/>
        <w:ind w:left="382.3999786376953" w:right="169.276123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Conceptualise ideas that bring simplicity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experience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the front to solve complex design roadblocks for clients.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Ideate and iterate using wireframes, prototypes, style guides, user flows, to effectively communicate interaction ideas.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UX research using Surveys, Interview, Card Sorting, Usability testing on various projects.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274291992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EDUCATION QUALIFICATIONS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411376953125" w:line="244.04176712036133" w:lineRule="auto"/>
        <w:ind w:left="21.800003051757812" w:right="1.1315917968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PGDM in Visual design and User experience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IIT Hyderabad, India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2022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Bachelor of Electronics Instrumentation Engineering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SASTRA University, India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2017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283447265625" w:line="240" w:lineRule="auto"/>
        <w:ind w:left="4279.169158935547" w:right="0" w:firstLine="0"/>
        <w:jc w:val="left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283447265625" w:line="240" w:lineRule="auto"/>
        <w:ind w:left="4279.169158935547" w:right="0" w:firstLine="0"/>
        <w:jc w:val="left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283447265625" w:line="240" w:lineRule="auto"/>
        <w:ind w:left="4279.169158935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RE COMPETENCIES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411376953125" w:line="244.04176712036133" w:lineRule="auto"/>
        <w:ind w:left="21.800003051757812" w:right="15.362548828125" w:hanging="0.20000457763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UX Design | UI Design | User-Centered Design | Design system | Information Architecture | Designing for AI | A/B Testing | User Research | User Journey Mapping | Usability Improvement | Process Improvement|Interaction design|Motion Design|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283447265625" w:line="240" w:lineRule="auto"/>
        <w:ind w:left="4438.2402038574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412902832031" w:line="240" w:lineRule="auto"/>
        <w:ind w:left="18.800010681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UX pilot, Pendo, Hotjar, Mi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xpanel, Claude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44091796875" w:line="240" w:lineRule="auto"/>
        <w:ind w:left="18.800010681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&amp; Prototyping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Figma, Framer, Adobe XD, Adobe creative suite, Framer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44091796875" w:line="240" w:lineRule="auto"/>
        <w:ind w:left="18.800010681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Front-End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React, HTML, CSS</w:t>
      </w:r>
    </w:p>
    <w:sectPr>
      <w:pgSz w:h="16840" w:w="11920" w:orient="portrait"/>
      <w:pgMar w:bottom="1050.18310546875" w:top="411.937255859375" w:left="561.9999694824219" w:right="686.75170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runkumar-elangovan10/" TargetMode="External"/><Relationship Id="rId7" Type="http://schemas.openxmlformats.org/officeDocument/2006/relationships/hyperlink" Target="http://arunkumar.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