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C3A95" w14:textId="77777777" w:rsidR="00DA3F82" w:rsidRPr="00495A01" w:rsidRDefault="00DA3F82" w:rsidP="00E652F7">
      <w:pPr>
        <w:spacing w:line="240" w:lineRule="auto"/>
        <w:ind w:left="2880" w:firstLine="720"/>
        <w:rPr>
          <w:b/>
          <w:sz w:val="28"/>
          <w:szCs w:val="28"/>
          <w:u w:val="single"/>
        </w:rPr>
      </w:pPr>
      <w:r w:rsidRPr="00495A01">
        <w:rPr>
          <w:b/>
          <w:sz w:val="28"/>
          <w:szCs w:val="28"/>
          <w:u w:val="single"/>
        </w:rPr>
        <w:t>Network Security</w:t>
      </w:r>
    </w:p>
    <w:p w14:paraId="27E02DD6" w14:textId="77777777" w:rsidR="00A2786B" w:rsidRPr="00495A01" w:rsidRDefault="00691B99" w:rsidP="00A72EDB">
      <w:pPr>
        <w:spacing w:line="240" w:lineRule="auto"/>
        <w:jc w:val="center"/>
        <w:rPr>
          <w:b/>
          <w:sz w:val="28"/>
          <w:szCs w:val="28"/>
          <w:u w:val="single"/>
        </w:rPr>
      </w:pPr>
      <w:r w:rsidRPr="00495A01">
        <w:rPr>
          <w:b/>
          <w:sz w:val="28"/>
          <w:szCs w:val="28"/>
          <w:u w:val="single"/>
        </w:rPr>
        <w:t>Project Design Report</w:t>
      </w:r>
    </w:p>
    <w:p w14:paraId="5E4B3E10" w14:textId="77777777" w:rsidR="00691B99" w:rsidRPr="007379E8" w:rsidRDefault="00C74294" w:rsidP="00A72EDB">
      <w:pPr>
        <w:spacing w:line="240" w:lineRule="auto"/>
        <w:jc w:val="right"/>
        <w:rPr>
          <w:b/>
        </w:rPr>
      </w:pPr>
      <w:r>
        <w:rPr>
          <w:b/>
        </w:rPr>
        <w:t>Arun Kumar</w:t>
      </w:r>
      <w:r w:rsidR="00691B99" w:rsidRPr="007379E8">
        <w:rPr>
          <w:b/>
        </w:rPr>
        <w:t xml:space="preserve"> – </w:t>
      </w:r>
      <w:r>
        <w:rPr>
          <w:b/>
        </w:rPr>
        <w:t>axb160631</w:t>
      </w:r>
    </w:p>
    <w:p w14:paraId="0798C50E" w14:textId="047AB1B2" w:rsidR="00691B99" w:rsidRPr="007379E8" w:rsidRDefault="00325A6D" w:rsidP="00A72EDB">
      <w:pPr>
        <w:spacing w:line="240" w:lineRule="auto"/>
        <w:jc w:val="right"/>
        <w:rPr>
          <w:b/>
        </w:rPr>
      </w:pPr>
      <w:proofErr w:type="spellStart"/>
      <w:r>
        <w:rPr>
          <w:b/>
        </w:rPr>
        <w:t>Shivdev</w:t>
      </w:r>
      <w:proofErr w:type="spellEnd"/>
      <w:r w:rsidR="00691B99" w:rsidRPr="007379E8">
        <w:rPr>
          <w:b/>
        </w:rPr>
        <w:t xml:space="preserve"> – </w:t>
      </w:r>
      <w:r w:rsidR="002A1FD6">
        <w:rPr>
          <w:b/>
        </w:rPr>
        <w:t>sxt160530</w:t>
      </w:r>
    </w:p>
    <w:p w14:paraId="0ACC6A61" w14:textId="77777777" w:rsidR="002F530B" w:rsidRDefault="00A92922" w:rsidP="00A72EDB">
      <w:pPr>
        <w:spacing w:line="240" w:lineRule="auto"/>
        <w:jc w:val="right"/>
      </w:pPr>
      <w:r>
        <w:pict w14:anchorId="64F5750B">
          <v:rect id="_x0000_i1025" style="width:0;height:1.5pt" o:hralign="center" o:hrstd="t" o:hr="t" fillcolor="#a0a0a0" stroked="f"/>
        </w:pict>
      </w:r>
    </w:p>
    <w:p w14:paraId="78D60E3D" w14:textId="121549AC" w:rsidR="00AA3280" w:rsidRDefault="00151B9B" w:rsidP="00D51BCA">
      <w:pPr>
        <w:spacing w:line="240" w:lineRule="auto"/>
        <w:ind w:firstLine="720"/>
        <w:jc w:val="both"/>
      </w:pPr>
      <w:r>
        <w:t xml:space="preserve">The objective of this project is to </w:t>
      </w:r>
      <w:r w:rsidR="00AA3280">
        <w:t xml:space="preserve">design and implement a secure Internet file transfer application/protocol. </w:t>
      </w:r>
      <w:r w:rsidR="00373A7C">
        <w:t xml:space="preserve"> </w:t>
      </w:r>
    </w:p>
    <w:p w14:paraId="46ED2216" w14:textId="77777777" w:rsidR="006C71CB" w:rsidRPr="00DA3F82" w:rsidRDefault="00050B7B" w:rsidP="00A72EDB">
      <w:pPr>
        <w:spacing w:line="240" w:lineRule="auto"/>
        <w:rPr>
          <w:b/>
        </w:rPr>
      </w:pPr>
      <w:r>
        <w:rPr>
          <w:b/>
        </w:rPr>
        <w:t>FUNCTIONAL CAPABILITIES</w:t>
      </w:r>
    </w:p>
    <w:p w14:paraId="12417D70" w14:textId="30BBB3A3" w:rsidR="00F16B34" w:rsidRDefault="00A068D9" w:rsidP="00050B7B">
      <w:pPr>
        <w:spacing w:line="240" w:lineRule="auto"/>
        <w:ind w:firstLine="360"/>
        <w:jc w:val="both"/>
      </w:pPr>
      <w:r>
        <w:t>An</w:t>
      </w:r>
      <w:r w:rsidR="00630FBA">
        <w:t xml:space="preserve"> overview of the design and the functionalities of the application is given in this section.</w:t>
      </w:r>
      <w:r w:rsidR="00F80E40">
        <w:t xml:space="preserve"> </w:t>
      </w:r>
      <w:r w:rsidR="00630FBA">
        <w:t>There are only two entities that are involved in this application.</w:t>
      </w:r>
    </w:p>
    <w:p w14:paraId="7575E430" w14:textId="77777777" w:rsidR="005E749E" w:rsidRDefault="005E749E" w:rsidP="00050B7B">
      <w:pPr>
        <w:pStyle w:val="ListParagraph"/>
        <w:numPr>
          <w:ilvl w:val="0"/>
          <w:numId w:val="1"/>
        </w:numPr>
        <w:spacing w:line="240" w:lineRule="auto"/>
        <w:jc w:val="both"/>
      </w:pPr>
      <w:r w:rsidRPr="00050B7B">
        <w:rPr>
          <w:b/>
          <w:bCs/>
        </w:rPr>
        <w:t>Server</w:t>
      </w:r>
      <w:r w:rsidR="00522C49">
        <w:t>:</w:t>
      </w:r>
    </w:p>
    <w:p w14:paraId="46BFEF9C" w14:textId="2F650AF9" w:rsidR="005E749E" w:rsidRDefault="005E749E" w:rsidP="00050B7B">
      <w:pPr>
        <w:pStyle w:val="ListParagraph"/>
        <w:spacing w:line="240" w:lineRule="auto"/>
        <w:ind w:firstLine="720"/>
        <w:jc w:val="both"/>
      </w:pPr>
      <w:r>
        <w:t xml:space="preserve">It is a </w:t>
      </w:r>
      <w:r w:rsidR="00B52FEF">
        <w:t>central application</w:t>
      </w:r>
      <w:r w:rsidR="00050B7B">
        <w:t xml:space="preserve"> </w:t>
      </w:r>
      <w:r w:rsidR="00E7202D">
        <w:t>for hosting the files.</w:t>
      </w:r>
    </w:p>
    <w:p w14:paraId="4C581C59" w14:textId="77777777" w:rsidR="005E749E" w:rsidRPr="00050B7B" w:rsidRDefault="005E749E" w:rsidP="00050B7B">
      <w:pPr>
        <w:pStyle w:val="ListParagraph"/>
        <w:numPr>
          <w:ilvl w:val="0"/>
          <w:numId w:val="1"/>
        </w:numPr>
        <w:spacing w:line="240" w:lineRule="auto"/>
        <w:jc w:val="both"/>
        <w:rPr>
          <w:b/>
          <w:bCs/>
        </w:rPr>
      </w:pPr>
      <w:r w:rsidRPr="00050B7B">
        <w:rPr>
          <w:b/>
          <w:bCs/>
        </w:rPr>
        <w:t>Clients</w:t>
      </w:r>
      <w:r w:rsidR="00522C49" w:rsidRPr="00050B7B">
        <w:rPr>
          <w:b/>
          <w:bCs/>
        </w:rPr>
        <w:t>:</w:t>
      </w:r>
    </w:p>
    <w:p w14:paraId="338DE197" w14:textId="3EE921E2" w:rsidR="00355A35" w:rsidRDefault="00B52FEF" w:rsidP="00036A53">
      <w:pPr>
        <w:pStyle w:val="ListParagraph"/>
        <w:spacing w:line="240" w:lineRule="auto"/>
        <w:ind w:firstLine="720"/>
        <w:jc w:val="both"/>
      </w:pPr>
      <w:r>
        <w:t xml:space="preserve">Clients </w:t>
      </w:r>
      <w:r w:rsidR="0080239C">
        <w:t xml:space="preserve">can upload and </w:t>
      </w:r>
      <w:r w:rsidR="00355A35">
        <w:t>download a</w:t>
      </w:r>
      <w:r w:rsidR="0080239C">
        <w:t xml:space="preserve"> file.</w:t>
      </w:r>
    </w:p>
    <w:p w14:paraId="74990D94" w14:textId="5D97AF93" w:rsidR="00355A35" w:rsidRDefault="00355A35" w:rsidP="00355A35">
      <w:pPr>
        <w:spacing w:line="240" w:lineRule="auto"/>
        <w:jc w:val="both"/>
        <w:rPr>
          <w:b/>
        </w:rPr>
      </w:pPr>
      <w:r w:rsidRPr="00355A35">
        <w:rPr>
          <w:b/>
        </w:rPr>
        <w:t>Use cases:</w:t>
      </w:r>
    </w:p>
    <w:p w14:paraId="07FA2C87" w14:textId="5F27AF8B" w:rsidR="00730809" w:rsidRPr="0082260C" w:rsidRDefault="00355A35" w:rsidP="00AD3E93">
      <w:pPr>
        <w:pStyle w:val="ListParagraph"/>
        <w:numPr>
          <w:ilvl w:val="0"/>
          <w:numId w:val="1"/>
        </w:numPr>
        <w:spacing w:line="240" w:lineRule="auto"/>
        <w:jc w:val="both"/>
        <w:rPr>
          <w:b/>
        </w:rPr>
      </w:pPr>
      <w:r w:rsidRPr="0082260C">
        <w:rPr>
          <w:b/>
        </w:rPr>
        <w:t>Upload</w:t>
      </w:r>
    </w:p>
    <w:p w14:paraId="767E0E61" w14:textId="5CFA866A" w:rsidR="00355A35" w:rsidRDefault="00355A35" w:rsidP="00355A35">
      <w:pPr>
        <w:pStyle w:val="ListParagraph"/>
        <w:spacing w:line="240" w:lineRule="auto"/>
        <w:ind w:left="1080"/>
        <w:jc w:val="both"/>
        <w:rPr>
          <w:b/>
        </w:rPr>
      </w:pPr>
    </w:p>
    <w:p w14:paraId="12036EFF" w14:textId="5C5D7720" w:rsidR="00355A35" w:rsidRDefault="00355A35" w:rsidP="00355A35">
      <w:pPr>
        <w:pStyle w:val="ListParagraph"/>
        <w:spacing w:line="240" w:lineRule="auto"/>
        <w:ind w:left="1080"/>
        <w:jc w:val="both"/>
        <w:rPr>
          <w:b/>
        </w:rPr>
      </w:pPr>
      <w:r>
        <w:rPr>
          <w:b/>
          <w:noProof/>
        </w:rPr>
        <w:drawing>
          <wp:inline distT="0" distB="0" distL="0" distR="0" wp14:anchorId="1F7C193D" wp14:editId="763E6351">
            <wp:extent cx="4599940" cy="487680"/>
            <wp:effectExtent l="0" t="0" r="0" b="7620"/>
            <wp:docPr id="1" name="Picture 1" descr="C:\Users\Aru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514" cy="488589"/>
                    </a:xfrm>
                    <a:prstGeom prst="rect">
                      <a:avLst/>
                    </a:prstGeom>
                    <a:noFill/>
                    <a:ln>
                      <a:noFill/>
                    </a:ln>
                  </pic:spPr>
                </pic:pic>
              </a:graphicData>
            </a:graphic>
          </wp:inline>
        </w:drawing>
      </w:r>
    </w:p>
    <w:p w14:paraId="25678A11" w14:textId="77777777" w:rsidR="00730809" w:rsidRDefault="00730809" w:rsidP="00730809">
      <w:pPr>
        <w:pStyle w:val="ListParagraph"/>
        <w:spacing w:line="240" w:lineRule="auto"/>
        <w:ind w:left="1080"/>
        <w:jc w:val="both"/>
        <w:rPr>
          <w:b/>
        </w:rPr>
      </w:pPr>
    </w:p>
    <w:p w14:paraId="78E0ADB5" w14:textId="77777777" w:rsidR="00730809" w:rsidRDefault="00730809" w:rsidP="00730809">
      <w:pPr>
        <w:pStyle w:val="ListParagraph"/>
        <w:spacing w:line="240" w:lineRule="auto"/>
        <w:ind w:left="1080"/>
        <w:jc w:val="both"/>
        <w:rPr>
          <w:b/>
        </w:rPr>
      </w:pPr>
    </w:p>
    <w:p w14:paraId="5CC0322C" w14:textId="5E74EB8B" w:rsidR="00355A35" w:rsidRDefault="00355A35" w:rsidP="00355A35">
      <w:pPr>
        <w:pStyle w:val="ListParagraph"/>
        <w:numPr>
          <w:ilvl w:val="0"/>
          <w:numId w:val="1"/>
        </w:numPr>
        <w:spacing w:line="240" w:lineRule="auto"/>
        <w:jc w:val="both"/>
        <w:rPr>
          <w:b/>
        </w:rPr>
      </w:pPr>
      <w:r>
        <w:rPr>
          <w:b/>
        </w:rPr>
        <w:t>Download</w:t>
      </w:r>
    </w:p>
    <w:p w14:paraId="467D17D3" w14:textId="10C8801C" w:rsidR="00730809" w:rsidRPr="00730809" w:rsidRDefault="00730809" w:rsidP="00730809">
      <w:pPr>
        <w:spacing w:line="240" w:lineRule="auto"/>
        <w:ind w:left="720"/>
        <w:jc w:val="both"/>
        <w:rPr>
          <w:b/>
        </w:rPr>
      </w:pPr>
      <w:r>
        <w:rPr>
          <w:b/>
          <w:noProof/>
        </w:rPr>
        <w:drawing>
          <wp:inline distT="0" distB="0" distL="0" distR="0" wp14:anchorId="230FC6FE" wp14:editId="049D4C98">
            <wp:extent cx="4646930" cy="480060"/>
            <wp:effectExtent l="0" t="0" r="1270" b="0"/>
            <wp:docPr id="5" name="Picture 5" descr="C:\Users\Arun\Download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n\Downloads\Download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930" cy="480060"/>
                    </a:xfrm>
                    <a:prstGeom prst="rect">
                      <a:avLst/>
                    </a:prstGeom>
                    <a:noFill/>
                    <a:ln>
                      <a:noFill/>
                    </a:ln>
                  </pic:spPr>
                </pic:pic>
              </a:graphicData>
            </a:graphic>
          </wp:inline>
        </w:drawing>
      </w:r>
    </w:p>
    <w:p w14:paraId="24C94A47" w14:textId="77777777" w:rsidR="00730809" w:rsidRDefault="00730809" w:rsidP="002F530B">
      <w:pPr>
        <w:spacing w:before="240" w:line="240" w:lineRule="auto"/>
        <w:contextualSpacing/>
        <w:jc w:val="both"/>
        <w:rPr>
          <w:b/>
        </w:rPr>
      </w:pPr>
    </w:p>
    <w:p w14:paraId="3723C615" w14:textId="345324B6" w:rsidR="00DC5A05" w:rsidRPr="00973812" w:rsidRDefault="00AC20EE" w:rsidP="002F530B">
      <w:pPr>
        <w:spacing w:before="240" w:line="240" w:lineRule="auto"/>
        <w:contextualSpacing/>
        <w:jc w:val="both"/>
        <w:rPr>
          <w:b/>
          <w:sz w:val="28"/>
          <w:szCs w:val="28"/>
          <w:u w:val="single"/>
        </w:rPr>
      </w:pPr>
      <w:r w:rsidRPr="00973812">
        <w:rPr>
          <w:b/>
          <w:sz w:val="28"/>
          <w:szCs w:val="28"/>
          <w:u w:val="single"/>
        </w:rPr>
        <w:t>Secu</w:t>
      </w:r>
      <w:r w:rsidR="00C72351" w:rsidRPr="00973812">
        <w:rPr>
          <w:b/>
          <w:sz w:val="28"/>
          <w:szCs w:val="28"/>
          <w:u w:val="single"/>
        </w:rPr>
        <w:t>rity Aspects of the application</w:t>
      </w:r>
    </w:p>
    <w:p w14:paraId="1434D4CD" w14:textId="50FB020F" w:rsidR="00CC7F65" w:rsidRDefault="00FE15DE" w:rsidP="002F530B">
      <w:pPr>
        <w:spacing w:before="240" w:line="240" w:lineRule="auto"/>
        <w:contextualSpacing/>
        <w:jc w:val="both"/>
      </w:pPr>
      <w:r>
        <w:t xml:space="preserve">In this </w:t>
      </w:r>
      <w:r w:rsidR="006E106F">
        <w:t>section, the main threats and adversaries considered while designing this system</w:t>
      </w:r>
      <w:r w:rsidR="002D0571">
        <w:t xml:space="preserve"> are discussed.</w:t>
      </w:r>
    </w:p>
    <w:p w14:paraId="0E83A9F7" w14:textId="77777777" w:rsidR="0044067B" w:rsidRDefault="00B73478" w:rsidP="0044067B">
      <w:pPr>
        <w:pStyle w:val="ListParagraph"/>
        <w:numPr>
          <w:ilvl w:val="0"/>
          <w:numId w:val="3"/>
        </w:numPr>
        <w:spacing w:before="240" w:line="240" w:lineRule="auto"/>
        <w:jc w:val="both"/>
        <w:rPr>
          <w:b/>
        </w:rPr>
      </w:pPr>
      <w:r>
        <w:rPr>
          <w:b/>
        </w:rPr>
        <w:t>Confidentiality Attack</w:t>
      </w:r>
      <w:r w:rsidR="00502D9D">
        <w:rPr>
          <w:b/>
        </w:rPr>
        <w:t xml:space="preserve"> (Eavesdropping)</w:t>
      </w:r>
      <w:r w:rsidR="009E272E" w:rsidRPr="00050B7B">
        <w:rPr>
          <w:b/>
        </w:rPr>
        <w:t>:</w:t>
      </w:r>
    </w:p>
    <w:p w14:paraId="726A39F1" w14:textId="156C7F41" w:rsidR="00041207" w:rsidRPr="0044067B" w:rsidRDefault="00041207" w:rsidP="00C56E46">
      <w:pPr>
        <w:pStyle w:val="ListParagraph"/>
        <w:spacing w:before="240" w:line="240" w:lineRule="auto"/>
        <w:jc w:val="both"/>
        <w:rPr>
          <w:b/>
        </w:rPr>
      </w:pPr>
      <w:r>
        <w:t>If the file is being sent as it is (i.e., as plain text), then the attacker will be able to sniff the traffic and use the contents of the file. This violates the privacy of the users. Thus, all the files must be encrypted before being sent to the server</w:t>
      </w:r>
      <w:r w:rsidR="00616FB2">
        <w:t>.</w:t>
      </w:r>
      <w:r>
        <w:t xml:space="preserve"> </w:t>
      </w:r>
      <w:r w:rsidR="000F68CE">
        <w:t>We have used</w:t>
      </w:r>
      <w:r>
        <w:t xml:space="preserve"> SHA-</w:t>
      </w:r>
      <w:r w:rsidR="000E3C8A">
        <w:t>3(512)</w:t>
      </w:r>
      <w:r>
        <w:t xml:space="preserve"> for encryption.</w:t>
      </w:r>
    </w:p>
    <w:p w14:paraId="703DBEE5" w14:textId="77777777" w:rsidR="00041207" w:rsidRPr="00050B7B" w:rsidRDefault="00041207" w:rsidP="00041207">
      <w:pPr>
        <w:pStyle w:val="ListParagraph"/>
        <w:spacing w:before="240" w:line="240" w:lineRule="auto"/>
        <w:ind w:firstLine="720"/>
        <w:jc w:val="both"/>
        <w:rPr>
          <w:b/>
        </w:rPr>
      </w:pPr>
    </w:p>
    <w:p w14:paraId="69A8FEAB" w14:textId="77777777" w:rsidR="00684CB4" w:rsidRDefault="00DA2141" w:rsidP="00684CB4">
      <w:pPr>
        <w:pStyle w:val="ListParagraph"/>
        <w:numPr>
          <w:ilvl w:val="0"/>
          <w:numId w:val="3"/>
        </w:numPr>
        <w:spacing w:before="240" w:line="240" w:lineRule="auto"/>
        <w:jc w:val="both"/>
        <w:rPr>
          <w:b/>
        </w:rPr>
      </w:pPr>
      <w:r w:rsidRPr="00050B7B">
        <w:rPr>
          <w:b/>
        </w:rPr>
        <w:t>Replay Attack and Impersonation:</w:t>
      </w:r>
    </w:p>
    <w:p w14:paraId="701C6B66" w14:textId="6717D058" w:rsidR="005D0D19" w:rsidRPr="00684CB4" w:rsidRDefault="00761669" w:rsidP="00684CB4">
      <w:pPr>
        <w:pStyle w:val="ListParagraph"/>
        <w:spacing w:before="240" w:line="240" w:lineRule="auto"/>
        <w:jc w:val="both"/>
        <w:rPr>
          <w:b/>
        </w:rPr>
      </w:pPr>
      <w:r>
        <w:t>The malicious user can replay the same message to the user and imp</w:t>
      </w:r>
      <w:r w:rsidR="006D0D1D">
        <w:t>ersonate as the legitimate user.</w:t>
      </w:r>
      <w:r w:rsidR="00254C55">
        <w:t xml:space="preserve"> </w:t>
      </w:r>
      <w:r w:rsidR="00041207">
        <w:t xml:space="preserve">To avoid this kind of attack, we are </w:t>
      </w:r>
      <w:r w:rsidR="003A6BBB">
        <w:t>using</w:t>
      </w:r>
      <w:r w:rsidR="00041207">
        <w:t xml:space="preserve"> different keys for </w:t>
      </w:r>
      <w:r w:rsidR="00AB38FE">
        <w:t>every session</w:t>
      </w:r>
      <w:r w:rsidR="00041207">
        <w:t xml:space="preserve">. </w:t>
      </w:r>
    </w:p>
    <w:p w14:paraId="550C5AD5" w14:textId="01F1FEED" w:rsidR="0080239C" w:rsidRPr="001566C4" w:rsidRDefault="0080239C" w:rsidP="0080239C">
      <w:pPr>
        <w:ind w:left="720"/>
        <w:jc w:val="both"/>
        <w:rPr>
          <w:b/>
        </w:rPr>
      </w:pPr>
      <w:r>
        <w:rPr>
          <w:b/>
        </w:rPr>
        <w:lastRenderedPageBreak/>
        <w:t>Generation of</w:t>
      </w:r>
      <w:r w:rsidRPr="0080239C">
        <w:rPr>
          <w:b/>
        </w:rPr>
        <w:t xml:space="preserve"> session key:</w:t>
      </w:r>
      <w:r>
        <w:rPr>
          <w:b/>
        </w:rPr>
        <w:t xml:space="preserve"> </w:t>
      </w:r>
      <w:r>
        <w:t>Before the start of any file transfer, the client (after authenticating the client) will choose a random number R, encrypt it with Server’s public key, send {R}</w:t>
      </w:r>
      <w:r>
        <w:rPr>
          <w:vertAlign w:val="subscript"/>
        </w:rPr>
        <w:t>Server</w:t>
      </w:r>
      <w:r>
        <w:t xml:space="preserve"> to the </w:t>
      </w:r>
      <w:r w:rsidR="00F05C89">
        <w:t>server,</w:t>
      </w:r>
      <w:r w:rsidR="00FB7D84">
        <w:t xml:space="preserve"> and R could be the secret</w:t>
      </w:r>
      <w:r w:rsidR="002A7C0F">
        <w:t xml:space="preserve"> session</w:t>
      </w:r>
      <w:r w:rsidR="00FB7D84">
        <w:t xml:space="preserve"> key K</w:t>
      </w:r>
      <w:r w:rsidR="00FB7D84">
        <w:rPr>
          <w:vertAlign w:val="subscript"/>
        </w:rPr>
        <w:t>AB</w:t>
      </w:r>
      <w:r>
        <w:t>.</w:t>
      </w:r>
      <w:r w:rsidR="00FB7D84">
        <w:t xml:space="preserve"> </w:t>
      </w:r>
    </w:p>
    <w:p w14:paraId="3B82F325" w14:textId="77777777" w:rsidR="00FB7D84" w:rsidRDefault="00FB7D84" w:rsidP="00FB7D84">
      <w:pPr>
        <w:pStyle w:val="ListParagraph"/>
        <w:spacing w:before="240" w:line="240" w:lineRule="auto"/>
        <w:jc w:val="both"/>
      </w:pPr>
      <w:r>
        <w:rPr>
          <w:b/>
        </w:rPr>
        <w:t>How are we</w:t>
      </w:r>
      <w:r w:rsidR="00B03DDA" w:rsidRPr="00CA6D98">
        <w:rPr>
          <w:b/>
        </w:rPr>
        <w:t xml:space="preserve"> prevent</w:t>
      </w:r>
      <w:r>
        <w:rPr>
          <w:b/>
        </w:rPr>
        <w:t>ing</w:t>
      </w:r>
      <w:r w:rsidR="00B03DDA" w:rsidRPr="00CA6D98">
        <w:rPr>
          <w:b/>
        </w:rPr>
        <w:t xml:space="preserve"> replay messages with in a session</w:t>
      </w:r>
      <w:r>
        <w:t>?</w:t>
      </w:r>
    </w:p>
    <w:p w14:paraId="11FA2DEE" w14:textId="7E00C296" w:rsidR="00FC7D20" w:rsidRPr="00CD6A10" w:rsidRDefault="008470E7" w:rsidP="00CD6A10">
      <w:pPr>
        <w:pStyle w:val="ListParagraph"/>
        <w:spacing w:before="240" w:line="240" w:lineRule="auto"/>
        <w:jc w:val="both"/>
      </w:pPr>
      <w:r>
        <w:t xml:space="preserve">To prevent replay attack within a session, </w:t>
      </w:r>
      <w:r w:rsidR="00863F2C">
        <w:t>initially we planned to</w:t>
      </w:r>
      <w:r>
        <w:t xml:space="preserve"> tag every message of the session with a sequence number</w:t>
      </w:r>
      <w:r w:rsidR="00FC7D20">
        <w:t xml:space="preserve">. </w:t>
      </w:r>
      <w:r w:rsidR="00CD6A10">
        <w:t>But, later we found out that with the encryption method that we use, where we use different session keys and IVs for each session and calculate the random values (B</w:t>
      </w:r>
      <w:r w:rsidR="00CD6A10">
        <w:softHyphen/>
      </w:r>
      <w:r w:rsidR="00CD6A10">
        <w:softHyphen/>
      </w:r>
      <w:r w:rsidR="00CD6A10">
        <w:softHyphen/>
      </w:r>
      <w:r w:rsidR="00CD6A10">
        <w:softHyphen/>
      </w:r>
      <w:r w:rsidR="00CD6A10">
        <w:softHyphen/>
      </w:r>
      <w:r w:rsidR="00CD6A10">
        <w:softHyphen/>
      </w:r>
      <w:r w:rsidR="00CD6A10">
        <w:rPr>
          <w:vertAlign w:val="subscript"/>
        </w:rPr>
        <w:t>i</w:t>
      </w:r>
      <w:r w:rsidR="00CD6A10">
        <w:t>s) independently on both the server and client sides, replay attack is not feasible within a session.</w:t>
      </w:r>
    </w:p>
    <w:p w14:paraId="025F22A2" w14:textId="77777777" w:rsidR="006D0D1D" w:rsidRDefault="006D0D1D" w:rsidP="006D0D1D">
      <w:pPr>
        <w:pStyle w:val="ListParagraph"/>
        <w:spacing w:before="240" w:line="240" w:lineRule="auto"/>
        <w:ind w:firstLine="720"/>
        <w:jc w:val="both"/>
      </w:pPr>
    </w:p>
    <w:p w14:paraId="6BF1465E" w14:textId="6D3092DE" w:rsidR="00727676" w:rsidRPr="00D946E5" w:rsidRDefault="00630FBA" w:rsidP="002179B1">
      <w:pPr>
        <w:pStyle w:val="ListParagraph"/>
        <w:numPr>
          <w:ilvl w:val="0"/>
          <w:numId w:val="3"/>
        </w:numPr>
        <w:spacing w:before="240" w:line="240" w:lineRule="auto"/>
        <w:jc w:val="both"/>
        <w:rPr>
          <w:b/>
        </w:rPr>
      </w:pPr>
      <w:r w:rsidRPr="00D946E5">
        <w:rPr>
          <w:b/>
        </w:rPr>
        <w:t>Reflection Attack:</w:t>
      </w:r>
    </w:p>
    <w:p w14:paraId="2CC25D6C" w14:textId="47004E8B" w:rsidR="00F178EE" w:rsidRPr="00023338" w:rsidRDefault="00202473" w:rsidP="00074BC0">
      <w:pPr>
        <w:pStyle w:val="ListParagraph"/>
        <w:spacing w:before="240" w:line="240" w:lineRule="auto"/>
        <w:jc w:val="both"/>
      </w:pPr>
      <w:r>
        <w:t xml:space="preserve">Reflection Attack is one of the main drawback of </w:t>
      </w:r>
      <w:r w:rsidR="0038123D">
        <w:t>challenge-response authentication</w:t>
      </w:r>
      <w:r w:rsidR="001D4E27">
        <w:t xml:space="preserve"> </w:t>
      </w:r>
      <w:r>
        <w:t xml:space="preserve">approaches </w:t>
      </w:r>
      <w:r w:rsidR="001D4E27">
        <w:t>using Secret key crypto</w:t>
      </w:r>
      <w:r w:rsidR="0038123D">
        <w:t xml:space="preserve">graphy, </w:t>
      </w:r>
      <w:r>
        <w:t>where an attacker can open two parallel sessions and successfully impersonate one of the users</w:t>
      </w:r>
      <w:r w:rsidR="001D4E27">
        <w:t>.</w:t>
      </w:r>
      <w:r>
        <w:t xml:space="preserve"> We mitigate this attack by doing authentication based on Certificate Authority (CA) signature verification. In this case no one will be able to impersonate the CA as the attacker will not be able to generate CA’s signature without CA’s private key.</w:t>
      </w:r>
    </w:p>
    <w:p w14:paraId="6D3411B3" w14:textId="77777777" w:rsidR="001D4E27" w:rsidRPr="001D4E27" w:rsidRDefault="001D4E27" w:rsidP="00727676">
      <w:pPr>
        <w:pStyle w:val="ListParagraph"/>
        <w:spacing w:before="240" w:line="240" w:lineRule="auto"/>
        <w:jc w:val="both"/>
      </w:pPr>
    </w:p>
    <w:p w14:paraId="192B6408" w14:textId="16DC79EA" w:rsidR="003206D6" w:rsidRDefault="00551469" w:rsidP="00EA180A">
      <w:pPr>
        <w:pStyle w:val="ListParagraph"/>
        <w:numPr>
          <w:ilvl w:val="0"/>
          <w:numId w:val="3"/>
        </w:numPr>
        <w:spacing w:before="240" w:line="240" w:lineRule="auto"/>
        <w:jc w:val="both"/>
      </w:pPr>
      <w:r w:rsidRPr="003206D6">
        <w:rPr>
          <w:b/>
        </w:rPr>
        <w:t>Man-In-</w:t>
      </w:r>
      <w:r w:rsidR="006462DC" w:rsidRPr="003206D6">
        <w:rPr>
          <w:b/>
        </w:rPr>
        <w:t>T</w:t>
      </w:r>
      <w:r w:rsidR="00C45C5F" w:rsidRPr="003206D6">
        <w:rPr>
          <w:b/>
        </w:rPr>
        <w:t>he</w:t>
      </w:r>
      <w:r w:rsidRPr="003206D6">
        <w:rPr>
          <w:b/>
        </w:rPr>
        <w:t>-</w:t>
      </w:r>
      <w:r w:rsidR="00C45C5F" w:rsidRPr="003206D6">
        <w:rPr>
          <w:b/>
        </w:rPr>
        <w:t>Middle Attack</w:t>
      </w:r>
      <w:r w:rsidR="0046305D" w:rsidRPr="003206D6">
        <w:rPr>
          <w:b/>
        </w:rPr>
        <w:t xml:space="preserve"> (MITM)</w:t>
      </w:r>
      <w:r w:rsidR="00C45C5F" w:rsidRPr="003206D6">
        <w:rPr>
          <w:b/>
        </w:rPr>
        <w:t>:</w:t>
      </w:r>
    </w:p>
    <w:p w14:paraId="7562363E" w14:textId="77777777" w:rsidR="00021E77" w:rsidRDefault="00525A30" w:rsidP="00B149FA">
      <w:pPr>
        <w:pStyle w:val="ListParagraph"/>
        <w:spacing w:before="240" w:line="240" w:lineRule="auto"/>
        <w:jc w:val="center"/>
      </w:pPr>
      <w:r>
        <w:rPr>
          <w:noProof/>
        </w:rPr>
        <w:drawing>
          <wp:inline distT="0" distB="0" distL="0" distR="0" wp14:anchorId="105565C0" wp14:editId="28AEE8A6">
            <wp:extent cx="2987040" cy="937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7040" cy="937260"/>
                    </a:xfrm>
                    <a:prstGeom prst="rect">
                      <a:avLst/>
                    </a:prstGeom>
                  </pic:spPr>
                </pic:pic>
              </a:graphicData>
            </a:graphic>
          </wp:inline>
        </w:drawing>
      </w:r>
    </w:p>
    <w:p w14:paraId="69EB4E73" w14:textId="6AEBDBF5" w:rsidR="00525A30" w:rsidRDefault="00525A30" w:rsidP="00021E77">
      <w:pPr>
        <w:pStyle w:val="ListParagraph"/>
        <w:spacing w:before="240" w:line="240" w:lineRule="auto"/>
        <w:jc w:val="both"/>
      </w:pPr>
      <w:r>
        <w:t xml:space="preserve">In the above example, assume Alice and Bob are using public key cryptography. Mallory the attacker can intercept both the messages involving the transfer of Alice and Bob’s public keys and send his own key to both. Now Mallory can decrypt any messages sent by both Alice and Bob (since </w:t>
      </w:r>
      <w:r w:rsidR="002C6586">
        <w:t xml:space="preserve">the messages </w:t>
      </w:r>
      <w:r>
        <w:t xml:space="preserve">are encrypted by </w:t>
      </w:r>
      <w:r w:rsidR="000C6907">
        <w:t xml:space="preserve">the public key of Mallory) </w:t>
      </w:r>
      <w:r>
        <w:t>and then he encrypts the message again with the receiver’s public key (either Alice’s or Bob’s public key) before sending to them.</w:t>
      </w:r>
    </w:p>
    <w:p w14:paraId="6A3FE1DE" w14:textId="001CFE4B" w:rsidR="003206D6" w:rsidRDefault="005C0AFB" w:rsidP="009145EF">
      <w:pPr>
        <w:spacing w:before="240" w:line="240" w:lineRule="auto"/>
        <w:ind w:left="720"/>
        <w:jc w:val="both"/>
      </w:pPr>
      <w:r>
        <w:t xml:space="preserve">But in our project since we are authenticating the server’s public key using </w:t>
      </w:r>
      <w:r w:rsidR="003206D6">
        <w:t>C</w:t>
      </w:r>
      <w:r>
        <w:t>A signature and no one can impersonate CA or generate CA’s signature, the attacker cannot perform the MITM attack between our client and the server.</w:t>
      </w:r>
    </w:p>
    <w:p w14:paraId="05E89E88" w14:textId="2AD02876" w:rsidR="00632F7F" w:rsidRDefault="00A33852" w:rsidP="00632F7F">
      <w:pPr>
        <w:pStyle w:val="ListParagraph"/>
        <w:numPr>
          <w:ilvl w:val="0"/>
          <w:numId w:val="3"/>
        </w:numPr>
        <w:spacing w:before="240" w:line="240" w:lineRule="auto"/>
        <w:jc w:val="both"/>
        <w:rPr>
          <w:b/>
        </w:rPr>
      </w:pPr>
      <w:r w:rsidRPr="00A33852">
        <w:rPr>
          <w:b/>
        </w:rPr>
        <w:t>Offline Guessing attack on the key</w:t>
      </w:r>
      <w:r w:rsidR="00873632">
        <w:rPr>
          <w:b/>
        </w:rPr>
        <w:t>:</w:t>
      </w:r>
    </w:p>
    <w:p w14:paraId="7BB746BC" w14:textId="5CF2EC40" w:rsidR="00DE0AEE" w:rsidRDefault="007C72A1" w:rsidP="00970798">
      <w:pPr>
        <w:pStyle w:val="ListParagraph"/>
        <w:spacing w:before="240" w:line="240" w:lineRule="auto"/>
        <w:jc w:val="both"/>
      </w:pPr>
      <w:r>
        <w:t>Since we are using SHA-</w:t>
      </w:r>
      <w:r w:rsidR="008A6F69">
        <w:t>3</w:t>
      </w:r>
      <w:r>
        <w:t xml:space="preserve"> for encryption, there are no clever existing attacks to break it other than the brute force attack which is computationally not feasible.</w:t>
      </w:r>
    </w:p>
    <w:p w14:paraId="57E9C570" w14:textId="77777777" w:rsidR="007C72A1" w:rsidRDefault="007C72A1" w:rsidP="00970798">
      <w:pPr>
        <w:pStyle w:val="ListParagraph"/>
        <w:spacing w:before="240" w:line="240" w:lineRule="auto"/>
        <w:jc w:val="both"/>
      </w:pPr>
    </w:p>
    <w:p w14:paraId="42D46200" w14:textId="02318501" w:rsidR="00F15588" w:rsidRDefault="00F15588" w:rsidP="002E3E75">
      <w:pPr>
        <w:pStyle w:val="ListParagraph"/>
        <w:numPr>
          <w:ilvl w:val="0"/>
          <w:numId w:val="3"/>
        </w:numPr>
        <w:spacing w:before="240" w:line="240" w:lineRule="auto"/>
        <w:jc w:val="both"/>
      </w:pPr>
      <w:r>
        <w:rPr>
          <w:b/>
        </w:rPr>
        <w:t xml:space="preserve">Using Different </w:t>
      </w:r>
      <w:r w:rsidR="00832F6D">
        <w:rPr>
          <w:b/>
        </w:rPr>
        <w:t>Keys</w:t>
      </w:r>
      <w:r>
        <w:rPr>
          <w:b/>
        </w:rPr>
        <w:t xml:space="preserve"> Integrity and Confidentiality</w:t>
      </w:r>
    </w:p>
    <w:p w14:paraId="5EAB7592" w14:textId="424A1781" w:rsidR="0076668E" w:rsidRDefault="00484912" w:rsidP="0076668E">
      <w:pPr>
        <w:pStyle w:val="ListParagraph"/>
        <w:spacing w:before="240" w:line="240" w:lineRule="auto"/>
        <w:jc w:val="both"/>
      </w:pPr>
      <w:r>
        <w:t>We are using</w:t>
      </w:r>
      <w:r w:rsidR="00DE0AEE">
        <w:t xml:space="preserve"> different </w:t>
      </w:r>
      <w:r>
        <w:t xml:space="preserve">session </w:t>
      </w:r>
      <w:r w:rsidR="00DE0AEE">
        <w:t>keys for integrity and</w:t>
      </w:r>
      <w:r w:rsidR="008C55A2">
        <w:t xml:space="preserve"> confidentiality so that an attacker can't use one protocol to help break another</w:t>
      </w:r>
      <w:r w:rsidR="00911A22">
        <w:t xml:space="preserve">. </w:t>
      </w:r>
      <w:r w:rsidR="0044526B">
        <w:t xml:space="preserve">We create the integrity session key by </w:t>
      </w:r>
      <w:r w:rsidR="00D92D6A">
        <w:t xml:space="preserve">adding </w:t>
      </w:r>
      <w:r w:rsidR="00430518">
        <w:t>1</w:t>
      </w:r>
      <w:r w:rsidR="00D92D6A" w:rsidRPr="00D92D6A">
        <w:t xml:space="preserve"> </w:t>
      </w:r>
      <w:r w:rsidR="00D92D6A">
        <w:t>to the confidentiality session key.</w:t>
      </w:r>
    </w:p>
    <w:p w14:paraId="727FBE58" w14:textId="77777777" w:rsidR="00110FE1" w:rsidRPr="00E47B40" w:rsidRDefault="00050B7B" w:rsidP="002F530B">
      <w:pPr>
        <w:spacing w:before="240" w:line="240" w:lineRule="auto"/>
        <w:contextualSpacing/>
        <w:jc w:val="both"/>
        <w:rPr>
          <w:b/>
          <w:u w:val="single"/>
        </w:rPr>
      </w:pPr>
      <w:r w:rsidRPr="00E47B40">
        <w:rPr>
          <w:b/>
          <w:u w:val="single"/>
        </w:rPr>
        <w:t>SECURITY FEATURES</w:t>
      </w:r>
    </w:p>
    <w:p w14:paraId="3F2B07D6" w14:textId="77777777" w:rsidR="002F530B" w:rsidRDefault="002F530B" w:rsidP="002F530B">
      <w:pPr>
        <w:pStyle w:val="ListParagraph"/>
        <w:numPr>
          <w:ilvl w:val="0"/>
          <w:numId w:val="4"/>
        </w:numPr>
        <w:jc w:val="both"/>
        <w:rPr>
          <w:b/>
          <w:bCs/>
        </w:rPr>
      </w:pPr>
      <w:r w:rsidRPr="002F530B">
        <w:rPr>
          <w:b/>
          <w:bCs/>
        </w:rPr>
        <w:t xml:space="preserve">Confidentiality </w:t>
      </w:r>
    </w:p>
    <w:p w14:paraId="70D87BD3" w14:textId="3EDE0A3A" w:rsidR="004D4EBF" w:rsidRDefault="00C8505E" w:rsidP="004D4EBF">
      <w:pPr>
        <w:pStyle w:val="ListParagraph"/>
        <w:numPr>
          <w:ilvl w:val="0"/>
          <w:numId w:val="1"/>
        </w:numPr>
        <w:jc w:val="both"/>
      </w:pPr>
      <w:r>
        <w:t xml:space="preserve">Encryption </w:t>
      </w:r>
      <w:r w:rsidR="003A57EB">
        <w:t xml:space="preserve">is performed </w:t>
      </w:r>
      <w:r>
        <w:t>using ha</w:t>
      </w:r>
      <w:r w:rsidR="00AF0C2F">
        <w:t>shing (SHA-</w:t>
      </w:r>
      <w:r w:rsidR="00505B6F">
        <w:t>3(512)</w:t>
      </w:r>
      <w:r w:rsidR="004D4EBF">
        <w:t>)</w:t>
      </w:r>
      <w:r w:rsidR="003D51E9">
        <w:t>.</w:t>
      </w:r>
      <w:r w:rsidR="005F0A5A">
        <w:t xml:space="preserve"> In the below text, MD</w:t>
      </w:r>
      <w:r w:rsidR="0047531E">
        <w:t>(m) always</w:t>
      </w:r>
      <w:r w:rsidR="005F0A5A">
        <w:t xml:space="preserve"> refers to </w:t>
      </w:r>
      <w:r w:rsidR="00C624F9">
        <w:t xml:space="preserve">the </w:t>
      </w:r>
      <w:r w:rsidR="003B20F7">
        <w:t>message digest</w:t>
      </w:r>
      <w:r w:rsidR="00C624F9">
        <w:t xml:space="preserve"> obtained after hashing the message m using SHA-</w:t>
      </w:r>
      <w:r w:rsidR="00CF408E">
        <w:t>3(512)</w:t>
      </w:r>
      <w:r w:rsidR="00C624F9">
        <w:t xml:space="preserve"> algorithm.</w:t>
      </w:r>
    </w:p>
    <w:p w14:paraId="3C133AC0" w14:textId="5DD5F959" w:rsidR="004D4EBF" w:rsidRDefault="007550A4" w:rsidP="004D4EBF">
      <w:pPr>
        <w:pStyle w:val="ListParagraph"/>
        <w:numPr>
          <w:ilvl w:val="0"/>
          <w:numId w:val="1"/>
        </w:numPr>
        <w:jc w:val="both"/>
      </w:pPr>
      <w:r>
        <w:lastRenderedPageBreak/>
        <w:t>This approach is like OFB mode</w:t>
      </w:r>
      <w:r w:rsidR="004D4EBF">
        <w:t xml:space="preserve"> where we generate a random </w:t>
      </w:r>
      <w:r>
        <w:t>number</w:t>
      </w:r>
      <w:r w:rsidR="004D4EBF">
        <w:t xml:space="preserve"> and XOR </w:t>
      </w:r>
      <w:r>
        <w:t xml:space="preserve">it </w:t>
      </w:r>
      <w:r w:rsidR="004D4EBF">
        <w:t xml:space="preserve">with </w:t>
      </w:r>
      <w:r>
        <w:t>the message</w:t>
      </w:r>
      <w:r w:rsidR="004D4EBF">
        <w:t xml:space="preserve">. </w:t>
      </w:r>
      <w:r>
        <w:t xml:space="preserve">Here, we generate that random number </w:t>
      </w:r>
      <w:r w:rsidR="00277FD9">
        <w:t>(B</w:t>
      </w:r>
      <w:r w:rsidR="00277FD9">
        <w:rPr>
          <w:vertAlign w:val="subscript"/>
        </w:rPr>
        <w:t>i</w:t>
      </w:r>
      <w:r w:rsidR="00277FD9">
        <w:t xml:space="preserve">) </w:t>
      </w:r>
      <w:r>
        <w:t>using hashing as shown below.</w:t>
      </w:r>
    </w:p>
    <w:p w14:paraId="48C19D35" w14:textId="18AA6698" w:rsidR="004D4EBF" w:rsidRDefault="004D4EBF" w:rsidP="00FD570F">
      <w:pPr>
        <w:pStyle w:val="ListParagraph"/>
        <w:numPr>
          <w:ilvl w:val="0"/>
          <w:numId w:val="1"/>
        </w:numPr>
        <w:jc w:val="both"/>
      </w:pPr>
      <w:r>
        <w:t xml:space="preserve">Sender </w:t>
      </w:r>
      <w:r w:rsidR="00273DA0">
        <w:t>must</w:t>
      </w:r>
      <w:r>
        <w:t xml:space="preserve"> send the IV</w:t>
      </w:r>
      <w:r w:rsidR="00337B0E">
        <w:t xml:space="preserve"> (Initialization vector)</w:t>
      </w:r>
      <w:r>
        <w:t xml:space="preserve"> to </w:t>
      </w:r>
      <w:r w:rsidR="00B833AB">
        <w:t>receiver</w:t>
      </w:r>
      <w:r>
        <w:t xml:space="preserve"> before sending </w:t>
      </w:r>
      <w:r w:rsidR="00FD570F">
        <w:t>any</w:t>
      </w:r>
      <w:r>
        <w:t xml:space="preserve"> messages.</w:t>
      </w:r>
      <w:r w:rsidR="00FD570F">
        <w:t xml:space="preserve"> After sending </w:t>
      </w:r>
      <w:r w:rsidR="007C365B">
        <w:t xml:space="preserve">the </w:t>
      </w:r>
      <w:r w:rsidR="00FD570F">
        <w:t>IV, both the server and the client can generate the random numbers b</w:t>
      </w:r>
      <w:r w:rsidR="00FD570F" w:rsidRPr="00CA4E12">
        <w:rPr>
          <w:vertAlign w:val="subscript"/>
        </w:rPr>
        <w:t>i</w:t>
      </w:r>
      <w:r w:rsidR="00FD570F">
        <w:t>.</w:t>
      </w:r>
    </w:p>
    <w:p w14:paraId="40466CE5" w14:textId="05F3DB34" w:rsidR="0085617B" w:rsidRDefault="003B20F7" w:rsidP="000A5A82">
      <w:pPr>
        <w:pStyle w:val="ListParagraph"/>
        <w:numPr>
          <w:ilvl w:val="0"/>
          <w:numId w:val="1"/>
        </w:numPr>
        <w:jc w:val="both"/>
      </w:pPr>
      <w:r>
        <w:t>We are m</w:t>
      </w:r>
      <w:r w:rsidR="001936D1">
        <w:t>ixing in the plain text for t</w:t>
      </w:r>
      <w:r>
        <w:t>he generation of random numbers s</w:t>
      </w:r>
      <w:r w:rsidR="00273DA0">
        <w:t>o that the attacker cannot generate all the B</w:t>
      </w:r>
      <w:r w:rsidR="00FD570F">
        <w:rPr>
          <w:vertAlign w:val="subscript"/>
        </w:rPr>
        <w:t>i</w:t>
      </w:r>
      <w:r w:rsidR="00273DA0">
        <w:t>’s by XORing a guessed plain text with Cipher text.</w:t>
      </w:r>
    </w:p>
    <w:p w14:paraId="07137467" w14:textId="77777777" w:rsidR="00465180" w:rsidRDefault="00465180" w:rsidP="004D4EBF">
      <w:pPr>
        <w:pStyle w:val="ListParagraph"/>
        <w:numPr>
          <w:ilvl w:val="0"/>
          <w:numId w:val="1"/>
        </w:numPr>
        <w:jc w:val="both"/>
      </w:pPr>
      <w:r w:rsidRPr="00CD76B9">
        <w:rPr>
          <w:b/>
        </w:rPr>
        <w:t>Encryption</w:t>
      </w:r>
      <w:r>
        <w:t>:</w:t>
      </w:r>
    </w:p>
    <w:p w14:paraId="54FE9D9F" w14:textId="59A6C245" w:rsidR="007550A4" w:rsidRDefault="000B7BD9" w:rsidP="00293C27">
      <w:pPr>
        <w:spacing w:line="240" w:lineRule="auto"/>
        <w:ind w:left="1080"/>
        <w:jc w:val="both"/>
      </w:pPr>
      <w:r>
        <w:t>B</w:t>
      </w:r>
      <w:r w:rsidRPr="00121E99">
        <w:rPr>
          <w:vertAlign w:val="subscript"/>
        </w:rPr>
        <w:t xml:space="preserve">1 </w:t>
      </w:r>
      <w:r>
        <w:t xml:space="preserve">= </w:t>
      </w:r>
      <w:r w:rsidR="004719C6">
        <w:t>MD (</w:t>
      </w:r>
      <w:r>
        <w:t>K</w:t>
      </w:r>
      <w:r w:rsidRPr="00121E99">
        <w:rPr>
          <w:vertAlign w:val="subscript"/>
        </w:rPr>
        <w:t>AB</w:t>
      </w:r>
      <w:r>
        <w:t xml:space="preserve"> | IV)   C</w:t>
      </w:r>
      <w:r w:rsidRPr="00121E99">
        <w:rPr>
          <w:vertAlign w:val="subscript"/>
        </w:rPr>
        <w:t>1</w:t>
      </w:r>
      <w:r>
        <w:t xml:space="preserve"> = P</w:t>
      </w:r>
      <w:r w:rsidRPr="00121E99">
        <w:rPr>
          <w:vertAlign w:val="subscript"/>
        </w:rPr>
        <w:t>1</w:t>
      </w:r>
      <w:r>
        <w:t xml:space="preserve"> XOR B</w:t>
      </w:r>
      <w:r w:rsidRPr="00121E99">
        <w:rPr>
          <w:vertAlign w:val="subscript"/>
        </w:rPr>
        <w:t>1</w:t>
      </w:r>
    </w:p>
    <w:p w14:paraId="46F1BDF2" w14:textId="77777777" w:rsidR="007550A4" w:rsidRDefault="007550A4" w:rsidP="007550A4">
      <w:pPr>
        <w:spacing w:line="40" w:lineRule="exact"/>
        <w:ind w:left="1080"/>
        <w:jc w:val="both"/>
      </w:pPr>
      <w:r>
        <w:tab/>
        <w:t xml:space="preserve">       .</w:t>
      </w:r>
      <w:r>
        <w:tab/>
      </w:r>
      <w:r>
        <w:tab/>
        <w:t xml:space="preserve">         .</w:t>
      </w:r>
    </w:p>
    <w:p w14:paraId="435D5D35" w14:textId="2653F74F" w:rsidR="007550A4" w:rsidRDefault="007550A4" w:rsidP="00711FAF">
      <w:pPr>
        <w:spacing w:line="40" w:lineRule="exact"/>
        <w:ind w:left="1080"/>
        <w:jc w:val="both"/>
      </w:pPr>
      <w:r>
        <w:tab/>
        <w:t xml:space="preserve">       .</w:t>
      </w:r>
      <w:r>
        <w:tab/>
      </w:r>
      <w:r>
        <w:tab/>
        <w:t xml:space="preserve">         .</w:t>
      </w:r>
    </w:p>
    <w:p w14:paraId="16132B40" w14:textId="6771B960" w:rsidR="000B7BD9" w:rsidRDefault="000B7BD9" w:rsidP="007550A4">
      <w:pPr>
        <w:spacing w:line="240" w:lineRule="auto"/>
        <w:ind w:left="1080"/>
        <w:jc w:val="both"/>
      </w:pPr>
      <w:r>
        <w:t>B</w:t>
      </w:r>
      <w:r w:rsidRPr="00121E99">
        <w:rPr>
          <w:vertAlign w:val="subscript"/>
        </w:rPr>
        <w:t xml:space="preserve">i </w:t>
      </w:r>
      <w:r>
        <w:t xml:space="preserve">= </w:t>
      </w:r>
      <w:r w:rsidR="004719C6">
        <w:t>MD (</w:t>
      </w:r>
      <w:r>
        <w:t>K</w:t>
      </w:r>
      <w:r w:rsidRPr="00121E99">
        <w:rPr>
          <w:vertAlign w:val="subscript"/>
        </w:rPr>
        <w:t>AB</w:t>
      </w:r>
      <w:r>
        <w:t xml:space="preserve"> | </w:t>
      </w:r>
      <w:r w:rsidR="009447DC">
        <w:t>C</w:t>
      </w:r>
      <w:r w:rsidR="00B92017" w:rsidRPr="00121E99">
        <w:rPr>
          <w:vertAlign w:val="subscript"/>
        </w:rPr>
        <w:t>i-1</w:t>
      </w:r>
      <w:r>
        <w:t>)   C</w:t>
      </w:r>
      <w:r w:rsidRPr="00121E99">
        <w:rPr>
          <w:vertAlign w:val="subscript"/>
        </w:rPr>
        <w:t>i</w:t>
      </w:r>
      <w:r>
        <w:t xml:space="preserve"> = P</w:t>
      </w:r>
      <w:r w:rsidRPr="00121E99">
        <w:rPr>
          <w:vertAlign w:val="subscript"/>
        </w:rPr>
        <w:t>i</w:t>
      </w:r>
      <w:r>
        <w:t xml:space="preserve"> XOR B</w:t>
      </w:r>
      <w:r w:rsidRPr="00121E99">
        <w:rPr>
          <w:vertAlign w:val="subscript"/>
        </w:rPr>
        <w:t>i</w:t>
      </w:r>
    </w:p>
    <w:p w14:paraId="786EE5FA" w14:textId="77777777" w:rsidR="00465180" w:rsidRDefault="00465180" w:rsidP="00465180">
      <w:pPr>
        <w:pStyle w:val="ListParagraph"/>
        <w:numPr>
          <w:ilvl w:val="0"/>
          <w:numId w:val="1"/>
        </w:numPr>
        <w:jc w:val="both"/>
      </w:pPr>
      <w:r w:rsidRPr="00CD76B9">
        <w:rPr>
          <w:b/>
        </w:rPr>
        <w:t>Decryption</w:t>
      </w:r>
      <w:r>
        <w:t>:</w:t>
      </w:r>
    </w:p>
    <w:p w14:paraId="0E100D7F" w14:textId="6D77B804" w:rsidR="007550A4" w:rsidRDefault="00465180" w:rsidP="00293C27">
      <w:pPr>
        <w:ind w:left="1080"/>
        <w:jc w:val="both"/>
        <w:rPr>
          <w:vertAlign w:val="subscript"/>
        </w:rPr>
      </w:pPr>
      <w:r>
        <w:t>B</w:t>
      </w:r>
      <w:r w:rsidRPr="00121E99">
        <w:rPr>
          <w:vertAlign w:val="subscript"/>
        </w:rPr>
        <w:t xml:space="preserve">1 </w:t>
      </w:r>
      <w:r>
        <w:t xml:space="preserve">= </w:t>
      </w:r>
      <w:r w:rsidR="004719C6">
        <w:t>MD (</w:t>
      </w:r>
      <w:r>
        <w:t>K</w:t>
      </w:r>
      <w:r w:rsidRPr="00121E99">
        <w:rPr>
          <w:vertAlign w:val="subscript"/>
        </w:rPr>
        <w:t>AB</w:t>
      </w:r>
      <w:r>
        <w:t xml:space="preserve"> | IV)   P</w:t>
      </w:r>
      <w:r w:rsidRPr="00121E99">
        <w:rPr>
          <w:vertAlign w:val="subscript"/>
        </w:rPr>
        <w:t>1</w:t>
      </w:r>
      <w:r>
        <w:t xml:space="preserve"> = C</w:t>
      </w:r>
      <w:r w:rsidRPr="00121E99">
        <w:rPr>
          <w:vertAlign w:val="subscript"/>
        </w:rPr>
        <w:t>1</w:t>
      </w:r>
      <w:r>
        <w:t xml:space="preserve"> XOR B</w:t>
      </w:r>
      <w:r w:rsidRPr="00121E99">
        <w:rPr>
          <w:vertAlign w:val="subscript"/>
        </w:rPr>
        <w:t>1</w:t>
      </w:r>
    </w:p>
    <w:p w14:paraId="11467DD1" w14:textId="77777777" w:rsidR="007550A4" w:rsidRDefault="007550A4" w:rsidP="007550A4">
      <w:pPr>
        <w:spacing w:line="40" w:lineRule="exact"/>
        <w:ind w:left="1080"/>
        <w:jc w:val="both"/>
      </w:pPr>
      <w:r>
        <w:tab/>
        <w:t xml:space="preserve">       .</w:t>
      </w:r>
      <w:r>
        <w:tab/>
      </w:r>
      <w:r>
        <w:tab/>
        <w:t xml:space="preserve">         .</w:t>
      </w:r>
    </w:p>
    <w:p w14:paraId="00E47FF7" w14:textId="15BA1EED" w:rsidR="007550A4" w:rsidRDefault="007550A4" w:rsidP="00693400">
      <w:pPr>
        <w:spacing w:line="40" w:lineRule="exact"/>
        <w:ind w:left="1080"/>
        <w:jc w:val="both"/>
      </w:pPr>
      <w:r>
        <w:tab/>
        <w:t xml:space="preserve">       .</w:t>
      </w:r>
      <w:r>
        <w:tab/>
      </w:r>
      <w:r>
        <w:tab/>
        <w:t xml:space="preserve">         .</w:t>
      </w:r>
    </w:p>
    <w:p w14:paraId="362D967A" w14:textId="612B4153" w:rsidR="00424C12" w:rsidRPr="00424C12" w:rsidRDefault="00465180" w:rsidP="00BB34F4">
      <w:pPr>
        <w:ind w:left="1080"/>
        <w:jc w:val="both"/>
        <w:rPr>
          <w:b/>
          <w:bCs/>
        </w:rPr>
      </w:pPr>
      <w:r>
        <w:t>B</w:t>
      </w:r>
      <w:r w:rsidRPr="00121E99">
        <w:rPr>
          <w:vertAlign w:val="subscript"/>
        </w:rPr>
        <w:t xml:space="preserve">i </w:t>
      </w:r>
      <w:r>
        <w:t xml:space="preserve">= </w:t>
      </w:r>
      <w:r w:rsidR="004719C6">
        <w:t>MD (</w:t>
      </w:r>
      <w:r>
        <w:t>K</w:t>
      </w:r>
      <w:r w:rsidRPr="00121E99">
        <w:rPr>
          <w:vertAlign w:val="subscript"/>
        </w:rPr>
        <w:t>AB</w:t>
      </w:r>
      <w:r>
        <w:t xml:space="preserve"> | B</w:t>
      </w:r>
      <w:r w:rsidRPr="00121E99">
        <w:rPr>
          <w:vertAlign w:val="subscript"/>
        </w:rPr>
        <w:t>i-1</w:t>
      </w:r>
      <w:r>
        <w:t>)   P</w:t>
      </w:r>
      <w:r w:rsidRPr="00121E99">
        <w:rPr>
          <w:vertAlign w:val="subscript"/>
        </w:rPr>
        <w:t>i</w:t>
      </w:r>
      <w:r>
        <w:t xml:space="preserve"> = C</w:t>
      </w:r>
      <w:r w:rsidRPr="00121E99">
        <w:rPr>
          <w:vertAlign w:val="subscript"/>
        </w:rPr>
        <w:t xml:space="preserve">i </w:t>
      </w:r>
      <w:r>
        <w:t>XOR B</w:t>
      </w:r>
      <w:r w:rsidRPr="00121E99">
        <w:rPr>
          <w:vertAlign w:val="subscript"/>
        </w:rPr>
        <w:t>i</w:t>
      </w:r>
    </w:p>
    <w:p w14:paraId="0A45770B" w14:textId="77777777" w:rsidR="0010390C" w:rsidRDefault="002F530B" w:rsidP="0010390C">
      <w:pPr>
        <w:pStyle w:val="ListParagraph"/>
        <w:numPr>
          <w:ilvl w:val="0"/>
          <w:numId w:val="4"/>
        </w:numPr>
        <w:jc w:val="both"/>
        <w:rPr>
          <w:b/>
          <w:bCs/>
        </w:rPr>
      </w:pPr>
      <w:r w:rsidRPr="002F530B">
        <w:rPr>
          <w:b/>
          <w:bCs/>
        </w:rPr>
        <w:t>Authentication</w:t>
      </w:r>
    </w:p>
    <w:p w14:paraId="1511D442" w14:textId="18979540" w:rsidR="00F06B61" w:rsidRPr="0010390C" w:rsidRDefault="00F06B61" w:rsidP="0010390C">
      <w:pPr>
        <w:pStyle w:val="ListParagraph"/>
        <w:jc w:val="both"/>
        <w:rPr>
          <w:b/>
          <w:bCs/>
        </w:rPr>
      </w:pPr>
      <w:r>
        <w:t>CA issues digital certificate</w:t>
      </w:r>
      <w:r w:rsidR="00633D60">
        <w:t xml:space="preserve"> to the server</w:t>
      </w:r>
      <w:r>
        <w:t xml:space="preserve"> that contains the public key and the identity of the server. The matching private key is not made available publicly, but kept secret within the server who generated the key pair.</w:t>
      </w:r>
    </w:p>
    <w:p w14:paraId="282373B0" w14:textId="7D5FF5E2" w:rsidR="00925A80" w:rsidRDefault="00F20B4F" w:rsidP="006B0967">
      <w:pPr>
        <w:ind w:left="720"/>
        <w:jc w:val="both"/>
      </w:pPr>
      <w:r>
        <w:t>Authentication of the</w:t>
      </w:r>
      <w:r w:rsidR="002F530B">
        <w:t xml:space="preserve"> </w:t>
      </w:r>
      <w:r w:rsidR="00DA560B">
        <w:t>Server</w:t>
      </w:r>
      <w:r w:rsidR="002F530B">
        <w:t xml:space="preserve"> is carried out by using </w:t>
      </w:r>
      <w:r w:rsidR="006B1AF3">
        <w:t>CA Signature verification</w:t>
      </w:r>
      <w:r w:rsidR="002F530B">
        <w:t>.</w:t>
      </w:r>
      <w:r w:rsidR="006B0967">
        <w:t xml:space="preserve"> </w:t>
      </w:r>
      <w:r w:rsidR="00AC5A11">
        <w:t xml:space="preserve">Client knows CA’s </w:t>
      </w:r>
      <w:r w:rsidR="00FA66DE">
        <w:t>public key and</w:t>
      </w:r>
      <w:r w:rsidR="00AC5A11">
        <w:t xml:space="preserve"> </w:t>
      </w:r>
      <w:r w:rsidR="00FA66DE">
        <w:t>e</w:t>
      </w:r>
      <w:r w:rsidR="00AC5A11">
        <w:t>very time client connects to the server, server sends the CA certificate.</w:t>
      </w:r>
      <w:r w:rsidR="00DB12D6">
        <w:t xml:space="preserve"> </w:t>
      </w:r>
      <w:r w:rsidR="00934B83">
        <w:t>The client</w:t>
      </w:r>
      <w:r w:rsidR="00925A80">
        <w:t xml:space="preserve"> can verify the CA's signature</w:t>
      </w:r>
      <w:r w:rsidR="00934B83">
        <w:t xml:space="preserve"> by using CA’s public key</w:t>
      </w:r>
      <w:r w:rsidR="00925A80">
        <w:t xml:space="preserve">, </w:t>
      </w:r>
      <w:r w:rsidR="00935125">
        <w:t xml:space="preserve">and thus can confirm that the </w:t>
      </w:r>
      <w:r w:rsidR="0068229A">
        <w:t>public</w:t>
      </w:r>
      <w:r w:rsidR="00935125">
        <w:t xml:space="preserve"> key indeed belongs to the </w:t>
      </w:r>
      <w:r w:rsidR="0001562B">
        <w:t>server</w:t>
      </w:r>
      <w:r w:rsidR="00935125">
        <w:t>.</w:t>
      </w:r>
    </w:p>
    <w:p w14:paraId="102A363B" w14:textId="7B75D648" w:rsidR="00101BE9" w:rsidRPr="002F530B" w:rsidRDefault="00925A80" w:rsidP="00AD1E67">
      <w:pPr>
        <w:ind w:left="720"/>
        <w:jc w:val="both"/>
        <w:rPr>
          <w:b/>
          <w:bCs/>
        </w:rPr>
      </w:pPr>
      <w:r>
        <w:t xml:space="preserve">The public key </w:t>
      </w:r>
      <w:r w:rsidR="00374376">
        <w:t xml:space="preserve">of the CA </w:t>
      </w:r>
      <w:r>
        <w:t xml:space="preserve">could be used to determine a temporary </w:t>
      </w:r>
      <w:r w:rsidR="00D546A1">
        <w:t>session secret</w:t>
      </w:r>
      <w:r>
        <w:t xml:space="preserve"> encryption key</w:t>
      </w:r>
      <w:r w:rsidR="00E05F7C">
        <w:t xml:space="preserve"> (a random quantity)</w:t>
      </w:r>
      <w:r>
        <w:t xml:space="preserve">; </w:t>
      </w:r>
      <w:r w:rsidR="00EC48FA">
        <w:t xml:space="preserve">these keys </w:t>
      </w:r>
      <w:r>
        <w:t>in such a key exchange protocol can be enciphered with the public key</w:t>
      </w:r>
      <w:r w:rsidR="002B6F91">
        <w:t xml:space="preserve"> of the server</w:t>
      </w:r>
      <w:r>
        <w:t xml:space="preserve"> </w:t>
      </w:r>
      <w:r w:rsidR="00EC48FA">
        <w:t xml:space="preserve">provided by CA </w:t>
      </w:r>
      <w:r>
        <w:t xml:space="preserve">in such a way that only the </w:t>
      </w:r>
      <w:r w:rsidR="00A56B1E">
        <w:t>server</w:t>
      </w:r>
      <w:r>
        <w:t xml:space="preserve"> has the private key to read them.</w:t>
      </w:r>
      <w:r w:rsidR="00EF3E9D">
        <w:t xml:space="preserve"> </w:t>
      </w:r>
      <w:r>
        <w:t>The rest of the communicati</w:t>
      </w:r>
      <w:r w:rsidR="00EF3E9D">
        <w:t>on then proceeds using the new</w:t>
      </w:r>
      <w:r>
        <w:t xml:space="preserve"> symmetric</w:t>
      </w:r>
      <w:r w:rsidR="008860A5">
        <w:t xml:space="preserve"> session</w:t>
      </w:r>
      <w:r>
        <w:t xml:space="preserve"> key</w:t>
      </w:r>
      <w:r w:rsidR="00A36424">
        <w:t>s</w:t>
      </w:r>
      <w:r>
        <w:t xml:space="preserve">. </w:t>
      </w:r>
    </w:p>
    <w:p w14:paraId="04E61AC5" w14:textId="77777777" w:rsidR="0010390C" w:rsidRDefault="002F530B" w:rsidP="0010390C">
      <w:pPr>
        <w:pStyle w:val="ListParagraph"/>
        <w:numPr>
          <w:ilvl w:val="0"/>
          <w:numId w:val="4"/>
        </w:numPr>
        <w:jc w:val="both"/>
        <w:rPr>
          <w:b/>
          <w:bCs/>
        </w:rPr>
      </w:pPr>
      <w:r w:rsidRPr="002F530B">
        <w:rPr>
          <w:b/>
          <w:bCs/>
        </w:rPr>
        <w:t>Integrity</w:t>
      </w:r>
    </w:p>
    <w:p w14:paraId="1FC8DC11" w14:textId="4B368055" w:rsidR="00134C4A" w:rsidRPr="0010390C" w:rsidRDefault="00003D52" w:rsidP="0010390C">
      <w:pPr>
        <w:pStyle w:val="ListParagraph"/>
        <w:jc w:val="both"/>
        <w:rPr>
          <w:b/>
          <w:bCs/>
        </w:rPr>
      </w:pPr>
      <w:r>
        <w:t>MD(m) won’t work because anyone can modify the message m to m’</w:t>
      </w:r>
      <w:r w:rsidR="00F813E8">
        <w:t xml:space="preserve">, </w:t>
      </w:r>
      <w:r>
        <w:t xml:space="preserve">find MD(m’) </w:t>
      </w:r>
      <w:r w:rsidR="00F813E8">
        <w:t xml:space="preserve">and then append to the message. </w:t>
      </w:r>
      <w:r w:rsidR="002D3F78">
        <w:t>Therefore,</w:t>
      </w:r>
      <w:r w:rsidR="00207A7A">
        <w:t xml:space="preserve"> we</w:t>
      </w:r>
      <w:r w:rsidR="00FC2EFE">
        <w:t xml:space="preserve"> </w:t>
      </w:r>
      <w:r w:rsidR="00DE46EF">
        <w:t>planned to</w:t>
      </w:r>
      <w:r w:rsidR="00207A7A">
        <w:t xml:space="preserve"> use Keyed Hash where</w:t>
      </w:r>
      <w:r w:rsidR="00F813E8">
        <w:t xml:space="preserve"> we </w:t>
      </w:r>
      <w:r w:rsidR="00362322">
        <w:t>concatenate the</w:t>
      </w:r>
      <w:r w:rsidR="00134C4A">
        <w:t xml:space="preserve"> </w:t>
      </w:r>
      <w:r w:rsidR="00134C4A" w:rsidRPr="0010390C">
        <w:rPr>
          <w:b/>
        </w:rPr>
        <w:t xml:space="preserve">secret </w:t>
      </w:r>
      <w:r w:rsidR="00413572" w:rsidRPr="0010390C">
        <w:rPr>
          <w:b/>
        </w:rPr>
        <w:t xml:space="preserve">integrity </w:t>
      </w:r>
      <w:r w:rsidR="00362322" w:rsidRPr="0010390C">
        <w:rPr>
          <w:b/>
        </w:rPr>
        <w:t xml:space="preserve">session key </w:t>
      </w:r>
      <w:r w:rsidR="00F813E8" w:rsidRPr="0010390C">
        <w:rPr>
          <w:b/>
        </w:rPr>
        <w:t>K</w:t>
      </w:r>
      <w:r w:rsidR="00F813E8" w:rsidRPr="0010390C">
        <w:rPr>
          <w:b/>
          <w:vertAlign w:val="subscript"/>
        </w:rPr>
        <w:t>AB</w:t>
      </w:r>
      <w:r w:rsidR="00134C4A">
        <w:t xml:space="preserve"> with the message m, and use </w:t>
      </w:r>
      <w:r w:rsidR="006531D4">
        <w:t>MD (</w:t>
      </w:r>
      <w:r w:rsidR="00F813E8">
        <w:t>K</w:t>
      </w:r>
      <w:r w:rsidR="00F813E8" w:rsidRPr="0010390C">
        <w:rPr>
          <w:vertAlign w:val="subscript"/>
        </w:rPr>
        <w:t>AB</w:t>
      </w:r>
      <w:r w:rsidR="00F813E8">
        <w:t xml:space="preserve"> </w:t>
      </w:r>
      <w:r w:rsidR="00134C4A">
        <w:t>|m)</w:t>
      </w:r>
      <w:r w:rsidR="00F813E8">
        <w:t xml:space="preserve"> </w:t>
      </w:r>
      <w:r w:rsidR="00134C4A">
        <w:t>as the MAC.</w:t>
      </w:r>
      <w:r w:rsidR="00362322">
        <w:t xml:space="preserve"> </w:t>
      </w:r>
      <w:r w:rsidR="00302170">
        <w:t>Since K</w:t>
      </w:r>
      <w:r w:rsidR="00302170" w:rsidRPr="0010390C">
        <w:rPr>
          <w:vertAlign w:val="subscript"/>
        </w:rPr>
        <w:t>AB</w:t>
      </w:r>
      <w:r w:rsidR="00302170">
        <w:t xml:space="preserve"> is known only to the server and the client, the attacker cannot tamper the message as he/she cannot create the corresponding MAC without knowing the secret key.</w:t>
      </w:r>
    </w:p>
    <w:p w14:paraId="4B89CF2E" w14:textId="725F0253" w:rsidR="00CD583F" w:rsidRDefault="00CD583F" w:rsidP="00CB1F56">
      <w:pPr>
        <w:ind w:left="720"/>
        <w:jc w:val="both"/>
      </w:pPr>
      <w:r>
        <w:t xml:space="preserve">But there is a </w:t>
      </w:r>
      <w:r w:rsidR="00F50FC3">
        <w:t>subtle</w:t>
      </w:r>
      <w:r w:rsidR="00CB1F56">
        <w:t xml:space="preserve"> flaw in this kind of approach which would allow an attacker to be able to compute a MAC of a longer message beginning with m, given message m and the correct MAC </w:t>
      </w:r>
      <w:proofErr w:type="spellStart"/>
      <w:r w:rsidR="00CB1F56">
        <w:t xml:space="preserve">for </w:t>
      </w:r>
      <w:r w:rsidR="00CB1F56">
        <w:lastRenderedPageBreak/>
        <w:t>m</w:t>
      </w:r>
      <w:proofErr w:type="spellEnd"/>
      <w:r w:rsidR="00CB1F56">
        <w:t xml:space="preserve">. </w:t>
      </w:r>
      <w:r w:rsidR="00272894">
        <w:t>In general</w:t>
      </w:r>
      <w:r w:rsidR="00DB2E67">
        <w:t xml:space="preserve">, </w:t>
      </w:r>
      <w:r w:rsidR="00267BF8">
        <w:t>how the</w:t>
      </w:r>
      <w:r w:rsidR="00272894">
        <w:t xml:space="preserve"> hashing</w:t>
      </w:r>
      <w:r w:rsidR="00CB1F56">
        <w:t xml:space="preserve"> algorithms</w:t>
      </w:r>
      <w:r w:rsidR="00272894">
        <w:t xml:space="preserve"> such as SHA-</w:t>
      </w:r>
      <w:r w:rsidR="00700E40">
        <w:t>512</w:t>
      </w:r>
      <w:r w:rsidR="00845B37">
        <w:t xml:space="preserve"> </w:t>
      </w:r>
      <w:r w:rsidR="00CB1F56">
        <w:t>work is that the message is padded to a multiple of 512 bits with a pad</w:t>
      </w:r>
      <w:r w:rsidR="00845B37">
        <w:t xml:space="preserve"> </w:t>
      </w:r>
      <w:r w:rsidR="00CB1F56">
        <w:t>that includes the message length. The padded message is then digested</w:t>
      </w:r>
      <w:r w:rsidR="00845B37">
        <w:t xml:space="preserve"> </w:t>
      </w:r>
      <w:r w:rsidR="00CB1F56">
        <w:t xml:space="preserve">from left to right in 512-bit chunks. </w:t>
      </w:r>
      <w:r w:rsidR="00845B37">
        <w:t>To</w:t>
      </w:r>
      <w:r w:rsidR="00CB1F56">
        <w:t xml:space="preserve"> compute the message</w:t>
      </w:r>
      <w:r w:rsidR="00845B37">
        <w:t xml:space="preserve"> </w:t>
      </w:r>
      <w:r w:rsidR="00CB1F56">
        <w:t>digest through chunk n, all that you need to know is the message digest</w:t>
      </w:r>
      <w:r w:rsidR="00845B37">
        <w:t xml:space="preserve"> </w:t>
      </w:r>
      <w:r w:rsidR="00CB1F56">
        <w:t>through chunk n-1, plus the value of chunk n of the padded message.</w:t>
      </w:r>
      <w:r w:rsidR="003B20F7">
        <w:t xml:space="preserve"> </w:t>
      </w:r>
      <w:r w:rsidR="00CB1F56">
        <w:t xml:space="preserve">Let's assume </w:t>
      </w:r>
      <w:r w:rsidR="00BC0C66">
        <w:t>that an attacker</w:t>
      </w:r>
      <w:r w:rsidR="00CB1F56">
        <w:t xml:space="preserve"> would like to send a different message to </w:t>
      </w:r>
      <w:r w:rsidR="00BC0C66">
        <w:t>server</w:t>
      </w:r>
      <w:r w:rsidR="00CB1F56">
        <w:t>, and</w:t>
      </w:r>
      <w:r w:rsidR="00845B37">
        <w:t xml:space="preserve"> </w:t>
      </w:r>
      <w:r w:rsidR="00CB1F56">
        <w:t xml:space="preserve">have it look like it came from </w:t>
      </w:r>
      <w:r w:rsidR="00BC0C66">
        <w:t>the client</w:t>
      </w:r>
      <w:r w:rsidR="00CB1F56">
        <w:t xml:space="preserve">. </w:t>
      </w:r>
      <w:r w:rsidR="008303EB">
        <w:t>Since a</w:t>
      </w:r>
      <w:r w:rsidR="00155FF8">
        <w:t>ttacke</w:t>
      </w:r>
      <w:r w:rsidR="00CF5D22">
        <w:t>r</w:t>
      </w:r>
      <w:r w:rsidR="00CB1F56">
        <w:t xml:space="preserve"> ca</w:t>
      </w:r>
      <w:r w:rsidR="008303EB">
        <w:t xml:space="preserve">n see both of those quantities he </w:t>
      </w:r>
      <w:r w:rsidR="00CB1F56">
        <w:t xml:space="preserve">concatenates the padding and then whatever </w:t>
      </w:r>
      <w:r w:rsidR="00896DA1">
        <w:t>he</w:t>
      </w:r>
      <w:r w:rsidR="00CB1F56">
        <w:t xml:space="preserve"> likes to the end of m,</w:t>
      </w:r>
      <w:r w:rsidR="00845B37">
        <w:t xml:space="preserve"> </w:t>
      </w:r>
      <w:r w:rsidR="00CB1F56">
        <w:t xml:space="preserve">and initializes the message digest computation with </w:t>
      </w:r>
      <w:r w:rsidR="00494E98">
        <w:t>MD (</w:t>
      </w:r>
      <w:r w:rsidR="00F44560">
        <w:t>K</w:t>
      </w:r>
      <w:r w:rsidR="00F44560">
        <w:rPr>
          <w:vertAlign w:val="subscript"/>
        </w:rPr>
        <w:t>AB</w:t>
      </w:r>
      <w:r w:rsidR="00F44560">
        <w:t xml:space="preserve"> </w:t>
      </w:r>
      <w:r w:rsidR="00CB1F56">
        <w:t>|m).</w:t>
      </w:r>
      <w:r w:rsidR="002552A5">
        <w:t xml:space="preserve"> This is called </w:t>
      </w:r>
      <w:r w:rsidR="002552A5" w:rsidRPr="005D4CE0">
        <w:rPr>
          <w:b/>
        </w:rPr>
        <w:t>as length extension attack</w:t>
      </w:r>
      <w:r w:rsidR="002552A5">
        <w:t>.</w:t>
      </w:r>
    </w:p>
    <w:p w14:paraId="3736A2A4" w14:textId="6E29270F" w:rsidR="007A3102" w:rsidRDefault="00F44560" w:rsidP="00F25120">
      <w:pPr>
        <w:ind w:left="720"/>
        <w:jc w:val="both"/>
      </w:pPr>
      <w:r>
        <w:t xml:space="preserve">This flaw can be avoided by adding the secret key to the end of the message </w:t>
      </w:r>
      <w:r w:rsidR="00494E98">
        <w:t>instead at the beginning</w:t>
      </w:r>
      <w:r w:rsidR="00FF0737">
        <w:t xml:space="preserve"> before taking the hash. Thus, the MAC will be of the form MD (m | K</w:t>
      </w:r>
      <w:r w:rsidR="00FF0737">
        <w:rPr>
          <w:vertAlign w:val="subscript"/>
        </w:rPr>
        <w:t>AB</w:t>
      </w:r>
      <w:r w:rsidR="007E6F47">
        <w:t>).</w:t>
      </w:r>
      <w:r w:rsidR="00F25120">
        <w:t xml:space="preserve"> </w:t>
      </w:r>
      <w:r w:rsidR="007A3102">
        <w:t>Th</w:t>
      </w:r>
      <w:r w:rsidR="00F25120">
        <w:t>is</w:t>
      </w:r>
      <w:r w:rsidR="007A3102">
        <w:t xml:space="preserve"> alternative</w:t>
      </w:r>
      <w:r w:rsidR="00F25120">
        <w:t xml:space="preserve"> </w:t>
      </w:r>
      <w:r w:rsidR="007A3102">
        <w:t xml:space="preserve">suffers from </w:t>
      </w:r>
      <w:r w:rsidR="0043656C">
        <w:t>a minor</w:t>
      </w:r>
      <w:r w:rsidR="007A3102">
        <w:t xml:space="preserve"> problem that an attacker who can find collision in the (unkeyed) hash function has a collision in the MAC (as two messages m1 and m2 yielding the same hash will provide the same start condition to the hash function before the appended key is hashed, hence the final hash will be the same). Using MAC = H</w:t>
      </w:r>
      <w:r w:rsidR="00905843">
        <w:t xml:space="preserve"> </w:t>
      </w:r>
      <w:r w:rsidR="007A3102">
        <w:t xml:space="preserve">(key </w:t>
      </w:r>
      <w:r w:rsidR="005D56EB">
        <w:rPr>
          <w:rFonts w:ascii="Cambria Math" w:hAnsi="Cambria Math" w:cs="Cambria Math"/>
        </w:rPr>
        <w:t>|</w:t>
      </w:r>
      <w:r w:rsidR="007A3102">
        <w:t xml:space="preserve"> </w:t>
      </w:r>
      <w:r w:rsidR="0013478E">
        <w:t>m</w:t>
      </w:r>
      <w:r w:rsidR="007A3102">
        <w:t xml:space="preserve"> </w:t>
      </w:r>
      <w:r w:rsidR="005D56EB">
        <w:rPr>
          <w:rFonts w:ascii="Cambria Math" w:hAnsi="Cambria Math" w:cs="Cambria Math"/>
        </w:rPr>
        <w:t>|</w:t>
      </w:r>
      <w:r w:rsidR="007A3102">
        <w:t xml:space="preserve"> key) is better, but various security papers have suggested vulnerabilities with this approach, even when two different keys are used.</w:t>
      </w:r>
    </w:p>
    <w:p w14:paraId="460A50DC" w14:textId="2C43F912" w:rsidR="007A3102" w:rsidRDefault="007A3102" w:rsidP="00905843">
      <w:pPr>
        <w:ind w:left="720"/>
        <w:jc w:val="both"/>
      </w:pPr>
      <w:r>
        <w:t xml:space="preserve">No known extensions attacks have been found against the current HMAC specification which is defined as </w:t>
      </w:r>
      <w:r w:rsidR="00340552">
        <w:t>H (</w:t>
      </w:r>
      <w:r>
        <w:t xml:space="preserve">key </w:t>
      </w:r>
      <w:r w:rsidR="004F2071">
        <w:rPr>
          <w:rFonts w:ascii="Cambria Math" w:hAnsi="Cambria Math" w:cs="Cambria Math"/>
        </w:rPr>
        <w:t>|</w:t>
      </w:r>
      <w:r>
        <w:t xml:space="preserve"> </w:t>
      </w:r>
      <w:r w:rsidR="00340552">
        <w:t>H (</w:t>
      </w:r>
      <w:r>
        <w:t xml:space="preserve">key </w:t>
      </w:r>
      <w:r w:rsidR="00657FDD">
        <w:rPr>
          <w:rFonts w:ascii="Cambria Math" w:hAnsi="Cambria Math" w:cs="Cambria Math"/>
        </w:rPr>
        <w:t>|</w:t>
      </w:r>
      <w:r>
        <w:t xml:space="preserve"> </w:t>
      </w:r>
      <w:r w:rsidR="0013478E">
        <w:t>m</w:t>
      </w:r>
      <w:r>
        <w:t>)) because the outer application of the hash function masks the intermediate result of the internal hash</w:t>
      </w:r>
      <w:r w:rsidR="000E3C8A">
        <w:t>.</w:t>
      </w:r>
      <w:r w:rsidR="00340552">
        <w:t xml:space="preserve"> But since we are hashing the message twice, its performance may not be very good.</w:t>
      </w:r>
    </w:p>
    <w:p w14:paraId="26CB6BDB" w14:textId="5A7E78FE" w:rsidR="00691B99" w:rsidRDefault="007A3102" w:rsidP="00D52440">
      <w:pPr>
        <w:ind w:left="720"/>
        <w:jc w:val="both"/>
      </w:pPr>
      <w:r>
        <w:t>The Keccak hash function, that was selected by NIST as the SHA-3 competition winner, doesn't need this nested approach and can be used to generate a MAC by simply prepending</w:t>
      </w:r>
      <w:r w:rsidR="0095448E">
        <w:t>/appending</w:t>
      </w:r>
      <w:r>
        <w:t xml:space="preserve"> the key to the message, as it is not susceptible to length-extension-attacks</w:t>
      </w:r>
      <w:r w:rsidR="00D52440">
        <w:t>. Hence, we are using SHA-3(m</w:t>
      </w:r>
      <w:r w:rsidR="00016615">
        <w:t xml:space="preserve"> </w:t>
      </w:r>
      <w:r w:rsidR="00D52440">
        <w:t>|</w:t>
      </w:r>
      <w:r w:rsidR="00016615">
        <w:t xml:space="preserve"> </w:t>
      </w:r>
      <w:r w:rsidR="00D52440">
        <w:t>K</w:t>
      </w:r>
      <w:r w:rsidR="00D52440">
        <w:rPr>
          <w:vertAlign w:val="subscript"/>
        </w:rPr>
        <w:t>AB</w:t>
      </w:r>
      <w:r w:rsidR="00D52440">
        <w:t>) as MAC.</w:t>
      </w:r>
      <w:r w:rsidR="00016615">
        <w:t xml:space="preserve"> </w:t>
      </w:r>
      <w:r w:rsidR="00B11471">
        <w:t>To</w:t>
      </w:r>
      <w:r w:rsidR="00016615">
        <w:t xml:space="preserve"> reduce the bandwidth consumption, we send only first 128 bits of the MAC for verification.</w:t>
      </w:r>
    </w:p>
    <w:p w14:paraId="40F482F0" w14:textId="4A72E9AE" w:rsidR="00955011" w:rsidRDefault="00955011" w:rsidP="00D52440">
      <w:pPr>
        <w:ind w:left="720"/>
        <w:jc w:val="both"/>
        <w:rPr>
          <w:b/>
        </w:rPr>
      </w:pPr>
      <w:r w:rsidRPr="00955011">
        <w:rPr>
          <w:b/>
        </w:rPr>
        <w:t>Contribution</w:t>
      </w:r>
      <w:r>
        <w:rPr>
          <w:b/>
        </w:rPr>
        <w:t xml:space="preserve"> </w:t>
      </w:r>
      <w:r w:rsidR="00F642A3">
        <w:rPr>
          <w:b/>
        </w:rPr>
        <w:t>by</w:t>
      </w:r>
      <w:r>
        <w:rPr>
          <w:b/>
        </w:rPr>
        <w:t xml:space="preserve"> Each Member</w:t>
      </w:r>
      <w:r w:rsidRPr="00955011">
        <w:rPr>
          <w:b/>
        </w:rPr>
        <w:t>:</w:t>
      </w:r>
    </w:p>
    <w:p w14:paraId="6D3F8BC5" w14:textId="6E2EC424" w:rsidR="00F642A3" w:rsidRDefault="00F642A3" w:rsidP="00D52440">
      <w:pPr>
        <w:ind w:left="720"/>
        <w:jc w:val="both"/>
        <w:rPr>
          <w:b/>
        </w:rPr>
      </w:pPr>
      <w:r>
        <w:rPr>
          <w:b/>
        </w:rPr>
        <w:t xml:space="preserve">Arun Kumar: </w:t>
      </w:r>
    </w:p>
    <w:p w14:paraId="13278581" w14:textId="1E8D138F" w:rsidR="000171AC" w:rsidRPr="000171AC" w:rsidRDefault="000171AC" w:rsidP="000171AC">
      <w:pPr>
        <w:pStyle w:val="ListParagraph"/>
        <w:numPr>
          <w:ilvl w:val="0"/>
          <w:numId w:val="1"/>
        </w:numPr>
        <w:jc w:val="both"/>
        <w:rPr>
          <w:b/>
        </w:rPr>
      </w:pPr>
      <w:r>
        <w:t>Design</w:t>
      </w:r>
      <w:r>
        <w:t xml:space="preserve"> of </w:t>
      </w:r>
      <w:r w:rsidR="00A92922">
        <w:t>Se</w:t>
      </w:r>
      <w:bookmarkStart w:id="0" w:name="_GoBack"/>
      <w:bookmarkEnd w:id="0"/>
      <w:r w:rsidR="00A92922">
        <w:t>curity</w:t>
      </w:r>
      <w:r>
        <w:t xml:space="preserve"> framework.</w:t>
      </w:r>
    </w:p>
    <w:p w14:paraId="465127F3" w14:textId="1F677D9A" w:rsidR="000171AC" w:rsidRPr="000171AC" w:rsidRDefault="000171AC" w:rsidP="000171AC">
      <w:pPr>
        <w:pStyle w:val="ListParagraph"/>
        <w:numPr>
          <w:ilvl w:val="0"/>
          <w:numId w:val="1"/>
        </w:numPr>
        <w:jc w:val="both"/>
        <w:rPr>
          <w:b/>
        </w:rPr>
      </w:pPr>
      <w:r>
        <w:t>Design draft preparation.</w:t>
      </w:r>
    </w:p>
    <w:p w14:paraId="604A3F41" w14:textId="3E50538C" w:rsidR="000171AC" w:rsidRPr="000171AC" w:rsidRDefault="000171AC" w:rsidP="000171AC">
      <w:pPr>
        <w:pStyle w:val="ListParagraph"/>
        <w:numPr>
          <w:ilvl w:val="0"/>
          <w:numId w:val="1"/>
        </w:numPr>
        <w:jc w:val="both"/>
        <w:rPr>
          <w:b/>
        </w:rPr>
      </w:pPr>
      <w:r>
        <w:t>Implementation of the security aspects of the application.</w:t>
      </w:r>
    </w:p>
    <w:p w14:paraId="07DF48EF" w14:textId="1F670799" w:rsidR="00087D85" w:rsidRPr="00087D85" w:rsidRDefault="00F642A3" w:rsidP="004B4A2C">
      <w:pPr>
        <w:ind w:firstLine="720"/>
        <w:jc w:val="both"/>
        <w:rPr>
          <w:b/>
        </w:rPr>
      </w:pPr>
      <w:proofErr w:type="spellStart"/>
      <w:r w:rsidRPr="00F642A3">
        <w:rPr>
          <w:b/>
        </w:rPr>
        <w:t>Shivdev</w:t>
      </w:r>
      <w:proofErr w:type="spellEnd"/>
      <w:r w:rsidRPr="00F642A3">
        <w:rPr>
          <w:b/>
        </w:rPr>
        <w:t>:</w:t>
      </w:r>
    </w:p>
    <w:p w14:paraId="608AB2E4" w14:textId="1D7621F1" w:rsidR="00087D85" w:rsidRPr="00921A3D" w:rsidRDefault="00087D85" w:rsidP="00087D85">
      <w:pPr>
        <w:pStyle w:val="ListParagraph"/>
        <w:numPr>
          <w:ilvl w:val="0"/>
          <w:numId w:val="1"/>
        </w:numPr>
        <w:jc w:val="both"/>
        <w:rPr>
          <w:b/>
        </w:rPr>
      </w:pPr>
      <w:r>
        <w:t>Worked on the sockets framework.</w:t>
      </w:r>
    </w:p>
    <w:p w14:paraId="5800EE2B" w14:textId="3542CAE4" w:rsidR="00921A3D" w:rsidRPr="00921A3D" w:rsidRDefault="00921A3D" w:rsidP="00921A3D">
      <w:pPr>
        <w:pStyle w:val="ListParagraph"/>
        <w:numPr>
          <w:ilvl w:val="0"/>
          <w:numId w:val="1"/>
        </w:numPr>
        <w:jc w:val="both"/>
        <w:rPr>
          <w:b/>
        </w:rPr>
      </w:pPr>
      <w:r>
        <w:t>Implementation of the security aspects of the application.</w:t>
      </w:r>
    </w:p>
    <w:p w14:paraId="0222C354" w14:textId="5C7E56F5" w:rsidR="00087D85" w:rsidRPr="00087D85" w:rsidRDefault="00087D85" w:rsidP="00087D85">
      <w:pPr>
        <w:pStyle w:val="ListParagraph"/>
        <w:numPr>
          <w:ilvl w:val="0"/>
          <w:numId w:val="1"/>
        </w:numPr>
        <w:jc w:val="both"/>
        <w:rPr>
          <w:b/>
        </w:rPr>
      </w:pPr>
      <w:r>
        <w:t>Documentation of the project.</w:t>
      </w:r>
    </w:p>
    <w:sectPr w:rsidR="00087D85" w:rsidRPr="0008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2E1"/>
    <w:multiLevelType w:val="hybridMultilevel"/>
    <w:tmpl w:val="3ABCD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F0782"/>
    <w:multiLevelType w:val="hybridMultilevel"/>
    <w:tmpl w:val="DC705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1061B"/>
    <w:multiLevelType w:val="hybridMultilevel"/>
    <w:tmpl w:val="FE860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F7FE3"/>
    <w:multiLevelType w:val="hybridMultilevel"/>
    <w:tmpl w:val="527E40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900C7E"/>
    <w:multiLevelType w:val="hybridMultilevel"/>
    <w:tmpl w:val="3ABCD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FA2C79"/>
    <w:multiLevelType w:val="hybridMultilevel"/>
    <w:tmpl w:val="6254A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99"/>
    <w:rsid w:val="00003D52"/>
    <w:rsid w:val="00013CDE"/>
    <w:rsid w:val="0001562B"/>
    <w:rsid w:val="00016615"/>
    <w:rsid w:val="000171AC"/>
    <w:rsid w:val="000203FF"/>
    <w:rsid w:val="00021E77"/>
    <w:rsid w:val="00023338"/>
    <w:rsid w:val="00036A53"/>
    <w:rsid w:val="00040E01"/>
    <w:rsid w:val="00041207"/>
    <w:rsid w:val="0004778E"/>
    <w:rsid w:val="00050AC9"/>
    <w:rsid w:val="00050B7B"/>
    <w:rsid w:val="00074BC0"/>
    <w:rsid w:val="00087D85"/>
    <w:rsid w:val="0009196A"/>
    <w:rsid w:val="00097E0F"/>
    <w:rsid w:val="000A5A82"/>
    <w:rsid w:val="000B7BD9"/>
    <w:rsid w:val="000C6907"/>
    <w:rsid w:val="000D4AC0"/>
    <w:rsid w:val="000E3C8A"/>
    <w:rsid w:val="000F68CE"/>
    <w:rsid w:val="00101BE9"/>
    <w:rsid w:val="0010390C"/>
    <w:rsid w:val="00110FE1"/>
    <w:rsid w:val="001116D7"/>
    <w:rsid w:val="00121E99"/>
    <w:rsid w:val="00124AF1"/>
    <w:rsid w:val="001302A1"/>
    <w:rsid w:val="0013060B"/>
    <w:rsid w:val="0013200D"/>
    <w:rsid w:val="0013478E"/>
    <w:rsid w:val="00134C4A"/>
    <w:rsid w:val="00151B9B"/>
    <w:rsid w:val="00155FF8"/>
    <w:rsid w:val="001566C4"/>
    <w:rsid w:val="001936D1"/>
    <w:rsid w:val="001A51F3"/>
    <w:rsid w:val="001B5D57"/>
    <w:rsid w:val="001B6926"/>
    <w:rsid w:val="001C4602"/>
    <w:rsid w:val="001C522D"/>
    <w:rsid w:val="001D42EA"/>
    <w:rsid w:val="001D4E27"/>
    <w:rsid w:val="001D5F80"/>
    <w:rsid w:val="001E211E"/>
    <w:rsid w:val="001F6A8F"/>
    <w:rsid w:val="00202473"/>
    <w:rsid w:val="00206F81"/>
    <w:rsid w:val="00207A7A"/>
    <w:rsid w:val="00254C55"/>
    <w:rsid w:val="002552A5"/>
    <w:rsid w:val="00267BF8"/>
    <w:rsid w:val="002715CF"/>
    <w:rsid w:val="00272894"/>
    <w:rsid w:val="00273D24"/>
    <w:rsid w:val="00273DA0"/>
    <w:rsid w:val="00277FD9"/>
    <w:rsid w:val="00293C27"/>
    <w:rsid w:val="002A1FD6"/>
    <w:rsid w:val="002A7C0F"/>
    <w:rsid w:val="002B6F91"/>
    <w:rsid w:val="002C6586"/>
    <w:rsid w:val="002D0571"/>
    <w:rsid w:val="002D3F78"/>
    <w:rsid w:val="002D78D9"/>
    <w:rsid w:val="002E0DFF"/>
    <w:rsid w:val="002E1AED"/>
    <w:rsid w:val="002E3E75"/>
    <w:rsid w:val="002E70C2"/>
    <w:rsid w:val="002F530B"/>
    <w:rsid w:val="00300295"/>
    <w:rsid w:val="00302170"/>
    <w:rsid w:val="00305690"/>
    <w:rsid w:val="003206D6"/>
    <w:rsid w:val="00325A6D"/>
    <w:rsid w:val="003278DF"/>
    <w:rsid w:val="00330C69"/>
    <w:rsid w:val="00337B0E"/>
    <w:rsid w:val="00340552"/>
    <w:rsid w:val="00355A35"/>
    <w:rsid w:val="00362322"/>
    <w:rsid w:val="003636A2"/>
    <w:rsid w:val="00373A7C"/>
    <w:rsid w:val="00374376"/>
    <w:rsid w:val="00380F12"/>
    <w:rsid w:val="0038123D"/>
    <w:rsid w:val="00382726"/>
    <w:rsid w:val="00394082"/>
    <w:rsid w:val="003940AF"/>
    <w:rsid w:val="003A4D17"/>
    <w:rsid w:val="003A4E0C"/>
    <w:rsid w:val="003A57EB"/>
    <w:rsid w:val="003A6BBB"/>
    <w:rsid w:val="003B09B0"/>
    <w:rsid w:val="003B20F7"/>
    <w:rsid w:val="003C09E4"/>
    <w:rsid w:val="003D107B"/>
    <w:rsid w:val="003D51E9"/>
    <w:rsid w:val="003E7158"/>
    <w:rsid w:val="0040502B"/>
    <w:rsid w:val="00405144"/>
    <w:rsid w:val="00405473"/>
    <w:rsid w:val="0041301D"/>
    <w:rsid w:val="00413572"/>
    <w:rsid w:val="004139C1"/>
    <w:rsid w:val="00413E42"/>
    <w:rsid w:val="0041401C"/>
    <w:rsid w:val="004166FF"/>
    <w:rsid w:val="00424C12"/>
    <w:rsid w:val="00430518"/>
    <w:rsid w:val="0043656C"/>
    <w:rsid w:val="0044067B"/>
    <w:rsid w:val="0044526B"/>
    <w:rsid w:val="0046305D"/>
    <w:rsid w:val="00464D5E"/>
    <w:rsid w:val="00465180"/>
    <w:rsid w:val="004719C6"/>
    <w:rsid w:val="00472BCF"/>
    <w:rsid w:val="0047531E"/>
    <w:rsid w:val="00484912"/>
    <w:rsid w:val="00487051"/>
    <w:rsid w:val="00494DEE"/>
    <w:rsid w:val="00494E98"/>
    <w:rsid w:val="00495A01"/>
    <w:rsid w:val="004A16A3"/>
    <w:rsid w:val="004B2CE1"/>
    <w:rsid w:val="004B349F"/>
    <w:rsid w:val="004B4A2C"/>
    <w:rsid w:val="004D4EBF"/>
    <w:rsid w:val="004F2071"/>
    <w:rsid w:val="004F35D9"/>
    <w:rsid w:val="00502D9D"/>
    <w:rsid w:val="00505B6F"/>
    <w:rsid w:val="005071E4"/>
    <w:rsid w:val="0051515F"/>
    <w:rsid w:val="00522C49"/>
    <w:rsid w:val="0052589F"/>
    <w:rsid w:val="00525A30"/>
    <w:rsid w:val="00551469"/>
    <w:rsid w:val="005679B0"/>
    <w:rsid w:val="005705BB"/>
    <w:rsid w:val="00574249"/>
    <w:rsid w:val="0058480B"/>
    <w:rsid w:val="005B2A5D"/>
    <w:rsid w:val="005B3129"/>
    <w:rsid w:val="005B5768"/>
    <w:rsid w:val="005C0AFB"/>
    <w:rsid w:val="005D0D19"/>
    <w:rsid w:val="005D4CE0"/>
    <w:rsid w:val="005D56EB"/>
    <w:rsid w:val="005E749E"/>
    <w:rsid w:val="005F0A5A"/>
    <w:rsid w:val="005F539F"/>
    <w:rsid w:val="006031BF"/>
    <w:rsid w:val="00606B16"/>
    <w:rsid w:val="00613CD7"/>
    <w:rsid w:val="00616FB2"/>
    <w:rsid w:val="00627330"/>
    <w:rsid w:val="00630FBA"/>
    <w:rsid w:val="00632F7F"/>
    <w:rsid w:val="00633D60"/>
    <w:rsid w:val="00644FC2"/>
    <w:rsid w:val="006462DC"/>
    <w:rsid w:val="006531D4"/>
    <w:rsid w:val="0065345A"/>
    <w:rsid w:val="00654DA4"/>
    <w:rsid w:val="0065750F"/>
    <w:rsid w:val="00657FDD"/>
    <w:rsid w:val="0068229A"/>
    <w:rsid w:val="006830A9"/>
    <w:rsid w:val="00684425"/>
    <w:rsid w:val="00684CB4"/>
    <w:rsid w:val="00691B99"/>
    <w:rsid w:val="00693400"/>
    <w:rsid w:val="006A4C03"/>
    <w:rsid w:val="006B0967"/>
    <w:rsid w:val="006B11B9"/>
    <w:rsid w:val="006B1AF3"/>
    <w:rsid w:val="006C6327"/>
    <w:rsid w:val="006C71CB"/>
    <w:rsid w:val="006D0D1D"/>
    <w:rsid w:val="006D2C03"/>
    <w:rsid w:val="006D6E73"/>
    <w:rsid w:val="006E106F"/>
    <w:rsid w:val="0070092D"/>
    <w:rsid w:val="00700E40"/>
    <w:rsid w:val="00711FAF"/>
    <w:rsid w:val="00727676"/>
    <w:rsid w:val="00730809"/>
    <w:rsid w:val="007379E8"/>
    <w:rsid w:val="00741EC1"/>
    <w:rsid w:val="007550A4"/>
    <w:rsid w:val="00761669"/>
    <w:rsid w:val="0076668E"/>
    <w:rsid w:val="00770F93"/>
    <w:rsid w:val="00790264"/>
    <w:rsid w:val="00797C66"/>
    <w:rsid w:val="007A3102"/>
    <w:rsid w:val="007B17FF"/>
    <w:rsid w:val="007B4B79"/>
    <w:rsid w:val="007C365B"/>
    <w:rsid w:val="007C72A1"/>
    <w:rsid w:val="007D1DBC"/>
    <w:rsid w:val="007E0114"/>
    <w:rsid w:val="007E1082"/>
    <w:rsid w:val="007E6F47"/>
    <w:rsid w:val="008012D7"/>
    <w:rsid w:val="0080239C"/>
    <w:rsid w:val="0082260C"/>
    <w:rsid w:val="00822F6D"/>
    <w:rsid w:val="00827304"/>
    <w:rsid w:val="008303EB"/>
    <w:rsid w:val="00832F6D"/>
    <w:rsid w:val="00835814"/>
    <w:rsid w:val="00845B37"/>
    <w:rsid w:val="008470E7"/>
    <w:rsid w:val="008532AF"/>
    <w:rsid w:val="0085617B"/>
    <w:rsid w:val="00863F2C"/>
    <w:rsid w:val="00872D20"/>
    <w:rsid w:val="00873632"/>
    <w:rsid w:val="008755E7"/>
    <w:rsid w:val="008860A5"/>
    <w:rsid w:val="00894AE7"/>
    <w:rsid w:val="00895E50"/>
    <w:rsid w:val="00896DA1"/>
    <w:rsid w:val="008A6F69"/>
    <w:rsid w:val="008B6BB9"/>
    <w:rsid w:val="008C55A2"/>
    <w:rsid w:val="008C5ADF"/>
    <w:rsid w:val="008D6EEC"/>
    <w:rsid w:val="008E5CA7"/>
    <w:rsid w:val="008F14EC"/>
    <w:rsid w:val="00905843"/>
    <w:rsid w:val="00911A22"/>
    <w:rsid w:val="0091222A"/>
    <w:rsid w:val="009145EF"/>
    <w:rsid w:val="00921A3D"/>
    <w:rsid w:val="00925A80"/>
    <w:rsid w:val="009313CF"/>
    <w:rsid w:val="00934B83"/>
    <w:rsid w:val="00934D73"/>
    <w:rsid w:val="00935125"/>
    <w:rsid w:val="009447DC"/>
    <w:rsid w:val="00946AB9"/>
    <w:rsid w:val="0095448E"/>
    <w:rsid w:val="00955011"/>
    <w:rsid w:val="00960866"/>
    <w:rsid w:val="00970798"/>
    <w:rsid w:val="00970FB4"/>
    <w:rsid w:val="00973812"/>
    <w:rsid w:val="00974D70"/>
    <w:rsid w:val="0097760D"/>
    <w:rsid w:val="009908C6"/>
    <w:rsid w:val="009A4C68"/>
    <w:rsid w:val="009A5787"/>
    <w:rsid w:val="009B3C8F"/>
    <w:rsid w:val="009B7C6C"/>
    <w:rsid w:val="009C4573"/>
    <w:rsid w:val="009D52B4"/>
    <w:rsid w:val="009D6AA1"/>
    <w:rsid w:val="009E272E"/>
    <w:rsid w:val="009E4EDD"/>
    <w:rsid w:val="009F2545"/>
    <w:rsid w:val="009F52DA"/>
    <w:rsid w:val="00A05578"/>
    <w:rsid w:val="00A068D9"/>
    <w:rsid w:val="00A2786B"/>
    <w:rsid w:val="00A30CEE"/>
    <w:rsid w:val="00A31B6B"/>
    <w:rsid w:val="00A32186"/>
    <w:rsid w:val="00A33852"/>
    <w:rsid w:val="00A36424"/>
    <w:rsid w:val="00A4476C"/>
    <w:rsid w:val="00A5173F"/>
    <w:rsid w:val="00A56B1E"/>
    <w:rsid w:val="00A635BF"/>
    <w:rsid w:val="00A72EDB"/>
    <w:rsid w:val="00A92922"/>
    <w:rsid w:val="00A939C2"/>
    <w:rsid w:val="00AA3280"/>
    <w:rsid w:val="00AB38FE"/>
    <w:rsid w:val="00AC20EE"/>
    <w:rsid w:val="00AC5A11"/>
    <w:rsid w:val="00AD1E67"/>
    <w:rsid w:val="00AE4B03"/>
    <w:rsid w:val="00AF0C2F"/>
    <w:rsid w:val="00AF432C"/>
    <w:rsid w:val="00B0135D"/>
    <w:rsid w:val="00B03DDA"/>
    <w:rsid w:val="00B070FE"/>
    <w:rsid w:val="00B11471"/>
    <w:rsid w:val="00B149FA"/>
    <w:rsid w:val="00B15B39"/>
    <w:rsid w:val="00B5235E"/>
    <w:rsid w:val="00B52FEF"/>
    <w:rsid w:val="00B73478"/>
    <w:rsid w:val="00B76510"/>
    <w:rsid w:val="00B833AB"/>
    <w:rsid w:val="00B92017"/>
    <w:rsid w:val="00BA26AC"/>
    <w:rsid w:val="00BB0440"/>
    <w:rsid w:val="00BB34F4"/>
    <w:rsid w:val="00BC0C66"/>
    <w:rsid w:val="00BC4A0D"/>
    <w:rsid w:val="00BE4CA2"/>
    <w:rsid w:val="00BE570E"/>
    <w:rsid w:val="00BF4798"/>
    <w:rsid w:val="00C067E9"/>
    <w:rsid w:val="00C32A64"/>
    <w:rsid w:val="00C45C5F"/>
    <w:rsid w:val="00C56E46"/>
    <w:rsid w:val="00C624F9"/>
    <w:rsid w:val="00C72351"/>
    <w:rsid w:val="00C74294"/>
    <w:rsid w:val="00C8505E"/>
    <w:rsid w:val="00CA4E12"/>
    <w:rsid w:val="00CA6D98"/>
    <w:rsid w:val="00CB18B6"/>
    <w:rsid w:val="00CB1F56"/>
    <w:rsid w:val="00CC7CE6"/>
    <w:rsid w:val="00CC7F65"/>
    <w:rsid w:val="00CD583F"/>
    <w:rsid w:val="00CD6A10"/>
    <w:rsid w:val="00CD76B9"/>
    <w:rsid w:val="00CE34F4"/>
    <w:rsid w:val="00CE3848"/>
    <w:rsid w:val="00CF408E"/>
    <w:rsid w:val="00CF5D22"/>
    <w:rsid w:val="00D35019"/>
    <w:rsid w:val="00D37769"/>
    <w:rsid w:val="00D464C6"/>
    <w:rsid w:val="00D51BCA"/>
    <w:rsid w:val="00D52440"/>
    <w:rsid w:val="00D546A1"/>
    <w:rsid w:val="00D61BED"/>
    <w:rsid w:val="00D74546"/>
    <w:rsid w:val="00D753C9"/>
    <w:rsid w:val="00D765C4"/>
    <w:rsid w:val="00D827E7"/>
    <w:rsid w:val="00D84036"/>
    <w:rsid w:val="00D92D6A"/>
    <w:rsid w:val="00D946E5"/>
    <w:rsid w:val="00DA2141"/>
    <w:rsid w:val="00DA3F82"/>
    <w:rsid w:val="00DA560B"/>
    <w:rsid w:val="00DB12D6"/>
    <w:rsid w:val="00DB2E67"/>
    <w:rsid w:val="00DC23F5"/>
    <w:rsid w:val="00DC3CD7"/>
    <w:rsid w:val="00DC5A05"/>
    <w:rsid w:val="00DC6546"/>
    <w:rsid w:val="00DC762F"/>
    <w:rsid w:val="00DD7653"/>
    <w:rsid w:val="00DE0AEE"/>
    <w:rsid w:val="00DE46EF"/>
    <w:rsid w:val="00DF38A9"/>
    <w:rsid w:val="00DF560D"/>
    <w:rsid w:val="00E05F7C"/>
    <w:rsid w:val="00E07F0E"/>
    <w:rsid w:val="00E1145F"/>
    <w:rsid w:val="00E15B08"/>
    <w:rsid w:val="00E25EA8"/>
    <w:rsid w:val="00E34325"/>
    <w:rsid w:val="00E44CFC"/>
    <w:rsid w:val="00E47730"/>
    <w:rsid w:val="00E47B40"/>
    <w:rsid w:val="00E6156C"/>
    <w:rsid w:val="00E63372"/>
    <w:rsid w:val="00E64777"/>
    <w:rsid w:val="00E652F7"/>
    <w:rsid w:val="00E66CB3"/>
    <w:rsid w:val="00E67552"/>
    <w:rsid w:val="00E7202D"/>
    <w:rsid w:val="00E776A8"/>
    <w:rsid w:val="00EA180A"/>
    <w:rsid w:val="00EC0764"/>
    <w:rsid w:val="00EC39DC"/>
    <w:rsid w:val="00EC48FA"/>
    <w:rsid w:val="00EF3E9D"/>
    <w:rsid w:val="00F043DF"/>
    <w:rsid w:val="00F05C89"/>
    <w:rsid w:val="00F06B61"/>
    <w:rsid w:val="00F10D83"/>
    <w:rsid w:val="00F12392"/>
    <w:rsid w:val="00F15588"/>
    <w:rsid w:val="00F16B34"/>
    <w:rsid w:val="00F178EE"/>
    <w:rsid w:val="00F20B4F"/>
    <w:rsid w:val="00F210DA"/>
    <w:rsid w:val="00F25120"/>
    <w:rsid w:val="00F31FE4"/>
    <w:rsid w:val="00F32D6B"/>
    <w:rsid w:val="00F44560"/>
    <w:rsid w:val="00F50690"/>
    <w:rsid w:val="00F50E9E"/>
    <w:rsid w:val="00F50FC3"/>
    <w:rsid w:val="00F62364"/>
    <w:rsid w:val="00F64058"/>
    <w:rsid w:val="00F642A3"/>
    <w:rsid w:val="00F676CE"/>
    <w:rsid w:val="00F74544"/>
    <w:rsid w:val="00F74DDC"/>
    <w:rsid w:val="00F80E40"/>
    <w:rsid w:val="00F813E8"/>
    <w:rsid w:val="00FA66DE"/>
    <w:rsid w:val="00FB7D84"/>
    <w:rsid w:val="00FC2EFE"/>
    <w:rsid w:val="00FC3540"/>
    <w:rsid w:val="00FC51BF"/>
    <w:rsid w:val="00FC715A"/>
    <w:rsid w:val="00FC7D20"/>
    <w:rsid w:val="00FD570F"/>
    <w:rsid w:val="00FD5D43"/>
    <w:rsid w:val="00FE15DE"/>
    <w:rsid w:val="00FF07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811A"/>
  <w15:docId w15:val="{0CAF4CCC-9DF6-4BA3-AFF5-CDE47AF1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9E"/>
    <w:pPr>
      <w:ind w:left="720"/>
      <w:contextualSpacing/>
    </w:pPr>
  </w:style>
  <w:style w:type="paragraph" w:styleId="BalloonText">
    <w:name w:val="Balloon Text"/>
    <w:basedOn w:val="Normal"/>
    <w:link w:val="BalloonTextChar"/>
    <w:uiPriority w:val="99"/>
    <w:semiHidden/>
    <w:unhideWhenUsed/>
    <w:rsid w:val="00BF4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98"/>
    <w:rPr>
      <w:rFonts w:ascii="Tahoma" w:hAnsi="Tahoma" w:cs="Tahoma"/>
      <w:sz w:val="16"/>
      <w:szCs w:val="16"/>
    </w:rPr>
  </w:style>
  <w:style w:type="character" w:styleId="Hyperlink">
    <w:name w:val="Hyperlink"/>
    <w:basedOn w:val="DefaultParagraphFont"/>
    <w:uiPriority w:val="99"/>
    <w:unhideWhenUsed/>
    <w:rsid w:val="003206D6"/>
    <w:rPr>
      <w:color w:val="0000FF" w:themeColor="hyperlink"/>
      <w:u w:val="single"/>
    </w:rPr>
  </w:style>
  <w:style w:type="character" w:styleId="UnresolvedMention">
    <w:name w:val="Unresolved Mention"/>
    <w:basedOn w:val="DefaultParagraphFont"/>
    <w:uiPriority w:val="99"/>
    <w:rsid w:val="003206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554817">
      <w:bodyDiv w:val="1"/>
      <w:marLeft w:val="0"/>
      <w:marRight w:val="0"/>
      <w:marTop w:val="0"/>
      <w:marBottom w:val="0"/>
      <w:divBdr>
        <w:top w:val="none" w:sz="0" w:space="0" w:color="auto"/>
        <w:left w:val="none" w:sz="0" w:space="0" w:color="auto"/>
        <w:bottom w:val="none" w:sz="0" w:space="0" w:color="auto"/>
        <w:right w:val="none" w:sz="0" w:space="0" w:color="auto"/>
      </w:divBdr>
    </w:div>
    <w:div w:id="1310134787">
      <w:bodyDiv w:val="1"/>
      <w:marLeft w:val="0"/>
      <w:marRight w:val="0"/>
      <w:marTop w:val="0"/>
      <w:marBottom w:val="0"/>
      <w:divBdr>
        <w:top w:val="none" w:sz="0" w:space="0" w:color="auto"/>
        <w:left w:val="none" w:sz="0" w:space="0" w:color="auto"/>
        <w:bottom w:val="none" w:sz="0" w:space="0" w:color="auto"/>
        <w:right w:val="none" w:sz="0" w:space="0" w:color="auto"/>
      </w:divBdr>
    </w:div>
    <w:div w:id="19881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A9656-DB0C-4562-B123-106FA97F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12215</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dc:creator>
  <cp:lastModifiedBy>Balasubramani, Arun Kumar</cp:lastModifiedBy>
  <cp:revision>547</cp:revision>
  <dcterms:created xsi:type="dcterms:W3CDTF">2016-10-28T15:37:00Z</dcterms:created>
  <dcterms:modified xsi:type="dcterms:W3CDTF">2017-12-13T04:38:00Z</dcterms:modified>
</cp:coreProperties>
</file>