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76F" w:rsidRDefault="006B6965" w:rsidP="006B6965">
      <w:pPr>
        <w:pStyle w:val="Heading1"/>
      </w:pPr>
      <w:bookmarkStart w:id="0" w:name="_Toc385928016"/>
      <w:r>
        <w:t>Document Attributes and Revision History</w:t>
      </w:r>
      <w:bookmarkEnd w:id="0"/>
    </w:p>
    <w:p w:rsidR="006B6965" w:rsidRPr="006D1710" w:rsidRDefault="006B6965" w:rsidP="00A1476F"/>
    <w:tbl>
      <w:tblPr>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8"/>
        <w:gridCol w:w="7953"/>
      </w:tblGrid>
      <w:tr w:rsidR="006B6965" w:rsidRPr="000B1A51" w:rsidTr="006B6965">
        <w:trPr>
          <w:tblHeader/>
        </w:trPr>
        <w:tc>
          <w:tcPr>
            <w:tcW w:w="3028" w:type="dxa"/>
            <w:tcBorders>
              <w:left w:val="single" w:sz="4" w:space="0" w:color="auto"/>
            </w:tcBorders>
            <w:shd w:val="clear" w:color="auto" w:fill="D9D9D9"/>
          </w:tcPr>
          <w:p w:rsidR="006B6965" w:rsidRPr="00C009D6" w:rsidRDefault="006B6965" w:rsidP="0087769D">
            <w:pPr>
              <w:pStyle w:val="TableTop"/>
            </w:pPr>
            <w:r w:rsidRPr="00C009D6">
              <w:t>Attribute</w:t>
            </w:r>
          </w:p>
        </w:tc>
        <w:tc>
          <w:tcPr>
            <w:tcW w:w="7952" w:type="dxa"/>
            <w:shd w:val="clear" w:color="auto" w:fill="D9D9D9"/>
          </w:tcPr>
          <w:p w:rsidR="006B6965" w:rsidRPr="00C009D6" w:rsidRDefault="006B6965" w:rsidP="0087769D">
            <w:pPr>
              <w:pStyle w:val="TableTop"/>
            </w:pPr>
            <w:r w:rsidRPr="00C009D6">
              <w:t>Value</w:t>
            </w:r>
          </w:p>
        </w:tc>
      </w:tr>
      <w:tr w:rsidR="006B6965" w:rsidRPr="00DD5B62" w:rsidTr="006B6965">
        <w:trPr>
          <w:cantSplit/>
        </w:trPr>
        <w:tc>
          <w:tcPr>
            <w:tcW w:w="3028" w:type="dxa"/>
            <w:tcBorders>
              <w:left w:val="single" w:sz="4" w:space="0" w:color="auto"/>
            </w:tcBorders>
          </w:tcPr>
          <w:p w:rsidR="006B6965" w:rsidRPr="008426E4" w:rsidRDefault="006B6965" w:rsidP="005815A3">
            <w:pPr>
              <w:pStyle w:val="TableText"/>
            </w:pPr>
            <w:r w:rsidRPr="008426E4">
              <w:t>Owner</w:t>
            </w:r>
          </w:p>
        </w:tc>
        <w:tc>
          <w:tcPr>
            <w:tcW w:w="7952" w:type="dxa"/>
          </w:tcPr>
          <w:p w:rsidR="00615899" w:rsidRPr="00257DFB" w:rsidRDefault="00AE7315" w:rsidP="005815A3">
            <w:pPr>
              <w:pStyle w:val="TableText"/>
              <w:rPr>
                <w:color w:val="3366FF"/>
              </w:rPr>
            </w:pPr>
            <w:r>
              <w:rPr>
                <w:color w:val="3366FF"/>
              </w:rPr>
              <w:t>Arun Kumar Madas</w:t>
            </w:r>
          </w:p>
        </w:tc>
      </w:tr>
      <w:tr w:rsidR="006B6965" w:rsidRPr="00DD5B62" w:rsidTr="006B6965">
        <w:trPr>
          <w:cantSplit/>
        </w:trPr>
        <w:tc>
          <w:tcPr>
            <w:tcW w:w="3028" w:type="dxa"/>
            <w:tcBorders>
              <w:left w:val="single" w:sz="4" w:space="0" w:color="auto"/>
            </w:tcBorders>
          </w:tcPr>
          <w:p w:rsidR="006B6965" w:rsidRPr="008426E4" w:rsidRDefault="006B6965" w:rsidP="005815A3">
            <w:pPr>
              <w:pStyle w:val="TableText"/>
            </w:pPr>
            <w:r w:rsidRPr="008426E4">
              <w:t>Owner Contact Information</w:t>
            </w:r>
          </w:p>
        </w:tc>
        <w:tc>
          <w:tcPr>
            <w:tcW w:w="7952" w:type="dxa"/>
          </w:tcPr>
          <w:p w:rsidR="006B6965" w:rsidRDefault="00AE7315" w:rsidP="005815A3">
            <w:pPr>
              <w:pStyle w:val="TableText"/>
              <w:rPr>
                <w:color w:val="3366FF"/>
              </w:rPr>
            </w:pPr>
            <w:r>
              <w:rPr>
                <w:color w:val="3366FF"/>
              </w:rPr>
              <w:t>Am6489@att.com</w:t>
            </w:r>
            <w:bookmarkStart w:id="1" w:name="_GoBack"/>
            <w:bookmarkEnd w:id="1"/>
          </w:p>
          <w:p w:rsidR="00615899" w:rsidRPr="00257DFB" w:rsidRDefault="00615899" w:rsidP="005815A3">
            <w:pPr>
              <w:pStyle w:val="TableText"/>
              <w:rPr>
                <w:color w:val="3366FF"/>
              </w:rPr>
            </w:pPr>
          </w:p>
        </w:tc>
      </w:tr>
      <w:tr w:rsidR="006B6965" w:rsidRPr="00DD5B62" w:rsidTr="006B6965">
        <w:trPr>
          <w:cantSplit/>
        </w:trPr>
        <w:tc>
          <w:tcPr>
            <w:tcW w:w="3028" w:type="dxa"/>
            <w:tcBorders>
              <w:left w:val="single" w:sz="4" w:space="0" w:color="auto"/>
            </w:tcBorders>
          </w:tcPr>
          <w:p w:rsidR="006B6965" w:rsidRPr="002C348F" w:rsidRDefault="006B6965" w:rsidP="005815A3">
            <w:pPr>
              <w:pStyle w:val="TableText"/>
              <w:rPr>
                <w:rFonts w:cs="Courier New"/>
                <w:i/>
                <w:color w:val="067AB4"/>
              </w:rPr>
            </w:pPr>
            <w:r w:rsidRPr="002C348F">
              <w:rPr>
                <w:rFonts w:cs="Courier New"/>
                <w:i/>
                <w:color w:val="067AB4"/>
              </w:rPr>
              <w:t>Other Attribute</w:t>
            </w:r>
          </w:p>
        </w:tc>
        <w:tc>
          <w:tcPr>
            <w:tcW w:w="7952" w:type="dxa"/>
          </w:tcPr>
          <w:p w:rsidR="00493518" w:rsidRDefault="00493518" w:rsidP="00493518">
            <w:pPr>
              <w:pStyle w:val="TableText"/>
            </w:pPr>
            <w:r>
              <w:t>Rally Project Id : 274829, Iteration 1</w:t>
            </w:r>
          </w:p>
          <w:p w:rsidR="007A66DF" w:rsidRDefault="00493518" w:rsidP="005815A3">
            <w:pPr>
              <w:pStyle w:val="TableText"/>
              <w:numPr>
                <w:ilvl w:val="0"/>
                <w:numId w:val="41"/>
              </w:numPr>
            </w:pPr>
            <w:r w:rsidRPr="00FF1E06">
              <w:t>US255258  : (1)EPIC --- Provide a GUI for users to display accounts for IRU audit</w:t>
            </w:r>
          </w:p>
          <w:p w:rsidR="006B6965" w:rsidRPr="00DD5B62" w:rsidRDefault="007A66DF" w:rsidP="005815A3">
            <w:pPr>
              <w:pStyle w:val="TableText"/>
              <w:numPr>
                <w:ilvl w:val="0"/>
                <w:numId w:val="41"/>
              </w:numPr>
            </w:pPr>
            <w:r w:rsidRPr="00AD066E">
              <w:t>US255314</w:t>
            </w:r>
            <w:r>
              <w:t xml:space="preserve"> : (9) EPIC --- </w:t>
            </w:r>
            <w:r w:rsidRPr="00AD066E">
              <w:t>Profiles</w:t>
            </w:r>
          </w:p>
        </w:tc>
      </w:tr>
      <w:tr w:rsidR="006B6965" w:rsidRPr="00DD5B62" w:rsidTr="006B6965">
        <w:trPr>
          <w:cantSplit/>
        </w:trPr>
        <w:tc>
          <w:tcPr>
            <w:tcW w:w="3028" w:type="dxa"/>
            <w:tcBorders>
              <w:left w:val="single" w:sz="4" w:space="0" w:color="auto"/>
            </w:tcBorders>
          </w:tcPr>
          <w:p w:rsidR="006B6965" w:rsidRPr="002C348F" w:rsidRDefault="003F4A53" w:rsidP="005815A3">
            <w:pPr>
              <w:pStyle w:val="TableText"/>
              <w:rPr>
                <w:rFonts w:cs="Courier New"/>
                <w:i/>
                <w:color w:val="067AB4"/>
              </w:rPr>
            </w:pPr>
            <w:r>
              <w:rPr>
                <w:rFonts w:cs="Courier New"/>
                <w:i/>
                <w:color w:val="067AB4"/>
              </w:rPr>
              <w:t>Release</w:t>
            </w:r>
          </w:p>
        </w:tc>
        <w:tc>
          <w:tcPr>
            <w:tcW w:w="7952" w:type="dxa"/>
          </w:tcPr>
          <w:p w:rsidR="005321A2" w:rsidRPr="00DD5B62" w:rsidRDefault="00150575" w:rsidP="003F4A53">
            <w:pPr>
              <w:pStyle w:val="TableText"/>
            </w:pPr>
            <w:r>
              <w:t>1410 Release</w:t>
            </w:r>
            <w:r w:rsidR="005321A2">
              <w:t xml:space="preserve"> </w:t>
            </w:r>
          </w:p>
        </w:tc>
      </w:tr>
    </w:tbl>
    <w:p w:rsidR="00A1476F" w:rsidRPr="00DD5B62" w:rsidRDefault="00A1476F" w:rsidP="006B6965"/>
    <w:p w:rsidR="006B6965" w:rsidRDefault="006B6965" w:rsidP="006B6965">
      <w:pPr>
        <w:pStyle w:val="Heading2"/>
      </w:pPr>
      <w:bookmarkStart w:id="2" w:name="_Toc385928017"/>
      <w:r>
        <w:t>Revision History</w:t>
      </w:r>
      <w:bookmarkEnd w:id="2"/>
    </w:p>
    <w:tbl>
      <w:tblPr>
        <w:tblW w:w="4992"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890"/>
        <w:gridCol w:w="830"/>
        <w:gridCol w:w="1596"/>
        <w:gridCol w:w="1983"/>
        <w:gridCol w:w="3151"/>
      </w:tblGrid>
      <w:tr w:rsidR="005B73CD" w:rsidRPr="00DD5B62" w:rsidTr="007A66DF">
        <w:trPr>
          <w:tblHeader/>
        </w:trPr>
        <w:tc>
          <w:tcPr>
            <w:tcW w:w="1548" w:type="dxa"/>
            <w:tcBorders>
              <w:left w:val="single" w:sz="4" w:space="0" w:color="auto"/>
            </w:tcBorders>
            <w:shd w:val="clear" w:color="auto" w:fill="D9D9D9"/>
          </w:tcPr>
          <w:p w:rsidR="005B73CD" w:rsidRPr="00C009D6" w:rsidRDefault="005B73CD" w:rsidP="0087769D">
            <w:pPr>
              <w:pStyle w:val="TableTop"/>
            </w:pPr>
            <w:r w:rsidRPr="00C009D6">
              <w:t>Author</w:t>
            </w:r>
          </w:p>
        </w:tc>
        <w:tc>
          <w:tcPr>
            <w:tcW w:w="1890" w:type="dxa"/>
            <w:shd w:val="clear" w:color="auto" w:fill="D9D9D9"/>
          </w:tcPr>
          <w:p w:rsidR="005B73CD" w:rsidRPr="00C009D6" w:rsidRDefault="005B73CD" w:rsidP="0087769D">
            <w:pPr>
              <w:pStyle w:val="TableTop"/>
            </w:pPr>
            <w:r w:rsidRPr="00C009D6">
              <w:t>Date</w:t>
            </w:r>
          </w:p>
        </w:tc>
        <w:tc>
          <w:tcPr>
            <w:tcW w:w="830" w:type="dxa"/>
            <w:shd w:val="clear" w:color="auto" w:fill="D9D9D9"/>
          </w:tcPr>
          <w:p w:rsidR="005B73CD" w:rsidRPr="00C009D6" w:rsidRDefault="005B73CD" w:rsidP="0087769D">
            <w:pPr>
              <w:pStyle w:val="TableTop"/>
            </w:pPr>
            <w:r w:rsidRPr="00C009D6">
              <w:t>Version #</w:t>
            </w:r>
          </w:p>
        </w:tc>
        <w:tc>
          <w:tcPr>
            <w:tcW w:w="1596" w:type="dxa"/>
            <w:shd w:val="clear" w:color="auto" w:fill="D9D9D9"/>
          </w:tcPr>
          <w:p w:rsidR="007A66DF" w:rsidRDefault="007A66DF" w:rsidP="0087769D">
            <w:pPr>
              <w:pStyle w:val="TableTop"/>
            </w:pPr>
            <w:r>
              <w:t>PMT #ID</w:t>
            </w:r>
            <w:r w:rsidR="005B73CD">
              <w:t xml:space="preserve"> </w:t>
            </w:r>
          </w:p>
          <w:p w:rsidR="005B73CD" w:rsidRPr="00C009D6" w:rsidRDefault="007A66DF" w:rsidP="007A66DF">
            <w:pPr>
              <w:pStyle w:val="TableTop"/>
            </w:pPr>
            <w:r>
              <w:t xml:space="preserve">Rally # </w:t>
            </w:r>
            <w:r w:rsidR="005B73CD">
              <w:t>ID</w:t>
            </w:r>
          </w:p>
        </w:tc>
        <w:tc>
          <w:tcPr>
            <w:tcW w:w="1983" w:type="dxa"/>
            <w:shd w:val="clear" w:color="auto" w:fill="D9D9D9"/>
          </w:tcPr>
          <w:p w:rsidR="005B73CD" w:rsidRPr="00C009D6" w:rsidRDefault="005B73CD" w:rsidP="0087769D">
            <w:pPr>
              <w:pStyle w:val="TableTop"/>
            </w:pPr>
            <w:r>
              <w:t>Applications</w:t>
            </w:r>
          </w:p>
        </w:tc>
        <w:tc>
          <w:tcPr>
            <w:tcW w:w="3151" w:type="dxa"/>
            <w:shd w:val="clear" w:color="auto" w:fill="D9D9D9"/>
          </w:tcPr>
          <w:p w:rsidR="005B73CD" w:rsidRPr="00C009D6" w:rsidRDefault="005B73CD" w:rsidP="0087769D">
            <w:pPr>
              <w:pStyle w:val="TableTop"/>
            </w:pPr>
            <w:r w:rsidRPr="00C009D6">
              <w:t>Revision Description</w:t>
            </w:r>
          </w:p>
        </w:tc>
      </w:tr>
      <w:tr w:rsidR="005B73CD" w:rsidRPr="00DD5B62" w:rsidTr="007A66DF">
        <w:tc>
          <w:tcPr>
            <w:tcW w:w="1548" w:type="dxa"/>
            <w:tcBorders>
              <w:left w:val="single" w:sz="4" w:space="0" w:color="auto"/>
            </w:tcBorders>
          </w:tcPr>
          <w:p w:rsidR="005B73CD" w:rsidRPr="00DD5B62" w:rsidRDefault="007A66DF" w:rsidP="005815A3">
            <w:pPr>
              <w:pStyle w:val="TableText"/>
            </w:pPr>
            <w:r>
              <w:t>Arun Madas (am6489)</w:t>
            </w:r>
          </w:p>
        </w:tc>
        <w:tc>
          <w:tcPr>
            <w:tcW w:w="1890" w:type="dxa"/>
          </w:tcPr>
          <w:p w:rsidR="005B73CD" w:rsidRPr="00DD5B62" w:rsidRDefault="007A66DF" w:rsidP="005815A3">
            <w:pPr>
              <w:pStyle w:val="TableText"/>
            </w:pPr>
            <w:r>
              <w:t>07/14/2014</w:t>
            </w:r>
          </w:p>
        </w:tc>
        <w:tc>
          <w:tcPr>
            <w:tcW w:w="830" w:type="dxa"/>
          </w:tcPr>
          <w:p w:rsidR="005B73CD" w:rsidRPr="00DD5B62" w:rsidRDefault="001A5ECC" w:rsidP="005815A3">
            <w:pPr>
              <w:pStyle w:val="TableText"/>
            </w:pPr>
            <w:r>
              <w:t>0.1</w:t>
            </w:r>
          </w:p>
        </w:tc>
        <w:tc>
          <w:tcPr>
            <w:tcW w:w="1596" w:type="dxa"/>
          </w:tcPr>
          <w:p w:rsidR="005B73CD" w:rsidRDefault="007A66DF" w:rsidP="005815A3">
            <w:pPr>
              <w:pStyle w:val="TableText"/>
            </w:pPr>
            <w:r>
              <w:t>PMT#</w:t>
            </w:r>
            <w:r w:rsidRPr="007A66DF">
              <w:t>430664</w:t>
            </w:r>
          </w:p>
          <w:p w:rsidR="007A66DF" w:rsidRPr="00DD5B62" w:rsidRDefault="007A66DF" w:rsidP="005815A3">
            <w:pPr>
              <w:pStyle w:val="TableText"/>
            </w:pPr>
            <w:r>
              <w:t>Rally # 274829</w:t>
            </w:r>
          </w:p>
        </w:tc>
        <w:tc>
          <w:tcPr>
            <w:tcW w:w="1983" w:type="dxa"/>
          </w:tcPr>
          <w:p w:rsidR="005B73CD" w:rsidRPr="00DD5B62" w:rsidRDefault="007A66DF" w:rsidP="005815A3">
            <w:pPr>
              <w:pStyle w:val="TableText"/>
            </w:pPr>
            <w:r>
              <w:t>OPUS/</w:t>
            </w:r>
            <w:r w:rsidR="007830CF">
              <w:t>OM</w:t>
            </w:r>
          </w:p>
        </w:tc>
        <w:tc>
          <w:tcPr>
            <w:tcW w:w="3151" w:type="dxa"/>
          </w:tcPr>
          <w:p w:rsidR="005B73CD" w:rsidRPr="00DD5B62" w:rsidRDefault="001A5ECC" w:rsidP="005815A3">
            <w:pPr>
              <w:pStyle w:val="TableText"/>
            </w:pPr>
            <w:r>
              <w:t>Initial Draft</w:t>
            </w:r>
          </w:p>
        </w:tc>
      </w:tr>
    </w:tbl>
    <w:p w:rsidR="006B6965" w:rsidRDefault="006B6965" w:rsidP="006B6965">
      <w:pPr>
        <w:pStyle w:val="Separator"/>
        <w:pBdr>
          <w:top w:val="none" w:sz="0" w:space="0" w:color="auto"/>
        </w:pBdr>
        <w:ind w:left="-90"/>
      </w:pPr>
    </w:p>
    <w:p w:rsidR="00A1476F" w:rsidRDefault="006B6965" w:rsidP="006B6965">
      <w:pPr>
        <w:pStyle w:val="Separator"/>
        <w:pBdr>
          <w:top w:val="none" w:sz="0" w:space="0" w:color="auto"/>
        </w:pBdr>
        <w:ind w:left="-90"/>
      </w:pPr>
      <w:r>
        <w:br w:type="page"/>
      </w:r>
    </w:p>
    <w:p w:rsidR="00A1476F" w:rsidRPr="006D1710" w:rsidRDefault="00A1476F" w:rsidP="00A1476F">
      <w:pPr>
        <w:pStyle w:val="TOCHeading"/>
      </w:pPr>
      <w:r w:rsidRPr="006D1710">
        <w:lastRenderedPageBreak/>
        <w:t>Table of Contents</w:t>
      </w:r>
    </w:p>
    <w:bookmarkStart w:id="3" w:name="_Toc234804583"/>
    <w:p w:rsidR="007830CF" w:rsidRDefault="0000117B">
      <w:pPr>
        <w:pStyle w:val="TOC1"/>
        <w:tabs>
          <w:tab w:val="right" w:leader="dot" w:pos="10790"/>
        </w:tabs>
        <w:rPr>
          <w:rFonts w:asciiTheme="minorHAnsi" w:eastAsiaTheme="minorEastAsia" w:hAnsiTheme="minorHAnsi" w:cstheme="minorBidi"/>
          <w:noProof/>
          <w:sz w:val="22"/>
          <w:szCs w:val="22"/>
        </w:rPr>
      </w:pPr>
      <w:r>
        <w:rPr>
          <w:b/>
          <w:bCs/>
        </w:rPr>
        <w:fldChar w:fldCharType="begin"/>
      </w:r>
      <w:r w:rsidR="006404D9">
        <w:rPr>
          <w:b/>
          <w:bCs/>
        </w:rPr>
        <w:instrText xml:space="preserve"> TOC \o "1-3" \h \z \u </w:instrText>
      </w:r>
      <w:r>
        <w:rPr>
          <w:b/>
          <w:bCs/>
        </w:rPr>
        <w:fldChar w:fldCharType="separate"/>
      </w:r>
      <w:hyperlink w:anchor="_Toc385928016" w:history="1">
        <w:r w:rsidR="007830CF" w:rsidRPr="00A749AE">
          <w:rPr>
            <w:rStyle w:val="Hyperlink"/>
            <w:noProof/>
          </w:rPr>
          <w:t>Document Attributes and Revision History</w:t>
        </w:r>
        <w:r w:rsidR="007830CF">
          <w:rPr>
            <w:noProof/>
            <w:webHidden/>
          </w:rPr>
          <w:tab/>
        </w:r>
        <w:r>
          <w:rPr>
            <w:noProof/>
            <w:webHidden/>
          </w:rPr>
          <w:fldChar w:fldCharType="begin"/>
        </w:r>
        <w:r w:rsidR="007830CF">
          <w:rPr>
            <w:noProof/>
            <w:webHidden/>
          </w:rPr>
          <w:instrText xml:space="preserve"> PAGEREF _Toc385928016 \h </w:instrText>
        </w:r>
        <w:r>
          <w:rPr>
            <w:noProof/>
            <w:webHidden/>
          </w:rPr>
        </w:r>
        <w:r>
          <w:rPr>
            <w:noProof/>
            <w:webHidden/>
          </w:rPr>
          <w:fldChar w:fldCharType="separate"/>
        </w:r>
        <w:r w:rsidR="000832A1">
          <w:rPr>
            <w:noProof/>
            <w:webHidden/>
          </w:rPr>
          <w:t>1</w:t>
        </w:r>
        <w:r>
          <w:rPr>
            <w:noProof/>
            <w:webHidden/>
          </w:rPr>
          <w:fldChar w:fldCharType="end"/>
        </w:r>
      </w:hyperlink>
    </w:p>
    <w:p w:rsidR="007830CF" w:rsidRDefault="00AE7315">
      <w:pPr>
        <w:pStyle w:val="TOC2"/>
        <w:tabs>
          <w:tab w:val="right" w:leader="dot" w:pos="10790"/>
        </w:tabs>
        <w:rPr>
          <w:rFonts w:asciiTheme="minorHAnsi" w:eastAsiaTheme="minorEastAsia" w:hAnsiTheme="minorHAnsi" w:cstheme="minorBidi"/>
          <w:noProof/>
          <w:sz w:val="22"/>
          <w:szCs w:val="22"/>
        </w:rPr>
      </w:pPr>
      <w:hyperlink w:anchor="_Toc385928017" w:history="1">
        <w:r w:rsidR="007830CF" w:rsidRPr="00A749AE">
          <w:rPr>
            <w:rStyle w:val="Hyperlink"/>
            <w:noProof/>
          </w:rPr>
          <w:t>Revision History</w:t>
        </w:r>
        <w:r w:rsidR="007830CF">
          <w:rPr>
            <w:noProof/>
            <w:webHidden/>
          </w:rPr>
          <w:tab/>
        </w:r>
        <w:r w:rsidR="0000117B">
          <w:rPr>
            <w:noProof/>
            <w:webHidden/>
          </w:rPr>
          <w:fldChar w:fldCharType="begin"/>
        </w:r>
        <w:r w:rsidR="007830CF">
          <w:rPr>
            <w:noProof/>
            <w:webHidden/>
          </w:rPr>
          <w:instrText xml:space="preserve"> PAGEREF _Toc385928017 \h </w:instrText>
        </w:r>
        <w:r w:rsidR="0000117B">
          <w:rPr>
            <w:noProof/>
            <w:webHidden/>
          </w:rPr>
        </w:r>
        <w:r w:rsidR="0000117B">
          <w:rPr>
            <w:noProof/>
            <w:webHidden/>
          </w:rPr>
          <w:fldChar w:fldCharType="separate"/>
        </w:r>
        <w:r w:rsidR="000832A1">
          <w:rPr>
            <w:noProof/>
            <w:webHidden/>
          </w:rPr>
          <w:t>1</w:t>
        </w:r>
        <w:r w:rsidR="0000117B">
          <w:rPr>
            <w:noProof/>
            <w:webHidden/>
          </w:rPr>
          <w:fldChar w:fldCharType="end"/>
        </w:r>
      </w:hyperlink>
    </w:p>
    <w:p w:rsidR="007830CF" w:rsidRDefault="00AE7315">
      <w:pPr>
        <w:pStyle w:val="TOC1"/>
        <w:tabs>
          <w:tab w:val="right" w:leader="dot" w:pos="10790"/>
        </w:tabs>
        <w:rPr>
          <w:rFonts w:asciiTheme="minorHAnsi" w:eastAsiaTheme="minorEastAsia" w:hAnsiTheme="minorHAnsi" w:cstheme="minorBidi"/>
          <w:noProof/>
          <w:sz w:val="22"/>
          <w:szCs w:val="22"/>
        </w:rPr>
      </w:pPr>
      <w:hyperlink w:anchor="_Toc385928018" w:history="1">
        <w:r w:rsidR="007830CF" w:rsidRPr="00A749AE">
          <w:rPr>
            <w:rStyle w:val="Hyperlink"/>
            <w:noProof/>
          </w:rPr>
          <w:t>Introduction</w:t>
        </w:r>
        <w:r w:rsidR="007830CF">
          <w:rPr>
            <w:noProof/>
            <w:webHidden/>
          </w:rPr>
          <w:tab/>
        </w:r>
        <w:r w:rsidR="0000117B">
          <w:rPr>
            <w:noProof/>
            <w:webHidden/>
          </w:rPr>
          <w:fldChar w:fldCharType="begin"/>
        </w:r>
        <w:r w:rsidR="007830CF">
          <w:rPr>
            <w:noProof/>
            <w:webHidden/>
          </w:rPr>
          <w:instrText xml:space="preserve"> PAGEREF _Toc385928018 \h </w:instrText>
        </w:r>
        <w:r w:rsidR="0000117B">
          <w:rPr>
            <w:noProof/>
            <w:webHidden/>
          </w:rPr>
        </w:r>
        <w:r w:rsidR="0000117B">
          <w:rPr>
            <w:noProof/>
            <w:webHidden/>
          </w:rPr>
          <w:fldChar w:fldCharType="separate"/>
        </w:r>
        <w:r w:rsidR="000832A1">
          <w:rPr>
            <w:noProof/>
            <w:webHidden/>
          </w:rPr>
          <w:t>3</w:t>
        </w:r>
        <w:r w:rsidR="0000117B">
          <w:rPr>
            <w:noProof/>
            <w:webHidden/>
          </w:rPr>
          <w:fldChar w:fldCharType="end"/>
        </w:r>
      </w:hyperlink>
    </w:p>
    <w:p w:rsidR="007830CF" w:rsidRDefault="00AE7315">
      <w:pPr>
        <w:pStyle w:val="TOC2"/>
        <w:tabs>
          <w:tab w:val="right" w:leader="dot" w:pos="10790"/>
        </w:tabs>
        <w:rPr>
          <w:rFonts w:asciiTheme="minorHAnsi" w:eastAsiaTheme="minorEastAsia" w:hAnsiTheme="minorHAnsi" w:cstheme="minorBidi"/>
          <w:noProof/>
          <w:sz w:val="22"/>
          <w:szCs w:val="22"/>
        </w:rPr>
      </w:pPr>
      <w:hyperlink w:anchor="_Toc385928019" w:history="1">
        <w:r w:rsidR="007830CF" w:rsidRPr="00A749AE">
          <w:rPr>
            <w:rStyle w:val="Hyperlink"/>
            <w:noProof/>
          </w:rPr>
          <w:t>Component List</w:t>
        </w:r>
        <w:r w:rsidR="007830CF">
          <w:rPr>
            <w:noProof/>
            <w:webHidden/>
          </w:rPr>
          <w:tab/>
        </w:r>
        <w:r w:rsidR="0000117B">
          <w:rPr>
            <w:noProof/>
            <w:webHidden/>
          </w:rPr>
          <w:fldChar w:fldCharType="begin"/>
        </w:r>
        <w:r w:rsidR="007830CF">
          <w:rPr>
            <w:noProof/>
            <w:webHidden/>
          </w:rPr>
          <w:instrText xml:space="preserve"> PAGEREF _Toc385928019 \h </w:instrText>
        </w:r>
        <w:r w:rsidR="0000117B">
          <w:rPr>
            <w:noProof/>
            <w:webHidden/>
          </w:rPr>
        </w:r>
        <w:r w:rsidR="0000117B">
          <w:rPr>
            <w:noProof/>
            <w:webHidden/>
          </w:rPr>
          <w:fldChar w:fldCharType="separate"/>
        </w:r>
        <w:r w:rsidR="000832A1">
          <w:rPr>
            <w:noProof/>
            <w:webHidden/>
          </w:rPr>
          <w:t>3</w:t>
        </w:r>
        <w:r w:rsidR="0000117B">
          <w:rPr>
            <w:noProof/>
            <w:webHidden/>
          </w:rPr>
          <w:fldChar w:fldCharType="end"/>
        </w:r>
      </w:hyperlink>
    </w:p>
    <w:p w:rsidR="007830CF" w:rsidRDefault="00AE7315">
      <w:pPr>
        <w:pStyle w:val="TOC2"/>
        <w:tabs>
          <w:tab w:val="right" w:leader="dot" w:pos="10790"/>
        </w:tabs>
        <w:rPr>
          <w:rFonts w:asciiTheme="minorHAnsi" w:eastAsiaTheme="minorEastAsia" w:hAnsiTheme="minorHAnsi" w:cstheme="minorBidi"/>
          <w:noProof/>
          <w:sz w:val="22"/>
          <w:szCs w:val="22"/>
        </w:rPr>
      </w:pPr>
      <w:hyperlink w:anchor="_Toc385928020" w:history="1">
        <w:r w:rsidR="007830CF" w:rsidRPr="00A749AE">
          <w:rPr>
            <w:rStyle w:val="Hyperlink"/>
            <w:noProof/>
          </w:rPr>
          <w:t>Detail Design</w:t>
        </w:r>
        <w:r w:rsidR="007830CF">
          <w:rPr>
            <w:noProof/>
            <w:webHidden/>
          </w:rPr>
          <w:tab/>
        </w:r>
        <w:r w:rsidR="0000117B">
          <w:rPr>
            <w:noProof/>
            <w:webHidden/>
          </w:rPr>
          <w:fldChar w:fldCharType="begin"/>
        </w:r>
        <w:r w:rsidR="007830CF">
          <w:rPr>
            <w:noProof/>
            <w:webHidden/>
          </w:rPr>
          <w:instrText xml:space="preserve"> PAGEREF _Toc385928020 \h </w:instrText>
        </w:r>
        <w:r w:rsidR="0000117B">
          <w:rPr>
            <w:noProof/>
            <w:webHidden/>
          </w:rPr>
        </w:r>
        <w:r w:rsidR="0000117B">
          <w:rPr>
            <w:noProof/>
            <w:webHidden/>
          </w:rPr>
          <w:fldChar w:fldCharType="separate"/>
        </w:r>
        <w:r w:rsidR="000832A1">
          <w:rPr>
            <w:noProof/>
            <w:webHidden/>
          </w:rPr>
          <w:t>3</w:t>
        </w:r>
        <w:r w:rsidR="0000117B">
          <w:rPr>
            <w:noProof/>
            <w:webHidden/>
          </w:rPr>
          <w:fldChar w:fldCharType="end"/>
        </w:r>
      </w:hyperlink>
    </w:p>
    <w:p w:rsidR="007830CF" w:rsidRDefault="00AE7315">
      <w:pPr>
        <w:pStyle w:val="TOC3"/>
        <w:tabs>
          <w:tab w:val="right" w:leader="dot" w:pos="10790"/>
        </w:tabs>
        <w:rPr>
          <w:rFonts w:asciiTheme="minorHAnsi" w:eastAsiaTheme="minorEastAsia" w:hAnsiTheme="minorHAnsi" w:cstheme="minorBidi"/>
          <w:noProof/>
          <w:sz w:val="22"/>
          <w:szCs w:val="22"/>
        </w:rPr>
      </w:pPr>
      <w:hyperlink w:anchor="_Toc385928021" w:history="1">
        <w:r w:rsidR="007830CF" w:rsidRPr="00A749AE">
          <w:rPr>
            <w:rStyle w:val="Hyperlink"/>
            <w:noProof/>
          </w:rPr>
          <w:t>Functional Overview</w:t>
        </w:r>
        <w:r w:rsidR="007830CF">
          <w:rPr>
            <w:noProof/>
            <w:webHidden/>
          </w:rPr>
          <w:tab/>
        </w:r>
        <w:r w:rsidR="0000117B">
          <w:rPr>
            <w:noProof/>
            <w:webHidden/>
          </w:rPr>
          <w:fldChar w:fldCharType="begin"/>
        </w:r>
        <w:r w:rsidR="007830CF">
          <w:rPr>
            <w:noProof/>
            <w:webHidden/>
          </w:rPr>
          <w:instrText xml:space="preserve"> PAGEREF _Toc385928021 \h </w:instrText>
        </w:r>
        <w:r w:rsidR="0000117B">
          <w:rPr>
            <w:noProof/>
            <w:webHidden/>
          </w:rPr>
        </w:r>
        <w:r w:rsidR="0000117B">
          <w:rPr>
            <w:noProof/>
            <w:webHidden/>
          </w:rPr>
          <w:fldChar w:fldCharType="separate"/>
        </w:r>
        <w:r w:rsidR="000832A1">
          <w:rPr>
            <w:noProof/>
            <w:webHidden/>
          </w:rPr>
          <w:t>4</w:t>
        </w:r>
        <w:r w:rsidR="0000117B">
          <w:rPr>
            <w:noProof/>
            <w:webHidden/>
          </w:rPr>
          <w:fldChar w:fldCharType="end"/>
        </w:r>
      </w:hyperlink>
    </w:p>
    <w:p w:rsidR="007830CF" w:rsidRDefault="00AE7315">
      <w:pPr>
        <w:pStyle w:val="TOC3"/>
        <w:tabs>
          <w:tab w:val="right" w:leader="dot" w:pos="10790"/>
        </w:tabs>
        <w:rPr>
          <w:rFonts w:asciiTheme="minorHAnsi" w:eastAsiaTheme="minorEastAsia" w:hAnsiTheme="minorHAnsi" w:cstheme="minorBidi"/>
          <w:noProof/>
          <w:sz w:val="22"/>
          <w:szCs w:val="22"/>
        </w:rPr>
      </w:pPr>
      <w:hyperlink w:anchor="_Toc385928022" w:history="1">
        <w:r w:rsidR="007830CF" w:rsidRPr="00A749AE">
          <w:rPr>
            <w:rStyle w:val="Hyperlink"/>
            <w:noProof/>
          </w:rPr>
          <w:t>Middleware Design - Presentation Tier</w:t>
        </w:r>
        <w:r w:rsidR="007830CF">
          <w:rPr>
            <w:noProof/>
            <w:webHidden/>
          </w:rPr>
          <w:tab/>
        </w:r>
        <w:r w:rsidR="0000117B">
          <w:rPr>
            <w:noProof/>
            <w:webHidden/>
          </w:rPr>
          <w:fldChar w:fldCharType="begin"/>
        </w:r>
        <w:r w:rsidR="007830CF">
          <w:rPr>
            <w:noProof/>
            <w:webHidden/>
          </w:rPr>
          <w:instrText xml:space="preserve"> PAGEREF _Toc385928022 \h </w:instrText>
        </w:r>
        <w:r w:rsidR="0000117B">
          <w:rPr>
            <w:noProof/>
            <w:webHidden/>
          </w:rPr>
        </w:r>
        <w:r w:rsidR="0000117B">
          <w:rPr>
            <w:noProof/>
            <w:webHidden/>
          </w:rPr>
          <w:fldChar w:fldCharType="separate"/>
        </w:r>
        <w:r w:rsidR="000832A1">
          <w:rPr>
            <w:noProof/>
            <w:webHidden/>
          </w:rPr>
          <w:t>5</w:t>
        </w:r>
        <w:r w:rsidR="0000117B">
          <w:rPr>
            <w:noProof/>
            <w:webHidden/>
          </w:rPr>
          <w:fldChar w:fldCharType="end"/>
        </w:r>
      </w:hyperlink>
    </w:p>
    <w:p w:rsidR="007830CF" w:rsidRDefault="00AE7315">
      <w:pPr>
        <w:pStyle w:val="TOC3"/>
        <w:tabs>
          <w:tab w:val="right" w:leader="dot" w:pos="10790"/>
        </w:tabs>
        <w:rPr>
          <w:rFonts w:asciiTheme="minorHAnsi" w:eastAsiaTheme="minorEastAsia" w:hAnsiTheme="minorHAnsi" w:cstheme="minorBidi"/>
          <w:noProof/>
          <w:sz w:val="22"/>
          <w:szCs w:val="22"/>
        </w:rPr>
      </w:pPr>
      <w:hyperlink w:anchor="_Toc385928023" w:history="1">
        <w:r w:rsidR="007830CF" w:rsidRPr="00A749AE">
          <w:rPr>
            <w:rStyle w:val="Hyperlink"/>
            <w:noProof/>
          </w:rPr>
          <w:t>Middleware Design – Business Tier</w:t>
        </w:r>
        <w:r w:rsidR="007830CF">
          <w:rPr>
            <w:noProof/>
            <w:webHidden/>
          </w:rPr>
          <w:tab/>
        </w:r>
        <w:r w:rsidR="0000117B">
          <w:rPr>
            <w:noProof/>
            <w:webHidden/>
          </w:rPr>
          <w:fldChar w:fldCharType="begin"/>
        </w:r>
        <w:r w:rsidR="007830CF">
          <w:rPr>
            <w:noProof/>
            <w:webHidden/>
          </w:rPr>
          <w:instrText xml:space="preserve"> PAGEREF _Toc385928023 \h </w:instrText>
        </w:r>
        <w:r w:rsidR="0000117B">
          <w:rPr>
            <w:noProof/>
            <w:webHidden/>
          </w:rPr>
        </w:r>
        <w:r w:rsidR="0000117B">
          <w:rPr>
            <w:noProof/>
            <w:webHidden/>
          </w:rPr>
          <w:fldChar w:fldCharType="separate"/>
        </w:r>
        <w:r w:rsidR="000832A1">
          <w:rPr>
            <w:noProof/>
            <w:webHidden/>
          </w:rPr>
          <w:t>17</w:t>
        </w:r>
        <w:r w:rsidR="0000117B">
          <w:rPr>
            <w:noProof/>
            <w:webHidden/>
          </w:rPr>
          <w:fldChar w:fldCharType="end"/>
        </w:r>
      </w:hyperlink>
    </w:p>
    <w:p w:rsidR="007830CF" w:rsidRDefault="00AE7315">
      <w:pPr>
        <w:pStyle w:val="TOC3"/>
        <w:tabs>
          <w:tab w:val="right" w:leader="dot" w:pos="10790"/>
        </w:tabs>
        <w:rPr>
          <w:rFonts w:asciiTheme="minorHAnsi" w:eastAsiaTheme="minorEastAsia" w:hAnsiTheme="minorHAnsi" w:cstheme="minorBidi"/>
          <w:noProof/>
          <w:sz w:val="22"/>
          <w:szCs w:val="22"/>
        </w:rPr>
      </w:pPr>
      <w:hyperlink w:anchor="_Toc385928024" w:history="1">
        <w:r w:rsidR="007830CF" w:rsidRPr="00A749AE">
          <w:rPr>
            <w:rStyle w:val="Hyperlink"/>
            <w:noProof/>
          </w:rPr>
          <w:t>Middleware Design – Externalized Configuration</w:t>
        </w:r>
        <w:r w:rsidR="007830CF">
          <w:rPr>
            <w:noProof/>
            <w:webHidden/>
          </w:rPr>
          <w:tab/>
        </w:r>
        <w:r w:rsidR="0000117B">
          <w:rPr>
            <w:noProof/>
            <w:webHidden/>
          </w:rPr>
          <w:fldChar w:fldCharType="begin"/>
        </w:r>
        <w:r w:rsidR="007830CF">
          <w:rPr>
            <w:noProof/>
            <w:webHidden/>
          </w:rPr>
          <w:instrText xml:space="preserve"> PAGEREF _Toc385928024 \h </w:instrText>
        </w:r>
        <w:r w:rsidR="0000117B">
          <w:rPr>
            <w:noProof/>
            <w:webHidden/>
          </w:rPr>
        </w:r>
        <w:r w:rsidR="0000117B">
          <w:rPr>
            <w:noProof/>
            <w:webHidden/>
          </w:rPr>
          <w:fldChar w:fldCharType="separate"/>
        </w:r>
        <w:r w:rsidR="000832A1">
          <w:rPr>
            <w:noProof/>
            <w:webHidden/>
          </w:rPr>
          <w:t>23</w:t>
        </w:r>
        <w:r w:rsidR="0000117B">
          <w:rPr>
            <w:noProof/>
            <w:webHidden/>
          </w:rPr>
          <w:fldChar w:fldCharType="end"/>
        </w:r>
      </w:hyperlink>
    </w:p>
    <w:p w:rsidR="007830CF" w:rsidRDefault="00AE7315">
      <w:pPr>
        <w:pStyle w:val="TOC3"/>
        <w:tabs>
          <w:tab w:val="right" w:leader="dot" w:pos="10790"/>
        </w:tabs>
        <w:rPr>
          <w:rFonts w:asciiTheme="minorHAnsi" w:eastAsiaTheme="minorEastAsia" w:hAnsiTheme="minorHAnsi" w:cstheme="minorBidi"/>
          <w:noProof/>
          <w:sz w:val="22"/>
          <w:szCs w:val="22"/>
        </w:rPr>
      </w:pPr>
      <w:hyperlink w:anchor="_Toc385928025" w:history="1">
        <w:r w:rsidR="007830CF" w:rsidRPr="00A749AE">
          <w:rPr>
            <w:rStyle w:val="Hyperlink"/>
            <w:noProof/>
          </w:rPr>
          <w:t>Database Tier Design</w:t>
        </w:r>
        <w:r w:rsidR="007830CF">
          <w:rPr>
            <w:noProof/>
            <w:webHidden/>
          </w:rPr>
          <w:tab/>
        </w:r>
        <w:r w:rsidR="0000117B">
          <w:rPr>
            <w:noProof/>
            <w:webHidden/>
          </w:rPr>
          <w:fldChar w:fldCharType="begin"/>
        </w:r>
        <w:r w:rsidR="007830CF">
          <w:rPr>
            <w:noProof/>
            <w:webHidden/>
          </w:rPr>
          <w:instrText xml:space="preserve"> PAGEREF _Toc385928025 \h </w:instrText>
        </w:r>
        <w:r w:rsidR="0000117B">
          <w:rPr>
            <w:noProof/>
            <w:webHidden/>
          </w:rPr>
        </w:r>
        <w:r w:rsidR="0000117B">
          <w:rPr>
            <w:noProof/>
            <w:webHidden/>
          </w:rPr>
          <w:fldChar w:fldCharType="separate"/>
        </w:r>
        <w:r w:rsidR="000832A1">
          <w:rPr>
            <w:noProof/>
            <w:webHidden/>
          </w:rPr>
          <w:t>25</w:t>
        </w:r>
        <w:r w:rsidR="0000117B">
          <w:rPr>
            <w:noProof/>
            <w:webHidden/>
          </w:rPr>
          <w:fldChar w:fldCharType="end"/>
        </w:r>
      </w:hyperlink>
    </w:p>
    <w:p w:rsidR="007830CF" w:rsidRDefault="00AE7315">
      <w:pPr>
        <w:pStyle w:val="TOC2"/>
        <w:tabs>
          <w:tab w:val="right" w:leader="dot" w:pos="10790"/>
        </w:tabs>
        <w:rPr>
          <w:rFonts w:asciiTheme="minorHAnsi" w:eastAsiaTheme="minorEastAsia" w:hAnsiTheme="minorHAnsi" w:cstheme="minorBidi"/>
          <w:noProof/>
          <w:sz w:val="22"/>
          <w:szCs w:val="22"/>
        </w:rPr>
      </w:pPr>
      <w:hyperlink w:anchor="_Toc385928026" w:history="1">
        <w:r w:rsidR="007830CF" w:rsidRPr="00A749AE">
          <w:rPr>
            <w:rStyle w:val="Hyperlink"/>
            <w:noProof/>
          </w:rPr>
          <w:t>Other Information and References</w:t>
        </w:r>
        <w:r w:rsidR="007830CF">
          <w:rPr>
            <w:noProof/>
            <w:webHidden/>
          </w:rPr>
          <w:tab/>
        </w:r>
        <w:r w:rsidR="0000117B">
          <w:rPr>
            <w:noProof/>
            <w:webHidden/>
          </w:rPr>
          <w:fldChar w:fldCharType="begin"/>
        </w:r>
        <w:r w:rsidR="007830CF">
          <w:rPr>
            <w:noProof/>
            <w:webHidden/>
          </w:rPr>
          <w:instrText xml:space="preserve"> PAGEREF _Toc385928026 \h </w:instrText>
        </w:r>
        <w:r w:rsidR="0000117B">
          <w:rPr>
            <w:noProof/>
            <w:webHidden/>
          </w:rPr>
        </w:r>
        <w:r w:rsidR="0000117B">
          <w:rPr>
            <w:noProof/>
            <w:webHidden/>
          </w:rPr>
          <w:fldChar w:fldCharType="separate"/>
        </w:r>
        <w:r w:rsidR="000832A1">
          <w:rPr>
            <w:noProof/>
            <w:webHidden/>
          </w:rPr>
          <w:t>29</w:t>
        </w:r>
        <w:r w:rsidR="0000117B">
          <w:rPr>
            <w:noProof/>
            <w:webHidden/>
          </w:rPr>
          <w:fldChar w:fldCharType="end"/>
        </w:r>
      </w:hyperlink>
    </w:p>
    <w:p w:rsidR="007830CF" w:rsidRDefault="00AE7315">
      <w:pPr>
        <w:pStyle w:val="TOC1"/>
        <w:tabs>
          <w:tab w:val="right" w:leader="dot" w:pos="10790"/>
        </w:tabs>
        <w:rPr>
          <w:rFonts w:asciiTheme="minorHAnsi" w:eastAsiaTheme="minorEastAsia" w:hAnsiTheme="minorHAnsi" w:cstheme="minorBidi"/>
          <w:noProof/>
          <w:sz w:val="22"/>
          <w:szCs w:val="22"/>
        </w:rPr>
      </w:pPr>
      <w:hyperlink w:anchor="_Toc385928027" w:history="1">
        <w:r w:rsidR="007830CF" w:rsidRPr="00A749AE">
          <w:rPr>
            <w:rStyle w:val="Hyperlink"/>
            <w:noProof/>
          </w:rPr>
          <w:t>Acceptance &amp; Approvals</w:t>
        </w:r>
        <w:r w:rsidR="007830CF">
          <w:rPr>
            <w:noProof/>
            <w:webHidden/>
          </w:rPr>
          <w:tab/>
        </w:r>
        <w:r w:rsidR="0000117B">
          <w:rPr>
            <w:noProof/>
            <w:webHidden/>
          </w:rPr>
          <w:fldChar w:fldCharType="begin"/>
        </w:r>
        <w:r w:rsidR="007830CF">
          <w:rPr>
            <w:noProof/>
            <w:webHidden/>
          </w:rPr>
          <w:instrText xml:space="preserve"> PAGEREF _Toc385928027 \h </w:instrText>
        </w:r>
        <w:r w:rsidR="0000117B">
          <w:rPr>
            <w:noProof/>
            <w:webHidden/>
          </w:rPr>
        </w:r>
        <w:r w:rsidR="0000117B">
          <w:rPr>
            <w:noProof/>
            <w:webHidden/>
          </w:rPr>
          <w:fldChar w:fldCharType="separate"/>
        </w:r>
        <w:r w:rsidR="000832A1">
          <w:rPr>
            <w:noProof/>
            <w:webHidden/>
          </w:rPr>
          <w:t>30</w:t>
        </w:r>
        <w:r w:rsidR="0000117B">
          <w:rPr>
            <w:noProof/>
            <w:webHidden/>
          </w:rPr>
          <w:fldChar w:fldCharType="end"/>
        </w:r>
      </w:hyperlink>
    </w:p>
    <w:p w:rsidR="007830CF" w:rsidRDefault="00AE7315">
      <w:pPr>
        <w:pStyle w:val="TOC2"/>
        <w:tabs>
          <w:tab w:val="right" w:leader="dot" w:pos="10790"/>
        </w:tabs>
        <w:rPr>
          <w:rFonts w:asciiTheme="minorHAnsi" w:eastAsiaTheme="minorEastAsia" w:hAnsiTheme="minorHAnsi" w:cstheme="minorBidi"/>
          <w:noProof/>
          <w:sz w:val="22"/>
          <w:szCs w:val="22"/>
        </w:rPr>
      </w:pPr>
      <w:hyperlink w:anchor="_Toc385928028" w:history="1">
        <w:r w:rsidR="007830CF" w:rsidRPr="00A749AE">
          <w:rPr>
            <w:rStyle w:val="Hyperlink"/>
            <w:noProof/>
          </w:rPr>
          <w:t>Overview</w:t>
        </w:r>
        <w:r w:rsidR="007830CF">
          <w:rPr>
            <w:noProof/>
            <w:webHidden/>
          </w:rPr>
          <w:tab/>
        </w:r>
        <w:r w:rsidR="0000117B">
          <w:rPr>
            <w:noProof/>
            <w:webHidden/>
          </w:rPr>
          <w:fldChar w:fldCharType="begin"/>
        </w:r>
        <w:r w:rsidR="007830CF">
          <w:rPr>
            <w:noProof/>
            <w:webHidden/>
          </w:rPr>
          <w:instrText xml:space="preserve"> PAGEREF _Toc385928028 \h </w:instrText>
        </w:r>
        <w:r w:rsidR="0000117B">
          <w:rPr>
            <w:noProof/>
            <w:webHidden/>
          </w:rPr>
        </w:r>
        <w:r w:rsidR="0000117B">
          <w:rPr>
            <w:noProof/>
            <w:webHidden/>
          </w:rPr>
          <w:fldChar w:fldCharType="separate"/>
        </w:r>
        <w:r w:rsidR="000832A1">
          <w:rPr>
            <w:noProof/>
            <w:webHidden/>
          </w:rPr>
          <w:t>30</w:t>
        </w:r>
        <w:r w:rsidR="0000117B">
          <w:rPr>
            <w:noProof/>
            <w:webHidden/>
          </w:rPr>
          <w:fldChar w:fldCharType="end"/>
        </w:r>
      </w:hyperlink>
    </w:p>
    <w:p w:rsidR="007830CF" w:rsidRDefault="00AE7315">
      <w:pPr>
        <w:pStyle w:val="TOC2"/>
        <w:tabs>
          <w:tab w:val="right" w:leader="dot" w:pos="10790"/>
        </w:tabs>
        <w:rPr>
          <w:rFonts w:asciiTheme="minorHAnsi" w:eastAsiaTheme="minorEastAsia" w:hAnsiTheme="minorHAnsi" w:cstheme="minorBidi"/>
          <w:noProof/>
          <w:sz w:val="22"/>
          <w:szCs w:val="22"/>
        </w:rPr>
      </w:pPr>
      <w:hyperlink w:anchor="_Toc385928029" w:history="1">
        <w:r w:rsidR="007830CF" w:rsidRPr="00A749AE">
          <w:rPr>
            <w:rStyle w:val="Hyperlink"/>
            <w:noProof/>
          </w:rPr>
          <w:t>Approvers</w:t>
        </w:r>
        <w:r w:rsidR="007830CF">
          <w:rPr>
            <w:noProof/>
            <w:webHidden/>
          </w:rPr>
          <w:tab/>
        </w:r>
        <w:r w:rsidR="0000117B">
          <w:rPr>
            <w:noProof/>
            <w:webHidden/>
          </w:rPr>
          <w:fldChar w:fldCharType="begin"/>
        </w:r>
        <w:r w:rsidR="007830CF">
          <w:rPr>
            <w:noProof/>
            <w:webHidden/>
          </w:rPr>
          <w:instrText xml:space="preserve"> PAGEREF _Toc385928029 \h </w:instrText>
        </w:r>
        <w:r w:rsidR="0000117B">
          <w:rPr>
            <w:noProof/>
            <w:webHidden/>
          </w:rPr>
        </w:r>
        <w:r w:rsidR="0000117B">
          <w:rPr>
            <w:noProof/>
            <w:webHidden/>
          </w:rPr>
          <w:fldChar w:fldCharType="separate"/>
        </w:r>
        <w:r w:rsidR="000832A1">
          <w:rPr>
            <w:noProof/>
            <w:webHidden/>
          </w:rPr>
          <w:t>30</w:t>
        </w:r>
        <w:r w:rsidR="0000117B">
          <w:rPr>
            <w:noProof/>
            <w:webHidden/>
          </w:rPr>
          <w:fldChar w:fldCharType="end"/>
        </w:r>
      </w:hyperlink>
    </w:p>
    <w:p w:rsidR="006B6965" w:rsidRDefault="0000117B" w:rsidP="006B6965">
      <w:pPr>
        <w:pStyle w:val="Separator"/>
        <w:pBdr>
          <w:top w:val="none" w:sz="0" w:space="0" w:color="auto"/>
          <w:between w:val="none" w:sz="0" w:space="0" w:color="auto"/>
        </w:pBdr>
      </w:pPr>
      <w:r>
        <w:rPr>
          <w:b/>
          <w:bCs/>
          <w:sz w:val="24"/>
        </w:rPr>
        <w:fldChar w:fldCharType="end"/>
      </w:r>
    </w:p>
    <w:p w:rsidR="00460371" w:rsidRDefault="006B6965" w:rsidP="00460371">
      <w:pPr>
        <w:pStyle w:val="Separator"/>
        <w:pBdr>
          <w:top w:val="none" w:sz="0" w:space="0" w:color="auto"/>
        </w:pBdr>
        <w:ind w:left="-90"/>
      </w:pPr>
      <w:r>
        <w:br w:type="page"/>
      </w:r>
      <w:bookmarkEnd w:id="3"/>
    </w:p>
    <w:p w:rsidR="00460371" w:rsidRDefault="00D35F73" w:rsidP="00460371">
      <w:pPr>
        <w:pStyle w:val="Heading1"/>
      </w:pPr>
      <w:bookmarkStart w:id="4" w:name="_Toc385928018"/>
      <w:r>
        <w:lastRenderedPageBreak/>
        <w:t>Introduction</w:t>
      </w:r>
      <w:bookmarkEnd w:id="4"/>
    </w:p>
    <w:p w:rsidR="00D35F73" w:rsidRPr="00A7663D" w:rsidRDefault="00D35F73" w:rsidP="00D35F73">
      <w:pPr>
        <w:pStyle w:val="TableText"/>
      </w:pPr>
      <w:r>
        <w:t xml:space="preserve">The Design Package describes the components of the solution that will be created or modified and how they will be created or modified in order to meet the requirements.  </w:t>
      </w:r>
    </w:p>
    <w:p w:rsidR="00460371" w:rsidRDefault="00460371" w:rsidP="003F54DF">
      <w:pPr>
        <w:rPr>
          <w:rFonts w:cs="Arial"/>
          <w:b/>
          <w:bCs/>
          <w:szCs w:val="26"/>
        </w:rPr>
      </w:pPr>
    </w:p>
    <w:p w:rsidR="00460371" w:rsidRDefault="00D35F73" w:rsidP="00460371">
      <w:pPr>
        <w:pStyle w:val="Heading2"/>
      </w:pPr>
      <w:bookmarkStart w:id="5" w:name="_Toc385928019"/>
      <w:r>
        <w:t>Component List</w:t>
      </w:r>
      <w:bookmarkEnd w:id="5"/>
    </w:p>
    <w:p w:rsidR="00FE6E14" w:rsidRDefault="00FE6E14" w:rsidP="00460371">
      <w:pPr>
        <w:rPr>
          <w:color w:val="000000"/>
        </w:rPr>
      </w:pPr>
      <w:r>
        <w:rPr>
          <w:color w:val="000000"/>
        </w:rPr>
        <w:t>This section lists each component that will be created, modified, or removed.</w:t>
      </w:r>
    </w:p>
    <w:p w:rsidR="00FE6E14" w:rsidRPr="003B45FC" w:rsidRDefault="00611235" w:rsidP="00611235">
      <w:pPr>
        <w:pStyle w:val="ListParagraph"/>
        <w:numPr>
          <w:ilvl w:val="0"/>
          <w:numId w:val="38"/>
        </w:numPr>
        <w:rPr>
          <w:rFonts w:cs="Courier New"/>
        </w:rPr>
      </w:pPr>
      <w:r w:rsidRPr="003B45FC">
        <w:rPr>
          <w:rFonts w:cs="Courier New"/>
        </w:rPr>
        <w:t>Opus mobile Urgent message</w:t>
      </w:r>
    </w:p>
    <w:p w:rsidR="00D35F73" w:rsidRPr="00460371" w:rsidRDefault="00D35F73" w:rsidP="00D35F73">
      <w:pPr>
        <w:pStyle w:val="Heading2"/>
      </w:pPr>
      <w:bookmarkStart w:id="6" w:name="_Toc385928020"/>
      <w:bookmarkStart w:id="7" w:name="_Toc234804586"/>
      <w:r>
        <w:t>Detail Design</w:t>
      </w:r>
      <w:bookmarkEnd w:id="6"/>
    </w:p>
    <w:p w:rsidR="00D35F73" w:rsidRDefault="00D35F73" w:rsidP="00D35F73">
      <w:pPr>
        <w:pStyle w:val="InstructionalText"/>
        <w:rPr>
          <w:rFonts w:cs="Times New Roman"/>
          <w:i w:val="0"/>
          <w:color w:val="000000"/>
        </w:rPr>
      </w:pPr>
      <w:r w:rsidRPr="009E6EE9">
        <w:rPr>
          <w:rFonts w:cs="Times New Roman"/>
          <w:i w:val="0"/>
          <w:color w:val="000000"/>
        </w:rPr>
        <w:t xml:space="preserve">This section </w:t>
      </w:r>
      <w:r>
        <w:rPr>
          <w:rFonts w:cs="Times New Roman"/>
          <w:i w:val="0"/>
          <w:color w:val="000000"/>
        </w:rPr>
        <w:t>describes</w:t>
      </w:r>
      <w:r w:rsidRPr="009E6EE9">
        <w:rPr>
          <w:rFonts w:cs="Times New Roman"/>
          <w:i w:val="0"/>
          <w:color w:val="000000"/>
        </w:rPr>
        <w:t xml:space="preserve"> </w:t>
      </w:r>
      <w:r>
        <w:rPr>
          <w:rFonts w:cs="Times New Roman"/>
          <w:i w:val="0"/>
          <w:color w:val="000000"/>
        </w:rPr>
        <w:t xml:space="preserve">the changes for each listed component </w:t>
      </w:r>
      <w:r w:rsidRPr="009E6EE9">
        <w:rPr>
          <w:rFonts w:cs="Times New Roman"/>
          <w:i w:val="0"/>
          <w:color w:val="000000"/>
        </w:rPr>
        <w:t xml:space="preserve">sufficiently to meet the </w:t>
      </w:r>
      <w:r w:rsidRPr="00A7663D">
        <w:rPr>
          <w:rFonts w:cs="Times New Roman"/>
          <w:i w:val="0"/>
          <w:color w:val="000000"/>
        </w:rPr>
        <w:t>needs of the people identified to develop, test, deploy, and support the solution</w:t>
      </w:r>
      <w:r w:rsidRPr="009E6EE9">
        <w:rPr>
          <w:rFonts w:cs="Times New Roman"/>
          <w:i w:val="0"/>
          <w:color w:val="000000"/>
        </w:rPr>
        <w:t>.</w:t>
      </w:r>
    </w:p>
    <w:p w:rsidR="009F546B" w:rsidRDefault="009F546B" w:rsidP="009F546B">
      <w:pPr>
        <w:rPr>
          <w:i/>
          <w:iCs/>
          <w:color w:val="4BACC6"/>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483"/>
        <w:gridCol w:w="6706"/>
        <w:gridCol w:w="1827"/>
      </w:tblGrid>
      <w:tr w:rsidR="00EE7E12" w:rsidTr="002E04A1">
        <w:tc>
          <w:tcPr>
            <w:tcW w:w="899" w:type="pct"/>
            <w:shd w:val="clear" w:color="auto" w:fill="D9D9D9"/>
            <w:tcMar>
              <w:top w:w="0" w:type="dxa"/>
              <w:left w:w="108" w:type="dxa"/>
              <w:bottom w:w="0" w:type="dxa"/>
              <w:right w:w="108" w:type="dxa"/>
            </w:tcMar>
            <w:vAlign w:val="center"/>
            <w:hideMark/>
          </w:tcPr>
          <w:p w:rsidR="009F546B" w:rsidRDefault="009F546B">
            <w:pPr>
              <w:keepNext/>
              <w:spacing w:before="120" w:after="120"/>
              <w:jc w:val="center"/>
              <w:rPr>
                <w:rFonts w:ascii="Calibri" w:eastAsiaTheme="minorHAnsi" w:hAnsi="Calibri" w:cs="Calibri"/>
                <w:b/>
                <w:bCs/>
                <w:color w:val="000000"/>
                <w:sz w:val="22"/>
                <w:szCs w:val="22"/>
              </w:rPr>
            </w:pPr>
            <w:r>
              <w:rPr>
                <w:b/>
                <w:bCs/>
                <w:color w:val="000000"/>
              </w:rPr>
              <w:t>Req. ID</w:t>
            </w:r>
          </w:p>
        </w:tc>
        <w:tc>
          <w:tcPr>
            <w:tcW w:w="3158" w:type="pct"/>
            <w:shd w:val="clear" w:color="auto" w:fill="D9D9D9"/>
            <w:tcMar>
              <w:top w:w="0" w:type="dxa"/>
              <w:left w:w="108" w:type="dxa"/>
              <w:bottom w:w="0" w:type="dxa"/>
              <w:right w:w="108" w:type="dxa"/>
            </w:tcMar>
            <w:vAlign w:val="center"/>
            <w:hideMark/>
          </w:tcPr>
          <w:p w:rsidR="009F546B" w:rsidRDefault="009F546B">
            <w:pPr>
              <w:keepNext/>
              <w:spacing w:before="120" w:after="120"/>
              <w:jc w:val="center"/>
              <w:rPr>
                <w:rFonts w:ascii="Calibri" w:eastAsiaTheme="minorHAnsi" w:hAnsi="Calibri" w:cs="Calibri"/>
                <w:b/>
                <w:bCs/>
                <w:color w:val="000000"/>
                <w:sz w:val="22"/>
                <w:szCs w:val="22"/>
              </w:rPr>
            </w:pPr>
            <w:r>
              <w:rPr>
                <w:b/>
                <w:bCs/>
                <w:color w:val="000000"/>
              </w:rPr>
              <w:t>Design Component</w:t>
            </w:r>
          </w:p>
        </w:tc>
        <w:tc>
          <w:tcPr>
            <w:tcW w:w="944" w:type="pct"/>
            <w:shd w:val="clear" w:color="auto" w:fill="D9D9D9"/>
            <w:tcMar>
              <w:top w:w="0" w:type="dxa"/>
              <w:left w:w="108" w:type="dxa"/>
              <w:bottom w:w="0" w:type="dxa"/>
              <w:right w:w="108" w:type="dxa"/>
            </w:tcMar>
            <w:vAlign w:val="center"/>
            <w:hideMark/>
          </w:tcPr>
          <w:p w:rsidR="009F546B" w:rsidRDefault="009F546B">
            <w:pPr>
              <w:keepNext/>
              <w:spacing w:before="120" w:after="120"/>
              <w:jc w:val="center"/>
              <w:rPr>
                <w:rFonts w:ascii="Calibri" w:eastAsiaTheme="minorHAnsi" w:hAnsi="Calibri" w:cs="Calibri"/>
                <w:b/>
                <w:bCs/>
                <w:color w:val="000000"/>
                <w:sz w:val="22"/>
                <w:szCs w:val="22"/>
              </w:rPr>
            </w:pPr>
            <w:r>
              <w:rPr>
                <w:b/>
                <w:bCs/>
                <w:color w:val="000000"/>
              </w:rPr>
              <w:t>Trace-To</w:t>
            </w:r>
          </w:p>
        </w:tc>
      </w:tr>
      <w:tr w:rsidR="00EE7E12" w:rsidTr="002E04A1">
        <w:tc>
          <w:tcPr>
            <w:tcW w:w="899" w:type="pct"/>
            <w:tcMar>
              <w:top w:w="0" w:type="dxa"/>
              <w:left w:w="108" w:type="dxa"/>
              <w:bottom w:w="0" w:type="dxa"/>
              <w:right w:w="108" w:type="dxa"/>
            </w:tcMar>
          </w:tcPr>
          <w:p w:rsidR="009F546B" w:rsidRDefault="0020437A"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w:t>
            </w:r>
            <w:r w:rsidR="008C568C" w:rsidRPr="00180A58">
              <w:rPr>
                <w:rFonts w:ascii="Calibri" w:eastAsiaTheme="minorHAnsi" w:hAnsi="Calibri" w:cs="Calibri"/>
                <w:color w:val="000000"/>
                <w:sz w:val="22"/>
                <w:szCs w:val="22"/>
              </w:rPr>
              <w:t>.OPUS</w:t>
            </w:r>
            <w:r>
              <w:rPr>
                <w:rFonts w:ascii="Calibri" w:eastAsiaTheme="minorHAnsi" w:hAnsi="Calibri" w:cs="Calibri"/>
                <w:color w:val="000000"/>
                <w:sz w:val="22"/>
                <w:szCs w:val="22"/>
              </w:rPr>
              <w:t>_OM</w:t>
            </w:r>
            <w:r w:rsidR="008C568C" w:rsidRPr="00180A58">
              <w:rPr>
                <w:rFonts w:ascii="Calibri" w:eastAsiaTheme="minorHAnsi" w:hAnsi="Calibri" w:cs="Calibri"/>
                <w:color w:val="000000"/>
                <w:sz w:val="22"/>
                <w:szCs w:val="22"/>
              </w:rPr>
              <w:t>.</w:t>
            </w:r>
            <w:r w:rsidR="008C568C">
              <w:rPr>
                <w:rFonts w:ascii="Calibri" w:eastAsiaTheme="minorHAnsi" w:hAnsi="Calibri" w:cs="Calibri"/>
                <w:color w:val="000000"/>
                <w:sz w:val="22"/>
                <w:szCs w:val="22"/>
              </w:rPr>
              <w:t>A</w:t>
            </w:r>
            <w:r w:rsidR="008C568C" w:rsidRPr="00180A58">
              <w:rPr>
                <w:rFonts w:ascii="Calibri" w:eastAsiaTheme="minorHAnsi" w:hAnsi="Calibri" w:cs="Calibri"/>
                <w:color w:val="000000"/>
                <w:sz w:val="22"/>
                <w:szCs w:val="22"/>
              </w:rPr>
              <w:t>D.01</w:t>
            </w:r>
          </w:p>
        </w:tc>
        <w:tc>
          <w:tcPr>
            <w:tcW w:w="3158" w:type="pct"/>
            <w:tcMar>
              <w:top w:w="0" w:type="dxa"/>
              <w:left w:w="108" w:type="dxa"/>
              <w:bottom w:w="0" w:type="dxa"/>
              <w:right w:w="108" w:type="dxa"/>
            </w:tcMar>
          </w:tcPr>
          <w:p w:rsidR="00A75CD7" w:rsidRDefault="00A75CD7">
            <w:pPr>
              <w:rPr>
                <w:rFonts w:ascii="Calibri" w:eastAsiaTheme="minorHAnsi" w:hAnsi="Calibri" w:cs="Calibri"/>
                <w:color w:val="000000"/>
                <w:sz w:val="22"/>
                <w:szCs w:val="22"/>
              </w:rPr>
            </w:pPr>
            <w:r w:rsidRPr="00A75CD7">
              <w:rPr>
                <w:rFonts w:ascii="Calibri" w:eastAsiaTheme="minorHAnsi" w:hAnsi="Calibri" w:cs="Calibri"/>
                <w:color w:val="000000"/>
                <w:sz w:val="22"/>
                <w:szCs w:val="22"/>
              </w:rPr>
              <w:t>OPUS-OM Authentication of users</w:t>
            </w:r>
          </w:p>
          <w:p w:rsidR="00C00F77" w:rsidRDefault="00C00F77">
            <w:pPr>
              <w:rPr>
                <w:rFonts w:ascii="Calibri" w:eastAsiaTheme="minorHAnsi" w:hAnsi="Calibri" w:cs="Calibri"/>
                <w:color w:val="000000"/>
                <w:sz w:val="22"/>
                <w:szCs w:val="22"/>
              </w:rPr>
            </w:pPr>
          </w:p>
          <w:p w:rsidR="00C00F77" w:rsidRDefault="00C00F77" w:rsidP="00C00F77">
            <w:pPr>
              <w:pStyle w:val="ListParagraph"/>
              <w:numPr>
                <w:ilvl w:val="0"/>
                <w:numId w:val="38"/>
              </w:numPr>
              <w:spacing w:after="0" w:line="240" w:lineRule="auto"/>
              <w:rPr>
                <w:color w:val="000000"/>
              </w:rPr>
            </w:pPr>
            <w:r w:rsidRPr="00C00F77">
              <w:rPr>
                <w:color w:val="000000"/>
              </w:rPr>
              <w:t>Uses Existing opus login mechanism (BAU)</w:t>
            </w:r>
            <w:r w:rsidR="00B22A16">
              <w:rPr>
                <w:color w:val="000000"/>
              </w:rPr>
              <w:t xml:space="preserve"> – Users will be using the Global Login and </w:t>
            </w:r>
            <w:proofErr w:type="spellStart"/>
            <w:r w:rsidR="00B22A16">
              <w:rPr>
                <w:color w:val="000000"/>
              </w:rPr>
              <w:t>myLogins</w:t>
            </w:r>
            <w:proofErr w:type="spellEnd"/>
            <w:r w:rsidR="00B22A16">
              <w:rPr>
                <w:color w:val="000000"/>
              </w:rPr>
              <w:t xml:space="preserve"> will be used to add the new users to the OPUS system for IRU (roles/permissions)</w:t>
            </w:r>
          </w:p>
          <w:p w:rsidR="00C00F77" w:rsidRDefault="00C00F77" w:rsidP="00C00F77">
            <w:pPr>
              <w:pStyle w:val="ListParagraph"/>
              <w:numPr>
                <w:ilvl w:val="0"/>
                <w:numId w:val="38"/>
              </w:numPr>
              <w:spacing w:after="0" w:line="240" w:lineRule="auto"/>
              <w:rPr>
                <w:color w:val="000000"/>
              </w:rPr>
            </w:pPr>
            <w:r>
              <w:rPr>
                <w:color w:val="000000"/>
              </w:rPr>
              <w:t>3 New User Roles are created</w:t>
            </w:r>
          </w:p>
          <w:p w:rsidR="00C00F77" w:rsidRDefault="00C00F77" w:rsidP="00C00F77">
            <w:pPr>
              <w:pStyle w:val="ListParagraph"/>
              <w:numPr>
                <w:ilvl w:val="1"/>
                <w:numId w:val="38"/>
              </w:numPr>
              <w:spacing w:after="0" w:line="240" w:lineRule="auto"/>
              <w:rPr>
                <w:color w:val="000000"/>
              </w:rPr>
            </w:pPr>
            <w:r>
              <w:rPr>
                <w:color w:val="000000"/>
              </w:rPr>
              <w:t>IRU Audit Tool – Auditor</w:t>
            </w:r>
          </w:p>
          <w:p w:rsidR="00C00F77" w:rsidRDefault="00C00F77" w:rsidP="00C00F77">
            <w:pPr>
              <w:pStyle w:val="ListParagraph"/>
              <w:numPr>
                <w:ilvl w:val="1"/>
                <w:numId w:val="38"/>
              </w:numPr>
              <w:spacing w:after="0" w:line="240" w:lineRule="auto"/>
              <w:rPr>
                <w:color w:val="000000"/>
              </w:rPr>
            </w:pPr>
            <w:r>
              <w:rPr>
                <w:color w:val="000000"/>
              </w:rPr>
              <w:t>IRU Audit Tool – Manager</w:t>
            </w:r>
          </w:p>
          <w:p w:rsidR="00C00F77" w:rsidRDefault="00C00F77" w:rsidP="00C00F77">
            <w:pPr>
              <w:pStyle w:val="ListParagraph"/>
              <w:numPr>
                <w:ilvl w:val="1"/>
                <w:numId w:val="38"/>
              </w:numPr>
              <w:spacing w:after="0" w:line="240" w:lineRule="auto"/>
              <w:rPr>
                <w:color w:val="000000"/>
              </w:rPr>
            </w:pPr>
            <w:r>
              <w:rPr>
                <w:color w:val="000000"/>
              </w:rPr>
              <w:t>IRU Audit Tool – Super User</w:t>
            </w:r>
          </w:p>
          <w:p w:rsidR="00C00F77" w:rsidRDefault="00C00F77" w:rsidP="00C00F77">
            <w:pPr>
              <w:pStyle w:val="ListParagraph"/>
              <w:numPr>
                <w:ilvl w:val="0"/>
                <w:numId w:val="38"/>
              </w:numPr>
              <w:spacing w:after="0" w:line="240" w:lineRule="auto"/>
              <w:rPr>
                <w:color w:val="000000"/>
              </w:rPr>
            </w:pPr>
            <w:r>
              <w:rPr>
                <w:color w:val="000000"/>
              </w:rPr>
              <w:t xml:space="preserve">After user login, check </w:t>
            </w:r>
            <w:r w:rsidR="00443325">
              <w:rPr>
                <w:color w:val="000000"/>
              </w:rPr>
              <w:t xml:space="preserve">new retail location type = IRU, </w:t>
            </w:r>
            <w:r>
              <w:rPr>
                <w:color w:val="000000"/>
              </w:rPr>
              <w:t>and redirect to IRU functionality</w:t>
            </w:r>
          </w:p>
          <w:p w:rsidR="00C00F77" w:rsidRDefault="00C00F77" w:rsidP="00C00F77">
            <w:pPr>
              <w:pStyle w:val="ListParagraph"/>
              <w:numPr>
                <w:ilvl w:val="0"/>
                <w:numId w:val="38"/>
              </w:numPr>
              <w:spacing w:after="0" w:line="240" w:lineRule="auto"/>
              <w:rPr>
                <w:color w:val="000000"/>
              </w:rPr>
            </w:pPr>
            <w:r>
              <w:rPr>
                <w:color w:val="000000"/>
              </w:rPr>
              <w:t>No ON/OFF Flag is present</w:t>
            </w:r>
          </w:p>
          <w:p w:rsidR="005507D3" w:rsidRDefault="00443325" w:rsidP="005507D3">
            <w:pPr>
              <w:pStyle w:val="ListParagraph"/>
              <w:numPr>
                <w:ilvl w:val="0"/>
                <w:numId w:val="38"/>
              </w:numPr>
              <w:spacing w:after="0" w:line="240" w:lineRule="auto"/>
              <w:rPr>
                <w:color w:val="000000"/>
              </w:rPr>
            </w:pPr>
            <w:r>
              <w:rPr>
                <w:color w:val="000000"/>
              </w:rPr>
              <w:t>Logged in user Roles are identified and based on appropriate permissions users are presented UI appropriately</w:t>
            </w:r>
          </w:p>
          <w:p w:rsidR="008576F6" w:rsidRDefault="005507D3" w:rsidP="005507D3">
            <w:pPr>
              <w:pStyle w:val="ListParagraph"/>
              <w:numPr>
                <w:ilvl w:val="0"/>
                <w:numId w:val="38"/>
              </w:numPr>
              <w:spacing w:after="0" w:line="240" w:lineRule="auto"/>
              <w:rPr>
                <w:color w:val="000000"/>
              </w:rPr>
            </w:pPr>
            <w:r>
              <w:rPr>
                <w:color w:val="000000"/>
              </w:rPr>
              <w:t>N</w:t>
            </w:r>
            <w:r w:rsidR="00771F12">
              <w:rPr>
                <w:color w:val="000000"/>
              </w:rPr>
              <w:t xml:space="preserve">ew user roles will have permissions from existing OPUS DB. </w:t>
            </w:r>
            <w:r w:rsidR="008576F6" w:rsidRPr="005507D3">
              <w:rPr>
                <w:color w:val="000000"/>
              </w:rPr>
              <w:t xml:space="preserve">We will be creating new permissions for each of the new tabs and assign to </w:t>
            </w:r>
            <w:r>
              <w:rPr>
                <w:color w:val="000000"/>
              </w:rPr>
              <w:t xml:space="preserve">the new IRU </w:t>
            </w:r>
            <w:r w:rsidR="008576F6" w:rsidRPr="005507D3">
              <w:rPr>
                <w:color w:val="000000"/>
              </w:rPr>
              <w:t>roles.</w:t>
            </w:r>
          </w:p>
          <w:p w:rsidR="00771F12" w:rsidRPr="005507D3" w:rsidRDefault="00771F12" w:rsidP="00771F12">
            <w:pPr>
              <w:pStyle w:val="ListParagraph"/>
              <w:spacing w:after="0" w:line="240" w:lineRule="auto"/>
              <w:rPr>
                <w:color w:val="000000"/>
              </w:rPr>
            </w:pPr>
          </w:p>
          <w:p w:rsidR="008C568C" w:rsidRDefault="008C568C">
            <w:pPr>
              <w:rPr>
                <w:rFonts w:ascii="Calibri" w:eastAsiaTheme="minorHAnsi" w:hAnsi="Calibri" w:cs="Calibri"/>
                <w:color w:val="000000"/>
                <w:sz w:val="22"/>
                <w:szCs w:val="22"/>
              </w:rPr>
            </w:pPr>
          </w:p>
        </w:tc>
        <w:tc>
          <w:tcPr>
            <w:tcW w:w="944" w:type="pct"/>
            <w:tcMar>
              <w:top w:w="0" w:type="dxa"/>
              <w:left w:w="108" w:type="dxa"/>
              <w:bottom w:w="0" w:type="dxa"/>
              <w:right w:w="108" w:type="dxa"/>
            </w:tcMar>
          </w:tcPr>
          <w:p w:rsidR="009F546B" w:rsidRDefault="00A75CD7">
            <w:pPr>
              <w:rPr>
                <w:rFonts w:ascii="Calibri" w:eastAsiaTheme="minorHAnsi" w:hAnsi="Calibri" w:cs="Calibri"/>
                <w:color w:val="000000"/>
                <w:sz w:val="22"/>
                <w:szCs w:val="22"/>
              </w:rPr>
            </w:pPr>
            <w:r w:rsidRPr="00A75CD7">
              <w:rPr>
                <w:rFonts w:ascii="Calibri" w:eastAsiaTheme="minorHAnsi" w:hAnsi="Calibri" w:cs="Calibri"/>
                <w:color w:val="000000"/>
                <w:sz w:val="22"/>
                <w:szCs w:val="22"/>
              </w:rPr>
              <w:t>US261562</w:t>
            </w:r>
          </w:p>
          <w:p w:rsidR="0047781D" w:rsidRDefault="0047781D">
            <w:pPr>
              <w:rPr>
                <w:rFonts w:ascii="Calibri" w:eastAsiaTheme="minorHAnsi" w:hAnsi="Calibri" w:cs="Calibri"/>
                <w:color w:val="000000"/>
                <w:sz w:val="22"/>
                <w:szCs w:val="22"/>
              </w:rPr>
            </w:pPr>
            <w:r w:rsidRPr="0047781D">
              <w:rPr>
                <w:rFonts w:ascii="Calibri" w:eastAsiaTheme="minorHAnsi" w:hAnsi="Calibri" w:cs="Calibri"/>
                <w:color w:val="000000"/>
                <w:sz w:val="22"/>
                <w:szCs w:val="22"/>
              </w:rPr>
              <w:t>US255314</w:t>
            </w:r>
          </w:p>
        </w:tc>
      </w:tr>
      <w:tr w:rsidR="005653F3" w:rsidTr="002E04A1">
        <w:tc>
          <w:tcPr>
            <w:tcW w:w="899" w:type="pct"/>
            <w:tcMar>
              <w:top w:w="0" w:type="dxa"/>
              <w:left w:w="108" w:type="dxa"/>
              <w:bottom w:w="0" w:type="dxa"/>
              <w:right w:w="108" w:type="dxa"/>
            </w:tcMar>
          </w:tcPr>
          <w:p w:rsidR="005653F3" w:rsidRDefault="005653F3"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w:t>
            </w:r>
            <w:r w:rsidRPr="00180A58">
              <w:rPr>
                <w:rFonts w:ascii="Calibri" w:eastAsiaTheme="minorHAnsi" w:hAnsi="Calibri" w:cs="Calibri"/>
                <w:color w:val="000000"/>
                <w:sz w:val="22"/>
                <w:szCs w:val="22"/>
              </w:rPr>
              <w:t>.OPUS</w:t>
            </w:r>
            <w:r>
              <w:rPr>
                <w:rFonts w:ascii="Calibri" w:eastAsiaTheme="minorHAnsi" w:hAnsi="Calibri" w:cs="Calibri"/>
                <w:color w:val="000000"/>
                <w:sz w:val="22"/>
                <w:szCs w:val="22"/>
              </w:rPr>
              <w:t>_OM</w:t>
            </w:r>
            <w:r w:rsidRPr="00180A58">
              <w:rPr>
                <w:rFonts w:ascii="Calibri" w:eastAsiaTheme="minorHAnsi" w:hAnsi="Calibri" w:cs="Calibri"/>
                <w:color w:val="000000"/>
                <w:sz w:val="22"/>
                <w:szCs w:val="22"/>
              </w:rPr>
              <w:t>.</w:t>
            </w:r>
            <w:r>
              <w:rPr>
                <w:rFonts w:ascii="Calibri" w:eastAsiaTheme="minorHAnsi" w:hAnsi="Calibri" w:cs="Calibri"/>
                <w:color w:val="000000"/>
                <w:sz w:val="22"/>
                <w:szCs w:val="22"/>
              </w:rPr>
              <w:t>A</w:t>
            </w:r>
            <w:r w:rsidRPr="00180A58">
              <w:rPr>
                <w:rFonts w:ascii="Calibri" w:eastAsiaTheme="minorHAnsi" w:hAnsi="Calibri" w:cs="Calibri"/>
                <w:color w:val="000000"/>
                <w:sz w:val="22"/>
                <w:szCs w:val="22"/>
              </w:rPr>
              <w:t>D.0</w:t>
            </w:r>
            <w:r>
              <w:rPr>
                <w:rFonts w:ascii="Calibri" w:eastAsiaTheme="minorHAnsi" w:hAnsi="Calibri" w:cs="Calibri"/>
                <w:color w:val="000000"/>
                <w:sz w:val="22"/>
                <w:szCs w:val="22"/>
              </w:rPr>
              <w:t>2</w:t>
            </w:r>
          </w:p>
        </w:tc>
        <w:tc>
          <w:tcPr>
            <w:tcW w:w="3158" w:type="pct"/>
            <w:tcMar>
              <w:top w:w="0" w:type="dxa"/>
              <w:left w:w="108" w:type="dxa"/>
              <w:bottom w:w="0" w:type="dxa"/>
              <w:right w:w="108" w:type="dxa"/>
            </w:tcMar>
          </w:tcPr>
          <w:p w:rsidR="005653F3" w:rsidRDefault="0047781D">
            <w:pPr>
              <w:rPr>
                <w:rFonts w:ascii="Calibri" w:eastAsiaTheme="minorHAnsi" w:hAnsi="Calibri" w:cs="Calibri"/>
                <w:color w:val="000000"/>
                <w:sz w:val="22"/>
                <w:szCs w:val="22"/>
              </w:rPr>
            </w:pPr>
            <w:r w:rsidRPr="0047781D">
              <w:rPr>
                <w:rFonts w:ascii="Calibri" w:eastAsiaTheme="minorHAnsi" w:hAnsi="Calibri" w:cs="Calibri"/>
                <w:color w:val="000000"/>
                <w:sz w:val="22"/>
                <w:szCs w:val="22"/>
              </w:rPr>
              <w:t>OPUS-OM Populating in-store and FAX queues</w:t>
            </w:r>
          </w:p>
          <w:p w:rsidR="0047781D" w:rsidRDefault="0047781D">
            <w:pPr>
              <w:rPr>
                <w:rFonts w:ascii="Calibri" w:eastAsiaTheme="minorHAnsi" w:hAnsi="Calibri" w:cs="Calibri"/>
                <w:color w:val="000000"/>
                <w:sz w:val="22"/>
                <w:szCs w:val="22"/>
              </w:rPr>
            </w:pPr>
          </w:p>
          <w:p w:rsidR="004D48AE" w:rsidRPr="004D48AE" w:rsidRDefault="004D48AE">
            <w:pPr>
              <w:rPr>
                <w:rFonts w:ascii="Calibri" w:eastAsiaTheme="minorHAnsi" w:hAnsi="Calibri" w:cs="Calibri"/>
                <w:color w:val="000000"/>
                <w:sz w:val="22"/>
                <w:szCs w:val="22"/>
                <w:u w:val="single"/>
              </w:rPr>
            </w:pPr>
            <w:r w:rsidRPr="004D48AE">
              <w:rPr>
                <w:rFonts w:ascii="Calibri" w:eastAsiaTheme="minorHAnsi" w:hAnsi="Calibri" w:cs="Calibri"/>
                <w:color w:val="000000"/>
                <w:sz w:val="22"/>
                <w:szCs w:val="22"/>
                <w:u w:val="single"/>
              </w:rPr>
              <w:t>In-Store Que</w:t>
            </w:r>
            <w:r>
              <w:rPr>
                <w:rFonts w:ascii="Calibri" w:eastAsiaTheme="minorHAnsi" w:hAnsi="Calibri" w:cs="Calibri"/>
                <w:color w:val="000000"/>
                <w:sz w:val="22"/>
                <w:szCs w:val="22"/>
                <w:u w:val="single"/>
              </w:rPr>
              <w:t>ue</w:t>
            </w:r>
          </w:p>
          <w:p w:rsidR="0047781D" w:rsidRDefault="00AA4CC7" w:rsidP="00AA4CC7">
            <w:pPr>
              <w:pStyle w:val="ListParagraph"/>
              <w:numPr>
                <w:ilvl w:val="0"/>
                <w:numId w:val="38"/>
              </w:numPr>
              <w:spacing w:after="0" w:line="240" w:lineRule="auto"/>
              <w:rPr>
                <w:color w:val="000000"/>
              </w:rPr>
            </w:pPr>
            <w:r>
              <w:rPr>
                <w:color w:val="000000"/>
              </w:rPr>
              <w:t>In-Store Que</w:t>
            </w:r>
            <w:r w:rsidR="004D48AE">
              <w:rPr>
                <w:color w:val="000000"/>
              </w:rPr>
              <w:t>ue</w:t>
            </w:r>
            <w:r>
              <w:rPr>
                <w:color w:val="000000"/>
              </w:rPr>
              <w:t xml:space="preserve"> is available in opus database IRU_FAN_POE table</w:t>
            </w:r>
          </w:p>
          <w:p w:rsidR="00E03EA2" w:rsidRDefault="00E03EA2" w:rsidP="00AA4CC7">
            <w:pPr>
              <w:pStyle w:val="ListParagraph"/>
              <w:numPr>
                <w:ilvl w:val="0"/>
                <w:numId w:val="38"/>
              </w:numPr>
              <w:spacing w:after="0" w:line="240" w:lineRule="auto"/>
              <w:rPr>
                <w:color w:val="000000"/>
              </w:rPr>
            </w:pPr>
            <w:r>
              <w:rPr>
                <w:color w:val="000000"/>
              </w:rPr>
              <w:t xml:space="preserve">After the record is assigned first time from IRU_FAN_POE table, we will add another entry into IRU_AUDIT_RECORD_HISTORY &amp; IRU_AUDIT_RECORD_LATEST_VERSION with validation status = Audit </w:t>
            </w:r>
            <w:proofErr w:type="gramStart"/>
            <w:r>
              <w:rPr>
                <w:color w:val="000000"/>
              </w:rPr>
              <w:t>In</w:t>
            </w:r>
            <w:proofErr w:type="gramEnd"/>
            <w:r>
              <w:rPr>
                <w:color w:val="000000"/>
              </w:rPr>
              <w:t xml:space="preserve"> Progress.</w:t>
            </w:r>
          </w:p>
          <w:p w:rsidR="00E03EA2" w:rsidRDefault="00E03EA2" w:rsidP="00AA4CC7">
            <w:pPr>
              <w:pStyle w:val="ListParagraph"/>
              <w:numPr>
                <w:ilvl w:val="0"/>
                <w:numId w:val="38"/>
              </w:numPr>
              <w:spacing w:after="0" w:line="240" w:lineRule="auto"/>
              <w:rPr>
                <w:color w:val="000000"/>
              </w:rPr>
            </w:pPr>
            <w:r>
              <w:rPr>
                <w:color w:val="000000"/>
              </w:rPr>
              <w:t xml:space="preserve">If Auditor puts the record back in pending Queue, then we have </w:t>
            </w:r>
            <w:r>
              <w:rPr>
                <w:color w:val="000000"/>
              </w:rPr>
              <w:lastRenderedPageBreak/>
              <w:t xml:space="preserve">a new pool of records in IRU_AUDIT_RECORD_LATEST_VERSION with status = Pending Audit in addition to the records in IRU_FAN_POE table (the combination forms the in-store </w:t>
            </w:r>
            <w:proofErr w:type="spellStart"/>
            <w:r>
              <w:rPr>
                <w:color w:val="000000"/>
              </w:rPr>
              <w:t>que</w:t>
            </w:r>
            <w:proofErr w:type="spellEnd"/>
            <w:r>
              <w:rPr>
                <w:color w:val="000000"/>
              </w:rPr>
              <w:t>)</w:t>
            </w:r>
          </w:p>
          <w:p w:rsidR="004D48AE" w:rsidRDefault="004D48AE" w:rsidP="004D48AE">
            <w:pPr>
              <w:rPr>
                <w:color w:val="000000"/>
              </w:rPr>
            </w:pPr>
          </w:p>
          <w:p w:rsidR="004D48AE" w:rsidRPr="004D48AE" w:rsidRDefault="004D48AE" w:rsidP="004D48AE">
            <w:pPr>
              <w:rPr>
                <w:color w:val="000000"/>
                <w:u w:val="single"/>
              </w:rPr>
            </w:pPr>
            <w:r w:rsidRPr="004D48AE">
              <w:rPr>
                <w:color w:val="000000"/>
                <w:u w:val="single"/>
              </w:rPr>
              <w:t>Fax Queue</w:t>
            </w:r>
          </w:p>
          <w:p w:rsidR="00AA4CC7" w:rsidRDefault="00AA4CC7" w:rsidP="00AA4CC7">
            <w:pPr>
              <w:pStyle w:val="ListParagraph"/>
              <w:numPr>
                <w:ilvl w:val="0"/>
                <w:numId w:val="38"/>
              </w:numPr>
              <w:spacing w:after="0" w:line="240" w:lineRule="auto"/>
              <w:rPr>
                <w:color w:val="000000"/>
              </w:rPr>
            </w:pPr>
            <w:r>
              <w:rPr>
                <w:color w:val="000000"/>
              </w:rPr>
              <w:t>Fax Que</w:t>
            </w:r>
            <w:r w:rsidR="004D48AE">
              <w:rPr>
                <w:color w:val="000000"/>
              </w:rPr>
              <w:t>ue</w:t>
            </w:r>
            <w:r w:rsidR="005A7F4B">
              <w:rPr>
                <w:color w:val="000000"/>
              </w:rPr>
              <w:t xml:space="preserve"> need to be built (not part of iteration 1)</w:t>
            </w:r>
          </w:p>
          <w:p w:rsidR="00AA4CC7" w:rsidRDefault="00AA4CC7" w:rsidP="00AA4CC7">
            <w:pPr>
              <w:pStyle w:val="ListParagraph"/>
              <w:numPr>
                <w:ilvl w:val="1"/>
                <w:numId w:val="38"/>
              </w:numPr>
              <w:spacing w:after="0" w:line="240" w:lineRule="auto"/>
              <w:rPr>
                <w:color w:val="000000"/>
              </w:rPr>
            </w:pPr>
            <w:r>
              <w:rPr>
                <w:color w:val="000000"/>
              </w:rPr>
              <w:t xml:space="preserve">Logic to build Fax </w:t>
            </w:r>
            <w:proofErr w:type="spellStart"/>
            <w:r>
              <w:rPr>
                <w:color w:val="000000"/>
              </w:rPr>
              <w:t>Que</w:t>
            </w:r>
            <w:proofErr w:type="spellEnd"/>
            <w:r>
              <w:rPr>
                <w:color w:val="000000"/>
              </w:rPr>
              <w:t xml:space="preserve"> </w:t>
            </w:r>
          </w:p>
          <w:p w:rsidR="00AA4CC7" w:rsidRDefault="00AA4CC7" w:rsidP="00AA4CC7">
            <w:pPr>
              <w:pStyle w:val="ListParagraph"/>
              <w:numPr>
                <w:ilvl w:val="1"/>
                <w:numId w:val="38"/>
              </w:numPr>
              <w:spacing w:after="0" w:line="240" w:lineRule="auto"/>
              <w:rPr>
                <w:color w:val="000000"/>
              </w:rPr>
            </w:pPr>
            <w:r w:rsidRPr="00AA4CC7">
              <w:rPr>
                <w:color w:val="000000"/>
              </w:rPr>
              <w:sym w:font="Wingdings" w:char="F0E8"/>
            </w:r>
            <w:r>
              <w:rPr>
                <w:color w:val="000000"/>
              </w:rPr>
              <w:t xml:space="preserve"> Customer Sends FAX </w:t>
            </w:r>
          </w:p>
          <w:p w:rsidR="00AA4CC7" w:rsidRDefault="00AA4CC7" w:rsidP="00AA4CC7">
            <w:pPr>
              <w:pStyle w:val="ListParagraph"/>
              <w:numPr>
                <w:ilvl w:val="1"/>
                <w:numId w:val="38"/>
              </w:numPr>
              <w:spacing w:after="0" w:line="240" w:lineRule="auto"/>
              <w:rPr>
                <w:color w:val="000000"/>
              </w:rPr>
            </w:pPr>
            <w:r w:rsidRPr="00AA4CC7">
              <w:rPr>
                <w:color w:val="000000"/>
              </w:rPr>
              <w:sym w:font="Wingdings" w:char="F0E8"/>
            </w:r>
            <w:r>
              <w:rPr>
                <w:color w:val="000000"/>
              </w:rPr>
              <w:t xml:space="preserve"> </w:t>
            </w:r>
            <w:proofErr w:type="spellStart"/>
            <w:r>
              <w:rPr>
                <w:color w:val="000000"/>
              </w:rPr>
              <w:t>Recieves</w:t>
            </w:r>
            <w:proofErr w:type="spellEnd"/>
            <w:r>
              <w:rPr>
                <w:color w:val="000000"/>
              </w:rPr>
              <w:t xml:space="preserve"> FAX in a network Share location </w:t>
            </w:r>
          </w:p>
          <w:p w:rsidR="00AA4CC7" w:rsidRDefault="00AA4CC7" w:rsidP="00AA4CC7">
            <w:pPr>
              <w:pStyle w:val="ListParagraph"/>
              <w:numPr>
                <w:ilvl w:val="1"/>
                <w:numId w:val="38"/>
              </w:numPr>
              <w:spacing w:after="0" w:line="240" w:lineRule="auto"/>
              <w:rPr>
                <w:color w:val="000000"/>
              </w:rPr>
            </w:pPr>
            <w:r w:rsidRPr="00AA4CC7">
              <w:rPr>
                <w:color w:val="000000"/>
              </w:rPr>
              <w:sym w:font="Wingdings" w:char="F0E8"/>
            </w:r>
            <w:r>
              <w:rPr>
                <w:color w:val="000000"/>
              </w:rPr>
              <w:t xml:space="preserve"> </w:t>
            </w:r>
            <w:proofErr w:type="spellStart"/>
            <w:r>
              <w:rPr>
                <w:color w:val="000000"/>
              </w:rPr>
              <w:t>Cron</w:t>
            </w:r>
            <w:proofErr w:type="spellEnd"/>
            <w:r>
              <w:rPr>
                <w:color w:val="000000"/>
              </w:rPr>
              <w:t xml:space="preserve"> job runs to pick up the network share location documents and push to database table and removes it from network share </w:t>
            </w:r>
          </w:p>
          <w:p w:rsidR="00AA4CC7" w:rsidRDefault="00AA4CC7" w:rsidP="00AA4CC7">
            <w:pPr>
              <w:pStyle w:val="ListParagraph"/>
              <w:numPr>
                <w:ilvl w:val="1"/>
                <w:numId w:val="38"/>
              </w:numPr>
              <w:spacing w:after="0" w:line="240" w:lineRule="auto"/>
              <w:rPr>
                <w:color w:val="000000"/>
              </w:rPr>
            </w:pPr>
            <w:r w:rsidRPr="00AA4CC7">
              <w:rPr>
                <w:color w:val="000000"/>
              </w:rPr>
              <w:sym w:font="Wingdings" w:char="F0E8"/>
            </w:r>
            <w:r>
              <w:rPr>
                <w:color w:val="000000"/>
              </w:rPr>
              <w:t xml:space="preserve"> Records in the new table iru_audit_cron_fax_drive2db form the fax </w:t>
            </w:r>
            <w:proofErr w:type="spellStart"/>
            <w:r>
              <w:rPr>
                <w:color w:val="000000"/>
              </w:rPr>
              <w:t>que</w:t>
            </w:r>
            <w:proofErr w:type="spellEnd"/>
            <w:r w:rsidR="005A7F4B">
              <w:rPr>
                <w:color w:val="000000"/>
              </w:rPr>
              <w:t xml:space="preserve"> (in iteration1, we assume that records exist in the </w:t>
            </w:r>
            <w:proofErr w:type="spellStart"/>
            <w:r w:rsidR="005A7F4B">
              <w:rPr>
                <w:color w:val="000000"/>
              </w:rPr>
              <w:t>db</w:t>
            </w:r>
            <w:proofErr w:type="spellEnd"/>
            <w:r w:rsidR="005A7F4B">
              <w:rPr>
                <w:color w:val="000000"/>
              </w:rPr>
              <w:t>)</w:t>
            </w:r>
          </w:p>
          <w:p w:rsidR="00F901B9" w:rsidRPr="005A7F4B" w:rsidRDefault="00F901B9" w:rsidP="005A7F4B">
            <w:pPr>
              <w:rPr>
                <w:color w:val="000000"/>
              </w:rPr>
            </w:pPr>
          </w:p>
        </w:tc>
        <w:tc>
          <w:tcPr>
            <w:tcW w:w="944" w:type="pct"/>
            <w:tcMar>
              <w:top w:w="0" w:type="dxa"/>
              <w:left w:w="108" w:type="dxa"/>
              <w:bottom w:w="0" w:type="dxa"/>
              <w:right w:w="108" w:type="dxa"/>
            </w:tcMar>
          </w:tcPr>
          <w:p w:rsidR="005653F3" w:rsidRPr="00A75CD7" w:rsidRDefault="00C00F77">
            <w:pPr>
              <w:rPr>
                <w:rFonts w:ascii="Calibri" w:eastAsiaTheme="minorHAnsi" w:hAnsi="Calibri" w:cs="Calibri"/>
                <w:color w:val="000000"/>
                <w:sz w:val="22"/>
                <w:szCs w:val="22"/>
              </w:rPr>
            </w:pPr>
            <w:r w:rsidRPr="00C00F77">
              <w:rPr>
                <w:rFonts w:ascii="Calibri" w:eastAsiaTheme="minorHAnsi" w:hAnsi="Calibri" w:cs="Calibri"/>
                <w:color w:val="000000"/>
                <w:sz w:val="22"/>
                <w:szCs w:val="22"/>
              </w:rPr>
              <w:lastRenderedPageBreak/>
              <w:t>US270433</w:t>
            </w:r>
          </w:p>
        </w:tc>
      </w:tr>
      <w:tr w:rsidR="0035444C" w:rsidTr="002E04A1">
        <w:tc>
          <w:tcPr>
            <w:tcW w:w="899" w:type="pct"/>
            <w:tcMar>
              <w:top w:w="0" w:type="dxa"/>
              <w:left w:w="108" w:type="dxa"/>
              <w:bottom w:w="0" w:type="dxa"/>
              <w:right w:w="108" w:type="dxa"/>
            </w:tcMar>
          </w:tcPr>
          <w:p w:rsidR="0035444C" w:rsidRDefault="00F901B9"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w:t>
            </w:r>
            <w:r w:rsidRPr="00180A58">
              <w:rPr>
                <w:rFonts w:ascii="Calibri" w:eastAsiaTheme="minorHAnsi" w:hAnsi="Calibri" w:cs="Calibri"/>
                <w:color w:val="000000"/>
                <w:sz w:val="22"/>
                <w:szCs w:val="22"/>
              </w:rPr>
              <w:t>.OPUS</w:t>
            </w:r>
            <w:r>
              <w:rPr>
                <w:rFonts w:ascii="Calibri" w:eastAsiaTheme="minorHAnsi" w:hAnsi="Calibri" w:cs="Calibri"/>
                <w:color w:val="000000"/>
                <w:sz w:val="22"/>
                <w:szCs w:val="22"/>
              </w:rPr>
              <w:t>_OM</w:t>
            </w:r>
            <w:r w:rsidRPr="00180A58">
              <w:rPr>
                <w:rFonts w:ascii="Calibri" w:eastAsiaTheme="minorHAnsi" w:hAnsi="Calibri" w:cs="Calibri"/>
                <w:color w:val="000000"/>
                <w:sz w:val="22"/>
                <w:szCs w:val="22"/>
              </w:rPr>
              <w:t>.</w:t>
            </w:r>
            <w:r>
              <w:rPr>
                <w:rFonts w:ascii="Calibri" w:eastAsiaTheme="minorHAnsi" w:hAnsi="Calibri" w:cs="Calibri"/>
                <w:color w:val="000000"/>
                <w:sz w:val="22"/>
                <w:szCs w:val="22"/>
              </w:rPr>
              <w:t>A</w:t>
            </w:r>
            <w:r w:rsidRPr="00180A58">
              <w:rPr>
                <w:rFonts w:ascii="Calibri" w:eastAsiaTheme="minorHAnsi" w:hAnsi="Calibri" w:cs="Calibri"/>
                <w:color w:val="000000"/>
                <w:sz w:val="22"/>
                <w:szCs w:val="22"/>
              </w:rPr>
              <w:t>D.0</w:t>
            </w:r>
            <w:r>
              <w:rPr>
                <w:rFonts w:ascii="Calibri" w:eastAsiaTheme="minorHAnsi" w:hAnsi="Calibri" w:cs="Calibri"/>
                <w:color w:val="000000"/>
                <w:sz w:val="22"/>
                <w:szCs w:val="22"/>
              </w:rPr>
              <w:t>3</w:t>
            </w:r>
          </w:p>
        </w:tc>
        <w:tc>
          <w:tcPr>
            <w:tcW w:w="3158" w:type="pct"/>
            <w:tcMar>
              <w:top w:w="0" w:type="dxa"/>
              <w:left w:w="108" w:type="dxa"/>
              <w:bottom w:w="0" w:type="dxa"/>
              <w:right w:w="108" w:type="dxa"/>
            </w:tcMar>
          </w:tcPr>
          <w:p w:rsidR="0035444C" w:rsidRDefault="00F901B9">
            <w:pPr>
              <w:rPr>
                <w:rFonts w:ascii="Calibri" w:eastAsiaTheme="minorHAnsi" w:hAnsi="Calibri" w:cs="Calibri"/>
                <w:color w:val="000000"/>
                <w:sz w:val="22"/>
                <w:szCs w:val="22"/>
              </w:rPr>
            </w:pPr>
            <w:r w:rsidRPr="00F901B9">
              <w:rPr>
                <w:rFonts w:ascii="Calibri" w:eastAsiaTheme="minorHAnsi" w:hAnsi="Calibri" w:cs="Calibri"/>
                <w:color w:val="000000"/>
                <w:sz w:val="22"/>
                <w:szCs w:val="22"/>
              </w:rPr>
              <w:t>OPUS-OM systemic assignment of records for audit</w:t>
            </w:r>
          </w:p>
          <w:p w:rsidR="00F901B9" w:rsidRDefault="00F901B9">
            <w:pPr>
              <w:rPr>
                <w:rFonts w:ascii="Calibri" w:eastAsiaTheme="minorHAnsi" w:hAnsi="Calibri" w:cs="Calibri"/>
                <w:color w:val="000000"/>
                <w:sz w:val="22"/>
                <w:szCs w:val="22"/>
              </w:rPr>
            </w:pPr>
          </w:p>
          <w:p w:rsidR="006267F4" w:rsidRPr="006267F4" w:rsidRDefault="006267F4">
            <w:pPr>
              <w:rPr>
                <w:rFonts w:ascii="Calibri" w:eastAsiaTheme="minorHAnsi" w:hAnsi="Calibri" w:cs="Calibri"/>
                <w:b/>
                <w:color w:val="000000"/>
                <w:sz w:val="22"/>
                <w:szCs w:val="22"/>
                <w:u w:val="single"/>
              </w:rPr>
            </w:pPr>
            <w:r w:rsidRPr="006267F4">
              <w:rPr>
                <w:rFonts w:ascii="Calibri" w:eastAsiaTheme="minorHAnsi" w:hAnsi="Calibri" w:cs="Calibri"/>
                <w:b/>
                <w:color w:val="000000"/>
                <w:sz w:val="22"/>
                <w:szCs w:val="22"/>
                <w:u w:val="single"/>
              </w:rPr>
              <w:t>In-Store</w:t>
            </w:r>
            <w:r>
              <w:rPr>
                <w:rFonts w:ascii="Calibri" w:eastAsiaTheme="minorHAnsi" w:hAnsi="Calibri" w:cs="Calibri"/>
                <w:b/>
                <w:color w:val="000000"/>
                <w:sz w:val="22"/>
                <w:szCs w:val="22"/>
                <w:u w:val="single"/>
              </w:rPr>
              <w:t xml:space="preserve"> Queue Assignment</w:t>
            </w:r>
            <w:r w:rsidRPr="006267F4">
              <w:rPr>
                <w:rFonts w:ascii="Calibri" w:eastAsiaTheme="minorHAnsi" w:hAnsi="Calibri" w:cs="Calibri"/>
                <w:b/>
                <w:color w:val="000000"/>
                <w:sz w:val="22"/>
                <w:szCs w:val="22"/>
                <w:u w:val="single"/>
              </w:rPr>
              <w:t>:</w:t>
            </w:r>
          </w:p>
          <w:p w:rsidR="00F901B9" w:rsidRDefault="00F901B9" w:rsidP="003F222C">
            <w:pPr>
              <w:pStyle w:val="ListParagraph"/>
              <w:numPr>
                <w:ilvl w:val="0"/>
                <w:numId w:val="38"/>
              </w:numPr>
              <w:spacing w:after="0" w:line="240" w:lineRule="auto"/>
              <w:rPr>
                <w:color w:val="000000"/>
              </w:rPr>
            </w:pPr>
            <w:r>
              <w:rPr>
                <w:color w:val="000000"/>
              </w:rPr>
              <w:t xml:space="preserve">Create a new </w:t>
            </w:r>
            <w:proofErr w:type="spellStart"/>
            <w:r>
              <w:rPr>
                <w:color w:val="000000"/>
              </w:rPr>
              <w:t>enterprise_config</w:t>
            </w:r>
            <w:proofErr w:type="spellEnd"/>
            <w:r>
              <w:rPr>
                <w:color w:val="000000"/>
              </w:rPr>
              <w:t xml:space="preserve"> IRU_AUDIT_INSTORE_ASSIGN</w:t>
            </w:r>
            <w:r w:rsidR="00013E0D">
              <w:rPr>
                <w:color w:val="000000"/>
              </w:rPr>
              <w:t>MENT</w:t>
            </w:r>
            <w:r>
              <w:rPr>
                <w:color w:val="000000"/>
              </w:rPr>
              <w:t>_TIMELAG_MINS</w:t>
            </w:r>
          </w:p>
          <w:p w:rsidR="00013E0D" w:rsidRDefault="00CB1147" w:rsidP="003F222C">
            <w:pPr>
              <w:pStyle w:val="ListParagraph"/>
              <w:numPr>
                <w:ilvl w:val="0"/>
                <w:numId w:val="38"/>
              </w:numPr>
              <w:spacing w:after="0" w:line="240" w:lineRule="auto"/>
              <w:rPr>
                <w:color w:val="000000"/>
              </w:rPr>
            </w:pPr>
            <w:r>
              <w:rPr>
                <w:color w:val="000000"/>
              </w:rPr>
              <w:t xml:space="preserve">Default value = 12 </w:t>
            </w:r>
            <w:proofErr w:type="spellStart"/>
            <w:r>
              <w:rPr>
                <w:color w:val="000000"/>
              </w:rPr>
              <w:t>hrs</w:t>
            </w:r>
            <w:proofErr w:type="spellEnd"/>
            <w:r>
              <w:rPr>
                <w:color w:val="000000"/>
              </w:rPr>
              <w:t xml:space="preserve"> * 60 </w:t>
            </w:r>
            <w:proofErr w:type="spellStart"/>
            <w:r>
              <w:rPr>
                <w:color w:val="000000"/>
              </w:rPr>
              <w:t>mins</w:t>
            </w:r>
            <w:proofErr w:type="spellEnd"/>
            <w:r>
              <w:rPr>
                <w:color w:val="000000"/>
              </w:rPr>
              <w:t xml:space="preserve"> = 720 </w:t>
            </w:r>
            <w:proofErr w:type="spellStart"/>
            <w:r>
              <w:rPr>
                <w:color w:val="000000"/>
              </w:rPr>
              <w:t>mins</w:t>
            </w:r>
            <w:proofErr w:type="spellEnd"/>
          </w:p>
          <w:p w:rsidR="00CB1147" w:rsidRDefault="003F222C" w:rsidP="003F222C">
            <w:pPr>
              <w:pStyle w:val="ListParagraph"/>
              <w:numPr>
                <w:ilvl w:val="0"/>
                <w:numId w:val="38"/>
              </w:numPr>
              <w:spacing w:after="0" w:line="240" w:lineRule="auto"/>
              <w:rPr>
                <w:color w:val="000000"/>
              </w:rPr>
            </w:pPr>
            <w:r>
              <w:rPr>
                <w:color w:val="000000"/>
              </w:rPr>
              <w:t xml:space="preserve">Record gets assigned when user selects radio button from in-store queue with delay of configurable 720 </w:t>
            </w:r>
            <w:proofErr w:type="spellStart"/>
            <w:r>
              <w:rPr>
                <w:color w:val="000000"/>
              </w:rPr>
              <w:t>mins</w:t>
            </w:r>
            <w:proofErr w:type="spellEnd"/>
            <w:r>
              <w:rPr>
                <w:color w:val="000000"/>
              </w:rPr>
              <w:t xml:space="preserve"> lag</w:t>
            </w:r>
            <w:r w:rsidR="006267F4">
              <w:rPr>
                <w:color w:val="000000"/>
              </w:rPr>
              <w:t xml:space="preserve"> from in-store record created date time</w:t>
            </w:r>
            <w:r>
              <w:rPr>
                <w:color w:val="000000"/>
              </w:rPr>
              <w:t>.</w:t>
            </w:r>
            <w:r w:rsidR="00D224D5">
              <w:rPr>
                <w:color w:val="000000"/>
              </w:rPr>
              <w:t xml:space="preserve"> OLDEST record gets assigned from the queue as Vendor has 48 </w:t>
            </w:r>
            <w:proofErr w:type="spellStart"/>
            <w:r w:rsidR="00D224D5">
              <w:rPr>
                <w:color w:val="000000"/>
              </w:rPr>
              <w:t>hr</w:t>
            </w:r>
            <w:proofErr w:type="spellEnd"/>
            <w:r w:rsidR="00D224D5">
              <w:rPr>
                <w:color w:val="000000"/>
              </w:rPr>
              <w:t xml:space="preserve"> SLA to meet.</w:t>
            </w:r>
          </w:p>
          <w:p w:rsidR="003F222C" w:rsidRDefault="003F222C" w:rsidP="006267F4">
            <w:pPr>
              <w:rPr>
                <w:color w:val="000000"/>
              </w:rPr>
            </w:pPr>
          </w:p>
          <w:p w:rsidR="006267F4" w:rsidRPr="006267F4" w:rsidRDefault="006267F4" w:rsidP="006267F4">
            <w:pPr>
              <w:rPr>
                <w:rFonts w:ascii="Calibri" w:eastAsiaTheme="minorHAnsi" w:hAnsi="Calibri" w:cs="Calibri"/>
                <w:b/>
                <w:color w:val="000000"/>
                <w:sz w:val="22"/>
                <w:szCs w:val="22"/>
                <w:u w:val="single"/>
              </w:rPr>
            </w:pPr>
            <w:r>
              <w:rPr>
                <w:rFonts w:ascii="Calibri" w:eastAsiaTheme="minorHAnsi" w:hAnsi="Calibri" w:cs="Calibri"/>
                <w:b/>
                <w:color w:val="000000"/>
                <w:sz w:val="22"/>
                <w:szCs w:val="22"/>
                <w:u w:val="single"/>
              </w:rPr>
              <w:t xml:space="preserve">Fax Queue Assignment </w:t>
            </w:r>
            <w:proofErr w:type="gramStart"/>
            <w:r>
              <w:rPr>
                <w:rFonts w:ascii="Calibri" w:eastAsiaTheme="minorHAnsi" w:hAnsi="Calibri" w:cs="Calibri"/>
                <w:b/>
                <w:color w:val="000000"/>
                <w:sz w:val="22"/>
                <w:szCs w:val="22"/>
                <w:u w:val="single"/>
              </w:rPr>
              <w:t>LAG ?</w:t>
            </w:r>
            <w:proofErr w:type="gramEnd"/>
          </w:p>
          <w:p w:rsidR="006267F4" w:rsidRDefault="006267F4" w:rsidP="006267F4">
            <w:pPr>
              <w:rPr>
                <w:color w:val="000000"/>
              </w:rPr>
            </w:pPr>
          </w:p>
          <w:p w:rsidR="003416BB" w:rsidRPr="003416BB" w:rsidRDefault="003416BB" w:rsidP="003416BB">
            <w:pPr>
              <w:pStyle w:val="ListParagraph"/>
              <w:numPr>
                <w:ilvl w:val="0"/>
                <w:numId w:val="38"/>
              </w:numPr>
              <w:spacing w:after="0" w:line="240" w:lineRule="auto"/>
              <w:rPr>
                <w:color w:val="000000"/>
              </w:rPr>
            </w:pPr>
            <w:r w:rsidRPr="003416BB">
              <w:rPr>
                <w:color w:val="000000"/>
              </w:rPr>
              <w:t>Process of Record Assignment and DB entries for in-store</w:t>
            </w:r>
          </w:p>
          <w:p w:rsidR="003416BB" w:rsidRDefault="003416BB" w:rsidP="003416BB">
            <w:pPr>
              <w:pStyle w:val="ListParagraph"/>
              <w:numPr>
                <w:ilvl w:val="0"/>
                <w:numId w:val="38"/>
              </w:numPr>
              <w:spacing w:after="0" w:line="240" w:lineRule="auto"/>
              <w:rPr>
                <w:color w:val="000000"/>
              </w:rPr>
            </w:pPr>
            <w:r>
              <w:rPr>
                <w:color w:val="000000"/>
              </w:rPr>
              <w:t>Process of Record Assignment and DB Entries for FAX Record</w:t>
            </w:r>
          </w:p>
          <w:p w:rsidR="00D224D5" w:rsidRDefault="00D224D5" w:rsidP="003416BB">
            <w:pPr>
              <w:pStyle w:val="ListParagraph"/>
              <w:numPr>
                <w:ilvl w:val="0"/>
                <w:numId w:val="38"/>
              </w:numPr>
              <w:spacing w:after="0" w:line="240" w:lineRule="auto"/>
              <w:rPr>
                <w:color w:val="000000"/>
              </w:rPr>
            </w:pPr>
            <w:r>
              <w:rPr>
                <w:color w:val="000000"/>
              </w:rPr>
              <w:t>Oldest record gets assigned first. Time when Record was synched by Cron2DB.</w:t>
            </w:r>
          </w:p>
          <w:p w:rsidR="00815382" w:rsidRPr="00815382" w:rsidRDefault="00815382" w:rsidP="00815382">
            <w:pPr>
              <w:rPr>
                <w:color w:val="000000"/>
              </w:rPr>
            </w:pPr>
          </w:p>
        </w:tc>
        <w:tc>
          <w:tcPr>
            <w:tcW w:w="944" w:type="pct"/>
            <w:tcMar>
              <w:top w:w="0" w:type="dxa"/>
              <w:left w:w="108" w:type="dxa"/>
              <w:bottom w:w="0" w:type="dxa"/>
              <w:right w:w="108" w:type="dxa"/>
            </w:tcMar>
          </w:tcPr>
          <w:p w:rsidR="0035444C" w:rsidRPr="00C00F77" w:rsidRDefault="00F901B9">
            <w:pPr>
              <w:rPr>
                <w:rFonts w:ascii="Calibri" w:eastAsiaTheme="minorHAnsi" w:hAnsi="Calibri" w:cs="Calibri"/>
                <w:color w:val="000000"/>
                <w:sz w:val="22"/>
                <w:szCs w:val="22"/>
              </w:rPr>
            </w:pPr>
            <w:r w:rsidRPr="00F901B9">
              <w:rPr>
                <w:rFonts w:ascii="Calibri" w:eastAsiaTheme="minorHAnsi" w:hAnsi="Calibri" w:cs="Calibri"/>
                <w:color w:val="000000"/>
                <w:sz w:val="22"/>
                <w:szCs w:val="22"/>
              </w:rPr>
              <w:t>US262880</w:t>
            </w:r>
          </w:p>
        </w:tc>
      </w:tr>
      <w:tr w:rsidR="00D879F6" w:rsidTr="002E04A1">
        <w:tc>
          <w:tcPr>
            <w:tcW w:w="899" w:type="pct"/>
            <w:tcMar>
              <w:top w:w="0" w:type="dxa"/>
              <w:left w:w="108" w:type="dxa"/>
              <w:bottom w:w="0" w:type="dxa"/>
              <w:right w:w="108" w:type="dxa"/>
            </w:tcMar>
          </w:tcPr>
          <w:p w:rsidR="00D879F6" w:rsidRDefault="00D879F6"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274829.OPUS_OM.AD.4</w:t>
            </w:r>
          </w:p>
        </w:tc>
        <w:tc>
          <w:tcPr>
            <w:tcW w:w="3158" w:type="pct"/>
            <w:tcMar>
              <w:top w:w="0" w:type="dxa"/>
              <w:left w:w="108" w:type="dxa"/>
              <w:bottom w:w="0" w:type="dxa"/>
              <w:right w:w="108" w:type="dxa"/>
            </w:tcMar>
          </w:tcPr>
          <w:p w:rsidR="00D879F6" w:rsidRDefault="00D879F6">
            <w:pPr>
              <w:rPr>
                <w:rFonts w:ascii="Calibri" w:eastAsiaTheme="minorHAnsi" w:hAnsi="Calibri" w:cs="Calibri"/>
                <w:color w:val="000000"/>
                <w:sz w:val="22"/>
                <w:szCs w:val="22"/>
              </w:rPr>
            </w:pPr>
            <w:r w:rsidRPr="00D879F6">
              <w:rPr>
                <w:rFonts w:ascii="Calibri" w:eastAsiaTheme="minorHAnsi" w:hAnsi="Calibri" w:cs="Calibri"/>
                <w:color w:val="000000"/>
                <w:sz w:val="22"/>
                <w:szCs w:val="22"/>
              </w:rPr>
              <w:t>OPUS-OM IRU audit GUI - perform audit options</w:t>
            </w:r>
          </w:p>
          <w:p w:rsidR="00E32DE3" w:rsidRDefault="00E32DE3">
            <w:pPr>
              <w:rPr>
                <w:rFonts w:ascii="Calibri" w:eastAsiaTheme="minorHAnsi" w:hAnsi="Calibri" w:cs="Calibri"/>
                <w:color w:val="000000"/>
                <w:sz w:val="22"/>
                <w:szCs w:val="22"/>
              </w:rPr>
            </w:pPr>
            <w:r w:rsidRPr="00E32DE3">
              <w:rPr>
                <w:rFonts w:ascii="Calibri" w:eastAsiaTheme="minorHAnsi" w:hAnsi="Calibri" w:cs="Calibri"/>
                <w:color w:val="000000"/>
                <w:sz w:val="22"/>
                <w:szCs w:val="22"/>
              </w:rPr>
              <w:t>OPUS-OM IRU audit GUI for managers - audit an in-store record</w:t>
            </w:r>
          </w:p>
          <w:p w:rsidR="005226A1"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OPUS-OM IRU audit GUI for super-user - audit an in-store record</w:t>
            </w:r>
          </w:p>
          <w:p w:rsidR="005226A1"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OPUS-OM IRU audit GUI for auditors - audit an in-store record</w:t>
            </w:r>
          </w:p>
          <w:p w:rsidR="00D879F6" w:rsidRDefault="00D879F6">
            <w:pPr>
              <w:rPr>
                <w:rFonts w:ascii="Calibri" w:eastAsiaTheme="minorHAnsi" w:hAnsi="Calibri" w:cs="Calibri"/>
                <w:color w:val="000000"/>
                <w:sz w:val="22"/>
                <w:szCs w:val="22"/>
              </w:rPr>
            </w:pPr>
          </w:p>
          <w:p w:rsidR="00D879F6" w:rsidRPr="0068284F" w:rsidRDefault="0068284F">
            <w:pPr>
              <w:rPr>
                <w:rFonts w:ascii="Calibri" w:eastAsiaTheme="minorHAnsi" w:hAnsi="Calibri" w:cs="Calibri"/>
                <w:b/>
                <w:color w:val="000000"/>
                <w:sz w:val="22"/>
                <w:szCs w:val="22"/>
                <w:u w:val="single"/>
              </w:rPr>
            </w:pPr>
            <w:r w:rsidRPr="0068284F">
              <w:rPr>
                <w:rFonts w:ascii="Calibri" w:eastAsiaTheme="minorHAnsi" w:hAnsi="Calibri" w:cs="Calibri"/>
                <w:b/>
                <w:color w:val="000000"/>
                <w:sz w:val="22"/>
                <w:szCs w:val="22"/>
                <w:u w:val="single"/>
              </w:rPr>
              <w:t>Perform Audit – In-Store Record</w:t>
            </w:r>
          </w:p>
          <w:p w:rsidR="0068284F" w:rsidRDefault="00E32DE3" w:rsidP="00E32DE3">
            <w:pPr>
              <w:pStyle w:val="ListParagraph"/>
              <w:numPr>
                <w:ilvl w:val="0"/>
                <w:numId w:val="46"/>
              </w:numPr>
              <w:spacing w:after="0" w:line="240" w:lineRule="auto"/>
              <w:rPr>
                <w:color w:val="000000"/>
              </w:rPr>
            </w:pPr>
            <w:r>
              <w:rPr>
                <w:color w:val="000000"/>
              </w:rPr>
              <w:t xml:space="preserve">FAST FAN Lookup </w:t>
            </w:r>
          </w:p>
          <w:p w:rsidR="00E32DE3" w:rsidRDefault="00E32DE3" w:rsidP="00E32DE3">
            <w:pPr>
              <w:pStyle w:val="ListParagraph"/>
              <w:numPr>
                <w:ilvl w:val="0"/>
                <w:numId w:val="46"/>
              </w:numPr>
              <w:spacing w:after="0" w:line="240" w:lineRule="auto"/>
              <w:rPr>
                <w:color w:val="000000"/>
              </w:rPr>
            </w:pPr>
            <w:r>
              <w:rPr>
                <w:color w:val="000000"/>
              </w:rPr>
              <w:t xml:space="preserve">Pull Information from </w:t>
            </w:r>
            <w:proofErr w:type="spellStart"/>
            <w:r>
              <w:rPr>
                <w:color w:val="000000"/>
              </w:rPr>
              <w:t>Telegence</w:t>
            </w:r>
            <w:proofErr w:type="spellEnd"/>
          </w:p>
          <w:p w:rsidR="005226A1" w:rsidRDefault="005226A1" w:rsidP="00E32DE3">
            <w:pPr>
              <w:pStyle w:val="ListParagraph"/>
              <w:numPr>
                <w:ilvl w:val="0"/>
                <w:numId w:val="46"/>
              </w:numPr>
              <w:spacing w:after="0" w:line="240" w:lineRule="auto"/>
              <w:rPr>
                <w:color w:val="000000"/>
              </w:rPr>
            </w:pPr>
            <w:r>
              <w:rPr>
                <w:color w:val="000000"/>
              </w:rPr>
              <w:t>Show Thumbnail image of POE</w:t>
            </w:r>
          </w:p>
          <w:p w:rsidR="005226A1" w:rsidRDefault="005226A1" w:rsidP="00E32DE3">
            <w:pPr>
              <w:pStyle w:val="ListParagraph"/>
              <w:numPr>
                <w:ilvl w:val="0"/>
                <w:numId w:val="46"/>
              </w:numPr>
              <w:spacing w:after="0" w:line="240" w:lineRule="auto"/>
              <w:rPr>
                <w:color w:val="000000"/>
              </w:rPr>
            </w:pPr>
            <w:r>
              <w:rPr>
                <w:color w:val="000000"/>
              </w:rPr>
              <w:t>Click to open enlarged image of POE Image</w:t>
            </w:r>
          </w:p>
          <w:p w:rsidR="007F0E21" w:rsidRDefault="007F0E21" w:rsidP="00E32DE3">
            <w:pPr>
              <w:pStyle w:val="ListParagraph"/>
              <w:numPr>
                <w:ilvl w:val="0"/>
                <w:numId w:val="46"/>
              </w:numPr>
              <w:spacing w:after="0" w:line="240" w:lineRule="auto"/>
              <w:rPr>
                <w:color w:val="000000"/>
              </w:rPr>
            </w:pPr>
            <w:r>
              <w:rPr>
                <w:color w:val="000000"/>
              </w:rPr>
              <w:t>Validation Status Change &amp; Submit</w:t>
            </w:r>
          </w:p>
          <w:p w:rsidR="00E10A28" w:rsidRDefault="00E10A28" w:rsidP="00E10A28">
            <w:pPr>
              <w:pStyle w:val="ListParagraph"/>
              <w:numPr>
                <w:ilvl w:val="1"/>
                <w:numId w:val="46"/>
              </w:numPr>
              <w:spacing w:after="0" w:line="240" w:lineRule="auto"/>
              <w:rPr>
                <w:color w:val="000000"/>
              </w:rPr>
            </w:pPr>
            <w:r>
              <w:rPr>
                <w:color w:val="000000"/>
              </w:rPr>
              <w:t xml:space="preserve">Pass / Pending Audit – Does not require </w:t>
            </w:r>
            <w:proofErr w:type="spellStart"/>
            <w:r>
              <w:rPr>
                <w:color w:val="000000"/>
              </w:rPr>
              <w:t>ReasonCode</w:t>
            </w:r>
            <w:proofErr w:type="spellEnd"/>
            <w:r>
              <w:rPr>
                <w:color w:val="000000"/>
              </w:rPr>
              <w:t xml:space="preserve"> &amp; Notes</w:t>
            </w:r>
          </w:p>
          <w:p w:rsidR="00E10A28" w:rsidRDefault="00E10A28" w:rsidP="00E10A28">
            <w:pPr>
              <w:pStyle w:val="ListParagraph"/>
              <w:numPr>
                <w:ilvl w:val="1"/>
                <w:numId w:val="46"/>
              </w:numPr>
              <w:spacing w:after="0" w:line="240" w:lineRule="auto"/>
              <w:rPr>
                <w:color w:val="000000"/>
              </w:rPr>
            </w:pPr>
            <w:r>
              <w:rPr>
                <w:color w:val="000000"/>
              </w:rPr>
              <w:lastRenderedPageBreak/>
              <w:t>Fail – Mandates Reason Code &amp; Notes, Optional Contact Process &amp; Contact Updates</w:t>
            </w:r>
          </w:p>
          <w:p w:rsidR="00E32DE3" w:rsidRDefault="00E32DE3">
            <w:pPr>
              <w:rPr>
                <w:rFonts w:ascii="Calibri" w:eastAsiaTheme="minorHAnsi" w:hAnsi="Calibri" w:cs="Calibri"/>
                <w:b/>
                <w:color w:val="000000"/>
                <w:sz w:val="22"/>
                <w:szCs w:val="22"/>
                <w:u w:val="single"/>
              </w:rPr>
            </w:pPr>
          </w:p>
          <w:p w:rsidR="00E32DE3" w:rsidRPr="0068284F" w:rsidRDefault="00E32DE3">
            <w:pPr>
              <w:rPr>
                <w:rFonts w:ascii="Calibri" w:eastAsiaTheme="minorHAnsi" w:hAnsi="Calibri" w:cs="Calibri"/>
                <w:b/>
                <w:color w:val="000000"/>
                <w:sz w:val="22"/>
                <w:szCs w:val="22"/>
                <w:u w:val="single"/>
              </w:rPr>
            </w:pPr>
          </w:p>
        </w:tc>
        <w:tc>
          <w:tcPr>
            <w:tcW w:w="944" w:type="pct"/>
            <w:tcMar>
              <w:top w:w="0" w:type="dxa"/>
              <w:left w:w="108" w:type="dxa"/>
              <w:bottom w:w="0" w:type="dxa"/>
              <w:right w:w="108" w:type="dxa"/>
            </w:tcMar>
          </w:tcPr>
          <w:p w:rsidR="00D879F6" w:rsidRDefault="00D879F6">
            <w:pPr>
              <w:rPr>
                <w:rFonts w:ascii="Calibri" w:eastAsiaTheme="minorHAnsi" w:hAnsi="Calibri" w:cs="Calibri"/>
                <w:color w:val="000000"/>
                <w:sz w:val="22"/>
                <w:szCs w:val="22"/>
              </w:rPr>
            </w:pPr>
            <w:r w:rsidRPr="00D879F6">
              <w:rPr>
                <w:rFonts w:ascii="Calibri" w:eastAsiaTheme="minorHAnsi" w:hAnsi="Calibri" w:cs="Calibri"/>
                <w:color w:val="000000"/>
                <w:sz w:val="22"/>
                <w:szCs w:val="22"/>
              </w:rPr>
              <w:lastRenderedPageBreak/>
              <w:t>US273277</w:t>
            </w:r>
          </w:p>
          <w:p w:rsidR="00E32DE3" w:rsidRDefault="00E32DE3">
            <w:pPr>
              <w:rPr>
                <w:rFonts w:ascii="Calibri" w:eastAsiaTheme="minorHAnsi" w:hAnsi="Calibri" w:cs="Calibri"/>
                <w:color w:val="000000"/>
                <w:sz w:val="22"/>
                <w:szCs w:val="22"/>
              </w:rPr>
            </w:pPr>
            <w:r w:rsidRPr="00E32DE3">
              <w:rPr>
                <w:rFonts w:ascii="Calibri" w:eastAsiaTheme="minorHAnsi" w:hAnsi="Calibri" w:cs="Calibri"/>
                <w:color w:val="000000"/>
                <w:sz w:val="22"/>
                <w:szCs w:val="22"/>
              </w:rPr>
              <w:t>US270428</w:t>
            </w:r>
          </w:p>
          <w:p w:rsidR="00E32DE3"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US272364</w:t>
            </w:r>
          </w:p>
          <w:p w:rsidR="005226A1" w:rsidRPr="00F901B9"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US270436</w:t>
            </w:r>
          </w:p>
        </w:tc>
      </w:tr>
      <w:tr w:rsidR="00D879F6" w:rsidTr="002E04A1">
        <w:tc>
          <w:tcPr>
            <w:tcW w:w="899" w:type="pct"/>
            <w:tcMar>
              <w:top w:w="0" w:type="dxa"/>
              <w:left w:w="108" w:type="dxa"/>
              <w:bottom w:w="0" w:type="dxa"/>
              <w:right w:w="108" w:type="dxa"/>
            </w:tcMar>
          </w:tcPr>
          <w:p w:rsidR="00D879F6" w:rsidRDefault="005226A1"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274829.OPUS_OM.AD.5</w:t>
            </w:r>
          </w:p>
        </w:tc>
        <w:tc>
          <w:tcPr>
            <w:tcW w:w="3158" w:type="pct"/>
            <w:tcMar>
              <w:top w:w="0" w:type="dxa"/>
              <w:left w:w="108" w:type="dxa"/>
              <w:bottom w:w="0" w:type="dxa"/>
              <w:right w:w="108" w:type="dxa"/>
            </w:tcMar>
          </w:tcPr>
          <w:p w:rsidR="00D879F6"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OPUS-OM IRU audit GUI for managers - audit a FAX record</w:t>
            </w:r>
          </w:p>
          <w:p w:rsidR="005226A1"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OPUS-OM IRU audit GUI for super-user - audit a FAX record</w:t>
            </w:r>
          </w:p>
          <w:p w:rsidR="005226A1"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OPUS-OM IRU audit GUI for auditors - audit a FAX record</w:t>
            </w:r>
          </w:p>
          <w:p w:rsidR="005226A1" w:rsidRPr="00E32DE3" w:rsidRDefault="005226A1" w:rsidP="005226A1">
            <w:pPr>
              <w:rPr>
                <w:rFonts w:eastAsiaTheme="minorHAnsi"/>
                <w:color w:val="000000"/>
              </w:rPr>
            </w:pPr>
          </w:p>
          <w:p w:rsidR="005226A1" w:rsidRDefault="005226A1" w:rsidP="005226A1">
            <w:pPr>
              <w:rPr>
                <w:rFonts w:ascii="Calibri" w:eastAsiaTheme="minorHAnsi" w:hAnsi="Calibri" w:cs="Calibri"/>
                <w:b/>
                <w:color w:val="000000"/>
                <w:sz w:val="22"/>
                <w:szCs w:val="22"/>
                <w:u w:val="single"/>
              </w:rPr>
            </w:pPr>
            <w:r w:rsidRPr="0068284F">
              <w:rPr>
                <w:rFonts w:ascii="Calibri" w:eastAsiaTheme="minorHAnsi" w:hAnsi="Calibri" w:cs="Calibri"/>
                <w:b/>
                <w:color w:val="000000"/>
                <w:sz w:val="22"/>
                <w:szCs w:val="22"/>
                <w:u w:val="single"/>
              </w:rPr>
              <w:t>Perform Audit – Replacement FAX POE</w:t>
            </w:r>
          </w:p>
          <w:p w:rsidR="005226A1" w:rsidRDefault="005226A1" w:rsidP="005226A1">
            <w:pPr>
              <w:pStyle w:val="ListParagraph"/>
              <w:numPr>
                <w:ilvl w:val="0"/>
                <w:numId w:val="46"/>
              </w:numPr>
              <w:spacing w:after="0" w:line="240" w:lineRule="auto"/>
              <w:rPr>
                <w:color w:val="000000"/>
              </w:rPr>
            </w:pPr>
            <w:r w:rsidRPr="00E32DE3">
              <w:rPr>
                <w:color w:val="000000"/>
              </w:rPr>
              <w:t xml:space="preserve">FAST FAN Lookup </w:t>
            </w:r>
          </w:p>
          <w:p w:rsidR="005226A1" w:rsidRDefault="005226A1" w:rsidP="005226A1">
            <w:pPr>
              <w:pStyle w:val="ListParagraph"/>
              <w:numPr>
                <w:ilvl w:val="0"/>
                <w:numId w:val="46"/>
              </w:numPr>
              <w:spacing w:after="0" w:line="240" w:lineRule="auto"/>
              <w:rPr>
                <w:color w:val="000000"/>
              </w:rPr>
            </w:pPr>
            <w:r w:rsidRPr="00E32DE3">
              <w:rPr>
                <w:color w:val="000000"/>
              </w:rPr>
              <w:t xml:space="preserve">Pull Information from </w:t>
            </w:r>
            <w:proofErr w:type="spellStart"/>
            <w:r w:rsidRPr="00E32DE3">
              <w:rPr>
                <w:color w:val="000000"/>
              </w:rPr>
              <w:t>Telegence</w:t>
            </w:r>
            <w:proofErr w:type="spellEnd"/>
            <w:r w:rsidRPr="00E32DE3">
              <w:rPr>
                <w:color w:val="000000"/>
              </w:rPr>
              <w:t xml:space="preserve"> </w:t>
            </w:r>
          </w:p>
          <w:p w:rsidR="00F72040" w:rsidRDefault="00F72040" w:rsidP="00F72040">
            <w:pPr>
              <w:pStyle w:val="ListParagraph"/>
              <w:numPr>
                <w:ilvl w:val="0"/>
                <w:numId w:val="46"/>
              </w:numPr>
              <w:spacing w:after="0" w:line="240" w:lineRule="auto"/>
              <w:rPr>
                <w:color w:val="000000"/>
              </w:rPr>
            </w:pPr>
            <w:r>
              <w:rPr>
                <w:color w:val="000000"/>
              </w:rPr>
              <w:t>Show Thumbnail image of POE</w:t>
            </w:r>
          </w:p>
          <w:p w:rsidR="00F72040" w:rsidRDefault="00F72040" w:rsidP="00F72040">
            <w:pPr>
              <w:pStyle w:val="ListParagraph"/>
              <w:numPr>
                <w:ilvl w:val="0"/>
                <w:numId w:val="46"/>
              </w:numPr>
              <w:spacing w:after="0" w:line="240" w:lineRule="auto"/>
              <w:rPr>
                <w:color w:val="000000"/>
              </w:rPr>
            </w:pPr>
            <w:r>
              <w:rPr>
                <w:color w:val="000000"/>
              </w:rPr>
              <w:t>Click to open enlarged image of POE Image</w:t>
            </w:r>
          </w:p>
          <w:p w:rsidR="009F7E1B" w:rsidRDefault="00E37D21" w:rsidP="00F72040">
            <w:pPr>
              <w:pStyle w:val="ListParagraph"/>
              <w:numPr>
                <w:ilvl w:val="0"/>
                <w:numId w:val="46"/>
              </w:numPr>
              <w:spacing w:after="0" w:line="240" w:lineRule="auto"/>
              <w:rPr>
                <w:color w:val="000000"/>
              </w:rPr>
            </w:pPr>
            <w:r>
              <w:rPr>
                <w:color w:val="000000"/>
              </w:rPr>
              <w:t xml:space="preserve">Discard </w:t>
            </w:r>
            <w:r w:rsidR="009F7E1B">
              <w:rPr>
                <w:color w:val="000000"/>
              </w:rPr>
              <w:t>– In-Activate Record for FAX Queue</w:t>
            </w:r>
          </w:p>
          <w:p w:rsidR="00E37D21" w:rsidRDefault="00E37D21" w:rsidP="00F72040">
            <w:pPr>
              <w:pStyle w:val="ListParagraph"/>
              <w:numPr>
                <w:ilvl w:val="0"/>
                <w:numId w:val="46"/>
              </w:numPr>
              <w:spacing w:after="0" w:line="240" w:lineRule="auto"/>
              <w:rPr>
                <w:color w:val="000000"/>
              </w:rPr>
            </w:pPr>
            <w:r>
              <w:rPr>
                <w:color w:val="000000"/>
              </w:rPr>
              <w:t>Fetch – Map AUDIT_RECORD_ID</w:t>
            </w:r>
          </w:p>
          <w:p w:rsidR="00F72040" w:rsidRDefault="00F72040" w:rsidP="00F72040">
            <w:pPr>
              <w:pStyle w:val="ListParagraph"/>
              <w:numPr>
                <w:ilvl w:val="0"/>
                <w:numId w:val="46"/>
              </w:numPr>
              <w:spacing w:after="0" w:line="240" w:lineRule="auto"/>
              <w:rPr>
                <w:color w:val="000000"/>
              </w:rPr>
            </w:pPr>
            <w:r>
              <w:rPr>
                <w:color w:val="000000"/>
              </w:rPr>
              <w:t>Validation Status Change &amp; Submit</w:t>
            </w:r>
          </w:p>
          <w:p w:rsidR="00F72040" w:rsidRDefault="00F72040" w:rsidP="00F72040">
            <w:pPr>
              <w:pStyle w:val="ListParagraph"/>
              <w:numPr>
                <w:ilvl w:val="1"/>
                <w:numId w:val="46"/>
              </w:numPr>
              <w:spacing w:after="0" w:line="240" w:lineRule="auto"/>
              <w:rPr>
                <w:color w:val="000000"/>
              </w:rPr>
            </w:pPr>
            <w:r>
              <w:rPr>
                <w:color w:val="000000"/>
              </w:rPr>
              <w:t xml:space="preserve">Pass / Pending Audit – Does not require </w:t>
            </w:r>
            <w:proofErr w:type="spellStart"/>
            <w:r>
              <w:rPr>
                <w:color w:val="000000"/>
              </w:rPr>
              <w:t>ReasonCode</w:t>
            </w:r>
            <w:proofErr w:type="spellEnd"/>
            <w:r>
              <w:rPr>
                <w:color w:val="000000"/>
              </w:rPr>
              <w:t xml:space="preserve"> &amp; Notes</w:t>
            </w:r>
          </w:p>
          <w:p w:rsidR="005226A1" w:rsidRPr="00F72040" w:rsidRDefault="00F72040" w:rsidP="005226A1">
            <w:pPr>
              <w:pStyle w:val="ListParagraph"/>
              <w:numPr>
                <w:ilvl w:val="1"/>
                <w:numId w:val="46"/>
              </w:numPr>
              <w:spacing w:after="0" w:line="240" w:lineRule="auto"/>
              <w:rPr>
                <w:color w:val="000000"/>
              </w:rPr>
            </w:pPr>
            <w:r>
              <w:rPr>
                <w:color w:val="000000"/>
              </w:rPr>
              <w:t>Fail – Mandates Reason Code &amp; Notes, Optional Contact Process &amp; Contact Updates</w:t>
            </w:r>
          </w:p>
          <w:p w:rsidR="005226A1" w:rsidRPr="00E32DE3" w:rsidRDefault="005226A1" w:rsidP="005226A1">
            <w:pPr>
              <w:rPr>
                <w:rFonts w:eastAsiaTheme="minorHAnsi"/>
                <w:color w:val="000000"/>
              </w:rPr>
            </w:pPr>
          </w:p>
          <w:p w:rsidR="005226A1" w:rsidRDefault="005226A1" w:rsidP="005226A1">
            <w:pPr>
              <w:rPr>
                <w:rFonts w:ascii="Calibri" w:eastAsiaTheme="minorHAnsi" w:hAnsi="Calibri" w:cs="Calibri"/>
                <w:b/>
                <w:color w:val="000000"/>
                <w:sz w:val="22"/>
                <w:szCs w:val="22"/>
                <w:u w:val="single"/>
              </w:rPr>
            </w:pPr>
            <w:r w:rsidRPr="0068284F">
              <w:rPr>
                <w:rFonts w:ascii="Calibri" w:eastAsiaTheme="minorHAnsi" w:hAnsi="Calibri" w:cs="Calibri"/>
                <w:b/>
                <w:color w:val="000000"/>
                <w:sz w:val="22"/>
                <w:szCs w:val="22"/>
                <w:u w:val="single"/>
              </w:rPr>
              <w:t>Perform Audit – Fresh FAX Application</w:t>
            </w:r>
          </w:p>
          <w:p w:rsidR="005226A1" w:rsidRDefault="005226A1" w:rsidP="005226A1">
            <w:pPr>
              <w:pStyle w:val="ListParagraph"/>
              <w:numPr>
                <w:ilvl w:val="0"/>
                <w:numId w:val="46"/>
              </w:numPr>
              <w:spacing w:after="0" w:line="240" w:lineRule="auto"/>
              <w:rPr>
                <w:color w:val="000000"/>
              </w:rPr>
            </w:pPr>
            <w:r w:rsidRPr="00E32DE3">
              <w:rPr>
                <w:color w:val="000000"/>
              </w:rPr>
              <w:t xml:space="preserve">FAST FAN Lookup </w:t>
            </w:r>
          </w:p>
          <w:p w:rsidR="005226A1" w:rsidRDefault="005226A1" w:rsidP="005226A1">
            <w:pPr>
              <w:pStyle w:val="ListParagraph"/>
              <w:numPr>
                <w:ilvl w:val="0"/>
                <w:numId w:val="46"/>
              </w:numPr>
              <w:spacing w:after="0" w:line="240" w:lineRule="auto"/>
              <w:rPr>
                <w:color w:val="000000"/>
              </w:rPr>
            </w:pPr>
            <w:r w:rsidRPr="00E32DE3">
              <w:rPr>
                <w:color w:val="000000"/>
              </w:rPr>
              <w:t xml:space="preserve">Pull Information from </w:t>
            </w:r>
            <w:proofErr w:type="spellStart"/>
            <w:r w:rsidRPr="00E32DE3">
              <w:rPr>
                <w:color w:val="000000"/>
              </w:rPr>
              <w:t>Telegence</w:t>
            </w:r>
            <w:proofErr w:type="spellEnd"/>
            <w:r w:rsidRPr="00E32DE3">
              <w:rPr>
                <w:color w:val="000000"/>
              </w:rPr>
              <w:t xml:space="preserve"> </w:t>
            </w:r>
          </w:p>
          <w:p w:rsidR="00F72040" w:rsidRDefault="00F72040" w:rsidP="00F72040">
            <w:pPr>
              <w:pStyle w:val="ListParagraph"/>
              <w:numPr>
                <w:ilvl w:val="0"/>
                <w:numId w:val="46"/>
              </w:numPr>
              <w:spacing w:after="0" w:line="240" w:lineRule="auto"/>
              <w:rPr>
                <w:color w:val="000000"/>
              </w:rPr>
            </w:pPr>
            <w:r>
              <w:rPr>
                <w:color w:val="000000"/>
              </w:rPr>
              <w:t>Show Thumbnail image of POE</w:t>
            </w:r>
          </w:p>
          <w:p w:rsidR="00F72040" w:rsidRDefault="00F72040" w:rsidP="00F72040">
            <w:pPr>
              <w:pStyle w:val="ListParagraph"/>
              <w:numPr>
                <w:ilvl w:val="0"/>
                <w:numId w:val="46"/>
              </w:numPr>
              <w:spacing w:after="0" w:line="240" w:lineRule="auto"/>
              <w:rPr>
                <w:color w:val="000000"/>
              </w:rPr>
            </w:pPr>
            <w:r>
              <w:rPr>
                <w:color w:val="000000"/>
              </w:rPr>
              <w:t>Click to open enlarged image of POE Image</w:t>
            </w:r>
          </w:p>
          <w:p w:rsidR="009F7E1B" w:rsidRPr="009F7E1B" w:rsidRDefault="009F7E1B" w:rsidP="009F7E1B">
            <w:pPr>
              <w:pStyle w:val="ListParagraph"/>
              <w:numPr>
                <w:ilvl w:val="0"/>
                <w:numId w:val="46"/>
              </w:numPr>
              <w:spacing w:after="0" w:line="240" w:lineRule="auto"/>
              <w:rPr>
                <w:color w:val="000000"/>
              </w:rPr>
            </w:pPr>
            <w:r>
              <w:rPr>
                <w:color w:val="000000"/>
              </w:rPr>
              <w:t>Discard – In-Activate Record for FAX Queue</w:t>
            </w:r>
          </w:p>
          <w:p w:rsidR="00F72040" w:rsidRDefault="00F72040" w:rsidP="00F72040">
            <w:pPr>
              <w:pStyle w:val="ListParagraph"/>
              <w:numPr>
                <w:ilvl w:val="0"/>
                <w:numId w:val="46"/>
              </w:numPr>
              <w:spacing w:after="0" w:line="240" w:lineRule="auto"/>
              <w:rPr>
                <w:color w:val="000000"/>
              </w:rPr>
            </w:pPr>
            <w:r>
              <w:rPr>
                <w:color w:val="000000"/>
              </w:rPr>
              <w:t>Capture POE_TYPE, COMPANY_NAME, FAN, BAN</w:t>
            </w:r>
          </w:p>
          <w:p w:rsidR="00F72040" w:rsidRDefault="00F72040" w:rsidP="00F72040">
            <w:pPr>
              <w:pStyle w:val="ListParagraph"/>
              <w:numPr>
                <w:ilvl w:val="0"/>
                <w:numId w:val="46"/>
              </w:numPr>
              <w:spacing w:after="0" w:line="240" w:lineRule="auto"/>
              <w:rPr>
                <w:color w:val="000000"/>
              </w:rPr>
            </w:pPr>
            <w:r>
              <w:rPr>
                <w:color w:val="000000"/>
              </w:rPr>
              <w:t>Validation Status Change &amp; Submit</w:t>
            </w:r>
          </w:p>
          <w:p w:rsidR="00F72040" w:rsidRDefault="00F72040" w:rsidP="00F72040">
            <w:pPr>
              <w:pStyle w:val="ListParagraph"/>
              <w:numPr>
                <w:ilvl w:val="1"/>
                <w:numId w:val="46"/>
              </w:numPr>
              <w:spacing w:after="0" w:line="240" w:lineRule="auto"/>
              <w:rPr>
                <w:color w:val="000000"/>
              </w:rPr>
            </w:pPr>
            <w:r>
              <w:rPr>
                <w:color w:val="000000"/>
              </w:rPr>
              <w:t xml:space="preserve">Pass / Pending Audit – Does not require </w:t>
            </w:r>
            <w:proofErr w:type="spellStart"/>
            <w:r>
              <w:rPr>
                <w:color w:val="000000"/>
              </w:rPr>
              <w:t>ReasonCode</w:t>
            </w:r>
            <w:proofErr w:type="spellEnd"/>
            <w:r>
              <w:rPr>
                <w:color w:val="000000"/>
              </w:rPr>
              <w:t xml:space="preserve"> &amp; Notes</w:t>
            </w:r>
          </w:p>
          <w:p w:rsidR="00F72040" w:rsidRPr="00F72040" w:rsidRDefault="00F72040" w:rsidP="00F72040">
            <w:pPr>
              <w:pStyle w:val="ListParagraph"/>
              <w:numPr>
                <w:ilvl w:val="1"/>
                <w:numId w:val="46"/>
              </w:numPr>
              <w:spacing w:after="0" w:line="240" w:lineRule="auto"/>
              <w:rPr>
                <w:color w:val="000000"/>
              </w:rPr>
            </w:pPr>
            <w:r>
              <w:rPr>
                <w:color w:val="000000"/>
              </w:rPr>
              <w:t>Fail – Mandates Reason Code &amp; Notes, Optional Contact Process &amp; Contact Updates</w:t>
            </w:r>
          </w:p>
          <w:p w:rsidR="005226A1" w:rsidRPr="00D879F6" w:rsidRDefault="005226A1">
            <w:pPr>
              <w:rPr>
                <w:rFonts w:ascii="Calibri" w:eastAsiaTheme="minorHAnsi" w:hAnsi="Calibri" w:cs="Calibri"/>
                <w:color w:val="000000"/>
                <w:sz w:val="22"/>
                <w:szCs w:val="22"/>
              </w:rPr>
            </w:pPr>
          </w:p>
        </w:tc>
        <w:tc>
          <w:tcPr>
            <w:tcW w:w="944" w:type="pct"/>
            <w:tcMar>
              <w:top w:w="0" w:type="dxa"/>
              <w:left w:w="108" w:type="dxa"/>
              <w:bottom w:w="0" w:type="dxa"/>
              <w:right w:w="108" w:type="dxa"/>
            </w:tcMar>
          </w:tcPr>
          <w:p w:rsidR="00D879F6"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US270946</w:t>
            </w:r>
          </w:p>
          <w:p w:rsidR="005226A1"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US272365</w:t>
            </w:r>
          </w:p>
          <w:p w:rsidR="005226A1" w:rsidRPr="00D879F6" w:rsidRDefault="005226A1">
            <w:pPr>
              <w:rPr>
                <w:rFonts w:ascii="Calibri" w:eastAsiaTheme="minorHAnsi" w:hAnsi="Calibri" w:cs="Calibri"/>
                <w:color w:val="000000"/>
                <w:sz w:val="22"/>
                <w:szCs w:val="22"/>
              </w:rPr>
            </w:pPr>
            <w:r w:rsidRPr="005226A1">
              <w:rPr>
                <w:rFonts w:ascii="Calibri" w:eastAsiaTheme="minorHAnsi" w:hAnsi="Calibri" w:cs="Calibri"/>
                <w:color w:val="000000"/>
                <w:sz w:val="22"/>
                <w:szCs w:val="22"/>
              </w:rPr>
              <w:t>US270947</w:t>
            </w:r>
          </w:p>
        </w:tc>
      </w:tr>
      <w:tr w:rsidR="00EC1C1A" w:rsidTr="002E04A1">
        <w:tc>
          <w:tcPr>
            <w:tcW w:w="899" w:type="pct"/>
            <w:tcMar>
              <w:top w:w="0" w:type="dxa"/>
              <w:left w:w="108" w:type="dxa"/>
              <w:bottom w:w="0" w:type="dxa"/>
              <w:right w:w="108" w:type="dxa"/>
            </w:tcMar>
          </w:tcPr>
          <w:p w:rsidR="00EC1C1A" w:rsidRDefault="00EC1C1A"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274829.OPUS_OM.AD.6</w:t>
            </w:r>
          </w:p>
        </w:tc>
        <w:tc>
          <w:tcPr>
            <w:tcW w:w="3158" w:type="pct"/>
            <w:tcMar>
              <w:top w:w="0" w:type="dxa"/>
              <w:left w:w="108" w:type="dxa"/>
              <w:bottom w:w="0" w:type="dxa"/>
              <w:right w:w="108" w:type="dxa"/>
            </w:tcMar>
          </w:tcPr>
          <w:p w:rsidR="00EC1C1A" w:rsidRDefault="00EC1C1A">
            <w:pPr>
              <w:rPr>
                <w:rFonts w:ascii="Calibri" w:eastAsiaTheme="minorHAnsi" w:hAnsi="Calibri" w:cs="Calibri"/>
                <w:color w:val="000000"/>
                <w:sz w:val="22"/>
                <w:szCs w:val="22"/>
              </w:rPr>
            </w:pPr>
            <w:r w:rsidRPr="00EC1C1A">
              <w:rPr>
                <w:rFonts w:ascii="Calibri" w:eastAsiaTheme="minorHAnsi" w:hAnsi="Calibri" w:cs="Calibri"/>
                <w:color w:val="000000"/>
                <w:sz w:val="22"/>
                <w:szCs w:val="22"/>
              </w:rPr>
              <w:t>OPUS-OM IRU audit GUI for managers - re-assign</w:t>
            </w:r>
          </w:p>
          <w:p w:rsidR="00EC1C1A" w:rsidRDefault="00EC1C1A">
            <w:pPr>
              <w:rPr>
                <w:rFonts w:ascii="Calibri" w:eastAsiaTheme="minorHAnsi" w:hAnsi="Calibri" w:cs="Calibri"/>
                <w:color w:val="000000"/>
                <w:sz w:val="22"/>
                <w:szCs w:val="22"/>
              </w:rPr>
            </w:pPr>
            <w:r w:rsidRPr="00EC1C1A">
              <w:rPr>
                <w:rFonts w:ascii="Calibri" w:eastAsiaTheme="minorHAnsi" w:hAnsi="Calibri" w:cs="Calibri"/>
                <w:color w:val="000000"/>
                <w:sz w:val="22"/>
                <w:szCs w:val="22"/>
              </w:rPr>
              <w:t>OPUS-OM IRU audit GUI for super-user - re-assign</w:t>
            </w:r>
          </w:p>
          <w:p w:rsidR="00EC1C1A" w:rsidRDefault="00EC1C1A">
            <w:pPr>
              <w:rPr>
                <w:rFonts w:ascii="Calibri" w:eastAsiaTheme="minorHAnsi" w:hAnsi="Calibri" w:cs="Calibri"/>
                <w:color w:val="000000"/>
                <w:sz w:val="22"/>
                <w:szCs w:val="22"/>
              </w:rPr>
            </w:pPr>
          </w:p>
          <w:p w:rsidR="003D5BEA" w:rsidRDefault="007A56E4" w:rsidP="007A56E4">
            <w:pPr>
              <w:pStyle w:val="ListParagraph"/>
              <w:numPr>
                <w:ilvl w:val="0"/>
                <w:numId w:val="46"/>
              </w:numPr>
              <w:spacing w:after="0" w:line="240" w:lineRule="auto"/>
              <w:rPr>
                <w:color w:val="000000"/>
              </w:rPr>
            </w:pPr>
            <w:r>
              <w:rPr>
                <w:color w:val="000000"/>
              </w:rPr>
              <w:t xml:space="preserve">Get all records from </w:t>
            </w:r>
            <w:proofErr w:type="spellStart"/>
            <w:r>
              <w:rPr>
                <w:color w:val="000000"/>
              </w:rPr>
              <w:t>latest_version</w:t>
            </w:r>
            <w:proofErr w:type="spellEnd"/>
            <w:r>
              <w:rPr>
                <w:color w:val="000000"/>
              </w:rPr>
              <w:t xml:space="preserve"> with status=Audit in progress with (</w:t>
            </w:r>
            <w:proofErr w:type="spellStart"/>
            <w:r>
              <w:rPr>
                <w:color w:val="000000"/>
              </w:rPr>
              <w:t>sysdate-assigned_date</w:t>
            </w:r>
            <w:proofErr w:type="spellEnd"/>
            <w:r>
              <w:rPr>
                <w:color w:val="000000"/>
              </w:rPr>
              <w:t>) &gt; REASSIGN_LAG_MINS</w:t>
            </w:r>
          </w:p>
          <w:p w:rsidR="007A56E4" w:rsidRDefault="007A56E4" w:rsidP="007A56E4">
            <w:pPr>
              <w:pStyle w:val="ListParagraph"/>
              <w:numPr>
                <w:ilvl w:val="0"/>
                <w:numId w:val="46"/>
              </w:numPr>
              <w:spacing w:after="0" w:line="240" w:lineRule="auto"/>
              <w:rPr>
                <w:color w:val="000000"/>
              </w:rPr>
            </w:pPr>
            <w:r>
              <w:rPr>
                <w:color w:val="000000"/>
              </w:rPr>
              <w:t>Select a record and display all details</w:t>
            </w:r>
          </w:p>
          <w:p w:rsidR="007A56E4" w:rsidRDefault="007A56E4" w:rsidP="007A56E4">
            <w:pPr>
              <w:pStyle w:val="ListParagraph"/>
              <w:numPr>
                <w:ilvl w:val="0"/>
                <w:numId w:val="46"/>
              </w:numPr>
              <w:spacing w:after="0" w:line="240" w:lineRule="auto"/>
              <w:rPr>
                <w:color w:val="000000"/>
              </w:rPr>
            </w:pPr>
            <w:r>
              <w:rPr>
                <w:color w:val="000000"/>
              </w:rPr>
              <w:t>Select record and reassign to single auditor</w:t>
            </w:r>
          </w:p>
          <w:p w:rsidR="007A56E4" w:rsidRDefault="007A56E4" w:rsidP="007A56E4">
            <w:pPr>
              <w:pStyle w:val="ListParagraph"/>
              <w:numPr>
                <w:ilvl w:val="0"/>
                <w:numId w:val="46"/>
              </w:numPr>
              <w:spacing w:after="0" w:line="240" w:lineRule="auto"/>
              <w:rPr>
                <w:color w:val="000000"/>
              </w:rPr>
            </w:pPr>
            <w:r>
              <w:rPr>
                <w:color w:val="000000"/>
              </w:rPr>
              <w:t>Hit Move all to pending button</w:t>
            </w:r>
          </w:p>
          <w:p w:rsidR="007A56E4" w:rsidRPr="007A56E4" w:rsidRDefault="007A56E4" w:rsidP="007A56E4">
            <w:pPr>
              <w:pStyle w:val="ListParagraph"/>
              <w:spacing w:after="0" w:line="240" w:lineRule="auto"/>
              <w:rPr>
                <w:color w:val="000000"/>
              </w:rPr>
            </w:pPr>
          </w:p>
        </w:tc>
        <w:tc>
          <w:tcPr>
            <w:tcW w:w="944" w:type="pct"/>
            <w:tcMar>
              <w:top w:w="0" w:type="dxa"/>
              <w:left w:w="108" w:type="dxa"/>
              <w:bottom w:w="0" w:type="dxa"/>
              <w:right w:w="108" w:type="dxa"/>
            </w:tcMar>
          </w:tcPr>
          <w:p w:rsidR="00EC1C1A" w:rsidRDefault="00EC1C1A">
            <w:pPr>
              <w:rPr>
                <w:rFonts w:ascii="Calibri" w:eastAsiaTheme="minorHAnsi" w:hAnsi="Calibri" w:cs="Calibri"/>
                <w:color w:val="000000"/>
                <w:sz w:val="22"/>
                <w:szCs w:val="22"/>
              </w:rPr>
            </w:pPr>
            <w:r w:rsidRPr="00EC1C1A">
              <w:rPr>
                <w:rFonts w:ascii="Calibri" w:eastAsiaTheme="minorHAnsi" w:hAnsi="Calibri" w:cs="Calibri"/>
                <w:color w:val="000000"/>
                <w:sz w:val="22"/>
                <w:szCs w:val="22"/>
              </w:rPr>
              <w:t>US266615</w:t>
            </w:r>
          </w:p>
          <w:p w:rsidR="00EC1C1A" w:rsidRPr="005226A1" w:rsidRDefault="00EC1C1A">
            <w:pPr>
              <w:rPr>
                <w:rFonts w:ascii="Calibri" w:eastAsiaTheme="minorHAnsi" w:hAnsi="Calibri" w:cs="Calibri"/>
                <w:color w:val="000000"/>
                <w:sz w:val="22"/>
                <w:szCs w:val="22"/>
              </w:rPr>
            </w:pPr>
            <w:r w:rsidRPr="00EC1C1A">
              <w:rPr>
                <w:rFonts w:ascii="Calibri" w:eastAsiaTheme="minorHAnsi" w:hAnsi="Calibri" w:cs="Calibri"/>
                <w:color w:val="000000"/>
                <w:sz w:val="22"/>
                <w:szCs w:val="22"/>
              </w:rPr>
              <w:t>US272370</w:t>
            </w:r>
          </w:p>
        </w:tc>
      </w:tr>
      <w:tr w:rsidR="00EC1C1A" w:rsidTr="002E04A1">
        <w:tc>
          <w:tcPr>
            <w:tcW w:w="899" w:type="pct"/>
            <w:tcMar>
              <w:top w:w="0" w:type="dxa"/>
              <w:left w:w="108" w:type="dxa"/>
              <w:bottom w:w="0" w:type="dxa"/>
              <w:right w:w="108" w:type="dxa"/>
            </w:tcMar>
          </w:tcPr>
          <w:p w:rsidR="00EC1C1A" w:rsidRDefault="00EC1C1A"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274829.OPUS_OM.AD.7</w:t>
            </w:r>
          </w:p>
        </w:tc>
        <w:tc>
          <w:tcPr>
            <w:tcW w:w="3158" w:type="pct"/>
            <w:tcMar>
              <w:top w:w="0" w:type="dxa"/>
              <w:left w:w="108" w:type="dxa"/>
              <w:bottom w:w="0" w:type="dxa"/>
              <w:right w:w="108" w:type="dxa"/>
            </w:tcMar>
          </w:tcPr>
          <w:p w:rsidR="00EC1C1A" w:rsidRDefault="00022DA7">
            <w:pPr>
              <w:rPr>
                <w:rFonts w:ascii="Calibri" w:eastAsiaTheme="minorHAnsi" w:hAnsi="Calibri" w:cs="Calibri"/>
                <w:color w:val="000000"/>
                <w:sz w:val="22"/>
                <w:szCs w:val="22"/>
              </w:rPr>
            </w:pPr>
            <w:r w:rsidRPr="00022DA7">
              <w:rPr>
                <w:rFonts w:ascii="Calibri" w:eastAsiaTheme="minorHAnsi" w:hAnsi="Calibri" w:cs="Calibri"/>
                <w:color w:val="000000"/>
                <w:sz w:val="22"/>
                <w:szCs w:val="22"/>
              </w:rPr>
              <w:t>OPUS-OM IRU audit GUI for managers - BAN Tracker</w:t>
            </w:r>
          </w:p>
          <w:p w:rsidR="00022DA7" w:rsidRDefault="00022DA7">
            <w:pPr>
              <w:rPr>
                <w:rFonts w:ascii="Calibri" w:eastAsiaTheme="minorHAnsi" w:hAnsi="Calibri" w:cs="Calibri"/>
                <w:color w:val="000000"/>
                <w:sz w:val="22"/>
                <w:szCs w:val="22"/>
              </w:rPr>
            </w:pPr>
            <w:r w:rsidRPr="00022DA7">
              <w:rPr>
                <w:rFonts w:ascii="Calibri" w:eastAsiaTheme="minorHAnsi" w:hAnsi="Calibri" w:cs="Calibri"/>
                <w:color w:val="000000"/>
                <w:sz w:val="22"/>
                <w:szCs w:val="22"/>
              </w:rPr>
              <w:t>OPUS-OM IRU audit GUI for super-user - BAN Tracke</w:t>
            </w:r>
            <w:r>
              <w:rPr>
                <w:rFonts w:ascii="Calibri" w:eastAsiaTheme="minorHAnsi" w:hAnsi="Calibri" w:cs="Calibri"/>
                <w:color w:val="000000"/>
                <w:sz w:val="22"/>
                <w:szCs w:val="22"/>
              </w:rPr>
              <w:t>r</w:t>
            </w:r>
          </w:p>
          <w:p w:rsidR="00022DA7" w:rsidRDefault="00022DA7">
            <w:pPr>
              <w:rPr>
                <w:rFonts w:ascii="Calibri" w:eastAsiaTheme="minorHAnsi" w:hAnsi="Calibri" w:cs="Calibri"/>
                <w:color w:val="000000"/>
                <w:sz w:val="22"/>
                <w:szCs w:val="22"/>
              </w:rPr>
            </w:pPr>
            <w:r w:rsidRPr="00022DA7">
              <w:rPr>
                <w:rFonts w:ascii="Calibri" w:eastAsiaTheme="minorHAnsi" w:hAnsi="Calibri" w:cs="Calibri"/>
                <w:color w:val="000000"/>
                <w:sz w:val="22"/>
                <w:szCs w:val="22"/>
              </w:rPr>
              <w:t>OPUS-OM IRU audit GUI for auditors - BAN Tracker</w:t>
            </w:r>
          </w:p>
          <w:p w:rsidR="00022DA7" w:rsidRPr="00EC1C1A" w:rsidRDefault="00022DA7">
            <w:pPr>
              <w:rPr>
                <w:rFonts w:ascii="Calibri" w:eastAsiaTheme="minorHAnsi" w:hAnsi="Calibri" w:cs="Calibri"/>
                <w:color w:val="000000"/>
                <w:sz w:val="22"/>
                <w:szCs w:val="22"/>
              </w:rPr>
            </w:pPr>
          </w:p>
        </w:tc>
        <w:tc>
          <w:tcPr>
            <w:tcW w:w="944" w:type="pct"/>
            <w:tcMar>
              <w:top w:w="0" w:type="dxa"/>
              <w:left w:w="108" w:type="dxa"/>
              <w:bottom w:w="0" w:type="dxa"/>
              <w:right w:w="108" w:type="dxa"/>
            </w:tcMar>
          </w:tcPr>
          <w:p w:rsidR="00EC1C1A" w:rsidRDefault="00022DA7">
            <w:pPr>
              <w:rPr>
                <w:rFonts w:ascii="Calibri" w:eastAsiaTheme="minorHAnsi" w:hAnsi="Calibri" w:cs="Calibri"/>
                <w:color w:val="000000"/>
                <w:sz w:val="22"/>
                <w:szCs w:val="22"/>
              </w:rPr>
            </w:pPr>
            <w:r w:rsidRPr="00022DA7">
              <w:rPr>
                <w:rFonts w:ascii="Calibri" w:eastAsiaTheme="minorHAnsi" w:hAnsi="Calibri" w:cs="Calibri"/>
                <w:color w:val="000000"/>
                <w:sz w:val="22"/>
                <w:szCs w:val="22"/>
              </w:rPr>
              <w:lastRenderedPageBreak/>
              <w:t>US270430</w:t>
            </w:r>
          </w:p>
          <w:p w:rsidR="00022DA7" w:rsidRDefault="00022DA7">
            <w:pPr>
              <w:rPr>
                <w:rFonts w:ascii="Calibri" w:eastAsiaTheme="minorHAnsi" w:hAnsi="Calibri" w:cs="Calibri"/>
                <w:color w:val="000000"/>
                <w:sz w:val="22"/>
                <w:szCs w:val="22"/>
              </w:rPr>
            </w:pPr>
            <w:r w:rsidRPr="00022DA7">
              <w:rPr>
                <w:rFonts w:ascii="Calibri" w:eastAsiaTheme="minorHAnsi" w:hAnsi="Calibri" w:cs="Calibri"/>
                <w:color w:val="000000"/>
                <w:sz w:val="22"/>
                <w:szCs w:val="22"/>
              </w:rPr>
              <w:t>US272366</w:t>
            </w:r>
          </w:p>
          <w:p w:rsidR="00022DA7" w:rsidRPr="00EC1C1A" w:rsidRDefault="00022DA7">
            <w:pPr>
              <w:rPr>
                <w:rFonts w:ascii="Calibri" w:eastAsiaTheme="minorHAnsi" w:hAnsi="Calibri" w:cs="Calibri"/>
                <w:color w:val="000000"/>
                <w:sz w:val="22"/>
                <w:szCs w:val="22"/>
              </w:rPr>
            </w:pPr>
            <w:r w:rsidRPr="00022DA7">
              <w:rPr>
                <w:rFonts w:ascii="Calibri" w:eastAsiaTheme="minorHAnsi" w:hAnsi="Calibri" w:cs="Calibri"/>
                <w:color w:val="000000"/>
                <w:sz w:val="22"/>
                <w:szCs w:val="22"/>
              </w:rPr>
              <w:t>US262857</w:t>
            </w:r>
          </w:p>
        </w:tc>
      </w:tr>
      <w:tr w:rsidR="00AA4480" w:rsidTr="002E04A1">
        <w:tc>
          <w:tcPr>
            <w:tcW w:w="899" w:type="pct"/>
            <w:tcMar>
              <w:top w:w="0" w:type="dxa"/>
              <w:left w:w="108" w:type="dxa"/>
              <w:bottom w:w="0" w:type="dxa"/>
              <w:right w:w="108" w:type="dxa"/>
            </w:tcMar>
          </w:tcPr>
          <w:p w:rsidR="00AA4480" w:rsidRDefault="00AA4480"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274829.OPUS_OM.AD.8</w:t>
            </w:r>
          </w:p>
        </w:tc>
        <w:tc>
          <w:tcPr>
            <w:tcW w:w="3158" w:type="pct"/>
            <w:tcMar>
              <w:top w:w="0" w:type="dxa"/>
              <w:left w:w="108" w:type="dxa"/>
              <w:bottom w:w="0" w:type="dxa"/>
              <w:right w:w="108" w:type="dxa"/>
            </w:tcMar>
          </w:tcPr>
          <w:p w:rsidR="00AA4480" w:rsidRDefault="00AA4480">
            <w:pPr>
              <w:rPr>
                <w:rFonts w:ascii="Calibri" w:eastAsiaTheme="minorHAnsi" w:hAnsi="Calibri" w:cs="Calibri"/>
                <w:color w:val="000000"/>
                <w:sz w:val="22"/>
                <w:szCs w:val="22"/>
              </w:rPr>
            </w:pPr>
            <w:r w:rsidRPr="00AA4480">
              <w:rPr>
                <w:rFonts w:ascii="Calibri" w:eastAsiaTheme="minorHAnsi" w:hAnsi="Calibri" w:cs="Calibri"/>
                <w:color w:val="000000"/>
                <w:sz w:val="22"/>
                <w:szCs w:val="22"/>
              </w:rPr>
              <w:t>OPUS-OM IRU audit GUI for super-user - Validation Status Reconciliation/True-up</w:t>
            </w:r>
          </w:p>
          <w:p w:rsidR="00B21B11" w:rsidRDefault="00B21B11">
            <w:pPr>
              <w:rPr>
                <w:rFonts w:ascii="Calibri" w:eastAsiaTheme="minorHAnsi" w:hAnsi="Calibri" w:cs="Calibri"/>
                <w:color w:val="000000"/>
                <w:sz w:val="22"/>
                <w:szCs w:val="22"/>
              </w:rPr>
            </w:pPr>
            <w:r w:rsidRPr="00B21B11">
              <w:rPr>
                <w:rFonts w:ascii="Calibri" w:eastAsiaTheme="minorHAnsi" w:hAnsi="Calibri" w:cs="Calibri"/>
                <w:color w:val="000000"/>
                <w:sz w:val="22"/>
                <w:szCs w:val="22"/>
              </w:rPr>
              <w:t>OPUS-OM IRU audit GUI for auditors - Validation Status Reconciliation/True-up</w:t>
            </w:r>
          </w:p>
          <w:p w:rsidR="00B21B11" w:rsidRPr="00022DA7" w:rsidRDefault="00B21B11">
            <w:pPr>
              <w:rPr>
                <w:rFonts w:ascii="Calibri" w:eastAsiaTheme="minorHAnsi" w:hAnsi="Calibri" w:cs="Calibri"/>
                <w:color w:val="000000"/>
                <w:sz w:val="22"/>
                <w:szCs w:val="22"/>
              </w:rPr>
            </w:pPr>
          </w:p>
        </w:tc>
        <w:tc>
          <w:tcPr>
            <w:tcW w:w="944" w:type="pct"/>
            <w:tcMar>
              <w:top w:w="0" w:type="dxa"/>
              <w:left w:w="108" w:type="dxa"/>
              <w:bottom w:w="0" w:type="dxa"/>
              <w:right w:w="108" w:type="dxa"/>
            </w:tcMar>
          </w:tcPr>
          <w:p w:rsidR="00AA4480" w:rsidRDefault="00AA4480">
            <w:pPr>
              <w:rPr>
                <w:rFonts w:ascii="Calibri" w:eastAsiaTheme="minorHAnsi" w:hAnsi="Calibri" w:cs="Calibri"/>
                <w:color w:val="000000"/>
                <w:sz w:val="22"/>
                <w:szCs w:val="22"/>
              </w:rPr>
            </w:pPr>
            <w:r w:rsidRPr="00AA4480">
              <w:rPr>
                <w:rFonts w:ascii="Calibri" w:eastAsiaTheme="minorHAnsi" w:hAnsi="Calibri" w:cs="Calibri"/>
                <w:color w:val="000000"/>
                <w:sz w:val="22"/>
                <w:szCs w:val="22"/>
              </w:rPr>
              <w:t>US272373</w:t>
            </w:r>
          </w:p>
          <w:p w:rsidR="00AA4480" w:rsidRPr="00022DA7" w:rsidRDefault="00B21B11">
            <w:pPr>
              <w:rPr>
                <w:rFonts w:ascii="Calibri" w:eastAsiaTheme="minorHAnsi" w:hAnsi="Calibri" w:cs="Calibri"/>
                <w:color w:val="000000"/>
                <w:sz w:val="22"/>
                <w:szCs w:val="22"/>
              </w:rPr>
            </w:pPr>
            <w:r w:rsidRPr="00B21B11">
              <w:rPr>
                <w:rFonts w:ascii="Calibri" w:eastAsiaTheme="minorHAnsi" w:hAnsi="Calibri" w:cs="Calibri"/>
                <w:color w:val="000000"/>
                <w:sz w:val="22"/>
                <w:szCs w:val="22"/>
              </w:rPr>
              <w:t>US264441</w:t>
            </w:r>
          </w:p>
        </w:tc>
      </w:tr>
      <w:tr w:rsidR="00B21B11" w:rsidTr="002E04A1">
        <w:tc>
          <w:tcPr>
            <w:tcW w:w="899" w:type="pct"/>
            <w:tcMar>
              <w:top w:w="0" w:type="dxa"/>
              <w:left w:w="108" w:type="dxa"/>
              <w:bottom w:w="0" w:type="dxa"/>
              <w:right w:w="108" w:type="dxa"/>
            </w:tcMar>
          </w:tcPr>
          <w:p w:rsidR="00B21B11" w:rsidRDefault="00B21B11" w:rsidP="008C568C">
            <w:pPr>
              <w:rPr>
                <w:rFonts w:ascii="Calibri" w:eastAsiaTheme="minorHAnsi" w:hAnsi="Calibri" w:cs="Calibri"/>
                <w:color w:val="000000"/>
                <w:sz w:val="22"/>
                <w:szCs w:val="22"/>
              </w:rPr>
            </w:pPr>
            <w:r>
              <w:rPr>
                <w:rFonts w:ascii="Calibri" w:eastAsiaTheme="minorHAnsi" w:hAnsi="Calibri" w:cs="Calibri"/>
                <w:color w:val="000000"/>
                <w:sz w:val="22"/>
                <w:szCs w:val="22"/>
              </w:rPr>
              <w:t>274829.OPUS_OM.AD.9</w:t>
            </w:r>
          </w:p>
        </w:tc>
        <w:tc>
          <w:tcPr>
            <w:tcW w:w="3158" w:type="pct"/>
            <w:tcMar>
              <w:top w:w="0" w:type="dxa"/>
              <w:left w:w="108" w:type="dxa"/>
              <w:bottom w:w="0" w:type="dxa"/>
              <w:right w:w="108" w:type="dxa"/>
            </w:tcMar>
          </w:tcPr>
          <w:p w:rsidR="00B21B11" w:rsidRDefault="00B21B11">
            <w:pPr>
              <w:rPr>
                <w:rFonts w:ascii="Calibri" w:eastAsiaTheme="minorHAnsi" w:hAnsi="Calibri" w:cs="Calibri"/>
                <w:color w:val="000000"/>
                <w:sz w:val="22"/>
                <w:szCs w:val="22"/>
              </w:rPr>
            </w:pPr>
            <w:r w:rsidRPr="00B21B11">
              <w:rPr>
                <w:rFonts w:ascii="Calibri" w:eastAsiaTheme="minorHAnsi" w:hAnsi="Calibri" w:cs="Calibri"/>
                <w:color w:val="000000"/>
                <w:sz w:val="22"/>
                <w:szCs w:val="22"/>
              </w:rPr>
              <w:t>OPUS-OM IRU Audit GUI for super-user - stop customer contact follow-ups</w:t>
            </w:r>
          </w:p>
          <w:p w:rsidR="00B21B11" w:rsidRPr="00AA4480" w:rsidRDefault="00B21B11">
            <w:pPr>
              <w:rPr>
                <w:rFonts w:ascii="Calibri" w:eastAsiaTheme="minorHAnsi" w:hAnsi="Calibri" w:cs="Calibri"/>
                <w:color w:val="000000"/>
                <w:sz w:val="22"/>
                <w:szCs w:val="22"/>
              </w:rPr>
            </w:pPr>
            <w:r w:rsidRPr="00B21B11">
              <w:rPr>
                <w:rFonts w:ascii="Calibri" w:eastAsiaTheme="minorHAnsi" w:hAnsi="Calibri" w:cs="Calibri"/>
                <w:color w:val="000000"/>
                <w:sz w:val="22"/>
                <w:szCs w:val="22"/>
              </w:rPr>
              <w:t>OPUS-OM IRU Audit GUI for auditors - stop customer contact follow-ups</w:t>
            </w:r>
          </w:p>
        </w:tc>
        <w:tc>
          <w:tcPr>
            <w:tcW w:w="944" w:type="pct"/>
            <w:tcMar>
              <w:top w:w="0" w:type="dxa"/>
              <w:left w:w="108" w:type="dxa"/>
              <w:bottom w:w="0" w:type="dxa"/>
              <w:right w:w="108" w:type="dxa"/>
            </w:tcMar>
          </w:tcPr>
          <w:p w:rsidR="00B21B11" w:rsidRDefault="00B21B11">
            <w:pPr>
              <w:rPr>
                <w:rFonts w:ascii="Calibri" w:eastAsiaTheme="minorHAnsi" w:hAnsi="Calibri" w:cs="Calibri"/>
                <w:color w:val="000000"/>
                <w:sz w:val="22"/>
                <w:szCs w:val="22"/>
              </w:rPr>
            </w:pPr>
            <w:r w:rsidRPr="00B21B11">
              <w:rPr>
                <w:rFonts w:ascii="Calibri" w:eastAsiaTheme="minorHAnsi" w:hAnsi="Calibri" w:cs="Calibri"/>
                <w:color w:val="000000"/>
                <w:sz w:val="22"/>
                <w:szCs w:val="22"/>
              </w:rPr>
              <w:t>US272375</w:t>
            </w:r>
          </w:p>
          <w:p w:rsidR="00B21B11" w:rsidRPr="00AA4480" w:rsidRDefault="00B21B11">
            <w:pPr>
              <w:rPr>
                <w:rFonts w:ascii="Calibri" w:eastAsiaTheme="minorHAnsi" w:hAnsi="Calibri" w:cs="Calibri"/>
                <w:color w:val="000000"/>
                <w:sz w:val="22"/>
                <w:szCs w:val="22"/>
              </w:rPr>
            </w:pPr>
            <w:r w:rsidRPr="00B21B11">
              <w:rPr>
                <w:rFonts w:ascii="Calibri" w:eastAsiaTheme="minorHAnsi" w:hAnsi="Calibri" w:cs="Calibri"/>
                <w:color w:val="000000"/>
                <w:sz w:val="22"/>
                <w:szCs w:val="22"/>
              </w:rPr>
              <w:t>US267657</w:t>
            </w:r>
          </w:p>
        </w:tc>
      </w:tr>
    </w:tbl>
    <w:p w:rsidR="009F546B" w:rsidRDefault="009F546B" w:rsidP="009F546B">
      <w:pPr>
        <w:rPr>
          <w:rFonts w:ascii="Calibri" w:eastAsiaTheme="minorHAnsi" w:hAnsi="Calibri" w:cs="Calibri"/>
          <w:sz w:val="22"/>
          <w:szCs w:val="22"/>
        </w:rPr>
      </w:pPr>
    </w:p>
    <w:p w:rsidR="009F546B" w:rsidRDefault="009F546B" w:rsidP="009F546B"/>
    <w:p w:rsidR="009F546B" w:rsidRDefault="009F546B" w:rsidP="009F546B">
      <w:pPr>
        <w:rPr>
          <w:i/>
          <w:iCs/>
          <w:color w:val="4BACC6"/>
        </w:rPr>
      </w:pPr>
    </w:p>
    <w:p w:rsidR="001A5ECC" w:rsidRPr="00A40FBF" w:rsidRDefault="001A5ECC" w:rsidP="001A5ECC">
      <w:pPr>
        <w:pStyle w:val="Heading3"/>
      </w:pPr>
      <w:bookmarkStart w:id="8" w:name="_Toc370469926"/>
      <w:bookmarkStart w:id="9" w:name="_Toc381888412"/>
      <w:bookmarkStart w:id="10" w:name="_Toc385928021"/>
      <w:r>
        <w:t xml:space="preserve">Functional </w:t>
      </w:r>
      <w:bookmarkEnd w:id="8"/>
      <w:r>
        <w:t>Overview</w:t>
      </w:r>
      <w:bookmarkEnd w:id="9"/>
      <w:bookmarkEnd w:id="10"/>
    </w:p>
    <w:p w:rsidR="001A5ECC" w:rsidRPr="00B34F0F" w:rsidRDefault="001A5ECC" w:rsidP="001A5ECC">
      <w:pPr>
        <w:rPr>
          <w:color w:val="0070C0"/>
        </w:rPr>
      </w:pPr>
      <w:r w:rsidRPr="00B34F0F">
        <w:rPr>
          <w:i/>
          <w:color w:val="0070C0"/>
        </w:rPr>
        <w:t>Provide a link to HLD for a functional description of the module or set of modules covered in this design. This will help set the functional context before delving into the technical implementation outlined in this detailed design document.</w:t>
      </w:r>
    </w:p>
    <w:p w:rsidR="001A5ECC" w:rsidRPr="00B34F0F" w:rsidRDefault="001A5ECC" w:rsidP="001A5ECC">
      <w:pPr>
        <w:pStyle w:val="PlainText"/>
        <w:ind w:left="840"/>
      </w:pPr>
    </w:p>
    <w:p w:rsidR="001A5ECC" w:rsidRPr="00646FEA" w:rsidRDefault="001A5ECC" w:rsidP="001A5ECC">
      <w:pPr>
        <w:rPr>
          <w:rFonts w:cs="Courier New"/>
          <w:b/>
          <w:i/>
          <w:color w:val="067AB4"/>
        </w:rPr>
      </w:pPr>
    </w:p>
    <w:tbl>
      <w:tblPr>
        <w:tblStyle w:val="TableGrid"/>
        <w:tblW w:w="0" w:type="auto"/>
        <w:tblLook w:val="04A0" w:firstRow="1" w:lastRow="0" w:firstColumn="1" w:lastColumn="0" w:noHBand="0" w:noVBand="1"/>
      </w:tblPr>
      <w:tblGrid>
        <w:gridCol w:w="2808"/>
        <w:gridCol w:w="2700"/>
        <w:gridCol w:w="5508"/>
      </w:tblGrid>
      <w:tr w:rsidR="004A57CA" w:rsidRPr="004A57CA" w:rsidTr="0096192F">
        <w:tc>
          <w:tcPr>
            <w:tcW w:w="2808" w:type="dxa"/>
          </w:tcPr>
          <w:p w:rsidR="004A57CA" w:rsidRPr="004A57CA" w:rsidRDefault="004A57CA" w:rsidP="004A57CA">
            <w:pPr>
              <w:rPr>
                <w:b/>
              </w:rPr>
            </w:pPr>
            <w:bookmarkStart w:id="11" w:name="_Toc370469927"/>
            <w:r w:rsidRPr="004A57CA">
              <w:rPr>
                <w:b/>
              </w:rPr>
              <w:t>Module Name</w:t>
            </w:r>
          </w:p>
        </w:tc>
        <w:tc>
          <w:tcPr>
            <w:tcW w:w="2700" w:type="dxa"/>
          </w:tcPr>
          <w:p w:rsidR="004A57CA" w:rsidRPr="004A57CA" w:rsidRDefault="004A57CA" w:rsidP="004A57CA">
            <w:pPr>
              <w:rPr>
                <w:b/>
              </w:rPr>
            </w:pPr>
            <w:r w:rsidRPr="004A57CA">
              <w:rPr>
                <w:b/>
              </w:rPr>
              <w:t>New/Existing</w:t>
            </w:r>
          </w:p>
        </w:tc>
        <w:tc>
          <w:tcPr>
            <w:tcW w:w="5508" w:type="dxa"/>
          </w:tcPr>
          <w:p w:rsidR="004A57CA" w:rsidRPr="004A57CA" w:rsidRDefault="004A57CA" w:rsidP="004A57CA">
            <w:pPr>
              <w:rPr>
                <w:b/>
              </w:rPr>
            </w:pPr>
            <w:r w:rsidRPr="004A57CA">
              <w:rPr>
                <w:b/>
              </w:rPr>
              <w:t>Functional description</w:t>
            </w:r>
          </w:p>
        </w:tc>
      </w:tr>
      <w:tr w:rsidR="004A57CA" w:rsidRPr="004A57CA" w:rsidTr="0096192F">
        <w:tc>
          <w:tcPr>
            <w:tcW w:w="2808" w:type="dxa"/>
          </w:tcPr>
          <w:p w:rsidR="004A57CA" w:rsidRPr="004A57CA" w:rsidRDefault="00B008EA" w:rsidP="004A57CA">
            <w:r>
              <w:t>IRU Audit Tool</w:t>
            </w:r>
          </w:p>
        </w:tc>
        <w:tc>
          <w:tcPr>
            <w:tcW w:w="2700" w:type="dxa"/>
          </w:tcPr>
          <w:p w:rsidR="004A57CA" w:rsidRPr="004A57CA" w:rsidRDefault="004A57CA" w:rsidP="004A57CA">
            <w:r w:rsidRPr="004A57CA">
              <w:t>New</w:t>
            </w:r>
          </w:p>
        </w:tc>
        <w:tc>
          <w:tcPr>
            <w:tcW w:w="5508" w:type="dxa"/>
          </w:tcPr>
          <w:p w:rsidR="004A57CA" w:rsidRPr="004A57CA" w:rsidRDefault="004A57CA" w:rsidP="00B008EA">
            <w:r w:rsidRPr="004A57CA">
              <w:t xml:space="preserve">When the rep logs in, </w:t>
            </w:r>
            <w:r w:rsidR="00B008EA">
              <w:t xml:space="preserve">OPUS and </w:t>
            </w:r>
            <w:r w:rsidRPr="004A57CA">
              <w:t xml:space="preserve">OPUS Mobile shall </w:t>
            </w:r>
            <w:r w:rsidR="00B008EA">
              <w:t>redirect the user based on the user role (IRU Audit Tool – Auditor, IRU Audit Tool – Manager, IRU Audit Tool – Super User)</w:t>
            </w:r>
          </w:p>
        </w:tc>
      </w:tr>
      <w:tr w:rsidR="0053322C" w:rsidRPr="004A57CA" w:rsidTr="0096192F">
        <w:tc>
          <w:tcPr>
            <w:tcW w:w="2808" w:type="dxa"/>
          </w:tcPr>
          <w:p w:rsidR="0053322C" w:rsidRPr="004A57CA" w:rsidRDefault="0053322C" w:rsidP="0066630B"/>
        </w:tc>
        <w:tc>
          <w:tcPr>
            <w:tcW w:w="2700" w:type="dxa"/>
          </w:tcPr>
          <w:p w:rsidR="0053322C" w:rsidRPr="004A57CA" w:rsidRDefault="0053322C" w:rsidP="004A57CA"/>
        </w:tc>
        <w:tc>
          <w:tcPr>
            <w:tcW w:w="5508" w:type="dxa"/>
          </w:tcPr>
          <w:p w:rsidR="0053322C" w:rsidRPr="004A57CA" w:rsidRDefault="0053322C" w:rsidP="004A57CA"/>
        </w:tc>
      </w:tr>
      <w:tr w:rsidR="0066630B" w:rsidRPr="004A57CA" w:rsidTr="0096192F">
        <w:tc>
          <w:tcPr>
            <w:tcW w:w="2808" w:type="dxa"/>
          </w:tcPr>
          <w:p w:rsidR="0066630B" w:rsidRDefault="0066630B" w:rsidP="0066630B"/>
        </w:tc>
        <w:tc>
          <w:tcPr>
            <w:tcW w:w="2700" w:type="dxa"/>
          </w:tcPr>
          <w:p w:rsidR="0066630B" w:rsidRDefault="0066630B" w:rsidP="004A57CA"/>
        </w:tc>
        <w:tc>
          <w:tcPr>
            <w:tcW w:w="5508" w:type="dxa"/>
          </w:tcPr>
          <w:p w:rsidR="0066630B" w:rsidRDefault="0066630B" w:rsidP="0066630B"/>
        </w:tc>
      </w:tr>
    </w:tbl>
    <w:p w:rsidR="001A5ECC" w:rsidRDefault="001A5ECC" w:rsidP="001A5ECC">
      <w:pPr>
        <w:rPr>
          <w:rFonts w:cs="Arial"/>
          <w:b/>
          <w:bCs/>
          <w:szCs w:val="26"/>
        </w:rPr>
      </w:pPr>
      <w:r>
        <w:br w:type="page"/>
      </w:r>
    </w:p>
    <w:p w:rsidR="001A5ECC" w:rsidRDefault="001A5ECC" w:rsidP="001A5ECC">
      <w:pPr>
        <w:pStyle w:val="Heading3"/>
      </w:pPr>
      <w:bookmarkStart w:id="12" w:name="_Toc381888413"/>
      <w:bookmarkStart w:id="13" w:name="_Toc385928022"/>
      <w:r>
        <w:lastRenderedPageBreak/>
        <w:t>Middleware Design - Presentation Tier</w:t>
      </w:r>
      <w:bookmarkEnd w:id="11"/>
      <w:bookmarkEnd w:id="12"/>
      <w:bookmarkEnd w:id="13"/>
    </w:p>
    <w:p w:rsidR="001A5ECC" w:rsidRPr="00B34F0F" w:rsidRDefault="001A5ECC" w:rsidP="001A5ECC">
      <w:pPr>
        <w:rPr>
          <w:i/>
          <w:color w:val="0070C0"/>
        </w:rPr>
      </w:pPr>
      <w:r w:rsidRPr="00B34F0F">
        <w:rPr>
          <w:i/>
          <w:color w:val="0070C0"/>
        </w:rPr>
        <w:t>The Middleware Design section in the HLD is decomposed into Presentation Tier Middleware and Business Tier Middleware design in the AD, so that the level of detail is better organized by physical tiers in the implementation architecture.</w:t>
      </w:r>
    </w:p>
    <w:p w:rsidR="001A5ECC" w:rsidRPr="00B34F0F" w:rsidRDefault="001A5ECC" w:rsidP="001A5ECC">
      <w:pPr>
        <w:rPr>
          <w:i/>
          <w:color w:val="0070C0"/>
        </w:rPr>
      </w:pPr>
    </w:p>
    <w:p w:rsidR="001A5ECC" w:rsidRDefault="001A5ECC" w:rsidP="001A5ECC">
      <w:pPr>
        <w:rPr>
          <w:b/>
          <w:i/>
          <w:color w:val="0070C0"/>
        </w:rPr>
      </w:pPr>
      <w:r w:rsidRPr="00B34F0F">
        <w:rPr>
          <w:i/>
          <w:color w:val="0070C0"/>
        </w:rPr>
        <w:t>This section captures the detailed design for the presentation tier middleware (frontend components running on the server side). If there is a physically separated business tier (ex. with a classic three-tier architecture), the design for business services (ex. implementation of EJBs) should be elaborated in the Business Tier section. In that scenario, the Presentation Tier design will refer to the interfaces for Business Tier services, but the implementation details of those services will be defined in the Business Tier section of the design</w:t>
      </w:r>
      <w:r w:rsidRPr="00B34F0F">
        <w:rPr>
          <w:b/>
          <w:i/>
          <w:color w:val="0070C0"/>
        </w:rPr>
        <w:t xml:space="preserve">. </w:t>
      </w:r>
    </w:p>
    <w:p w:rsidR="00FE63A5" w:rsidRPr="00B34F0F" w:rsidRDefault="00FE63A5" w:rsidP="001A5ECC">
      <w:pPr>
        <w:rPr>
          <w:b/>
          <w:i/>
          <w:color w:val="0070C0"/>
        </w:rPr>
      </w:pPr>
    </w:p>
    <w:p w:rsidR="008A2EE3" w:rsidRDefault="008A2EE3" w:rsidP="001A5ECC">
      <w:pPr>
        <w:rPr>
          <w:rFonts w:ascii="Trebuchet MS" w:hAnsi="Trebuchet MS"/>
          <w:b/>
          <w:i/>
        </w:rPr>
      </w:pPr>
    </w:p>
    <w:p w:rsidR="008A2EE3" w:rsidRDefault="008A2EE3" w:rsidP="008A2EE3">
      <w:pPr>
        <w:rPr>
          <w:rFonts w:ascii="Calibri" w:eastAsiaTheme="minorHAnsi" w:hAnsi="Calibri" w:cs="Calibri"/>
          <w:color w:val="000000"/>
          <w:sz w:val="22"/>
          <w:szCs w:val="22"/>
        </w:rPr>
      </w:pPr>
      <w:r w:rsidRPr="008A2EE3">
        <w:rPr>
          <w:rFonts w:ascii="Calibri" w:eastAsiaTheme="minorHAnsi" w:hAnsi="Calibri" w:cs="Calibri"/>
          <w:b/>
          <w:color w:val="000000"/>
          <w:sz w:val="22"/>
          <w:szCs w:val="22"/>
          <w:u w:val="single"/>
        </w:rPr>
        <w:t>274829</w:t>
      </w:r>
      <w:proofErr w:type="gramStart"/>
      <w:r w:rsidRPr="008A2EE3">
        <w:rPr>
          <w:rFonts w:ascii="Calibri" w:eastAsiaTheme="minorHAnsi" w:hAnsi="Calibri" w:cs="Calibri"/>
          <w:b/>
          <w:color w:val="000000"/>
          <w:sz w:val="22"/>
          <w:szCs w:val="22"/>
          <w:u w:val="single"/>
        </w:rPr>
        <w:t>.OPUS</w:t>
      </w:r>
      <w:proofErr w:type="gramEnd"/>
      <w:r w:rsidRPr="008A2EE3">
        <w:rPr>
          <w:rFonts w:ascii="Calibri" w:eastAsiaTheme="minorHAnsi" w:hAnsi="Calibri" w:cs="Calibri"/>
          <w:b/>
          <w:color w:val="000000"/>
          <w:sz w:val="22"/>
          <w:szCs w:val="22"/>
          <w:u w:val="single"/>
        </w:rPr>
        <w:t>_OM.AD.01</w:t>
      </w:r>
      <w:r w:rsidRPr="008A2EE3">
        <w:rPr>
          <w:rFonts w:ascii="Calibri" w:eastAsiaTheme="minorHAnsi" w:hAnsi="Calibri" w:cs="Calibri"/>
          <w:b/>
          <w:color w:val="000000"/>
          <w:sz w:val="22"/>
          <w:szCs w:val="22"/>
        </w:rPr>
        <w:t xml:space="preserve"> : </w:t>
      </w:r>
      <w:r w:rsidRPr="00A75CD7">
        <w:rPr>
          <w:rFonts w:ascii="Calibri" w:eastAsiaTheme="minorHAnsi" w:hAnsi="Calibri" w:cs="Calibri"/>
          <w:color w:val="000000"/>
          <w:sz w:val="22"/>
          <w:szCs w:val="22"/>
        </w:rPr>
        <w:t>OPUS-OM Authentication of users</w:t>
      </w:r>
    </w:p>
    <w:p w:rsidR="008A2EE3" w:rsidRPr="008A2EE3" w:rsidRDefault="008A2EE3" w:rsidP="001A5ECC">
      <w:pPr>
        <w:rPr>
          <w:rFonts w:ascii="Calibri" w:eastAsiaTheme="minorHAnsi" w:hAnsi="Calibri" w:cs="Calibri"/>
          <w:b/>
          <w:color w:val="000000"/>
          <w:sz w:val="22"/>
          <w:szCs w:val="22"/>
          <w:u w:val="single"/>
        </w:rPr>
      </w:pPr>
    </w:p>
    <w:p w:rsidR="001A5ECC" w:rsidRDefault="001A5ECC" w:rsidP="001A5ECC">
      <w:pPr>
        <w:rPr>
          <w:rFonts w:ascii="Trebuchet MS" w:hAnsi="Trebuchet MS"/>
          <w:b/>
          <w:i/>
        </w:rPr>
      </w:pPr>
      <w:r w:rsidRPr="00C35D38">
        <w:rPr>
          <w:rFonts w:ascii="Trebuchet MS" w:hAnsi="Trebuchet MS"/>
          <w:b/>
          <w:i/>
        </w:rPr>
        <w:t xml:space="preserve"> </w:t>
      </w:r>
    </w:p>
    <w:p w:rsidR="006E6891" w:rsidRDefault="00D620CC" w:rsidP="001A5ECC">
      <w:pPr>
        <w:rPr>
          <w:rFonts w:ascii="Trebuchet MS" w:hAnsi="Trebuchet MS"/>
          <w:b/>
          <w:i/>
        </w:rPr>
      </w:pPr>
      <w:r>
        <w:rPr>
          <w:rFonts w:ascii="Trebuchet MS" w:hAnsi="Trebuchet MS"/>
          <w:b/>
          <w:i/>
          <w:noProof/>
        </w:rPr>
        <w:drawing>
          <wp:inline distT="0" distB="0" distL="0" distR="0">
            <wp:extent cx="5326082" cy="40791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userlogin.png"/>
                    <pic:cNvPicPr/>
                  </pic:nvPicPr>
                  <pic:blipFill rotWithShape="1">
                    <a:blip r:embed="rId11">
                      <a:extLst>
                        <a:ext uri="{28A0092B-C50C-407E-A947-70E740481C1C}">
                          <a14:useLocalDpi xmlns:a14="http://schemas.microsoft.com/office/drawing/2010/main" val="0"/>
                        </a:ext>
                      </a:extLst>
                    </a:blip>
                    <a:srcRect l="3291" t="12619" r="18978" b="4770"/>
                    <a:stretch/>
                  </pic:blipFill>
                  <pic:spPr bwMode="auto">
                    <a:xfrm>
                      <a:off x="0" y="0"/>
                      <a:ext cx="5330773" cy="4082767"/>
                    </a:xfrm>
                    <a:prstGeom prst="rect">
                      <a:avLst/>
                    </a:prstGeom>
                    <a:ln>
                      <a:noFill/>
                    </a:ln>
                    <a:extLst>
                      <a:ext uri="{53640926-AAD7-44D8-BBD7-CCE9431645EC}">
                        <a14:shadowObscured xmlns:a14="http://schemas.microsoft.com/office/drawing/2010/main"/>
                      </a:ext>
                    </a:extLst>
                  </pic:spPr>
                </pic:pic>
              </a:graphicData>
            </a:graphic>
          </wp:inline>
        </w:drawing>
      </w:r>
    </w:p>
    <w:p w:rsidR="006E6891" w:rsidRDefault="006E6891" w:rsidP="001A5ECC">
      <w:pPr>
        <w:rPr>
          <w:rFonts w:ascii="Trebuchet MS" w:hAnsi="Trebuchet MS"/>
          <w:b/>
          <w:i/>
        </w:rPr>
      </w:pPr>
    </w:p>
    <w:p w:rsidR="00FD4130" w:rsidRDefault="00FD4130" w:rsidP="001A5ECC">
      <w:pPr>
        <w:rPr>
          <w:rFonts w:ascii="Trebuchet MS" w:hAnsi="Trebuchet MS"/>
          <w:b/>
          <w:i/>
          <w:u w:val="single"/>
        </w:rPr>
      </w:pPr>
    </w:p>
    <w:p w:rsidR="006E6891" w:rsidRDefault="00FD4130" w:rsidP="001A5ECC">
      <w:pPr>
        <w:rPr>
          <w:rFonts w:ascii="Trebuchet MS" w:hAnsi="Trebuchet MS"/>
          <w:b/>
          <w:i/>
          <w:u w:val="single"/>
        </w:rPr>
      </w:pPr>
      <w:r>
        <w:rPr>
          <w:rFonts w:ascii="Trebuchet MS" w:hAnsi="Trebuchet MS"/>
          <w:b/>
          <w:i/>
          <w:u w:val="single"/>
        </w:rPr>
        <w:t xml:space="preserve">Database </w:t>
      </w:r>
      <w:r w:rsidRPr="00FD4130">
        <w:rPr>
          <w:rFonts w:ascii="Trebuchet MS" w:hAnsi="Trebuchet MS"/>
          <w:b/>
          <w:i/>
          <w:u w:val="single"/>
        </w:rPr>
        <w:t xml:space="preserve">SQL </w:t>
      </w:r>
      <w:proofErr w:type="gramStart"/>
      <w:r w:rsidRPr="00FD4130">
        <w:rPr>
          <w:rFonts w:ascii="Trebuchet MS" w:hAnsi="Trebuchet MS"/>
          <w:b/>
          <w:i/>
          <w:u w:val="single"/>
        </w:rPr>
        <w:t>Required</w:t>
      </w:r>
      <w:proofErr w:type="gramEnd"/>
      <w:r w:rsidRPr="00FD4130">
        <w:rPr>
          <w:rFonts w:ascii="Trebuchet MS" w:hAnsi="Trebuchet MS"/>
          <w:b/>
          <w:i/>
          <w:u w:val="single"/>
        </w:rPr>
        <w:t xml:space="preserve"> for </w:t>
      </w:r>
      <w:r>
        <w:rPr>
          <w:rFonts w:ascii="Trebuchet MS" w:hAnsi="Trebuchet MS"/>
          <w:b/>
          <w:i/>
          <w:u w:val="single"/>
        </w:rPr>
        <w:t>creation of new Retail Location</w:t>
      </w:r>
      <w:r w:rsidRPr="00FD4130">
        <w:rPr>
          <w:rFonts w:ascii="Trebuchet MS" w:hAnsi="Trebuchet MS"/>
          <w:b/>
          <w:i/>
          <w:u w:val="single"/>
        </w:rPr>
        <w:t>:</w:t>
      </w:r>
    </w:p>
    <w:p w:rsidR="00FD4130" w:rsidRDefault="00FD4130" w:rsidP="001A5ECC">
      <w:pPr>
        <w:rPr>
          <w:rFonts w:ascii="Trebuchet MS" w:hAnsi="Trebuchet MS"/>
          <w:b/>
          <w:i/>
          <w:u w:val="single"/>
        </w:rPr>
      </w:pPr>
    </w:p>
    <w:p w:rsidR="00FD4130" w:rsidRPr="00FD4130" w:rsidRDefault="00FD4130" w:rsidP="00FD4130">
      <w:pPr>
        <w:rPr>
          <w:rFonts w:ascii="Consolas" w:hAnsi="Consolas" w:cs="Consolas"/>
          <w:i/>
          <w:sz w:val="16"/>
        </w:rPr>
      </w:pPr>
      <w:r w:rsidRPr="00FD4130">
        <w:rPr>
          <w:rFonts w:ascii="Consolas" w:hAnsi="Consolas" w:cs="Consolas"/>
          <w:i/>
          <w:sz w:val="16"/>
        </w:rPr>
        <w:t xml:space="preserve">insert into </w:t>
      </w:r>
      <w:proofErr w:type="spellStart"/>
      <w:r w:rsidRPr="00FD4130">
        <w:rPr>
          <w:rFonts w:ascii="Consolas" w:hAnsi="Consolas" w:cs="Consolas"/>
          <w:i/>
          <w:sz w:val="16"/>
        </w:rPr>
        <w:t>retail_location</w:t>
      </w:r>
      <w:proofErr w:type="spellEnd"/>
      <w:r w:rsidRPr="00FD4130">
        <w:rPr>
          <w:rFonts w:ascii="Consolas" w:hAnsi="Consolas" w:cs="Consolas"/>
          <w:i/>
          <w:sz w:val="16"/>
        </w:rPr>
        <w:t>(</w:t>
      </w:r>
      <w:r w:rsidRPr="00642AC5">
        <w:rPr>
          <w:rFonts w:ascii="Consolas" w:hAnsi="Consolas" w:cs="Consolas"/>
          <w:i/>
          <w:sz w:val="16"/>
          <w:highlight w:val="yellow"/>
        </w:rPr>
        <w:t>RL_NUMBER</w:t>
      </w:r>
      <w:r w:rsidRPr="00FD4130">
        <w:rPr>
          <w:rFonts w:ascii="Consolas" w:hAnsi="Consolas" w:cs="Consolas"/>
          <w:i/>
          <w:sz w:val="16"/>
        </w:rPr>
        <w:t xml:space="preserve">, </w:t>
      </w:r>
      <w:r w:rsidRPr="00642AC5">
        <w:rPr>
          <w:rFonts w:ascii="Consolas" w:hAnsi="Consolas" w:cs="Consolas"/>
          <w:i/>
          <w:sz w:val="16"/>
          <w:highlight w:val="yellow"/>
        </w:rPr>
        <w:t>RL_NAME</w:t>
      </w:r>
      <w:r w:rsidRPr="00FD4130">
        <w:rPr>
          <w:rFonts w:ascii="Consolas" w:hAnsi="Consolas" w:cs="Consolas"/>
          <w:i/>
          <w:sz w:val="16"/>
        </w:rPr>
        <w:t xml:space="preserve">, </w:t>
      </w:r>
      <w:r w:rsidRPr="00642AC5">
        <w:rPr>
          <w:rFonts w:ascii="Consolas" w:hAnsi="Consolas" w:cs="Consolas"/>
          <w:i/>
          <w:sz w:val="16"/>
          <w:highlight w:val="yellow"/>
        </w:rPr>
        <w:t>RL_IS_VALID</w:t>
      </w:r>
      <w:r w:rsidRPr="00FD4130">
        <w:rPr>
          <w:rFonts w:ascii="Consolas" w:hAnsi="Consolas" w:cs="Consolas"/>
          <w:i/>
          <w:sz w:val="16"/>
        </w:rPr>
        <w:t xml:space="preserve">, RLC_CODE, RL_DIRECTIONS, </w:t>
      </w:r>
      <w:r w:rsidRPr="00642AC5">
        <w:rPr>
          <w:rFonts w:ascii="Consolas" w:hAnsi="Consolas" w:cs="Consolas"/>
          <w:i/>
          <w:sz w:val="16"/>
          <w:highlight w:val="yellow"/>
        </w:rPr>
        <w:t>RLT_CODE</w:t>
      </w:r>
      <w:r w:rsidRPr="00FD4130">
        <w:rPr>
          <w:rFonts w:ascii="Consolas" w:hAnsi="Consolas" w:cs="Consolas"/>
          <w:i/>
          <w:sz w:val="16"/>
        </w:rPr>
        <w:t xml:space="preserve">, RL_DOMAIN, RL_TAX_PERCENT, RL_JDE_BANK_CODE, RL_OWNER, RL_ADJUSTMENT_LIMIT, RL_ADDRESS1, RL_ADDRESS2, RL_CITY, RL_STATE, RL_ZIP, RL_ZIP4, RL_HOME_PHONE, RL_WORK_PHONE, RL_FAX_PHONE, RL_OASYS_AGENT, RL_OASYS_LOCATION, CS1_ID, RL_CC_DIVISION_ID, RL_DC_MERCHANT_ID, RL_GENERATING_DEPOSIT, ORA_COMPANY_CODE, ORA_FUNC_CODE, ORA_DEPT_CODE, BM_CODE, RL_BANK_NAME, RL_BANK_ACCOUNT, RL_CREATION_DATE, </w:t>
      </w:r>
      <w:r w:rsidRPr="00642AC5">
        <w:rPr>
          <w:rFonts w:ascii="Consolas" w:hAnsi="Consolas" w:cs="Consolas"/>
          <w:i/>
          <w:sz w:val="16"/>
          <w:highlight w:val="yellow"/>
        </w:rPr>
        <w:t>REGION_ID</w:t>
      </w:r>
      <w:r w:rsidRPr="00FD4130">
        <w:rPr>
          <w:rFonts w:ascii="Consolas" w:hAnsi="Consolas" w:cs="Consolas"/>
          <w:i/>
          <w:sz w:val="16"/>
        </w:rPr>
        <w:t xml:space="preserve">, COMPANY_ID) </w:t>
      </w:r>
    </w:p>
    <w:p w:rsidR="00FD4130" w:rsidRPr="00FD4130" w:rsidRDefault="00FD4130" w:rsidP="00FD4130">
      <w:pPr>
        <w:rPr>
          <w:rFonts w:ascii="Consolas" w:hAnsi="Consolas" w:cs="Consolas"/>
          <w:i/>
          <w:sz w:val="16"/>
        </w:rPr>
      </w:pPr>
      <w:r w:rsidRPr="00FD4130">
        <w:rPr>
          <w:rFonts w:ascii="Consolas" w:hAnsi="Consolas" w:cs="Consolas"/>
          <w:i/>
          <w:sz w:val="16"/>
        </w:rPr>
        <w:lastRenderedPageBreak/>
        <w:t xml:space="preserve">select </w:t>
      </w:r>
      <w:proofErr w:type="spellStart"/>
      <w:r w:rsidRPr="00FD4130">
        <w:rPr>
          <w:rFonts w:ascii="Consolas" w:hAnsi="Consolas" w:cs="Consolas"/>
          <w:i/>
          <w:sz w:val="16"/>
        </w:rPr>
        <w:t>new_rl_in</w:t>
      </w:r>
      <w:proofErr w:type="spellEnd"/>
      <w:r w:rsidRPr="00FD4130">
        <w:rPr>
          <w:rFonts w:ascii="Consolas" w:hAnsi="Consolas" w:cs="Consolas"/>
          <w:i/>
          <w:sz w:val="16"/>
        </w:rPr>
        <w:t xml:space="preserve"> RL_NUMBER, RL_NAME, RL_IS_VALID, RLC_CODE, RL_DIRECTIONS, RLT_CODE, RL_DOMAIN, RL_TAX_PERCENT, RL_JDE_BANK_CODE, RL_OWNER, RL_ADJUSTMENT_LIMIT, RL_ADDRESS1, RL_ADDRESS2, RL_CITY, RL_STATE, RL_ZIP, RL_ZIP4, RL_HOME_PHONE, RL_WORK_PHONE, RL_FAX_PHONE, RL_OASYS_AGENT, RL_OASYS_LOCATION, CS1_ID, RL_CC_DIVISION_ID, RL_DC_MERCHANT_ID, RL_GENERATING_DEPOSIT, ORA_COMPANY_CODE, ORA_FUNC_CODE, ORA_DEPT_CODE, BM_CODE, RL_BANK_NAME, RL_BANK_ACCOUNT, RL_CREATION_DATE, REGION_ID, COMPANY_ID </w:t>
      </w:r>
    </w:p>
    <w:p w:rsidR="00FD4130" w:rsidRPr="00FD4130" w:rsidRDefault="00FD4130" w:rsidP="00FD4130">
      <w:pPr>
        <w:rPr>
          <w:rFonts w:ascii="Consolas" w:hAnsi="Consolas" w:cs="Consolas"/>
          <w:i/>
          <w:sz w:val="16"/>
        </w:rPr>
      </w:pPr>
      <w:proofErr w:type="gramStart"/>
      <w:r w:rsidRPr="00FD4130">
        <w:rPr>
          <w:rFonts w:ascii="Consolas" w:hAnsi="Consolas" w:cs="Consolas"/>
          <w:i/>
          <w:sz w:val="16"/>
        </w:rPr>
        <w:t>from</w:t>
      </w:r>
      <w:proofErr w:type="gramEnd"/>
      <w:r w:rsidRPr="00FD4130">
        <w:rPr>
          <w:rFonts w:ascii="Consolas" w:hAnsi="Consolas" w:cs="Consolas"/>
          <w:i/>
          <w:sz w:val="16"/>
        </w:rPr>
        <w:t xml:space="preserve"> </w:t>
      </w:r>
      <w:proofErr w:type="spellStart"/>
      <w:r w:rsidRPr="00FD4130">
        <w:rPr>
          <w:rFonts w:ascii="Consolas" w:hAnsi="Consolas" w:cs="Consolas"/>
          <w:i/>
          <w:sz w:val="16"/>
        </w:rPr>
        <w:t>retail_location</w:t>
      </w:r>
      <w:proofErr w:type="spellEnd"/>
      <w:r w:rsidRPr="00FD4130">
        <w:rPr>
          <w:rFonts w:ascii="Consolas" w:hAnsi="Consolas" w:cs="Consolas"/>
          <w:i/>
          <w:sz w:val="16"/>
        </w:rPr>
        <w:t xml:space="preserve">  where </w:t>
      </w:r>
      <w:proofErr w:type="spellStart"/>
      <w:r w:rsidRPr="00FD4130">
        <w:rPr>
          <w:rFonts w:ascii="Consolas" w:hAnsi="Consolas" w:cs="Consolas"/>
          <w:i/>
          <w:sz w:val="16"/>
        </w:rPr>
        <w:t>rl_number</w:t>
      </w:r>
      <w:proofErr w:type="spellEnd"/>
      <w:r w:rsidRPr="00FD4130">
        <w:rPr>
          <w:rFonts w:ascii="Consolas" w:hAnsi="Consolas" w:cs="Consolas"/>
          <w:i/>
          <w:sz w:val="16"/>
        </w:rPr>
        <w:t xml:space="preserve"> = </w:t>
      </w:r>
      <w:proofErr w:type="spellStart"/>
      <w:r w:rsidRPr="00FD4130">
        <w:rPr>
          <w:rFonts w:ascii="Consolas" w:hAnsi="Consolas" w:cs="Consolas"/>
          <w:i/>
          <w:sz w:val="16"/>
        </w:rPr>
        <w:t>source_rl_in</w:t>
      </w:r>
      <w:proofErr w:type="spellEnd"/>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r w:rsidRPr="00642AC5">
        <w:rPr>
          <w:rFonts w:ascii="Consolas" w:hAnsi="Consolas" w:cs="Consolas"/>
          <w:i/>
          <w:sz w:val="16"/>
          <w:highlight w:val="lightGray"/>
        </w:rPr>
        <w:t>--insert into RL_ACTIVATION_</w:t>
      </w:r>
      <w:proofErr w:type="gramStart"/>
      <w:r w:rsidRPr="00642AC5">
        <w:rPr>
          <w:rFonts w:ascii="Consolas" w:hAnsi="Consolas" w:cs="Consolas"/>
          <w:i/>
          <w:sz w:val="16"/>
          <w:highlight w:val="lightGray"/>
        </w:rPr>
        <w:t>SETTINGS(</w:t>
      </w:r>
      <w:proofErr w:type="gramEnd"/>
      <w:r w:rsidRPr="00642AC5">
        <w:rPr>
          <w:rFonts w:ascii="Consolas" w:hAnsi="Consolas" w:cs="Consolas"/>
          <w:i/>
          <w:sz w:val="16"/>
          <w:highlight w:val="lightGray"/>
        </w:rPr>
        <w:t xml:space="preserve">RL_NUMBER,BM_CODE, RL_AS_ID, RL_AS_VALUE ) </w:t>
      </w:r>
    </w:p>
    <w:p w:rsidR="00FD4130" w:rsidRPr="00FD4130" w:rsidRDefault="00FD4130" w:rsidP="00FD4130">
      <w:pPr>
        <w:rPr>
          <w:rFonts w:ascii="Consolas" w:hAnsi="Consolas" w:cs="Consolas"/>
          <w:i/>
          <w:sz w:val="16"/>
        </w:rPr>
      </w:pPr>
      <w:r w:rsidRPr="00642AC5">
        <w:rPr>
          <w:rFonts w:ascii="Consolas" w:hAnsi="Consolas" w:cs="Consolas"/>
          <w:i/>
          <w:sz w:val="16"/>
          <w:highlight w:val="lightGray"/>
        </w:rPr>
        <w:t>--</w:t>
      </w:r>
      <w:proofErr w:type="gramStart"/>
      <w:r w:rsidRPr="00642AC5">
        <w:rPr>
          <w:rFonts w:ascii="Consolas" w:hAnsi="Consolas" w:cs="Consolas"/>
          <w:i/>
          <w:sz w:val="16"/>
          <w:highlight w:val="lightGray"/>
        </w:rPr>
        <w:t>select  RL</w:t>
      </w:r>
      <w:proofErr w:type="gramEnd"/>
      <w:r w:rsidRPr="00642AC5">
        <w:rPr>
          <w:rFonts w:ascii="Consolas" w:hAnsi="Consolas" w:cs="Consolas"/>
          <w:i/>
          <w:sz w:val="16"/>
          <w:highlight w:val="lightGray"/>
        </w:rPr>
        <w:t xml:space="preserve">_NUMBER,BM_CODE, RL_AS_ID, RL_AS_VALUE from RL_ACTIVATION_SETTINGS  where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w:t>
      </w: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642AC5">
        <w:rPr>
          <w:rFonts w:ascii="Consolas" w:hAnsi="Consolas" w:cs="Consolas"/>
          <w:i/>
          <w:sz w:val="16"/>
          <w:highlight w:val="lightGray"/>
        </w:rPr>
        <w:t xml:space="preserve">--insert into </w:t>
      </w:r>
      <w:proofErr w:type="spellStart"/>
      <w:r w:rsidRPr="00642AC5">
        <w:rPr>
          <w:rFonts w:ascii="Consolas" w:hAnsi="Consolas" w:cs="Consolas"/>
          <w:i/>
          <w:sz w:val="16"/>
          <w:highlight w:val="lightGray"/>
        </w:rPr>
        <w:t>store_profile</w:t>
      </w:r>
      <w:proofErr w:type="spellEnd"/>
      <w:r w:rsidRPr="00642AC5">
        <w:rPr>
          <w:rFonts w:ascii="Consolas" w:hAnsi="Consolas" w:cs="Consolas"/>
          <w:i/>
          <w:sz w:val="16"/>
          <w:highlight w:val="lightGray"/>
        </w:rPr>
        <w:t>(RL_NUMBER,SP_OPEN_TIME, SP_CLOSE_TIME, SP_REGISTER_OPEN_AMOUNT, SP_DEFAULT_LOCATION1, SP_DEFAULT_LOCATION2, SP_DEFAULT_LOCATION3, SP_RECEIPT_FOOTER, SP_DEPT_PHONE_RANK, SP_DEPT_ACC_RANK, SP_SELLING_FEET_RANK, SP_TOTAL_FEET_RANK, SP_ALLOW_CR_OPEN, JDE_ADDRESS_BOOK#, JDE_SHIP_TO#, SP_CASH_BOUNDARY, SP_CASH_WARN_BOUNDARY, SP_DISCOUNT_BOUNDARY, JDE_TAX_AREA, JDE_TAX_EXPL_CODE, SP_NO_OF_CONTRACTS, SP_BWS_MONTHS, SP_NO_OF_RECEIPTS, SP_COMPASS_MARKET_ID, SP_IS_COMPASS_LOCATION, SP_INV_ID, SP_COMPASS_CONVERSION_DATE, TZ_OFFSET, SP_IS_TELEGENCE_LOCATION, DEALER_CODE, LOCATION_CODE, SP_IS_CASH_CHECK_SPLIT, SP_STORE_MANAGER, VALIDATE_CHECK_TENDER, SP_ACCESSORY_SALE_ENABLED, SP_FEATURE_ADDITION_ENABLED, SP_STORE_SECURITY_ENABLED, SP_UPGRADE_CHECK_ENABLED, SP_SEARCH_CVD, SP_IS_CREDITDEBIT_ENABLED, SP_IS_REDATH_MARKET_ENABLED, SP_IS_FIZ_EOD_REPORT_ENABLED, SP_REPRINT_FEE, SP_DISCOUNT_NOTE_REQ)</w:t>
      </w: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r w:rsidRPr="00642AC5">
        <w:rPr>
          <w:rFonts w:ascii="Consolas" w:hAnsi="Consolas" w:cs="Consolas"/>
          <w:i/>
          <w:sz w:val="16"/>
          <w:highlight w:val="lightGray"/>
        </w:rPr>
        <w:t xml:space="preserve">--select  RL_NUMBER,SP_OPEN_TIME, SP_CLOSE_TIME, SP_REGISTER_OPEN_AMOUNT, SP_DEFAULT_LOCATION1, SP_DEFAULT_LOCATION2, SP_DEFAULT_LOCATION3, SP_RECEIPT_FOOTER, SP_DEPT_PHONE_RANK, SP_DEPT_ACC_RANK, SP_SELLING_FEET_RANK, SP_TOTAL_FEET_RANK, SP_ALLOW_CR_OPEN, JDE_ADDRESS_BOOK#, JDE_SHIP_TO#, SP_CASH_BOUNDARY, SP_CASH_WARN_BOUNDARY, SP_DISCOUNT_BOUNDARY, JDE_TAX_AREA, JDE_TAX_EXPL_CODE, SP_NO_OF_CONTRACTS, SP_BWS_MONTHS, SP_NO_OF_RECEIPTS, SP_COMPASS_MARKET_ID, SP_IS_COMPASS_LOCATION, SP_INV_ID, SP_COMPASS_CONVERSION_DATE, TZ_OFFSET, SP_IS_TELEGENCE_LOCATION, DEALER_CODE, LOCATION_CODE, SP_IS_CASH_CHECK_SPLIT, SP_STORE_MANAGER, VALIDATE_CHECK_TENDER, SP_ACCESSORY_SALE_ENABLED, SP_FEATURE_ADDITION_ENABLED, SP_STORE_SECURITY_ENABLED, SP_UPGRADE_CHECK_ENABLED, SP_SEARCH_CVD, SP_IS_CREDITDEBIT_ENABLED, SP_IS_REDATH_MARKET_ENABLED, SP_IS_FIZ_EOD_REPORT_ENABLED, SP_REPRINT_FEE, SP_DISCOUNT_NOTE_REQ </w:t>
      </w:r>
    </w:p>
    <w:p w:rsidR="00FD4130" w:rsidRPr="00FD4130" w:rsidRDefault="00FD4130" w:rsidP="00FD4130">
      <w:pPr>
        <w:rPr>
          <w:rFonts w:ascii="Consolas" w:hAnsi="Consolas" w:cs="Consolas"/>
          <w:i/>
          <w:sz w:val="16"/>
        </w:rPr>
      </w:pPr>
      <w:r w:rsidRPr="00642AC5">
        <w:rPr>
          <w:rFonts w:ascii="Consolas" w:hAnsi="Consolas" w:cs="Consolas"/>
          <w:i/>
          <w:sz w:val="16"/>
          <w:highlight w:val="lightGray"/>
        </w:rPr>
        <w:t>--from STORE_</w:t>
      </w:r>
      <w:proofErr w:type="gramStart"/>
      <w:r w:rsidRPr="00642AC5">
        <w:rPr>
          <w:rFonts w:ascii="Consolas" w:hAnsi="Consolas" w:cs="Consolas"/>
          <w:i/>
          <w:sz w:val="16"/>
          <w:highlight w:val="lightGray"/>
        </w:rPr>
        <w:t>PROFILE  where</w:t>
      </w:r>
      <w:proofErr w:type="gramEnd"/>
      <w:r w:rsidRPr="00642AC5">
        <w:rPr>
          <w:rFonts w:ascii="Consolas" w:hAnsi="Consolas" w:cs="Consolas"/>
          <w:i/>
          <w:sz w:val="16"/>
          <w:highlight w:val="lightGray"/>
        </w:rPr>
        <w:t xml:space="preserv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w:t>
      </w: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insert</w:t>
      </w:r>
      <w:proofErr w:type="gramEnd"/>
      <w:r w:rsidRPr="00642AC5">
        <w:rPr>
          <w:rFonts w:ascii="Consolas" w:hAnsi="Consolas" w:cs="Consolas"/>
          <w:i/>
          <w:sz w:val="16"/>
          <w:highlight w:val="lightGray"/>
        </w:rPr>
        <w:t xml:space="preserve"> into USERS_RL(RL_NUMBER,USER_ID, IS_ACTIVE, LAST_LOGIN_DATE)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select  RL</w:t>
      </w:r>
      <w:proofErr w:type="gramEnd"/>
      <w:r w:rsidRPr="00642AC5">
        <w:rPr>
          <w:rFonts w:ascii="Consolas" w:hAnsi="Consolas" w:cs="Consolas"/>
          <w:i/>
          <w:sz w:val="16"/>
          <w:highlight w:val="lightGray"/>
        </w:rPr>
        <w:t xml:space="preserve">_NUMBER,USER_ID, IS_ACTIVE, LAST_LOGIN_DATE from USERS_RL  where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 xml:space="preserve">; </w:t>
      </w:r>
    </w:p>
    <w:p w:rsidR="00FD4130" w:rsidRPr="00642AC5" w:rsidRDefault="00FD4130" w:rsidP="00FD4130">
      <w:pPr>
        <w:rPr>
          <w:rFonts w:ascii="Consolas" w:hAnsi="Consolas" w:cs="Consolas"/>
          <w:i/>
          <w:sz w:val="16"/>
          <w:highlight w:val="lightGray"/>
        </w:rPr>
      </w:pPr>
      <w:r w:rsidRPr="00642AC5">
        <w:rPr>
          <w:rFonts w:ascii="Consolas" w:hAnsi="Consolas" w:cs="Consolas"/>
          <w:i/>
          <w:sz w:val="16"/>
          <w:highlight w:val="lightGray"/>
        </w:rPr>
        <w:t xml:space="preserv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insert</w:t>
      </w:r>
      <w:proofErr w:type="gramEnd"/>
      <w:r w:rsidRPr="00642AC5">
        <w:rPr>
          <w:rFonts w:ascii="Consolas" w:hAnsi="Consolas" w:cs="Consolas"/>
          <w:i/>
          <w:sz w:val="16"/>
          <w:highlight w:val="lightGray"/>
        </w:rPr>
        <w:t xml:space="preserve"> into USER_ROLES (RL_NUMBER,USER_ID, RVL_CODE, UR_DATE_OF_CREATION ) </w:t>
      </w:r>
    </w:p>
    <w:p w:rsidR="00FD4130" w:rsidRPr="00FD4130" w:rsidRDefault="00FD4130" w:rsidP="00FD4130">
      <w:pPr>
        <w:rPr>
          <w:rFonts w:ascii="Consolas" w:hAnsi="Consolas" w:cs="Consolas"/>
          <w:i/>
          <w:sz w:val="16"/>
        </w:rPr>
      </w:pPr>
      <w:proofErr w:type="gramStart"/>
      <w:r w:rsidRPr="00642AC5">
        <w:rPr>
          <w:rFonts w:ascii="Consolas" w:hAnsi="Consolas" w:cs="Consolas"/>
          <w:i/>
          <w:sz w:val="16"/>
          <w:highlight w:val="lightGray"/>
        </w:rPr>
        <w:t>select  RL</w:t>
      </w:r>
      <w:proofErr w:type="gramEnd"/>
      <w:r w:rsidRPr="00642AC5">
        <w:rPr>
          <w:rFonts w:ascii="Consolas" w:hAnsi="Consolas" w:cs="Consolas"/>
          <w:i/>
          <w:sz w:val="16"/>
          <w:highlight w:val="lightGray"/>
        </w:rPr>
        <w:t xml:space="preserve">_NUMBER,USER_ID, RVL_CODE, UR_DATE_OF_CREATION  from USER_ROLES  where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w:t>
      </w: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insert</w:t>
      </w:r>
      <w:proofErr w:type="gramEnd"/>
      <w:r w:rsidRPr="00642AC5">
        <w:rPr>
          <w:rFonts w:ascii="Consolas" w:hAnsi="Consolas" w:cs="Consolas"/>
          <w:i/>
          <w:sz w:val="16"/>
          <w:highlight w:val="lightGray"/>
        </w:rPr>
        <w:t xml:space="preserve"> into COLLATERAL_MARKETS(RL_NUMBER,COLLATERAL_MARKET, CSERVICE_COLLATERAL, AUTO_PRINT) </w:t>
      </w:r>
    </w:p>
    <w:p w:rsidR="00FD4130" w:rsidRPr="00FD4130" w:rsidRDefault="00FD4130" w:rsidP="00FD4130">
      <w:pPr>
        <w:rPr>
          <w:rFonts w:ascii="Consolas" w:hAnsi="Consolas" w:cs="Consolas"/>
          <w:i/>
          <w:sz w:val="16"/>
        </w:rPr>
      </w:pPr>
      <w:proofErr w:type="gramStart"/>
      <w:r w:rsidRPr="00642AC5">
        <w:rPr>
          <w:rFonts w:ascii="Consolas" w:hAnsi="Consolas" w:cs="Consolas"/>
          <w:i/>
          <w:sz w:val="16"/>
          <w:highlight w:val="lightGray"/>
        </w:rPr>
        <w:t>select  RL</w:t>
      </w:r>
      <w:proofErr w:type="gramEnd"/>
      <w:r w:rsidRPr="00642AC5">
        <w:rPr>
          <w:rFonts w:ascii="Consolas" w:hAnsi="Consolas" w:cs="Consolas"/>
          <w:i/>
          <w:sz w:val="16"/>
          <w:highlight w:val="lightGray"/>
        </w:rPr>
        <w:t xml:space="preserve">_NUMBER,COLLATERAL_MARKET, CSERVICE_COLLATERAL, AUTO_PRINT from COLLATERAL_MARKETS  where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w:t>
      </w: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insert</w:t>
      </w:r>
      <w:proofErr w:type="gramEnd"/>
      <w:r w:rsidRPr="00642AC5">
        <w:rPr>
          <w:rFonts w:ascii="Consolas" w:hAnsi="Consolas" w:cs="Consolas"/>
          <w:i/>
          <w:sz w:val="16"/>
          <w:highlight w:val="lightGray"/>
        </w:rPr>
        <w:t xml:space="preserve"> into STORE_CONFIGURABLES(RL_NUMBER,CONFIG_NAME, CONFIG_VALUE) </w:t>
      </w:r>
    </w:p>
    <w:p w:rsidR="00FD4130" w:rsidRPr="00FD4130" w:rsidRDefault="00FD4130" w:rsidP="00FD4130">
      <w:pPr>
        <w:rPr>
          <w:rFonts w:ascii="Consolas" w:hAnsi="Consolas" w:cs="Consolas"/>
          <w:i/>
          <w:sz w:val="16"/>
        </w:rPr>
      </w:pPr>
      <w:proofErr w:type="gramStart"/>
      <w:r w:rsidRPr="00642AC5">
        <w:rPr>
          <w:rFonts w:ascii="Consolas" w:hAnsi="Consolas" w:cs="Consolas"/>
          <w:i/>
          <w:sz w:val="16"/>
          <w:highlight w:val="lightGray"/>
        </w:rPr>
        <w:t>select  RL</w:t>
      </w:r>
      <w:proofErr w:type="gramEnd"/>
      <w:r w:rsidRPr="00642AC5">
        <w:rPr>
          <w:rFonts w:ascii="Consolas" w:hAnsi="Consolas" w:cs="Consolas"/>
          <w:i/>
          <w:sz w:val="16"/>
          <w:highlight w:val="lightGray"/>
        </w:rPr>
        <w:t xml:space="preserve">_NUMBER,CONFIG_NAME, CONFIG_VALUE from STORE_CONFIGURABLES  where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w:t>
      </w: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r w:rsidRPr="00642AC5">
        <w:rPr>
          <w:rFonts w:ascii="Consolas" w:hAnsi="Consolas" w:cs="Consolas"/>
          <w:i/>
          <w:sz w:val="16"/>
          <w:highlight w:val="lightGray"/>
        </w:rPr>
        <w:t>insert into TAX_</w:t>
      </w:r>
      <w:proofErr w:type="gramStart"/>
      <w:r w:rsidRPr="00642AC5">
        <w:rPr>
          <w:rFonts w:ascii="Consolas" w:hAnsi="Consolas" w:cs="Consolas"/>
          <w:i/>
          <w:sz w:val="16"/>
          <w:highlight w:val="lightGray"/>
        </w:rPr>
        <w:t>BREAKDOWN(</w:t>
      </w:r>
      <w:proofErr w:type="gramEnd"/>
      <w:r w:rsidRPr="00642AC5">
        <w:rPr>
          <w:rFonts w:ascii="Consolas" w:hAnsi="Consolas" w:cs="Consolas"/>
          <w:i/>
          <w:sz w:val="16"/>
          <w:highlight w:val="lightGray"/>
        </w:rPr>
        <w:t xml:space="preserve">RL_NUMBER,TB_STATE_JUR, TB_COUNTY_JUR, TB_CITY_JUR, TB_SEC_CITY_JUR, TB_FED_PCT, TB_STATE_PCT, TB_SEC_STATE_PCT, TB_COUNTY_PCT, TB_SEC_COUNTY_PCT, TB_CITY_PCT, TB_SEC_CITY_PCT, TB_FED_TYPE, TB_STATE_TYPE, TB_SEC_STATE_TYPE, TB_COUNTY_TYPE, TB_SEC_COUNTY_TYPE, TB_CITY_TYPE, TB_SEC_CITY_TYPE, TB_PRODUCT_CODE)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select  RL</w:t>
      </w:r>
      <w:proofErr w:type="gramEnd"/>
      <w:r w:rsidRPr="00642AC5">
        <w:rPr>
          <w:rFonts w:ascii="Consolas" w:hAnsi="Consolas" w:cs="Consolas"/>
          <w:i/>
          <w:sz w:val="16"/>
          <w:highlight w:val="lightGray"/>
        </w:rPr>
        <w:t xml:space="preserve">_NUMBER,TB_STATE_JUR, TB_COUNTY_JUR, TB_CITY_JUR, TB_SEC_CITY_JUR, TB_FED_PCT, TB_STATE_PCT, TB_SEC_STATE_PCT, TB_COUNTY_PCT, TB_SEC_COUNTY_PCT, TB_CITY_PCT, TB_SEC_CITY_PCT, TB_FED_TYPE, TB_STATE_TYPE, TB_SEC_STATE_TYPE, TB_COUNTY_TYPE, TB_SEC_COUNTY_TYPE, TB_CITY_TYPE, TB_SEC_CITY_TYPE, TB_PRODUCT_CODE from </w:t>
      </w:r>
    </w:p>
    <w:p w:rsidR="00FD4130" w:rsidRPr="00FD4130" w:rsidRDefault="00FD4130" w:rsidP="00FD4130">
      <w:pPr>
        <w:rPr>
          <w:rFonts w:ascii="Consolas" w:hAnsi="Consolas" w:cs="Consolas"/>
          <w:i/>
          <w:sz w:val="16"/>
        </w:rPr>
      </w:pPr>
      <w:r w:rsidRPr="00642AC5">
        <w:rPr>
          <w:rFonts w:ascii="Consolas" w:hAnsi="Consolas" w:cs="Consolas"/>
          <w:i/>
          <w:sz w:val="16"/>
          <w:highlight w:val="lightGray"/>
        </w:rPr>
        <w:t xml:space="preserve"> TAX_</w:t>
      </w:r>
      <w:proofErr w:type="gramStart"/>
      <w:r w:rsidRPr="00642AC5">
        <w:rPr>
          <w:rFonts w:ascii="Consolas" w:hAnsi="Consolas" w:cs="Consolas"/>
          <w:i/>
          <w:sz w:val="16"/>
          <w:highlight w:val="lightGray"/>
        </w:rPr>
        <w:t>BREAKDOWN  where</w:t>
      </w:r>
      <w:proofErr w:type="gramEnd"/>
      <w:r w:rsidRPr="00642AC5">
        <w:rPr>
          <w:rFonts w:ascii="Consolas" w:hAnsi="Consolas" w:cs="Consolas"/>
          <w:i/>
          <w:sz w:val="16"/>
          <w:highlight w:val="lightGray"/>
        </w:rPr>
        <w:t xml:space="preserve"> </w:t>
      </w:r>
      <w:proofErr w:type="spellStart"/>
      <w:r w:rsidRPr="00642AC5">
        <w:rPr>
          <w:rFonts w:ascii="Consolas" w:hAnsi="Consolas" w:cs="Consolas"/>
          <w:i/>
          <w:sz w:val="16"/>
          <w:highlight w:val="lightGray"/>
        </w:rPr>
        <w:t>rl_number</w:t>
      </w:r>
      <w:proofErr w:type="spellEnd"/>
      <w:r w:rsidRPr="00642AC5">
        <w:rPr>
          <w:rFonts w:ascii="Consolas" w:hAnsi="Consolas" w:cs="Consolas"/>
          <w:i/>
          <w:sz w:val="16"/>
          <w:highlight w:val="lightGray"/>
        </w:rPr>
        <w:t xml:space="preserve">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w:t>
      </w:r>
      <w:r w:rsidRPr="00FD4130">
        <w:rPr>
          <w:rFonts w:ascii="Consolas" w:hAnsi="Consolas" w:cs="Consolas"/>
          <w:i/>
          <w:sz w:val="16"/>
        </w:rPr>
        <w:t xml:space="preserve"> </w:t>
      </w:r>
    </w:p>
    <w:p w:rsidR="00FD4130" w:rsidRPr="00FD4130" w:rsidRDefault="00FD4130" w:rsidP="00FD4130">
      <w:pPr>
        <w:rPr>
          <w:rFonts w:ascii="Consolas" w:hAnsi="Consolas" w:cs="Consolas"/>
          <w:i/>
          <w:sz w:val="16"/>
        </w:rPr>
      </w:pPr>
      <w:r w:rsidRPr="00FD4130">
        <w:rPr>
          <w:rFonts w:ascii="Consolas" w:hAnsi="Consolas" w:cs="Consolas"/>
          <w:i/>
          <w:sz w:val="16"/>
        </w:rPr>
        <w:t xml:space="preserve"> </w:t>
      </w:r>
    </w:p>
    <w:p w:rsidR="00FD4130" w:rsidRPr="00642AC5" w:rsidRDefault="00FD4130" w:rsidP="00FD4130">
      <w:pPr>
        <w:rPr>
          <w:rFonts w:ascii="Consolas" w:hAnsi="Consolas" w:cs="Consolas"/>
          <w:i/>
          <w:sz w:val="16"/>
          <w:highlight w:val="lightGray"/>
        </w:rPr>
      </w:pPr>
      <w:proofErr w:type="gramStart"/>
      <w:r w:rsidRPr="00642AC5">
        <w:rPr>
          <w:rFonts w:ascii="Consolas" w:hAnsi="Consolas" w:cs="Consolas"/>
          <w:i/>
          <w:sz w:val="16"/>
          <w:highlight w:val="lightGray"/>
        </w:rPr>
        <w:t>insert</w:t>
      </w:r>
      <w:proofErr w:type="gramEnd"/>
      <w:r w:rsidRPr="00642AC5">
        <w:rPr>
          <w:rFonts w:ascii="Consolas" w:hAnsi="Consolas" w:cs="Consolas"/>
          <w:i/>
          <w:sz w:val="16"/>
          <w:highlight w:val="lightGray"/>
        </w:rPr>
        <w:t xml:space="preserve"> into OFFLINE_TAX_BREAKDOWN (STORE_LOCATION_ID, ORDER_TAX_AREA_ID, TAX_DATE, PRODUCT_CLASS, JUR_CODE, JUR_LEVEL, JUR_NAME, MEMO_GL, PRINT_NAME, SKU_SPECIFIC_IND, TAXABLE_IND, TAX_CODE, TAX_LINE_ID, TAX_TYPE_IND, TAX_FIXED_AMOUNT, TAX_RATE) </w:t>
      </w:r>
    </w:p>
    <w:p w:rsidR="00FD4130" w:rsidRPr="00642AC5" w:rsidRDefault="00FD4130" w:rsidP="00FD4130">
      <w:pPr>
        <w:rPr>
          <w:rFonts w:ascii="Consolas" w:hAnsi="Consolas" w:cs="Consolas"/>
          <w:i/>
          <w:sz w:val="16"/>
          <w:highlight w:val="lightGray"/>
        </w:rPr>
      </w:pPr>
      <w:r w:rsidRPr="00642AC5">
        <w:rPr>
          <w:rFonts w:ascii="Consolas" w:hAnsi="Consolas" w:cs="Consolas"/>
          <w:i/>
          <w:sz w:val="16"/>
          <w:highlight w:val="lightGray"/>
        </w:rPr>
        <w:t xml:space="preserve">select STORE_LOCATION_ID, ORDER_TAX_AREA_ID, TAX_DATE, PRODUCT_CLASS, JUR_CODE, JUR_LEVEL, JUR_NAME, MEMO_GL, PRINT_NAME, SKU_SPECIFIC_IND, TAXABLE_IND, TAX_CODE, TAX_LINE_ID, TAX_TYPE_IND, TAX_FIXED_AMOUNT, TAX_RATE from OFFLINE_TAX_BREAKDOWN  where STORE_LOCATION_ID = </w:t>
      </w:r>
      <w:proofErr w:type="spellStart"/>
      <w:r w:rsidRPr="00642AC5">
        <w:rPr>
          <w:rFonts w:ascii="Consolas" w:hAnsi="Consolas" w:cs="Consolas"/>
          <w:i/>
          <w:sz w:val="16"/>
          <w:highlight w:val="lightGray"/>
        </w:rPr>
        <w:t>source_rl_in</w:t>
      </w:r>
      <w:proofErr w:type="spellEnd"/>
      <w:r w:rsidRPr="00642AC5">
        <w:rPr>
          <w:rFonts w:ascii="Consolas" w:hAnsi="Consolas" w:cs="Consolas"/>
          <w:i/>
          <w:sz w:val="16"/>
          <w:highlight w:val="lightGray"/>
        </w:rPr>
        <w:t xml:space="preserve">; </w:t>
      </w:r>
    </w:p>
    <w:p w:rsidR="00FD4130" w:rsidRPr="00FD4130" w:rsidRDefault="00FD4130" w:rsidP="00FD4130">
      <w:pPr>
        <w:rPr>
          <w:rFonts w:ascii="Consolas" w:hAnsi="Consolas" w:cs="Consolas"/>
          <w:i/>
          <w:sz w:val="16"/>
        </w:rPr>
      </w:pPr>
      <w:proofErr w:type="gramStart"/>
      <w:r w:rsidRPr="00642AC5">
        <w:rPr>
          <w:rFonts w:ascii="Consolas" w:hAnsi="Consolas" w:cs="Consolas"/>
          <w:i/>
          <w:sz w:val="16"/>
          <w:highlight w:val="lightGray"/>
        </w:rPr>
        <w:t>commit</w:t>
      </w:r>
      <w:proofErr w:type="gramEnd"/>
      <w:r w:rsidRPr="00642AC5">
        <w:rPr>
          <w:rFonts w:ascii="Consolas" w:hAnsi="Consolas" w:cs="Consolas"/>
          <w:i/>
          <w:sz w:val="16"/>
          <w:highlight w:val="lightGray"/>
        </w:rPr>
        <w:t>;</w:t>
      </w:r>
    </w:p>
    <w:p w:rsidR="00FD4130" w:rsidRDefault="00FD4130" w:rsidP="00FD4130">
      <w:pPr>
        <w:rPr>
          <w:rFonts w:ascii="Trebuchet MS" w:hAnsi="Trebuchet MS"/>
          <w:b/>
          <w:i/>
          <w:u w:val="single"/>
        </w:rPr>
      </w:pPr>
    </w:p>
    <w:p w:rsidR="00FD4130" w:rsidRDefault="00FD4130" w:rsidP="00FD4130">
      <w:pPr>
        <w:rPr>
          <w:rFonts w:ascii="Trebuchet MS" w:hAnsi="Trebuchet MS"/>
          <w:b/>
          <w:i/>
          <w:u w:val="single"/>
        </w:rPr>
      </w:pPr>
    </w:p>
    <w:p w:rsidR="0089389D" w:rsidRDefault="0089389D" w:rsidP="0089389D">
      <w:pPr>
        <w:rPr>
          <w:rFonts w:ascii="Trebuchet MS" w:hAnsi="Trebuchet MS"/>
          <w:b/>
          <w:i/>
          <w:u w:val="single"/>
        </w:rPr>
      </w:pPr>
      <w:r>
        <w:rPr>
          <w:rFonts w:ascii="Trebuchet MS" w:hAnsi="Trebuchet MS"/>
          <w:b/>
          <w:i/>
          <w:u w:val="single"/>
        </w:rPr>
        <w:t xml:space="preserve">Database </w:t>
      </w:r>
      <w:r w:rsidRPr="00FD4130">
        <w:rPr>
          <w:rFonts w:ascii="Trebuchet MS" w:hAnsi="Trebuchet MS"/>
          <w:b/>
          <w:i/>
          <w:u w:val="single"/>
        </w:rPr>
        <w:t xml:space="preserve">SQL </w:t>
      </w:r>
      <w:proofErr w:type="gramStart"/>
      <w:r w:rsidRPr="00FD4130">
        <w:rPr>
          <w:rFonts w:ascii="Trebuchet MS" w:hAnsi="Trebuchet MS"/>
          <w:b/>
          <w:i/>
          <w:u w:val="single"/>
        </w:rPr>
        <w:t>Required</w:t>
      </w:r>
      <w:proofErr w:type="gramEnd"/>
      <w:r w:rsidRPr="00FD4130">
        <w:rPr>
          <w:rFonts w:ascii="Trebuchet MS" w:hAnsi="Trebuchet MS"/>
          <w:b/>
          <w:i/>
          <w:u w:val="single"/>
        </w:rPr>
        <w:t xml:space="preserve"> for </w:t>
      </w:r>
      <w:r>
        <w:rPr>
          <w:rFonts w:ascii="Trebuchet MS" w:hAnsi="Trebuchet MS"/>
          <w:b/>
          <w:i/>
          <w:u w:val="single"/>
        </w:rPr>
        <w:t>creation of new user IRU roles</w:t>
      </w:r>
      <w:r w:rsidRPr="00FD4130">
        <w:rPr>
          <w:rFonts w:ascii="Trebuchet MS" w:hAnsi="Trebuchet MS"/>
          <w:b/>
          <w:i/>
          <w:u w:val="single"/>
        </w:rPr>
        <w:t>:</w:t>
      </w:r>
    </w:p>
    <w:p w:rsidR="00FD4130" w:rsidRDefault="00FD4130" w:rsidP="00FD4130">
      <w:pPr>
        <w:rPr>
          <w:rFonts w:ascii="Trebuchet MS" w:hAnsi="Trebuchet MS"/>
          <w:b/>
          <w:i/>
          <w:u w:val="single"/>
        </w:rPr>
      </w:pPr>
    </w:p>
    <w:p w:rsidR="00592EDC" w:rsidRPr="00592EDC" w:rsidRDefault="00592EDC" w:rsidP="00FD4130">
      <w:pPr>
        <w:rPr>
          <w:rFonts w:ascii="Trebuchet MS" w:hAnsi="Trebuchet MS"/>
          <w:sz w:val="14"/>
          <w:u w:val="single"/>
        </w:rPr>
      </w:pPr>
      <w:r w:rsidRPr="00592EDC">
        <w:rPr>
          <w:rFonts w:ascii="Trebuchet MS" w:hAnsi="Trebuchet MS"/>
          <w:sz w:val="14"/>
          <w:highlight w:val="yellow"/>
          <w:u w:val="single"/>
        </w:rPr>
        <w:t>--Replace the ID’s with correct ID’s</w:t>
      </w:r>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select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max(</w:t>
      </w:r>
      <w:proofErr w:type="spellStart"/>
      <w:r>
        <w:rPr>
          <w:rFonts w:ascii="Courier" w:eastAsia="Calibri" w:hAnsi="Courier" w:cs="Courier"/>
          <w:color w:val="000000"/>
          <w:highlight w:val="white"/>
        </w:rPr>
        <w:t>rvl_code</w:t>
      </w:r>
      <w:proofErr w:type="spellEnd"/>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0000FF"/>
          <w:highlight w:val="white"/>
        </w:rPr>
        <w:t>from</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role_value_list</w:t>
      </w:r>
      <w:proofErr w:type="spellEnd"/>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role_value_list</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0000FF"/>
          <w:highlight w:val="white"/>
          <w:u w:val="single"/>
        </w:rPr>
        <w:t>'2004'</w:t>
      </w:r>
      <w:r>
        <w:rPr>
          <w:rFonts w:ascii="Courier" w:eastAsia="Calibri" w:hAnsi="Courier" w:cs="Courier"/>
          <w:color w:val="0000FF"/>
          <w:highlight w:val="white"/>
        </w:rPr>
        <w:t>,</w:t>
      </w:r>
      <w:r>
        <w:rPr>
          <w:rFonts w:ascii="Courier" w:eastAsia="Calibri" w:hAnsi="Courier" w:cs="Courier"/>
          <w:color w:val="FF0000"/>
          <w:highlight w:val="white"/>
        </w:rPr>
        <w:t>'IRUAuditToolAuditor'</w:t>
      </w:r>
      <w:r>
        <w:rPr>
          <w:rFonts w:ascii="Courier" w:eastAsia="Calibri" w:hAnsi="Courier" w:cs="Courier"/>
          <w:color w:val="0000FF"/>
          <w:highlight w:val="white"/>
        </w:rPr>
        <w:t>)</w:t>
      </w:r>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role_value_list</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'2005'</w:t>
      </w:r>
      <w:r>
        <w:rPr>
          <w:rFonts w:ascii="Courier" w:eastAsia="Calibri" w:hAnsi="Courier" w:cs="Courier"/>
          <w:color w:val="0000FF"/>
          <w:highlight w:val="white"/>
        </w:rPr>
        <w:t>,</w:t>
      </w:r>
      <w:r>
        <w:rPr>
          <w:rFonts w:ascii="Courier" w:eastAsia="Calibri" w:hAnsi="Courier" w:cs="Courier"/>
          <w:color w:val="FF0000"/>
          <w:highlight w:val="white"/>
        </w:rPr>
        <w:t>'IRUAuditToolManager'</w:t>
      </w:r>
      <w:r>
        <w:rPr>
          <w:rFonts w:ascii="Courier" w:eastAsia="Calibri" w:hAnsi="Courier" w:cs="Courier"/>
          <w:color w:val="0000FF"/>
          <w:highlight w:val="white"/>
        </w:rPr>
        <w:t>)</w:t>
      </w:r>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role_value_list</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'2006'</w:t>
      </w:r>
      <w:r>
        <w:rPr>
          <w:rFonts w:ascii="Courier" w:eastAsia="Calibri" w:hAnsi="Courier" w:cs="Courier"/>
          <w:color w:val="0000FF"/>
          <w:highlight w:val="white"/>
        </w:rPr>
        <w:t>,</w:t>
      </w:r>
      <w:r>
        <w:rPr>
          <w:rFonts w:ascii="Courier" w:eastAsia="Calibri" w:hAnsi="Courier" w:cs="Courier"/>
          <w:color w:val="FF0000"/>
          <w:highlight w:val="white"/>
        </w:rPr>
        <w:t>'IRUAuditToolSuperuser'</w:t>
      </w:r>
      <w:r>
        <w:rPr>
          <w:rFonts w:ascii="Courier" w:eastAsia="Calibri" w:hAnsi="Courier" w:cs="Courier"/>
          <w:color w:val="0000FF"/>
          <w:highlight w:val="white"/>
        </w:rPr>
        <w:t>)</w:t>
      </w:r>
    </w:p>
    <w:p w:rsidR="0089389D" w:rsidRDefault="007A56D8" w:rsidP="00FD4130">
      <w:pPr>
        <w:rPr>
          <w:rFonts w:ascii="Courier" w:eastAsia="Calibri" w:hAnsi="Courier" w:cs="Courier"/>
          <w:color w:val="0000FF"/>
        </w:rPr>
      </w:pPr>
      <w:proofErr w:type="gramStart"/>
      <w:r>
        <w:rPr>
          <w:rFonts w:ascii="Courier" w:eastAsia="Calibri" w:hAnsi="Courier" w:cs="Courier"/>
          <w:color w:val="0000FF"/>
          <w:highlight w:val="white"/>
        </w:rPr>
        <w:lastRenderedPageBreak/>
        <w:t>commit</w:t>
      </w:r>
      <w:proofErr w:type="gramEnd"/>
    </w:p>
    <w:p w:rsidR="007A56D8" w:rsidRDefault="007A56D8" w:rsidP="00FD4130">
      <w:pPr>
        <w:rPr>
          <w:rFonts w:ascii="Courier" w:eastAsia="Calibri" w:hAnsi="Courier" w:cs="Courier"/>
          <w:color w:val="0000FF"/>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users_rl</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FF0000"/>
          <w:highlight w:val="white"/>
        </w:rPr>
        <w:t>'am6489'</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proofErr w:type="spellStart"/>
      <w:r w:rsidR="00642AC5">
        <w:rPr>
          <w:rFonts w:ascii="Courier" w:eastAsia="Calibri" w:hAnsi="Courier" w:cs="Courier"/>
          <w:color w:val="FF0000"/>
          <w:highlight w:val="white"/>
        </w:rPr>
        <w:t>IRUAuditStore</w:t>
      </w:r>
      <w:proofErr w:type="spellEnd"/>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'Y'</w:t>
      </w:r>
      <w:r>
        <w:rPr>
          <w:rFonts w:ascii="Courier" w:eastAsia="Calibri" w:hAnsi="Courier" w:cs="Courier"/>
          <w:color w:val="0000FF"/>
          <w:highlight w:val="white"/>
        </w:rPr>
        <w:t>,</w:t>
      </w:r>
      <w:proofErr w:type="spellStart"/>
      <w:r>
        <w:rPr>
          <w:rFonts w:ascii="Courier" w:eastAsia="Calibri" w:hAnsi="Courier" w:cs="Courier"/>
          <w:color w:val="0000FF"/>
          <w:highlight w:val="white"/>
        </w:rPr>
        <w:t>sysdate</w:t>
      </w:r>
      <w:proofErr w:type="spellEnd"/>
      <w:r>
        <w:rPr>
          <w:rFonts w:ascii="Courier" w:eastAsia="Calibri" w:hAnsi="Courier" w:cs="Courier"/>
          <w:color w:val="0000FF"/>
          <w:highlight w:val="white"/>
        </w:rPr>
        <w:t>);</w:t>
      </w:r>
    </w:p>
    <w:p w:rsidR="007A56D8" w:rsidRDefault="007A56D8" w:rsidP="00FD4130">
      <w:pPr>
        <w:rPr>
          <w:rFonts w:ascii="Courier" w:eastAsia="Calibri" w:hAnsi="Courier" w:cs="Courier"/>
          <w:color w:val="0000FF"/>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user_roles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0000FF"/>
          <w:highlight w:val="white"/>
          <w:u w:val="single"/>
        </w:rPr>
        <w:t>'am6489'</w:t>
      </w:r>
      <w:r>
        <w:rPr>
          <w:rFonts w:ascii="Courier" w:eastAsia="Calibri" w:hAnsi="Courier" w:cs="Courier"/>
          <w:color w:val="0000FF"/>
          <w:highlight w:val="white"/>
        </w:rPr>
        <w:t>,</w:t>
      </w:r>
      <w:r>
        <w:rPr>
          <w:rFonts w:ascii="Courier" w:eastAsia="Calibri" w:hAnsi="Courier" w:cs="Courier"/>
          <w:color w:val="000000"/>
          <w:highlight w:val="white"/>
        </w:rPr>
        <w:t xml:space="preserve"> </w:t>
      </w:r>
      <w:r w:rsidR="00CB402F">
        <w:rPr>
          <w:rFonts w:ascii="Courier" w:eastAsia="Calibri" w:hAnsi="Courier" w:cs="Courier"/>
          <w:color w:val="800000"/>
          <w:highlight w:val="white"/>
        </w:rPr>
        <w:t>2005</w:t>
      </w:r>
      <w:r>
        <w:rPr>
          <w:rFonts w:ascii="Courier" w:eastAsia="Calibri" w:hAnsi="Courier" w:cs="Courier"/>
          <w:color w:val="0000FF"/>
          <w:highlight w:val="white"/>
        </w:rPr>
        <w:t>,</w:t>
      </w:r>
      <w:r>
        <w:rPr>
          <w:rFonts w:ascii="Courier" w:eastAsia="Calibri" w:hAnsi="Courier" w:cs="Courier"/>
          <w:color w:val="000000"/>
          <w:highlight w:val="white"/>
        </w:rPr>
        <w:t xml:space="preserve"> </w:t>
      </w:r>
      <w:proofErr w:type="spellStart"/>
      <w:r>
        <w:rPr>
          <w:rFonts w:ascii="Courier" w:eastAsia="Calibri" w:hAnsi="Courier" w:cs="Courier"/>
          <w:color w:val="0000FF"/>
          <w:highlight w:val="white"/>
        </w:rPr>
        <w:t>sysdate</w:t>
      </w:r>
      <w:proofErr w:type="spellEnd"/>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r w:rsidR="00642AC5" w:rsidRPr="00642AC5">
        <w:rPr>
          <w:rFonts w:ascii="Courier" w:eastAsia="Calibri" w:hAnsi="Courier" w:cs="Courier"/>
          <w:color w:val="FF0000"/>
          <w:highlight w:val="white"/>
        </w:rPr>
        <w:t xml:space="preserve"> </w:t>
      </w:r>
      <w:proofErr w:type="spellStart"/>
      <w:r w:rsidR="00642AC5">
        <w:rPr>
          <w:rFonts w:ascii="Courier" w:eastAsia="Calibri" w:hAnsi="Courier" w:cs="Courier"/>
          <w:color w:val="FF0000"/>
          <w:highlight w:val="white"/>
        </w:rPr>
        <w:t>IRUAuditStore</w:t>
      </w:r>
      <w:proofErr w:type="spellEnd"/>
      <w:r>
        <w:rPr>
          <w:rFonts w:ascii="Courier" w:eastAsia="Calibri" w:hAnsi="Courier" w:cs="Courier"/>
          <w:color w:val="FF0000"/>
          <w:highlight w:val="white"/>
        </w:rPr>
        <w:t>'</w:t>
      </w:r>
      <w:r>
        <w:rPr>
          <w:rFonts w:ascii="Courier" w:eastAsia="Calibri" w:hAnsi="Courier" w:cs="Courier"/>
          <w:color w:val="0000FF"/>
          <w:highlight w:val="white"/>
        </w:rPr>
        <w:t>);</w:t>
      </w:r>
    </w:p>
    <w:p w:rsidR="007A56D8" w:rsidRDefault="007A56D8" w:rsidP="00FD4130">
      <w:pPr>
        <w:rPr>
          <w:rFonts w:ascii="Courier" w:eastAsia="Calibri" w:hAnsi="Courier" w:cs="Courier"/>
          <w:color w:val="0000FF"/>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user_login_history</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u w:val="single"/>
        </w:rPr>
        <w:t>values</w:t>
      </w:r>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FF0000"/>
          <w:highlight w:val="white"/>
        </w:rPr>
        <w:t>'am6489'</w:t>
      </w:r>
      <w:r>
        <w:rPr>
          <w:rFonts w:ascii="Courier" w:eastAsia="Calibri" w:hAnsi="Courier" w:cs="Courier"/>
          <w:color w:val="0000FF"/>
          <w:highlight w:val="white"/>
        </w:rPr>
        <w:t>,</w:t>
      </w:r>
      <w:r>
        <w:rPr>
          <w:rFonts w:ascii="Courier" w:eastAsia="Calibri" w:hAnsi="Courier" w:cs="Courier"/>
          <w:color w:val="000000"/>
          <w:highlight w:val="white"/>
        </w:rPr>
        <w:t xml:space="preserve"> </w:t>
      </w:r>
      <w:proofErr w:type="spellStart"/>
      <w:r>
        <w:rPr>
          <w:rFonts w:ascii="Courier" w:eastAsia="Calibri" w:hAnsi="Courier" w:cs="Courier"/>
          <w:color w:val="0000FF"/>
          <w:highlight w:val="white"/>
        </w:rPr>
        <w:t>sysdate</w:t>
      </w:r>
      <w:proofErr w:type="spellEnd"/>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r w:rsidR="00642AC5" w:rsidRPr="00642AC5">
        <w:rPr>
          <w:rFonts w:ascii="Courier" w:eastAsia="Calibri" w:hAnsi="Courier" w:cs="Courier"/>
          <w:color w:val="FF0000"/>
          <w:highlight w:val="white"/>
        </w:rPr>
        <w:t xml:space="preserve"> </w:t>
      </w:r>
      <w:proofErr w:type="spellStart"/>
      <w:r w:rsidR="00642AC5">
        <w:rPr>
          <w:rFonts w:ascii="Courier" w:eastAsia="Calibri" w:hAnsi="Courier" w:cs="Courier"/>
          <w:color w:val="FF0000"/>
          <w:highlight w:val="white"/>
        </w:rPr>
        <w:t>IRUAuditStore</w:t>
      </w:r>
      <w:proofErr w:type="spellEnd"/>
      <w:r>
        <w:rPr>
          <w:rFonts w:ascii="Courier" w:eastAsia="Calibri" w:hAnsi="Courier" w:cs="Courier"/>
          <w:color w:val="FF0000"/>
          <w:highlight w:val="white"/>
        </w:rPr>
        <w:t>'</w:t>
      </w:r>
      <w:r>
        <w:rPr>
          <w:rFonts w:ascii="Courier" w:eastAsia="Calibri" w:hAnsi="Courier" w:cs="Courier"/>
          <w:color w:val="0000FF"/>
          <w:highlight w:val="white"/>
        </w:rPr>
        <w:t>);</w:t>
      </w:r>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external_access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'am6489'</w:t>
      </w:r>
      <w:r>
        <w:rPr>
          <w:rFonts w:ascii="Courier" w:eastAsia="Calibri" w:hAnsi="Courier" w:cs="Courier"/>
          <w:color w:val="0000FF"/>
          <w:highlight w:val="white"/>
        </w:rPr>
        <w:t>,</w:t>
      </w:r>
      <w:r>
        <w:rPr>
          <w:rFonts w:ascii="Courier" w:eastAsia="Calibri" w:hAnsi="Courier" w:cs="Courier"/>
          <w:color w:val="FF0000"/>
          <w:highlight w:val="white"/>
        </w:rPr>
        <w:t>'</w:t>
      </w:r>
      <w:r w:rsidR="00642AC5">
        <w:rPr>
          <w:rFonts w:ascii="Courier" w:eastAsia="Calibri" w:hAnsi="Courier" w:cs="Courier"/>
          <w:color w:val="FF0000"/>
          <w:highlight w:val="white"/>
        </w:rPr>
        <w:t>IRUAuditStore</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800000"/>
          <w:highlight w:val="white"/>
        </w:rPr>
        <w:t>1</w:t>
      </w:r>
      <w:r>
        <w:rPr>
          <w:rFonts w:ascii="Courier" w:eastAsia="Calibri" w:hAnsi="Courier" w:cs="Courier"/>
          <w:color w:val="0000FF"/>
          <w:highlight w:val="white"/>
        </w:rPr>
        <w:t>,</w:t>
      </w:r>
      <w:r>
        <w:rPr>
          <w:rFonts w:ascii="Courier" w:eastAsia="Calibri" w:hAnsi="Courier" w:cs="Courier"/>
          <w:color w:val="FF0000"/>
          <w:highlight w:val="white"/>
        </w:rPr>
        <w:t>'Not Set'</w:t>
      </w:r>
      <w:r>
        <w:rPr>
          <w:rFonts w:ascii="Courier" w:eastAsia="Calibri" w:hAnsi="Courier" w:cs="Courier"/>
          <w:color w:val="0000FF"/>
          <w:highlight w:val="white"/>
        </w:rPr>
        <w:t>,</w:t>
      </w:r>
      <w:r>
        <w:rPr>
          <w:rFonts w:ascii="Courier" w:eastAsia="Calibri" w:hAnsi="Courier" w:cs="Courier"/>
          <w:color w:val="FF0000"/>
          <w:highlight w:val="white"/>
        </w:rPr>
        <w:t>'22CB7'</w:t>
      </w:r>
      <w:r>
        <w:rPr>
          <w:rFonts w:ascii="Courier" w:eastAsia="Calibri" w:hAnsi="Courier" w:cs="Courier"/>
          <w:color w:val="0000FF"/>
          <w:highlight w:val="white"/>
        </w:rPr>
        <w:t>,null,null);</w:t>
      </w:r>
    </w:p>
    <w:p w:rsidR="007A56D8" w:rsidRDefault="007A56D8" w:rsidP="007A56D8">
      <w:pPr>
        <w:autoSpaceDE w:val="0"/>
        <w:autoSpaceDN w:val="0"/>
        <w:adjustRightInd w:val="0"/>
        <w:rPr>
          <w:rFonts w:ascii="Courier" w:eastAsia="Calibri" w:hAnsi="Courier" w:cs="Courier"/>
          <w:color w:val="000000"/>
          <w:highlight w:val="white"/>
        </w:rPr>
      </w:pPr>
      <w:r>
        <w:rPr>
          <w:rFonts w:ascii="Courier" w:eastAsia="Calibri" w:hAnsi="Courier" w:cs="Courier"/>
          <w:color w:val="000000"/>
          <w:highlight w:val="white"/>
        </w:rPr>
        <w:t xml:space="preserve"> </w:t>
      </w: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external_access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'am6489'</w:t>
      </w:r>
      <w:r>
        <w:rPr>
          <w:rFonts w:ascii="Courier" w:eastAsia="Calibri" w:hAnsi="Courier" w:cs="Courier"/>
          <w:color w:val="0000FF"/>
          <w:highlight w:val="white"/>
        </w:rPr>
        <w:t>,</w:t>
      </w:r>
      <w:r>
        <w:rPr>
          <w:rFonts w:ascii="Courier" w:eastAsia="Calibri" w:hAnsi="Courier" w:cs="Courier"/>
          <w:color w:val="FF0000"/>
          <w:highlight w:val="white"/>
        </w:rPr>
        <w:t>'</w:t>
      </w:r>
      <w:r w:rsidR="00642AC5">
        <w:rPr>
          <w:rFonts w:ascii="Courier" w:eastAsia="Calibri" w:hAnsi="Courier" w:cs="Courier"/>
          <w:color w:val="FF0000"/>
          <w:highlight w:val="white"/>
        </w:rPr>
        <w:t>IRUAuditStore</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800000"/>
          <w:highlight w:val="white"/>
        </w:rPr>
        <w:t>2</w:t>
      </w:r>
      <w:r>
        <w:rPr>
          <w:rFonts w:ascii="Courier" w:eastAsia="Calibri" w:hAnsi="Courier" w:cs="Courier"/>
          <w:color w:val="0000FF"/>
          <w:highlight w:val="white"/>
        </w:rPr>
        <w:t>,</w:t>
      </w:r>
      <w:r>
        <w:rPr>
          <w:rFonts w:ascii="Courier" w:eastAsia="Calibri" w:hAnsi="Courier" w:cs="Courier"/>
          <w:color w:val="0000FF"/>
          <w:highlight w:val="white"/>
          <w:u w:val="single"/>
        </w:rPr>
        <w:t>'Not Set'</w:t>
      </w:r>
      <w:r>
        <w:rPr>
          <w:rFonts w:ascii="Courier" w:eastAsia="Calibri" w:hAnsi="Courier" w:cs="Courier"/>
          <w:color w:val="0000FF"/>
          <w:highlight w:val="white"/>
        </w:rPr>
        <w:t>,</w:t>
      </w:r>
      <w:r>
        <w:rPr>
          <w:rFonts w:ascii="Courier" w:eastAsia="Calibri" w:hAnsi="Courier" w:cs="Courier"/>
          <w:color w:val="FF0000"/>
          <w:highlight w:val="white"/>
        </w:rPr>
        <w:t>'002034'</w:t>
      </w:r>
      <w:r>
        <w:rPr>
          <w:rFonts w:ascii="Courier" w:eastAsia="Calibri" w:hAnsi="Courier" w:cs="Courier"/>
          <w:color w:val="0000FF"/>
          <w:highlight w:val="white"/>
        </w:rPr>
        <w:t>,null,null);</w:t>
      </w:r>
    </w:p>
    <w:p w:rsidR="007A56D8" w:rsidRDefault="007A56D8" w:rsidP="007A56D8">
      <w:pPr>
        <w:autoSpaceDE w:val="0"/>
        <w:autoSpaceDN w:val="0"/>
        <w:adjustRightInd w:val="0"/>
        <w:rPr>
          <w:rFonts w:ascii="Courier" w:eastAsia="Calibri" w:hAnsi="Courier" w:cs="Courier"/>
          <w:color w:val="000000"/>
          <w:highlight w:val="white"/>
        </w:rPr>
      </w:pPr>
      <w:r>
        <w:rPr>
          <w:rFonts w:ascii="Courier" w:eastAsia="Calibri" w:hAnsi="Courier" w:cs="Courier"/>
          <w:color w:val="000000"/>
          <w:highlight w:val="white"/>
        </w:rPr>
        <w:t xml:space="preserve"> </w:t>
      </w: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external_access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'am6489'</w:t>
      </w:r>
      <w:r>
        <w:rPr>
          <w:rFonts w:ascii="Courier" w:eastAsia="Calibri" w:hAnsi="Courier" w:cs="Courier"/>
          <w:color w:val="0000FF"/>
          <w:highlight w:val="white"/>
        </w:rPr>
        <w:t>,</w:t>
      </w:r>
      <w:r>
        <w:rPr>
          <w:rFonts w:ascii="Courier" w:eastAsia="Calibri" w:hAnsi="Courier" w:cs="Courier"/>
          <w:color w:val="FF0000"/>
          <w:highlight w:val="white"/>
        </w:rPr>
        <w:t>'</w:t>
      </w:r>
      <w:r w:rsidR="00642AC5">
        <w:rPr>
          <w:rFonts w:ascii="Courier" w:eastAsia="Calibri" w:hAnsi="Courier" w:cs="Courier"/>
          <w:color w:val="FF0000"/>
          <w:highlight w:val="white"/>
        </w:rPr>
        <w:t>IRUAuditStore</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800000"/>
          <w:highlight w:val="white"/>
        </w:rPr>
        <w:t>3</w:t>
      </w:r>
      <w:r>
        <w:rPr>
          <w:rFonts w:ascii="Courier" w:eastAsia="Calibri" w:hAnsi="Courier" w:cs="Courier"/>
          <w:color w:val="0000FF"/>
          <w:highlight w:val="white"/>
        </w:rPr>
        <w:t>,</w:t>
      </w:r>
      <w:r>
        <w:rPr>
          <w:rFonts w:ascii="Courier" w:eastAsia="Calibri" w:hAnsi="Courier" w:cs="Courier"/>
          <w:color w:val="FF0000"/>
          <w:highlight w:val="white"/>
        </w:rPr>
        <w:t>'Not Set'</w:t>
      </w:r>
      <w:r>
        <w:rPr>
          <w:rFonts w:ascii="Courier" w:eastAsia="Calibri" w:hAnsi="Courier" w:cs="Courier"/>
          <w:color w:val="0000FF"/>
          <w:highlight w:val="white"/>
        </w:rPr>
        <w:t>,</w:t>
      </w:r>
      <w:r>
        <w:rPr>
          <w:rFonts w:ascii="Courier" w:eastAsia="Calibri" w:hAnsi="Courier" w:cs="Courier"/>
          <w:color w:val="FF0000"/>
          <w:highlight w:val="white"/>
        </w:rPr>
        <w:t>'CBTEST02'</w:t>
      </w:r>
      <w:r>
        <w:rPr>
          <w:rFonts w:ascii="Courier" w:eastAsia="Calibri" w:hAnsi="Courier" w:cs="Courier"/>
          <w:color w:val="0000FF"/>
          <w:highlight w:val="white"/>
        </w:rPr>
        <w:t>,null,null);</w:t>
      </w:r>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password_history</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'am6489'</w:t>
      </w:r>
      <w:r>
        <w:rPr>
          <w:rFonts w:ascii="Courier" w:eastAsia="Calibri" w:hAnsi="Courier" w:cs="Courier"/>
          <w:color w:val="0000FF"/>
          <w:highlight w:val="white"/>
        </w:rPr>
        <w:t>,null,null,null,null,null,null,sysdate);</w:t>
      </w:r>
    </w:p>
    <w:p w:rsidR="007A56D8" w:rsidRDefault="007A56D8" w:rsidP="007A56D8">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insert</w:t>
      </w:r>
      <w:proofErr w:type="gramEnd"/>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user_billing_settings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FF0000"/>
          <w:highlight w:val="white"/>
        </w:rPr>
        <w:t>'am6489'</w:t>
      </w:r>
      <w:r>
        <w:rPr>
          <w:rFonts w:ascii="Courier" w:eastAsia="Calibri" w:hAnsi="Courier" w:cs="Courier"/>
          <w:color w:val="0000FF"/>
          <w:highlight w:val="white"/>
        </w:rPr>
        <w:t>,</w:t>
      </w:r>
      <w:r>
        <w:rPr>
          <w:rFonts w:ascii="Courier" w:eastAsia="Calibri" w:hAnsi="Courier" w:cs="Courier"/>
          <w:color w:val="FF0000"/>
          <w:highlight w:val="white"/>
        </w:rPr>
        <w:t>'A0000'</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'A0000'</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'A0000'</w:t>
      </w:r>
      <w:r>
        <w:rPr>
          <w:rFonts w:ascii="Courier" w:eastAsia="Calibri" w:hAnsi="Courier" w:cs="Courier"/>
          <w:color w:val="0000FF"/>
          <w:highlight w:val="white"/>
        </w:rPr>
        <w:t>,</w:t>
      </w:r>
      <w:r>
        <w:rPr>
          <w:rFonts w:ascii="Courier" w:eastAsia="Calibri" w:hAnsi="Courier" w:cs="Courier"/>
          <w:color w:val="FF0000"/>
          <w:highlight w:val="white"/>
        </w:rPr>
        <w:t>'</w:t>
      </w:r>
      <w:r w:rsidR="00642AC5">
        <w:rPr>
          <w:rFonts w:ascii="Courier" w:eastAsia="Calibri" w:hAnsi="Courier" w:cs="Courier"/>
          <w:color w:val="FF0000"/>
          <w:highlight w:val="white"/>
        </w:rPr>
        <w:t>IRUAuditStore</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FF0000"/>
          <w:highlight w:val="white"/>
        </w:rPr>
        <w:t>'DLS'</w:t>
      </w:r>
      <w:r>
        <w:rPr>
          <w:rFonts w:ascii="Courier" w:eastAsia="Calibri" w:hAnsi="Courier" w:cs="Courier"/>
          <w:color w:val="0000FF"/>
          <w:highlight w:val="white"/>
        </w:rPr>
        <w:t>);</w:t>
      </w:r>
    </w:p>
    <w:p w:rsidR="007A56D8" w:rsidRDefault="007A56D8" w:rsidP="007A56D8">
      <w:pPr>
        <w:autoSpaceDE w:val="0"/>
        <w:autoSpaceDN w:val="0"/>
        <w:adjustRightInd w:val="0"/>
        <w:rPr>
          <w:rFonts w:ascii="Courier" w:eastAsia="Calibri" w:hAnsi="Courier" w:cs="Courier"/>
          <w:color w:val="000000"/>
          <w:highlight w:val="white"/>
        </w:rPr>
      </w:pPr>
      <w:r>
        <w:rPr>
          <w:rFonts w:ascii="Courier" w:eastAsia="Calibri" w:hAnsi="Courier" w:cs="Courier"/>
          <w:color w:val="0000FF"/>
          <w:highlight w:val="white"/>
        </w:rPr>
        <w:t>insert</w:t>
      </w:r>
      <w:r>
        <w:rPr>
          <w:rFonts w:ascii="Courier" w:eastAsia="Calibri" w:hAnsi="Courier" w:cs="Courier"/>
          <w:color w:val="000000"/>
          <w:highlight w:val="white"/>
        </w:rPr>
        <w:t xml:space="preserve"> </w:t>
      </w:r>
      <w:r>
        <w:rPr>
          <w:rFonts w:ascii="Courier" w:eastAsia="Calibri" w:hAnsi="Courier" w:cs="Courier"/>
          <w:color w:val="0000FF"/>
          <w:highlight w:val="white"/>
        </w:rPr>
        <w:t>into</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cash_register</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values</w:t>
      </w:r>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'835'</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proofErr w:type="spellStart"/>
      <w:r w:rsidR="00CB402F">
        <w:rPr>
          <w:rFonts w:ascii="Courier" w:eastAsia="Calibri" w:hAnsi="Courier" w:cs="Courier"/>
          <w:color w:val="FF0000"/>
          <w:highlight w:val="white"/>
        </w:rPr>
        <w:t>IRU</w:t>
      </w:r>
      <w:r w:rsidR="00E85465">
        <w:rPr>
          <w:rFonts w:ascii="Courier" w:eastAsia="Calibri" w:hAnsi="Courier" w:cs="Courier"/>
          <w:color w:val="FF0000"/>
          <w:highlight w:val="white"/>
        </w:rPr>
        <w:t>Audit</w:t>
      </w:r>
      <w:r w:rsidR="00642AC5">
        <w:rPr>
          <w:rFonts w:ascii="Courier" w:eastAsia="Calibri" w:hAnsi="Courier" w:cs="Courier"/>
          <w:color w:val="FF0000"/>
          <w:highlight w:val="white"/>
        </w:rPr>
        <w:t>Store</w:t>
      </w:r>
      <w:proofErr w:type="spellEnd"/>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'OPUS Register'</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'N'</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800000"/>
          <w:highlight w:val="white"/>
        </w:rPr>
        <w:t>1</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'TXCDTL01AM6489'</w:t>
      </w:r>
      <w:r>
        <w:rPr>
          <w:rFonts w:ascii="Courier" w:eastAsia="Calibri" w:hAnsi="Courier" w:cs="Courier"/>
          <w:color w:val="0000FF"/>
          <w:highlight w:val="white"/>
        </w:rPr>
        <w:t>,</w:t>
      </w:r>
      <w:r>
        <w:rPr>
          <w:rFonts w:ascii="Courier" w:eastAsia="Calibri" w:hAnsi="Courier" w:cs="Courier"/>
          <w:color w:val="FF0000"/>
          <w:highlight w:val="white"/>
        </w:rPr>
        <w:t>'001'</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'Y'</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'12345'</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'2000'</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'8000'</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'81'</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'1'</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'1'</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'1'</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'L'</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FF0000"/>
          <w:highlight w:val="white"/>
        </w:rPr>
        <w:t>''</w:t>
      </w:r>
      <w:r>
        <w:rPr>
          <w:rFonts w:ascii="Courier" w:eastAsia="Calibri" w:hAnsi="Courier" w:cs="Courier"/>
          <w:color w:val="0000FF"/>
          <w:highlight w:val="white"/>
        </w:rPr>
        <w:t>,</w:t>
      </w:r>
      <w:r>
        <w:rPr>
          <w:rFonts w:ascii="Courier" w:eastAsia="Calibri" w:hAnsi="Courier" w:cs="Courier"/>
          <w:color w:val="FF0000"/>
          <w:highlight w:val="white"/>
        </w:rPr>
        <w:t>''</w:t>
      </w:r>
      <w:r>
        <w:rPr>
          <w:rFonts w:ascii="Courier" w:eastAsia="Calibri" w:hAnsi="Courier" w:cs="Courier"/>
          <w:color w:val="0000FF"/>
          <w:highlight w:val="white"/>
        </w:rPr>
        <w:t>);</w:t>
      </w:r>
      <w:r w:rsidR="00CB402F">
        <w:rPr>
          <w:rFonts w:ascii="Courier" w:eastAsia="Calibri" w:hAnsi="Courier" w:cs="Courier"/>
          <w:color w:val="0000FF"/>
          <w:highlight w:val="white"/>
        </w:rPr>
        <w:t xml:space="preserve"> </w:t>
      </w:r>
    </w:p>
    <w:p w:rsidR="007A56D8" w:rsidRDefault="007A56D8" w:rsidP="00FD4130">
      <w:pPr>
        <w:rPr>
          <w:rFonts w:ascii="Courier" w:eastAsia="Calibri" w:hAnsi="Courier" w:cs="Courier"/>
          <w:color w:val="0000FF"/>
        </w:rPr>
      </w:pPr>
    </w:p>
    <w:p w:rsidR="00932614" w:rsidRDefault="00932614" w:rsidP="00FD4130">
      <w:pPr>
        <w:rPr>
          <w:rFonts w:ascii="Courier" w:eastAsia="Calibri" w:hAnsi="Courier" w:cs="Courier"/>
          <w:color w:val="0000FF"/>
        </w:rPr>
      </w:pPr>
    </w:p>
    <w:p w:rsidR="0065228B" w:rsidRPr="0095750C" w:rsidRDefault="0095750C" w:rsidP="00FD4130">
      <w:pPr>
        <w:rPr>
          <w:rFonts w:ascii="Courier" w:eastAsia="Calibri" w:hAnsi="Courier" w:cs="Courier"/>
          <w:b/>
          <w:color w:val="0000FF"/>
          <w:u w:val="single"/>
        </w:rPr>
      </w:pPr>
      <w:r w:rsidRPr="0095750C">
        <w:rPr>
          <w:rFonts w:ascii="Calibri" w:eastAsiaTheme="minorHAnsi" w:hAnsi="Calibri" w:cs="Calibri"/>
          <w:b/>
          <w:color w:val="000000"/>
          <w:sz w:val="22"/>
          <w:szCs w:val="22"/>
          <w:u w:val="single"/>
        </w:rPr>
        <w:t>274829</w:t>
      </w:r>
      <w:proofErr w:type="gramStart"/>
      <w:r w:rsidRPr="0095750C">
        <w:rPr>
          <w:rFonts w:ascii="Calibri" w:eastAsiaTheme="minorHAnsi" w:hAnsi="Calibri" w:cs="Calibri"/>
          <w:b/>
          <w:color w:val="000000"/>
          <w:sz w:val="22"/>
          <w:szCs w:val="22"/>
          <w:u w:val="single"/>
        </w:rPr>
        <w:t>.OPUS</w:t>
      </w:r>
      <w:proofErr w:type="gramEnd"/>
      <w:r w:rsidRPr="0095750C">
        <w:rPr>
          <w:rFonts w:ascii="Calibri" w:eastAsiaTheme="minorHAnsi" w:hAnsi="Calibri" w:cs="Calibri"/>
          <w:b/>
          <w:color w:val="000000"/>
          <w:sz w:val="22"/>
          <w:szCs w:val="22"/>
          <w:u w:val="single"/>
        </w:rPr>
        <w:t>_OM.AD.02 :</w:t>
      </w:r>
    </w:p>
    <w:p w:rsidR="0065228B" w:rsidRDefault="0065228B" w:rsidP="00FD4130">
      <w:pPr>
        <w:rPr>
          <w:rFonts w:ascii="Courier" w:eastAsia="Calibri" w:hAnsi="Courier" w:cs="Courier"/>
          <w:color w:val="0000FF"/>
        </w:rPr>
      </w:pPr>
    </w:p>
    <w:p w:rsidR="00932614" w:rsidRPr="008D3C99" w:rsidRDefault="00932614" w:rsidP="00932614">
      <w:pPr>
        <w:ind w:firstLine="720"/>
        <w:rPr>
          <w:rFonts w:ascii="Courier" w:eastAsia="Calibri" w:hAnsi="Courier" w:cs="Courier"/>
          <w:b/>
          <w:color w:val="0000FF"/>
          <w:u w:val="single"/>
        </w:rPr>
      </w:pPr>
      <w:r w:rsidRPr="008D3C99">
        <w:rPr>
          <w:b/>
          <w:color w:val="000000"/>
          <w:u w:val="single"/>
        </w:rPr>
        <w:t xml:space="preserve">Overall </w:t>
      </w:r>
      <w:r w:rsidR="0011460A">
        <w:rPr>
          <w:b/>
          <w:color w:val="000000"/>
          <w:u w:val="single"/>
        </w:rPr>
        <w:t xml:space="preserve">IRU Audit </w:t>
      </w:r>
      <w:r w:rsidRPr="008D3C99">
        <w:rPr>
          <w:b/>
          <w:color w:val="000000"/>
          <w:u w:val="single"/>
        </w:rPr>
        <w:t>DB Design:</w:t>
      </w:r>
    </w:p>
    <w:p w:rsidR="00932614" w:rsidRDefault="00932614" w:rsidP="00FD4130">
      <w:pPr>
        <w:rPr>
          <w:rFonts w:ascii="Courier" w:eastAsia="Calibri" w:hAnsi="Courier" w:cs="Courier"/>
          <w:color w:val="0000FF"/>
        </w:rPr>
      </w:pPr>
    </w:p>
    <w:p w:rsidR="00932614" w:rsidRDefault="009A266A" w:rsidP="00FD4130">
      <w:pPr>
        <w:rPr>
          <w:rFonts w:ascii="Courier" w:eastAsia="Calibri" w:hAnsi="Courier" w:cs="Courier"/>
          <w:color w:val="0000FF"/>
        </w:rPr>
      </w:pPr>
      <w:r>
        <w:rPr>
          <w:rFonts w:ascii="Courier" w:eastAsia="Calibri" w:hAnsi="Courier" w:cs="Courier"/>
          <w:noProof/>
          <w:color w:val="0000FF"/>
        </w:rPr>
        <w:drawing>
          <wp:inline distT="0" distB="0" distL="0" distR="0">
            <wp:extent cx="6847205" cy="3686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7205" cy="3686810"/>
                    </a:xfrm>
                    <a:prstGeom prst="rect">
                      <a:avLst/>
                    </a:prstGeom>
                    <a:noFill/>
                    <a:ln>
                      <a:noFill/>
                    </a:ln>
                  </pic:spPr>
                </pic:pic>
              </a:graphicData>
            </a:graphic>
          </wp:inline>
        </w:drawing>
      </w:r>
    </w:p>
    <w:p w:rsidR="00932614" w:rsidRDefault="00932614" w:rsidP="00FD4130">
      <w:pPr>
        <w:rPr>
          <w:rFonts w:ascii="Courier" w:eastAsia="Calibri" w:hAnsi="Courier" w:cs="Courier"/>
          <w:color w:val="0000FF"/>
        </w:rPr>
      </w:pPr>
    </w:p>
    <w:p w:rsidR="00932614" w:rsidRDefault="00932614" w:rsidP="00FD4130">
      <w:pPr>
        <w:rPr>
          <w:rFonts w:ascii="Courier" w:eastAsia="Calibri" w:hAnsi="Courier" w:cs="Courier"/>
          <w:color w:val="0000FF"/>
        </w:rPr>
      </w:pPr>
    </w:p>
    <w:p w:rsidR="00932614" w:rsidRDefault="00932614" w:rsidP="00FD4130">
      <w:pPr>
        <w:rPr>
          <w:rFonts w:ascii="Courier" w:eastAsia="Calibri" w:hAnsi="Courier" w:cs="Courier"/>
          <w:color w:val="0000FF"/>
        </w:rPr>
      </w:pPr>
    </w:p>
    <w:p w:rsidR="0065228B" w:rsidRDefault="00723F91" w:rsidP="00FD4130">
      <w:pPr>
        <w:rPr>
          <w:rFonts w:ascii="Courier" w:eastAsia="Calibri" w:hAnsi="Courier" w:cs="Courier"/>
          <w:color w:val="0000FF"/>
        </w:rPr>
      </w:pPr>
      <w:r>
        <w:rPr>
          <w:rFonts w:ascii="Courier" w:eastAsia="Calibri" w:hAnsi="Courier" w:cs="Courier"/>
          <w:noProof/>
          <w:color w:val="0000FF"/>
        </w:rPr>
        <w:lastRenderedPageBreak/>
        <w:drawing>
          <wp:inline distT="0" distB="0" distL="0" distR="0">
            <wp:extent cx="3623310" cy="4959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3310" cy="4959985"/>
                    </a:xfrm>
                    <a:prstGeom prst="rect">
                      <a:avLst/>
                    </a:prstGeom>
                    <a:noFill/>
                    <a:ln>
                      <a:noFill/>
                    </a:ln>
                  </pic:spPr>
                </pic:pic>
              </a:graphicData>
            </a:graphic>
          </wp:inline>
        </w:drawing>
      </w:r>
    </w:p>
    <w:p w:rsidR="00723F91" w:rsidRDefault="00723F91" w:rsidP="00FD4130">
      <w:pPr>
        <w:rPr>
          <w:rFonts w:ascii="Courier" w:eastAsia="Calibri" w:hAnsi="Courier" w:cs="Courier"/>
          <w:color w:val="0000FF"/>
        </w:rPr>
      </w:pPr>
    </w:p>
    <w:p w:rsidR="00723F91" w:rsidRDefault="00723F91" w:rsidP="00FD4130">
      <w:pPr>
        <w:rPr>
          <w:rFonts w:ascii="Courier" w:eastAsia="Calibri" w:hAnsi="Courier" w:cs="Courier"/>
          <w:color w:val="0000FF"/>
        </w:rPr>
      </w:pPr>
    </w:p>
    <w:p w:rsidR="008D3C99" w:rsidRDefault="008D3C99" w:rsidP="00FD4130">
      <w:pPr>
        <w:rPr>
          <w:rFonts w:ascii="Trebuchet MS" w:hAnsi="Trebuchet MS"/>
        </w:rPr>
      </w:pPr>
      <w:r>
        <w:rPr>
          <w:rFonts w:ascii="Trebuchet MS" w:hAnsi="Trebuchet MS"/>
          <w:b/>
          <w:i/>
          <w:u w:val="single"/>
        </w:rPr>
        <w:t xml:space="preserve">In-Store Queue </w:t>
      </w:r>
      <w:r w:rsidRPr="008D3C99">
        <w:rPr>
          <w:rFonts w:ascii="Trebuchet MS" w:hAnsi="Trebuchet MS"/>
        </w:rPr>
        <w:t xml:space="preserve">= </w:t>
      </w:r>
    </w:p>
    <w:p w:rsidR="008D3C99" w:rsidRDefault="008D3C99" w:rsidP="008D3C99">
      <w:pPr>
        <w:ind w:firstLine="720"/>
        <w:rPr>
          <w:rFonts w:ascii="Trebuchet MS" w:hAnsi="Trebuchet MS"/>
        </w:rPr>
      </w:pPr>
      <w:r w:rsidRPr="008D3C99">
        <w:rPr>
          <w:rFonts w:ascii="Trebuchet MS" w:hAnsi="Trebuchet MS"/>
        </w:rPr>
        <w:t xml:space="preserve">Records in IRU_FAN_POE table (never assigned) + </w:t>
      </w:r>
    </w:p>
    <w:p w:rsidR="007A56D8" w:rsidRDefault="008D3C99" w:rsidP="008D3C99">
      <w:pPr>
        <w:ind w:firstLine="720"/>
        <w:rPr>
          <w:rFonts w:ascii="Trebuchet MS" w:hAnsi="Trebuchet MS"/>
          <w:b/>
          <w:i/>
          <w:u w:val="single"/>
        </w:rPr>
      </w:pPr>
      <w:r w:rsidRPr="008D3C99">
        <w:rPr>
          <w:rFonts w:ascii="Trebuchet MS" w:hAnsi="Trebuchet MS"/>
        </w:rPr>
        <w:t xml:space="preserve">Records in IRU_AUDIT_RECORD_LATEST_VERSION (with </w:t>
      </w:r>
      <w:proofErr w:type="spellStart"/>
      <w:r w:rsidRPr="008D3C99">
        <w:rPr>
          <w:rFonts w:ascii="Trebuchet MS" w:hAnsi="Trebuchet MS"/>
        </w:rPr>
        <w:t>validation_status</w:t>
      </w:r>
      <w:proofErr w:type="spellEnd"/>
      <w:r w:rsidRPr="008D3C99">
        <w:rPr>
          <w:rFonts w:ascii="Trebuchet MS" w:hAnsi="Trebuchet MS"/>
        </w:rPr>
        <w:t xml:space="preserve"> = Pending Audit</w:t>
      </w:r>
      <w:r w:rsidR="0065316B">
        <w:rPr>
          <w:rFonts w:ascii="Trebuchet MS" w:hAnsi="Trebuchet MS"/>
        </w:rPr>
        <w:t xml:space="preserve"> and POE_SUBMITTED_BY = I</w:t>
      </w:r>
      <w:r w:rsidRPr="008D3C99">
        <w:rPr>
          <w:rFonts w:ascii="Trebuchet MS" w:hAnsi="Trebuchet MS"/>
        </w:rPr>
        <w:t>)</w:t>
      </w:r>
    </w:p>
    <w:p w:rsidR="00A64B97" w:rsidRDefault="00A64B97" w:rsidP="00FD4130">
      <w:pPr>
        <w:rPr>
          <w:rFonts w:ascii="Trebuchet MS" w:hAnsi="Trebuchet MS"/>
          <w:b/>
          <w:i/>
          <w:u w:val="single"/>
        </w:rPr>
      </w:pPr>
    </w:p>
    <w:p w:rsidR="0005631F" w:rsidRDefault="0005631F"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CB077E" w:rsidRDefault="00CB077E" w:rsidP="00FD4130">
      <w:pPr>
        <w:rPr>
          <w:rFonts w:ascii="Trebuchet MS" w:hAnsi="Trebuchet MS"/>
          <w:b/>
          <w:i/>
          <w:u w:val="single"/>
        </w:rPr>
      </w:pPr>
    </w:p>
    <w:p w:rsidR="0005631F" w:rsidRDefault="0005631F" w:rsidP="00FD4130">
      <w:pPr>
        <w:rPr>
          <w:rFonts w:ascii="Trebuchet MS" w:hAnsi="Trebuchet MS"/>
          <w:b/>
          <w:i/>
          <w:u w:val="single"/>
        </w:rPr>
      </w:pPr>
      <w:r>
        <w:rPr>
          <w:rFonts w:ascii="Trebuchet MS" w:hAnsi="Trebuchet MS"/>
          <w:b/>
          <w:i/>
          <w:u w:val="single"/>
        </w:rPr>
        <w:t xml:space="preserve">FAX </w:t>
      </w:r>
      <w:proofErr w:type="gramStart"/>
      <w:r>
        <w:rPr>
          <w:rFonts w:ascii="Trebuchet MS" w:hAnsi="Trebuchet MS"/>
          <w:b/>
          <w:i/>
          <w:u w:val="single"/>
        </w:rPr>
        <w:t>Queue :</w:t>
      </w:r>
      <w:proofErr w:type="gramEnd"/>
    </w:p>
    <w:p w:rsidR="0005631F" w:rsidRDefault="0005631F" w:rsidP="00FD4130">
      <w:pPr>
        <w:rPr>
          <w:rFonts w:ascii="Trebuchet MS" w:hAnsi="Trebuchet MS"/>
          <w:b/>
          <w:i/>
          <w:u w:val="single"/>
        </w:rPr>
      </w:pPr>
    </w:p>
    <w:p w:rsidR="0005631F" w:rsidRDefault="00EE4FE6" w:rsidP="00FD4130">
      <w:pPr>
        <w:rPr>
          <w:rFonts w:ascii="Trebuchet MS" w:hAnsi="Trebuchet MS"/>
          <w:b/>
          <w:u w:val="single"/>
        </w:rPr>
      </w:pPr>
      <w:r>
        <w:rPr>
          <w:rFonts w:ascii="Trebuchet MS" w:hAnsi="Trebuchet MS"/>
          <w:b/>
          <w:noProof/>
          <w:u w:val="single"/>
        </w:rPr>
        <w:drawing>
          <wp:inline distT="0" distB="0" distL="0" distR="0">
            <wp:extent cx="3769995" cy="5589905"/>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995" cy="5589905"/>
                    </a:xfrm>
                    <a:prstGeom prst="rect">
                      <a:avLst/>
                    </a:prstGeom>
                    <a:noFill/>
                    <a:ln>
                      <a:noFill/>
                    </a:ln>
                  </pic:spPr>
                </pic:pic>
              </a:graphicData>
            </a:graphic>
          </wp:inline>
        </w:drawing>
      </w:r>
    </w:p>
    <w:p w:rsidR="0005631F" w:rsidRDefault="00EE4FE6" w:rsidP="00FD4130">
      <w:pPr>
        <w:rPr>
          <w:rFonts w:ascii="Trebuchet MS" w:hAnsi="Trebuchet MS"/>
          <w:b/>
          <w:u w:val="single"/>
        </w:rPr>
      </w:pPr>
      <w:r>
        <w:rPr>
          <w:rFonts w:ascii="Trebuchet MS" w:hAnsi="Trebuchet MS"/>
          <w:b/>
          <w:u w:val="single"/>
        </w:rPr>
        <w:t xml:space="preserve">  </w:t>
      </w:r>
      <w:r>
        <w:rPr>
          <w:rFonts w:ascii="Trebuchet MS" w:hAnsi="Trebuchet MS"/>
          <w:b/>
          <w:noProof/>
          <w:u w:val="single"/>
        </w:rPr>
        <w:drawing>
          <wp:inline distT="0" distB="0" distL="0" distR="0">
            <wp:extent cx="3166110" cy="98361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110" cy="983615"/>
                    </a:xfrm>
                    <a:prstGeom prst="rect">
                      <a:avLst/>
                    </a:prstGeom>
                    <a:noFill/>
                    <a:ln>
                      <a:noFill/>
                    </a:ln>
                  </pic:spPr>
                </pic:pic>
              </a:graphicData>
            </a:graphic>
          </wp:inline>
        </w:drawing>
      </w:r>
    </w:p>
    <w:p w:rsidR="0005631F" w:rsidRDefault="0005631F" w:rsidP="00FD4130">
      <w:pPr>
        <w:rPr>
          <w:rFonts w:ascii="Trebuchet MS" w:hAnsi="Trebuchet MS"/>
          <w:b/>
          <w:u w:val="single"/>
        </w:rPr>
      </w:pPr>
    </w:p>
    <w:p w:rsidR="0005631F" w:rsidRPr="00EE4FE6" w:rsidRDefault="00EE4FE6" w:rsidP="00EE4FE6">
      <w:pPr>
        <w:pStyle w:val="ListParagraph"/>
        <w:numPr>
          <w:ilvl w:val="0"/>
          <w:numId w:val="44"/>
        </w:numPr>
        <w:rPr>
          <w:rFonts w:ascii="Trebuchet MS" w:hAnsi="Trebuchet MS"/>
          <w:b/>
        </w:rPr>
      </w:pPr>
      <w:r w:rsidRPr="00EE4FE6">
        <w:rPr>
          <w:rFonts w:ascii="Trebuchet MS" w:hAnsi="Trebuchet MS"/>
          <w:b/>
        </w:rPr>
        <w:t>+ (2)</w:t>
      </w:r>
      <w:r>
        <w:rPr>
          <w:rFonts w:ascii="Trebuchet MS" w:hAnsi="Trebuchet MS"/>
          <w:b/>
        </w:rPr>
        <w:t xml:space="preserve"> – Form the FAX Queue for assignment</w:t>
      </w:r>
    </w:p>
    <w:p w:rsidR="00D81E6B" w:rsidRDefault="00D81E6B" w:rsidP="00EE4874">
      <w:pPr>
        <w:rPr>
          <w:rFonts w:ascii="Trebuchet MS" w:hAnsi="Trebuchet MS"/>
          <w:b/>
          <w:i/>
          <w:u w:val="single"/>
        </w:rPr>
      </w:pPr>
    </w:p>
    <w:p w:rsidR="00D81E6B" w:rsidRDefault="00D81E6B" w:rsidP="00EE4874">
      <w:pPr>
        <w:rPr>
          <w:rFonts w:ascii="Trebuchet MS" w:hAnsi="Trebuchet MS"/>
          <w:b/>
          <w:i/>
          <w:u w:val="single"/>
        </w:rPr>
      </w:pPr>
    </w:p>
    <w:p w:rsidR="00D81E6B" w:rsidRDefault="00D81E6B" w:rsidP="00EE4874">
      <w:pPr>
        <w:rPr>
          <w:rFonts w:ascii="Trebuchet MS" w:hAnsi="Trebuchet MS"/>
          <w:b/>
          <w:i/>
          <w:u w:val="single"/>
        </w:rPr>
      </w:pPr>
    </w:p>
    <w:p w:rsidR="00EE4874" w:rsidRPr="00EE4874" w:rsidRDefault="00EE4874" w:rsidP="00EE4874">
      <w:pPr>
        <w:rPr>
          <w:rFonts w:ascii="Trebuchet MS" w:hAnsi="Trebuchet MS"/>
        </w:rPr>
      </w:pPr>
      <w:r>
        <w:rPr>
          <w:rFonts w:ascii="Trebuchet MS" w:hAnsi="Trebuchet MS"/>
          <w:b/>
          <w:i/>
          <w:u w:val="single"/>
        </w:rPr>
        <w:lastRenderedPageBreak/>
        <w:t>FAX</w:t>
      </w:r>
      <w:r w:rsidRPr="00EE4874">
        <w:rPr>
          <w:rFonts w:ascii="Trebuchet MS" w:hAnsi="Trebuchet MS"/>
          <w:b/>
          <w:i/>
          <w:u w:val="single"/>
        </w:rPr>
        <w:t xml:space="preserve"> Queue </w:t>
      </w:r>
      <w:r w:rsidRPr="00EE4874">
        <w:rPr>
          <w:rFonts w:ascii="Trebuchet MS" w:hAnsi="Trebuchet MS"/>
        </w:rPr>
        <w:t xml:space="preserve">= </w:t>
      </w:r>
    </w:p>
    <w:p w:rsidR="00EE4874" w:rsidRPr="00EE4874" w:rsidRDefault="00EE4874" w:rsidP="00D81E6B">
      <w:pPr>
        <w:pStyle w:val="ListParagraph"/>
        <w:ind w:left="540"/>
        <w:rPr>
          <w:rFonts w:ascii="Trebuchet MS" w:hAnsi="Trebuchet MS"/>
        </w:rPr>
      </w:pPr>
      <w:r w:rsidRPr="00EE4874">
        <w:rPr>
          <w:rFonts w:ascii="Trebuchet MS" w:hAnsi="Trebuchet MS"/>
        </w:rPr>
        <w:t xml:space="preserve">Records in </w:t>
      </w:r>
      <w:r>
        <w:rPr>
          <w:rFonts w:ascii="Trebuchet MS" w:hAnsi="Trebuchet MS"/>
        </w:rPr>
        <w:t>IRU_AUDIT_CRON_FAX_DRIVE2DB</w:t>
      </w:r>
      <w:r w:rsidRPr="00EE4874">
        <w:rPr>
          <w:rFonts w:ascii="Trebuchet MS" w:hAnsi="Trebuchet MS"/>
        </w:rPr>
        <w:t xml:space="preserve"> table (never assigned once) + </w:t>
      </w:r>
      <w:r>
        <w:rPr>
          <w:rFonts w:ascii="Trebuchet MS" w:hAnsi="Trebuchet MS"/>
        </w:rPr>
        <w:br/>
      </w:r>
      <w:r w:rsidRPr="00EE4874">
        <w:rPr>
          <w:rFonts w:ascii="Trebuchet MS" w:hAnsi="Trebuchet MS"/>
        </w:rPr>
        <w:t xml:space="preserve">Records in IRU_AUDIT_RECORD_LATEST_VERSION (with </w:t>
      </w:r>
      <w:proofErr w:type="spellStart"/>
      <w:r w:rsidRPr="00EE4874">
        <w:rPr>
          <w:rFonts w:ascii="Trebuchet MS" w:hAnsi="Trebuchet MS"/>
        </w:rPr>
        <w:t>validation_status</w:t>
      </w:r>
      <w:proofErr w:type="spellEnd"/>
      <w:r w:rsidRPr="00EE4874">
        <w:rPr>
          <w:rFonts w:ascii="Trebuchet MS" w:hAnsi="Trebuchet MS"/>
        </w:rPr>
        <w:t xml:space="preserve"> = Pending Audit</w:t>
      </w:r>
      <w:r w:rsidR="0065316B">
        <w:rPr>
          <w:rFonts w:ascii="Trebuchet MS" w:hAnsi="Trebuchet MS"/>
        </w:rPr>
        <w:t xml:space="preserve"> and POE_SUBMITTED_BY = F</w:t>
      </w:r>
      <w:r w:rsidRPr="00EE4874">
        <w:rPr>
          <w:rFonts w:ascii="Trebuchet MS" w:hAnsi="Trebuchet MS"/>
        </w:rPr>
        <w:t>)</w:t>
      </w:r>
    </w:p>
    <w:p w:rsidR="0005631F" w:rsidRDefault="00ED7F14" w:rsidP="00FD4130">
      <w:pPr>
        <w:rPr>
          <w:rFonts w:ascii="Trebuchet MS" w:hAnsi="Trebuchet MS"/>
          <w:b/>
          <w:u w:val="single"/>
        </w:rPr>
      </w:pPr>
      <w:r>
        <w:rPr>
          <w:rFonts w:ascii="Trebuchet MS" w:hAnsi="Trebuchet MS"/>
          <w:b/>
          <w:u w:val="single"/>
        </w:rPr>
        <w:t xml:space="preserve">FAX </w:t>
      </w:r>
      <w:proofErr w:type="gramStart"/>
      <w:r>
        <w:rPr>
          <w:rFonts w:ascii="Trebuchet MS" w:hAnsi="Trebuchet MS"/>
          <w:b/>
          <w:u w:val="single"/>
        </w:rPr>
        <w:t>Complete</w:t>
      </w:r>
      <w:proofErr w:type="gramEnd"/>
      <w:r>
        <w:rPr>
          <w:rFonts w:ascii="Trebuchet MS" w:hAnsi="Trebuchet MS"/>
          <w:b/>
          <w:u w:val="single"/>
        </w:rPr>
        <w:t xml:space="preserve"> solution:</w:t>
      </w:r>
    </w:p>
    <w:p w:rsidR="00ED7F14" w:rsidRPr="0005631F" w:rsidRDefault="00ED7F14" w:rsidP="00FD4130">
      <w:pPr>
        <w:rPr>
          <w:rFonts w:ascii="Trebuchet MS" w:hAnsi="Trebuchet MS"/>
          <w:b/>
          <w:u w:val="single"/>
        </w:rPr>
      </w:pPr>
    </w:p>
    <w:p w:rsidR="00525DE5" w:rsidRDefault="00AC64E8" w:rsidP="001A5ECC">
      <w:bookmarkStart w:id="14" w:name="_Toc370469928"/>
      <w:r>
        <w:rPr>
          <w:noProof/>
        </w:rPr>
        <w:drawing>
          <wp:inline distT="0" distB="0" distL="0" distR="0" wp14:anchorId="63AB2E4F" wp14:editId="391C6F62">
            <wp:extent cx="6858000" cy="4976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976317"/>
                    </a:xfrm>
                    <a:prstGeom prst="rect">
                      <a:avLst/>
                    </a:prstGeom>
                    <a:noFill/>
                    <a:ln>
                      <a:noFill/>
                    </a:ln>
                  </pic:spPr>
                </pic:pic>
              </a:graphicData>
            </a:graphic>
          </wp:inline>
        </w:drawing>
      </w:r>
    </w:p>
    <w:p w:rsidR="00525DE5" w:rsidRDefault="00525DE5" w:rsidP="001A5ECC"/>
    <w:p w:rsidR="00C666BF" w:rsidRDefault="00C666BF" w:rsidP="001A5ECC"/>
    <w:p w:rsidR="00C666BF" w:rsidRPr="00C666BF" w:rsidRDefault="00C666BF" w:rsidP="001A5ECC">
      <w:pPr>
        <w:rPr>
          <w:rFonts w:ascii="Calibri" w:eastAsiaTheme="minorHAnsi" w:hAnsi="Calibri" w:cs="Calibri"/>
          <w:b/>
          <w:color w:val="000000"/>
          <w:sz w:val="22"/>
          <w:szCs w:val="22"/>
          <w:u w:val="single"/>
        </w:rPr>
      </w:pPr>
      <w:r w:rsidRPr="00C666BF">
        <w:rPr>
          <w:rFonts w:ascii="Calibri" w:eastAsiaTheme="minorHAnsi" w:hAnsi="Calibri" w:cs="Calibri"/>
          <w:b/>
          <w:color w:val="000000"/>
          <w:sz w:val="22"/>
          <w:szCs w:val="22"/>
          <w:u w:val="single"/>
        </w:rPr>
        <w:t>274829</w:t>
      </w:r>
      <w:proofErr w:type="gramStart"/>
      <w:r w:rsidRPr="00C666BF">
        <w:rPr>
          <w:rFonts w:ascii="Calibri" w:eastAsiaTheme="minorHAnsi" w:hAnsi="Calibri" w:cs="Calibri"/>
          <w:b/>
          <w:color w:val="000000"/>
          <w:sz w:val="22"/>
          <w:szCs w:val="22"/>
          <w:u w:val="single"/>
        </w:rPr>
        <w:t>.OPUS</w:t>
      </w:r>
      <w:proofErr w:type="gramEnd"/>
      <w:r w:rsidRPr="00C666BF">
        <w:rPr>
          <w:rFonts w:ascii="Calibri" w:eastAsiaTheme="minorHAnsi" w:hAnsi="Calibri" w:cs="Calibri"/>
          <w:b/>
          <w:color w:val="000000"/>
          <w:sz w:val="22"/>
          <w:szCs w:val="22"/>
          <w:u w:val="single"/>
        </w:rPr>
        <w:t>_OM.AD.03 :</w:t>
      </w:r>
    </w:p>
    <w:p w:rsidR="00C666BF" w:rsidRDefault="00C666BF" w:rsidP="001A5ECC"/>
    <w:p w:rsidR="00F50559" w:rsidRDefault="00F50559" w:rsidP="001A5ECC">
      <w:r>
        <w:rPr>
          <w:noProof/>
        </w:rPr>
        <w:lastRenderedPageBreak/>
        <w:drawing>
          <wp:inline distT="0" distB="0" distL="0" distR="0" wp14:anchorId="12E9D58D" wp14:editId="2FB2389F">
            <wp:extent cx="6858000" cy="535686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356860"/>
                    </a:xfrm>
                    <a:prstGeom prst="rect">
                      <a:avLst/>
                    </a:prstGeom>
                    <a:noFill/>
                    <a:ln>
                      <a:noFill/>
                    </a:ln>
                  </pic:spPr>
                </pic:pic>
              </a:graphicData>
            </a:graphic>
          </wp:inline>
        </w:drawing>
      </w:r>
    </w:p>
    <w:p w:rsidR="001A5ECC" w:rsidRDefault="009C00BC" w:rsidP="001A5ECC">
      <w:r>
        <w:rPr>
          <w:noProof/>
        </w:rPr>
        <w:drawing>
          <wp:inline distT="0" distB="0" distL="0" distR="0" wp14:anchorId="633300A7" wp14:editId="36ACFF27">
            <wp:extent cx="2553335" cy="91440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3335" cy="914400"/>
                    </a:xfrm>
                    <a:prstGeom prst="rect">
                      <a:avLst/>
                    </a:prstGeom>
                    <a:noFill/>
                    <a:ln>
                      <a:noFill/>
                    </a:ln>
                  </pic:spPr>
                </pic:pic>
              </a:graphicData>
            </a:graphic>
          </wp:inline>
        </w:drawing>
      </w:r>
      <w:r w:rsidR="001A5ECC">
        <w:br w:type="page"/>
      </w:r>
    </w:p>
    <w:p w:rsidR="001111DF" w:rsidRDefault="001111DF" w:rsidP="001A5ECC"/>
    <w:p w:rsidR="001111DF" w:rsidRDefault="001111DF" w:rsidP="001A5ECC"/>
    <w:p w:rsidR="001111DF" w:rsidRDefault="001F43AB" w:rsidP="001A5ECC">
      <w:pPr>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noProof/>
          <w:color w:val="4F81BD" w:themeColor="accent1"/>
        </w:rPr>
        <w:drawing>
          <wp:inline distT="0" distB="0" distL="0" distR="0" wp14:anchorId="25C55802" wp14:editId="1ECDFA3A">
            <wp:extent cx="6858000" cy="51123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112385"/>
                    </a:xfrm>
                    <a:prstGeom prst="rect">
                      <a:avLst/>
                    </a:prstGeom>
                    <a:noFill/>
                    <a:ln>
                      <a:noFill/>
                    </a:ln>
                  </pic:spPr>
                </pic:pic>
              </a:graphicData>
            </a:graphic>
          </wp:inline>
        </w:drawing>
      </w:r>
    </w:p>
    <w:p w:rsidR="001111DF" w:rsidRDefault="001F43AB" w:rsidP="001A5ECC">
      <w:pPr>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noProof/>
          <w:color w:val="4F81BD" w:themeColor="accent1"/>
        </w:rPr>
        <w:drawing>
          <wp:inline distT="0" distB="0" distL="0" distR="0" wp14:anchorId="5F055112" wp14:editId="6A03FCBF">
            <wp:extent cx="5063706" cy="1544129"/>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332" cy="1544320"/>
                    </a:xfrm>
                    <a:prstGeom prst="rect">
                      <a:avLst/>
                    </a:prstGeom>
                    <a:noFill/>
                    <a:ln>
                      <a:noFill/>
                    </a:ln>
                  </pic:spPr>
                </pic:pic>
              </a:graphicData>
            </a:graphic>
          </wp:inline>
        </w:drawing>
      </w:r>
    </w:p>
    <w:p w:rsidR="00924177" w:rsidRDefault="00924177" w:rsidP="001A5ECC">
      <w:pPr>
        <w:rPr>
          <w:rFonts w:asciiTheme="majorHAnsi" w:eastAsiaTheme="majorEastAsia" w:hAnsiTheme="majorHAnsi" w:cstheme="majorBidi"/>
          <w:b/>
          <w:bCs/>
          <w:i/>
          <w:iCs/>
          <w:color w:val="4F81BD" w:themeColor="accent1"/>
        </w:rPr>
      </w:pPr>
    </w:p>
    <w:p w:rsidR="00924177" w:rsidRDefault="00924177" w:rsidP="001A5ECC">
      <w:pPr>
        <w:rPr>
          <w:rFonts w:asciiTheme="majorHAnsi" w:eastAsiaTheme="majorEastAsia" w:hAnsiTheme="majorHAnsi" w:cstheme="majorBidi"/>
          <w:b/>
          <w:bCs/>
          <w:i/>
          <w:iCs/>
          <w:color w:val="4F81BD" w:themeColor="accent1"/>
        </w:rPr>
      </w:pPr>
    </w:p>
    <w:p w:rsidR="00924177" w:rsidRDefault="00924177" w:rsidP="001A5ECC">
      <w:pPr>
        <w:rPr>
          <w:rFonts w:asciiTheme="majorHAnsi" w:eastAsiaTheme="majorEastAsia" w:hAnsiTheme="majorHAnsi" w:cstheme="majorBidi"/>
          <w:b/>
          <w:bCs/>
          <w:i/>
          <w:iCs/>
          <w:color w:val="4F81BD" w:themeColor="accent1"/>
        </w:rPr>
      </w:pPr>
    </w:p>
    <w:p w:rsidR="00924177" w:rsidRDefault="00924177" w:rsidP="001A5ECC">
      <w:pPr>
        <w:rPr>
          <w:rFonts w:asciiTheme="majorHAnsi" w:eastAsiaTheme="majorEastAsia" w:hAnsiTheme="majorHAnsi" w:cstheme="majorBidi"/>
          <w:b/>
          <w:bCs/>
          <w:i/>
          <w:iCs/>
          <w:color w:val="4F81BD" w:themeColor="accent1"/>
        </w:rPr>
      </w:pPr>
    </w:p>
    <w:p w:rsidR="00010C4C" w:rsidRDefault="00010C4C" w:rsidP="001A5ECC">
      <w:pPr>
        <w:rPr>
          <w:rFonts w:asciiTheme="majorHAnsi" w:eastAsiaTheme="majorEastAsia" w:hAnsiTheme="majorHAnsi" w:cstheme="majorBidi"/>
          <w:b/>
          <w:bCs/>
          <w:i/>
          <w:iCs/>
          <w:color w:val="4F81BD" w:themeColor="accent1"/>
        </w:rPr>
      </w:pPr>
    </w:p>
    <w:p w:rsidR="00010C4C" w:rsidRDefault="00010C4C" w:rsidP="001A5ECC">
      <w:pPr>
        <w:rPr>
          <w:rFonts w:asciiTheme="majorHAnsi" w:eastAsiaTheme="majorEastAsia" w:hAnsiTheme="majorHAnsi" w:cstheme="majorBidi"/>
          <w:b/>
          <w:bCs/>
          <w:i/>
          <w:iCs/>
          <w:color w:val="4F81BD" w:themeColor="accent1"/>
        </w:rPr>
      </w:pPr>
    </w:p>
    <w:p w:rsidR="00010C4C" w:rsidRDefault="00010C4C" w:rsidP="001A5ECC">
      <w:pPr>
        <w:rPr>
          <w:rFonts w:asciiTheme="majorHAnsi" w:eastAsiaTheme="majorEastAsia" w:hAnsiTheme="majorHAnsi" w:cstheme="majorBidi"/>
          <w:b/>
          <w:bCs/>
          <w:i/>
          <w:iCs/>
          <w:color w:val="4F81BD" w:themeColor="accent1"/>
        </w:rPr>
      </w:pPr>
    </w:p>
    <w:p w:rsidR="00010C4C" w:rsidRPr="00010C4C" w:rsidRDefault="00010C4C" w:rsidP="001A5ECC">
      <w:pPr>
        <w:rPr>
          <w:rFonts w:asciiTheme="majorHAnsi" w:eastAsiaTheme="majorEastAsia" w:hAnsiTheme="majorHAnsi" w:cstheme="majorBidi"/>
          <w:b/>
          <w:bCs/>
          <w:i/>
          <w:iCs/>
          <w:color w:val="4F81BD" w:themeColor="accent1"/>
          <w:u w:val="single"/>
        </w:rPr>
      </w:pPr>
      <w:r w:rsidRPr="00010C4C">
        <w:rPr>
          <w:rFonts w:ascii="Calibri" w:eastAsiaTheme="minorHAnsi" w:hAnsi="Calibri" w:cs="Calibri"/>
          <w:b/>
          <w:color w:val="000000"/>
          <w:sz w:val="22"/>
          <w:szCs w:val="22"/>
          <w:u w:val="single"/>
        </w:rPr>
        <w:lastRenderedPageBreak/>
        <w:t>274829</w:t>
      </w:r>
      <w:proofErr w:type="gramStart"/>
      <w:r w:rsidRPr="00010C4C">
        <w:rPr>
          <w:rFonts w:ascii="Calibri" w:eastAsiaTheme="minorHAnsi" w:hAnsi="Calibri" w:cs="Calibri"/>
          <w:b/>
          <w:color w:val="000000"/>
          <w:sz w:val="22"/>
          <w:szCs w:val="22"/>
          <w:u w:val="single"/>
        </w:rPr>
        <w:t>.OPUS</w:t>
      </w:r>
      <w:proofErr w:type="gramEnd"/>
      <w:r w:rsidRPr="00010C4C">
        <w:rPr>
          <w:rFonts w:ascii="Calibri" w:eastAsiaTheme="minorHAnsi" w:hAnsi="Calibri" w:cs="Calibri"/>
          <w:b/>
          <w:color w:val="000000"/>
          <w:sz w:val="22"/>
          <w:szCs w:val="22"/>
          <w:u w:val="single"/>
        </w:rPr>
        <w:t>_OM.AD.4</w:t>
      </w:r>
      <w:r>
        <w:rPr>
          <w:rFonts w:ascii="Calibri" w:eastAsiaTheme="minorHAnsi" w:hAnsi="Calibri" w:cs="Calibri"/>
          <w:b/>
          <w:color w:val="000000"/>
          <w:sz w:val="22"/>
          <w:szCs w:val="22"/>
          <w:u w:val="single"/>
        </w:rPr>
        <w:t xml:space="preserve"> : Perform Audit In-Store</w:t>
      </w:r>
    </w:p>
    <w:p w:rsidR="00010C4C" w:rsidRDefault="004A777C" w:rsidP="001A5ECC">
      <w:pPr>
        <w:pStyle w:val="Heading4"/>
        <w:rPr>
          <w:i w:val="0"/>
          <w:color w:val="auto"/>
        </w:rPr>
      </w:pPr>
      <w:bookmarkStart w:id="15" w:name="_Toc381888414"/>
      <w:r>
        <w:rPr>
          <w:i w:val="0"/>
          <w:noProof/>
          <w:color w:val="auto"/>
        </w:rPr>
        <w:drawing>
          <wp:inline distT="0" distB="0" distL="0" distR="0">
            <wp:extent cx="6849110" cy="439102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4391025"/>
                    </a:xfrm>
                    <a:prstGeom prst="rect">
                      <a:avLst/>
                    </a:prstGeom>
                    <a:noFill/>
                    <a:ln>
                      <a:noFill/>
                    </a:ln>
                  </pic:spPr>
                </pic:pic>
              </a:graphicData>
            </a:graphic>
          </wp:inline>
        </w:drawing>
      </w:r>
    </w:p>
    <w:p w:rsidR="004A777C" w:rsidRPr="004A777C" w:rsidRDefault="00487F2B" w:rsidP="004A777C">
      <w:r>
        <w:rPr>
          <w:noProof/>
        </w:rPr>
        <w:drawing>
          <wp:inline distT="0" distB="0" distL="0" distR="0">
            <wp:extent cx="6849374" cy="3416061"/>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9853" cy="3416300"/>
                    </a:xfrm>
                    <a:prstGeom prst="rect">
                      <a:avLst/>
                    </a:prstGeom>
                    <a:noFill/>
                    <a:ln>
                      <a:noFill/>
                    </a:ln>
                  </pic:spPr>
                </pic:pic>
              </a:graphicData>
            </a:graphic>
          </wp:inline>
        </w:drawing>
      </w:r>
    </w:p>
    <w:p w:rsidR="00D071D2" w:rsidRPr="00D071D2" w:rsidRDefault="00D071D2" w:rsidP="00D071D2">
      <w:pPr>
        <w:rPr>
          <w:sz w:val="16"/>
        </w:rPr>
      </w:pPr>
      <w:r w:rsidRPr="00D071D2">
        <w:rPr>
          <w:b/>
          <w:bCs/>
          <w:sz w:val="16"/>
        </w:rPr>
        <w:lastRenderedPageBreak/>
        <w:t xml:space="preserve">Validation Status = </w:t>
      </w:r>
      <w:r>
        <w:rPr>
          <w:b/>
          <w:bCs/>
          <w:sz w:val="16"/>
        </w:rPr>
        <w:t>Fail</w:t>
      </w:r>
    </w:p>
    <w:p w:rsidR="00D071D2" w:rsidRPr="00D071D2" w:rsidRDefault="00A95E22" w:rsidP="00D071D2">
      <w:pPr>
        <w:ind w:left="720"/>
        <w:rPr>
          <w:rFonts w:ascii="Consolas" w:hAnsi="Consolas" w:cs="Consolas"/>
          <w:sz w:val="16"/>
        </w:rPr>
      </w:pPr>
      <w:r>
        <w:rPr>
          <w:rFonts w:ascii="Consolas" w:hAnsi="Consolas" w:cs="Consolas"/>
          <w:sz w:val="16"/>
        </w:rPr>
        <w:t xml:space="preserve">• INSERT </w:t>
      </w:r>
      <w:r w:rsidR="00D071D2" w:rsidRPr="00D071D2">
        <w:rPr>
          <w:rFonts w:ascii="Consolas" w:hAnsi="Consolas" w:cs="Consolas"/>
          <w:sz w:val="16"/>
        </w:rPr>
        <w:t>IRU_AUDIT_RECORD_HISTORY</w:t>
      </w:r>
    </w:p>
    <w:p w:rsidR="00D071D2" w:rsidRPr="00D071D2" w:rsidRDefault="00D071D2" w:rsidP="00D071D2">
      <w:pPr>
        <w:ind w:left="1440"/>
        <w:rPr>
          <w:rFonts w:ascii="Consolas" w:hAnsi="Consolas" w:cs="Consolas"/>
          <w:sz w:val="16"/>
        </w:rPr>
      </w:pPr>
      <w:r w:rsidRPr="00D071D2">
        <w:rPr>
          <w:rFonts w:ascii="Consolas" w:hAnsi="Consolas" w:cs="Consolas"/>
          <w:sz w:val="16"/>
        </w:rPr>
        <w:t>• HISTORY_ID = Running Sequence Number (</w:t>
      </w:r>
      <w:proofErr w:type="spellStart"/>
      <w:r w:rsidRPr="00D071D2">
        <w:rPr>
          <w:rFonts w:ascii="Consolas" w:hAnsi="Consolas" w:cs="Consolas"/>
          <w:sz w:val="16"/>
        </w:rPr>
        <w:t>SEQ.NextVal</w:t>
      </w:r>
      <w:proofErr w:type="spellEnd"/>
      <w:r w:rsidRPr="00D071D2">
        <w:rPr>
          <w:rFonts w:ascii="Consolas" w:hAnsi="Consolas" w:cs="Consolas"/>
          <w:sz w:val="16"/>
        </w:rPr>
        <w:t>)</w:t>
      </w:r>
    </w:p>
    <w:p w:rsidR="00D071D2" w:rsidRPr="00D071D2" w:rsidRDefault="00D071D2" w:rsidP="00D071D2">
      <w:pPr>
        <w:ind w:left="1440"/>
        <w:rPr>
          <w:rFonts w:ascii="Consolas" w:hAnsi="Consolas" w:cs="Consolas"/>
          <w:sz w:val="16"/>
        </w:rPr>
      </w:pPr>
      <w:r w:rsidRPr="00D071D2">
        <w:rPr>
          <w:rFonts w:ascii="Consolas" w:hAnsi="Consolas" w:cs="Consolas"/>
          <w:sz w:val="16"/>
        </w:rPr>
        <w:t>• AUDIT_RECORD_ID = IRU_FAN_POE.AUDIT_RECORD_ID</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ASSIGNED_ATTID </w:t>
      </w:r>
      <w:proofErr w:type="gramStart"/>
      <w:r w:rsidRPr="00D071D2">
        <w:rPr>
          <w:rFonts w:ascii="Consolas" w:hAnsi="Consolas" w:cs="Consolas"/>
          <w:sz w:val="16"/>
        </w:rPr>
        <w:t>=  Logged</w:t>
      </w:r>
      <w:proofErr w:type="gramEnd"/>
      <w:r w:rsidRPr="00D071D2">
        <w:rPr>
          <w:rFonts w:ascii="Consolas" w:hAnsi="Consolas" w:cs="Consolas"/>
          <w:sz w:val="16"/>
        </w:rPr>
        <w:t xml:space="preserve"> In ATTID (Auditor who </w:t>
      </w:r>
      <w:r>
        <w:rPr>
          <w:rFonts w:ascii="Consolas" w:hAnsi="Consolas" w:cs="Consolas"/>
          <w:sz w:val="16"/>
        </w:rPr>
        <w:t>failed the</w:t>
      </w:r>
      <w:r w:rsidRPr="00D071D2">
        <w:rPr>
          <w:rFonts w:ascii="Consolas" w:hAnsi="Consolas" w:cs="Consolas"/>
          <w:sz w:val="16"/>
        </w:rPr>
        <w:t xml:space="preserve"> record)</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ASSIGNED_TIME </w:t>
      </w:r>
      <w:proofErr w:type="gramStart"/>
      <w:r w:rsidRPr="00D071D2">
        <w:rPr>
          <w:rFonts w:ascii="Consolas" w:hAnsi="Consolas" w:cs="Consolas"/>
          <w:sz w:val="16"/>
        </w:rPr>
        <w:t>=  Assigned</w:t>
      </w:r>
      <w:proofErr w:type="gramEnd"/>
      <w:r w:rsidRPr="00D071D2">
        <w:rPr>
          <w:rFonts w:ascii="Consolas" w:hAnsi="Consolas" w:cs="Consolas"/>
          <w:sz w:val="16"/>
        </w:rPr>
        <w:t xml:space="preserve"> Time (when record was assigned to auditor)</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VALIDATION_STATUS_ID = </w:t>
      </w:r>
      <w:r>
        <w:rPr>
          <w:rFonts w:ascii="Consolas" w:hAnsi="Consolas" w:cs="Consolas"/>
          <w:sz w:val="16"/>
        </w:rPr>
        <w:t>4</w:t>
      </w:r>
      <w:r w:rsidRPr="00D071D2">
        <w:rPr>
          <w:rFonts w:ascii="Consolas" w:hAnsi="Consolas" w:cs="Consolas"/>
          <w:sz w:val="16"/>
        </w:rPr>
        <w:t xml:space="preserve"> (</w:t>
      </w:r>
      <w:r>
        <w:rPr>
          <w:rFonts w:ascii="Consolas" w:hAnsi="Consolas" w:cs="Consolas"/>
          <w:sz w:val="16"/>
        </w:rPr>
        <w:t>FAIL</w:t>
      </w:r>
      <w:r w:rsidRPr="00D071D2">
        <w:rPr>
          <w:rFonts w:ascii="Consolas" w:hAnsi="Consolas" w:cs="Consolas"/>
          <w:sz w:val="16"/>
        </w:rPr>
        <w:t>)</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CUST_CONTACT_STATUS_ID = </w:t>
      </w:r>
      <w:r>
        <w:rPr>
          <w:rFonts w:ascii="Consolas" w:hAnsi="Consolas" w:cs="Consolas"/>
          <w:sz w:val="16"/>
        </w:rPr>
        <w:t>1</w:t>
      </w:r>
      <w:r w:rsidRPr="00D071D2">
        <w:rPr>
          <w:rFonts w:ascii="Consolas" w:hAnsi="Consolas" w:cs="Consolas"/>
          <w:sz w:val="16"/>
        </w:rPr>
        <w:t xml:space="preserve"> (</w:t>
      </w:r>
      <w:r>
        <w:rPr>
          <w:rFonts w:ascii="Consolas" w:hAnsi="Consolas" w:cs="Consolas"/>
          <w:sz w:val="16"/>
        </w:rPr>
        <w:t>Contact1</w:t>
      </w:r>
      <w:r w:rsidRPr="00D071D2">
        <w:rPr>
          <w:rFonts w:ascii="Consolas" w:hAnsi="Consolas" w:cs="Consolas"/>
          <w:sz w:val="16"/>
        </w:rPr>
        <w:t>)</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CUST_CONTACT_DATE = </w:t>
      </w:r>
      <w:proofErr w:type="spellStart"/>
      <w:r>
        <w:rPr>
          <w:rFonts w:ascii="Consolas" w:hAnsi="Consolas" w:cs="Consolas"/>
          <w:sz w:val="16"/>
        </w:rPr>
        <w:t>sysdate</w:t>
      </w:r>
      <w:proofErr w:type="spellEnd"/>
      <w:r>
        <w:rPr>
          <w:rFonts w:ascii="Consolas" w:hAnsi="Consolas" w:cs="Consolas"/>
          <w:sz w:val="16"/>
        </w:rPr>
        <w:t xml:space="preserve"> (when contact was done)</w:t>
      </w:r>
    </w:p>
    <w:p w:rsidR="00D071D2" w:rsidRPr="00D071D2" w:rsidRDefault="00D071D2" w:rsidP="00D071D2">
      <w:pPr>
        <w:ind w:left="1440"/>
        <w:rPr>
          <w:rFonts w:ascii="Consolas" w:hAnsi="Consolas" w:cs="Consolas"/>
          <w:sz w:val="16"/>
        </w:rPr>
      </w:pPr>
      <w:r w:rsidRPr="00D071D2">
        <w:rPr>
          <w:rFonts w:ascii="Consolas" w:hAnsi="Consolas" w:cs="Consolas"/>
          <w:sz w:val="16"/>
        </w:rPr>
        <w:t>• VERSION = 3 (increment Version number from previous value)</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MODIFIED_BY_ATT_ID = In this case, Current logged in user ATTID who </w:t>
      </w:r>
      <w:r>
        <w:rPr>
          <w:rFonts w:ascii="Consolas" w:hAnsi="Consolas" w:cs="Consolas"/>
          <w:sz w:val="16"/>
        </w:rPr>
        <w:t>Failed</w:t>
      </w:r>
      <w:r w:rsidRPr="00D071D2">
        <w:rPr>
          <w:rFonts w:ascii="Consolas" w:hAnsi="Consolas" w:cs="Consolas"/>
          <w:sz w:val="16"/>
        </w:rPr>
        <w:t xml:space="preserve"> the record</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MODIFIED_TIME = </w:t>
      </w:r>
      <w:proofErr w:type="spellStart"/>
      <w:r w:rsidRPr="00D071D2">
        <w:rPr>
          <w:rFonts w:ascii="Consolas" w:hAnsi="Consolas" w:cs="Consolas"/>
          <w:sz w:val="16"/>
        </w:rPr>
        <w:t>sysdate</w:t>
      </w:r>
      <w:proofErr w:type="spellEnd"/>
      <w:r w:rsidRPr="00D071D2">
        <w:rPr>
          <w:rFonts w:ascii="Consolas" w:hAnsi="Consolas" w:cs="Consolas"/>
          <w:sz w:val="16"/>
        </w:rPr>
        <w:t xml:space="preserve"> (when the record was </w:t>
      </w:r>
      <w:r>
        <w:rPr>
          <w:rFonts w:ascii="Consolas" w:hAnsi="Consolas" w:cs="Consolas"/>
          <w:sz w:val="16"/>
        </w:rPr>
        <w:t>failed</w:t>
      </w:r>
      <w:r w:rsidRPr="00D071D2">
        <w:rPr>
          <w:rFonts w:ascii="Consolas" w:hAnsi="Consolas" w:cs="Consolas"/>
          <w:sz w:val="16"/>
        </w:rPr>
        <w:t>)</w:t>
      </w:r>
    </w:p>
    <w:p w:rsidR="00D071D2" w:rsidRPr="00D071D2" w:rsidRDefault="00D071D2" w:rsidP="00D071D2">
      <w:pPr>
        <w:ind w:left="1440"/>
        <w:rPr>
          <w:rFonts w:ascii="Consolas" w:hAnsi="Consolas" w:cs="Consolas"/>
          <w:sz w:val="16"/>
        </w:rPr>
      </w:pPr>
      <w:r w:rsidRPr="00D071D2">
        <w:rPr>
          <w:rFonts w:ascii="Consolas" w:hAnsi="Consolas" w:cs="Consolas"/>
          <w:sz w:val="16"/>
        </w:rPr>
        <w:t xml:space="preserve">• NOT_WORKED = N (not worked will be Y when putting back to pending </w:t>
      </w:r>
      <w:proofErr w:type="spellStart"/>
      <w:r w:rsidRPr="00D071D2">
        <w:rPr>
          <w:rFonts w:ascii="Consolas" w:hAnsi="Consolas" w:cs="Consolas"/>
          <w:sz w:val="16"/>
        </w:rPr>
        <w:t>que</w:t>
      </w:r>
      <w:proofErr w:type="spellEnd"/>
      <w:r w:rsidRPr="00D071D2">
        <w:rPr>
          <w:rFonts w:ascii="Consolas" w:hAnsi="Consolas" w:cs="Consolas"/>
          <w:sz w:val="16"/>
        </w:rPr>
        <w:t>)</w:t>
      </w:r>
    </w:p>
    <w:p w:rsidR="00D071D2" w:rsidRPr="00D071D2" w:rsidRDefault="00D071D2" w:rsidP="00D071D2">
      <w:pPr>
        <w:ind w:left="1440"/>
        <w:rPr>
          <w:rFonts w:ascii="Consolas" w:hAnsi="Consolas" w:cs="Consolas"/>
          <w:sz w:val="16"/>
        </w:rPr>
      </w:pPr>
      <w:r w:rsidRPr="00D071D2">
        <w:rPr>
          <w:rFonts w:ascii="Consolas" w:hAnsi="Consolas" w:cs="Consolas"/>
          <w:sz w:val="16"/>
        </w:rPr>
        <w:t>• POE_SUBMITTED_BY = I (in-store)</w:t>
      </w:r>
    </w:p>
    <w:p w:rsidR="00D071D2" w:rsidRPr="00D071D2" w:rsidRDefault="00D071D2" w:rsidP="00D071D2">
      <w:pPr>
        <w:ind w:left="1440"/>
        <w:rPr>
          <w:rFonts w:ascii="Consolas" w:hAnsi="Consolas" w:cs="Consolas"/>
          <w:sz w:val="16"/>
        </w:rPr>
      </w:pPr>
      <w:r w:rsidRPr="00D071D2">
        <w:rPr>
          <w:rFonts w:ascii="Consolas" w:hAnsi="Consolas" w:cs="Consolas"/>
          <w:sz w:val="16"/>
        </w:rPr>
        <w:t>• FAX_ID = null</w:t>
      </w:r>
    </w:p>
    <w:p w:rsidR="00D071D2" w:rsidRPr="00D071D2" w:rsidRDefault="00D071D2" w:rsidP="00D071D2">
      <w:pPr>
        <w:ind w:left="720"/>
        <w:rPr>
          <w:rFonts w:ascii="Consolas" w:hAnsi="Consolas" w:cs="Consolas"/>
          <w:sz w:val="16"/>
        </w:rPr>
      </w:pPr>
      <w:r w:rsidRPr="00D071D2">
        <w:rPr>
          <w:rFonts w:ascii="Consolas" w:hAnsi="Consolas" w:cs="Consolas"/>
          <w:sz w:val="16"/>
        </w:rPr>
        <w:t>Update IRU_AUDIT_RECORD_LATEST_VERSION</w:t>
      </w:r>
    </w:p>
    <w:p w:rsidR="00D071D2" w:rsidRPr="00D071D2" w:rsidRDefault="00D071D2" w:rsidP="00E819CA">
      <w:pPr>
        <w:ind w:left="1440"/>
        <w:rPr>
          <w:rFonts w:ascii="Consolas" w:hAnsi="Consolas" w:cs="Consolas"/>
          <w:sz w:val="16"/>
        </w:rPr>
      </w:pPr>
      <w:proofErr w:type="gramStart"/>
      <w:r w:rsidRPr="00D071D2">
        <w:rPr>
          <w:rFonts w:ascii="Consolas" w:hAnsi="Consolas" w:cs="Consolas"/>
          <w:sz w:val="16"/>
        </w:rPr>
        <w:t>•  WHERE</w:t>
      </w:r>
      <w:proofErr w:type="gramEnd"/>
      <w:r w:rsidRPr="00D071D2">
        <w:rPr>
          <w:rFonts w:ascii="Consolas" w:hAnsi="Consolas" w:cs="Consolas"/>
          <w:sz w:val="16"/>
        </w:rPr>
        <w:t xml:space="preserve"> AUDIT_RECORD_ID = IRU_FAN_POE.AUDIT_RECORD_ID</w:t>
      </w:r>
    </w:p>
    <w:p w:rsidR="00D071D2" w:rsidRDefault="00D071D2" w:rsidP="00E819CA">
      <w:pPr>
        <w:ind w:left="1440"/>
        <w:rPr>
          <w:rFonts w:ascii="Consolas" w:hAnsi="Consolas" w:cs="Consolas"/>
          <w:sz w:val="16"/>
        </w:rPr>
      </w:pPr>
      <w:r w:rsidRPr="00D071D2">
        <w:rPr>
          <w:rFonts w:ascii="Consolas" w:hAnsi="Consolas" w:cs="Consolas"/>
          <w:sz w:val="16"/>
        </w:rPr>
        <w:t xml:space="preserve">• VALIDATION_STATUS_ID = </w:t>
      </w:r>
      <w:r w:rsidR="00E819CA">
        <w:rPr>
          <w:rFonts w:ascii="Consolas" w:hAnsi="Consolas" w:cs="Consolas"/>
          <w:sz w:val="16"/>
        </w:rPr>
        <w:t>4</w:t>
      </w:r>
      <w:r w:rsidRPr="00D071D2">
        <w:rPr>
          <w:rFonts w:ascii="Consolas" w:hAnsi="Consolas" w:cs="Consolas"/>
          <w:sz w:val="16"/>
        </w:rPr>
        <w:t xml:space="preserve"> (</w:t>
      </w:r>
      <w:r w:rsidR="00E819CA">
        <w:rPr>
          <w:rFonts w:ascii="Consolas" w:hAnsi="Consolas" w:cs="Consolas"/>
          <w:sz w:val="16"/>
        </w:rPr>
        <w:t>Fail</w:t>
      </w:r>
      <w:r w:rsidRPr="00D071D2">
        <w:rPr>
          <w:rFonts w:ascii="Consolas" w:hAnsi="Consolas" w:cs="Consolas"/>
          <w:sz w:val="16"/>
        </w:rPr>
        <w:t>)</w:t>
      </w:r>
    </w:p>
    <w:p w:rsidR="00E819CA" w:rsidRPr="00D071D2" w:rsidRDefault="00E819CA" w:rsidP="00E819CA">
      <w:pPr>
        <w:ind w:left="1440"/>
        <w:rPr>
          <w:rFonts w:ascii="Consolas" w:hAnsi="Consolas" w:cs="Consolas"/>
          <w:sz w:val="16"/>
        </w:rPr>
      </w:pPr>
      <w:r w:rsidRPr="00D071D2">
        <w:rPr>
          <w:rFonts w:ascii="Consolas" w:hAnsi="Consolas" w:cs="Consolas"/>
          <w:sz w:val="16"/>
        </w:rPr>
        <w:t xml:space="preserve">• CUST_CONTACT_STATUS_ID = </w:t>
      </w:r>
      <w:r>
        <w:rPr>
          <w:rFonts w:ascii="Consolas" w:hAnsi="Consolas" w:cs="Consolas"/>
          <w:sz w:val="16"/>
        </w:rPr>
        <w:t>1</w:t>
      </w:r>
      <w:r w:rsidRPr="00D071D2">
        <w:rPr>
          <w:rFonts w:ascii="Consolas" w:hAnsi="Consolas" w:cs="Consolas"/>
          <w:sz w:val="16"/>
        </w:rPr>
        <w:t xml:space="preserve"> (</w:t>
      </w:r>
      <w:r>
        <w:rPr>
          <w:rFonts w:ascii="Consolas" w:hAnsi="Consolas" w:cs="Consolas"/>
          <w:sz w:val="16"/>
        </w:rPr>
        <w:t>Contact1</w:t>
      </w:r>
      <w:r w:rsidRPr="00D071D2">
        <w:rPr>
          <w:rFonts w:ascii="Consolas" w:hAnsi="Consolas" w:cs="Consolas"/>
          <w:sz w:val="16"/>
        </w:rPr>
        <w:t>)</w:t>
      </w:r>
    </w:p>
    <w:p w:rsidR="00E819CA" w:rsidRPr="00D071D2" w:rsidRDefault="00E819CA" w:rsidP="00E819CA">
      <w:pPr>
        <w:ind w:left="1440"/>
        <w:rPr>
          <w:rFonts w:ascii="Consolas" w:hAnsi="Consolas" w:cs="Consolas"/>
          <w:sz w:val="16"/>
        </w:rPr>
      </w:pPr>
      <w:r w:rsidRPr="00D071D2">
        <w:rPr>
          <w:rFonts w:ascii="Consolas" w:hAnsi="Consolas" w:cs="Consolas"/>
          <w:sz w:val="16"/>
        </w:rPr>
        <w:t xml:space="preserve">• CUST_CONTACT_DATE = </w:t>
      </w:r>
      <w:proofErr w:type="spellStart"/>
      <w:r>
        <w:rPr>
          <w:rFonts w:ascii="Consolas" w:hAnsi="Consolas" w:cs="Consolas"/>
          <w:sz w:val="16"/>
        </w:rPr>
        <w:t>sysdate</w:t>
      </w:r>
      <w:proofErr w:type="spellEnd"/>
      <w:r>
        <w:rPr>
          <w:rFonts w:ascii="Consolas" w:hAnsi="Consolas" w:cs="Consolas"/>
          <w:sz w:val="16"/>
        </w:rPr>
        <w:t xml:space="preserve"> (when contact was done)</w:t>
      </w:r>
    </w:p>
    <w:p w:rsidR="00D071D2" w:rsidRPr="00D071D2" w:rsidRDefault="003F467E" w:rsidP="00E819CA">
      <w:pPr>
        <w:ind w:left="1440"/>
        <w:rPr>
          <w:rFonts w:ascii="Consolas" w:hAnsi="Consolas" w:cs="Consolas"/>
          <w:sz w:val="16"/>
        </w:rPr>
      </w:pPr>
      <w:r>
        <w:rPr>
          <w:rFonts w:ascii="Consolas" w:hAnsi="Consolas" w:cs="Consolas"/>
          <w:sz w:val="16"/>
        </w:rPr>
        <w:t xml:space="preserve">• </w:t>
      </w:r>
      <w:r w:rsidR="00D071D2" w:rsidRPr="00D071D2">
        <w:rPr>
          <w:rFonts w:ascii="Consolas" w:hAnsi="Consolas" w:cs="Consolas"/>
          <w:sz w:val="16"/>
        </w:rPr>
        <w:t>VERSION = 3 (Increment version+=1)</w:t>
      </w:r>
    </w:p>
    <w:p w:rsidR="00D071D2" w:rsidRPr="00D071D2" w:rsidRDefault="00D071D2" w:rsidP="00E819CA">
      <w:pPr>
        <w:ind w:left="1440"/>
        <w:rPr>
          <w:rFonts w:ascii="Consolas" w:hAnsi="Consolas" w:cs="Consolas"/>
          <w:sz w:val="16"/>
        </w:rPr>
      </w:pPr>
      <w:r w:rsidRPr="00D071D2">
        <w:rPr>
          <w:rFonts w:ascii="Consolas" w:hAnsi="Consolas" w:cs="Consolas"/>
          <w:sz w:val="16"/>
        </w:rPr>
        <w:t xml:space="preserve">• MODIFIED_BY_ATTID = In this case, Current logged in user ATTID who </w:t>
      </w:r>
      <w:r w:rsidR="00E819CA">
        <w:rPr>
          <w:rFonts w:ascii="Consolas" w:hAnsi="Consolas" w:cs="Consolas"/>
          <w:sz w:val="16"/>
        </w:rPr>
        <w:t>failed</w:t>
      </w:r>
      <w:r w:rsidRPr="00D071D2">
        <w:rPr>
          <w:rFonts w:ascii="Consolas" w:hAnsi="Consolas" w:cs="Consolas"/>
          <w:sz w:val="16"/>
        </w:rPr>
        <w:t xml:space="preserve"> the record</w:t>
      </w:r>
    </w:p>
    <w:p w:rsidR="00D071D2" w:rsidRPr="00D071D2" w:rsidRDefault="00D071D2" w:rsidP="00E819CA">
      <w:pPr>
        <w:ind w:left="1440"/>
        <w:rPr>
          <w:rFonts w:ascii="Consolas" w:hAnsi="Consolas" w:cs="Consolas"/>
          <w:sz w:val="16"/>
        </w:rPr>
      </w:pPr>
      <w:r w:rsidRPr="00D071D2">
        <w:rPr>
          <w:rFonts w:ascii="Consolas" w:hAnsi="Consolas" w:cs="Consolas"/>
          <w:sz w:val="16"/>
        </w:rPr>
        <w:t xml:space="preserve">• MODIFIED_TIME = </w:t>
      </w:r>
      <w:proofErr w:type="spellStart"/>
      <w:r w:rsidRPr="00D071D2">
        <w:rPr>
          <w:rFonts w:ascii="Consolas" w:hAnsi="Consolas" w:cs="Consolas"/>
          <w:sz w:val="16"/>
        </w:rPr>
        <w:t>sysdate</w:t>
      </w:r>
      <w:proofErr w:type="spellEnd"/>
      <w:r w:rsidRPr="00D071D2">
        <w:rPr>
          <w:rFonts w:ascii="Consolas" w:hAnsi="Consolas" w:cs="Consolas"/>
          <w:sz w:val="16"/>
        </w:rPr>
        <w:t xml:space="preserve"> (when the record was </w:t>
      </w:r>
      <w:r w:rsidR="00E819CA">
        <w:rPr>
          <w:rFonts w:ascii="Consolas" w:hAnsi="Consolas" w:cs="Consolas"/>
          <w:sz w:val="16"/>
        </w:rPr>
        <w:t>failed</w:t>
      </w:r>
      <w:r w:rsidRPr="00D071D2">
        <w:rPr>
          <w:rFonts w:ascii="Consolas" w:hAnsi="Consolas" w:cs="Consolas"/>
          <w:sz w:val="16"/>
        </w:rPr>
        <w:t>)</w:t>
      </w:r>
    </w:p>
    <w:p w:rsidR="002C596A" w:rsidRPr="002C596A" w:rsidRDefault="002C596A" w:rsidP="002C596A"/>
    <w:p w:rsidR="008C1D10" w:rsidRPr="008C1D10" w:rsidRDefault="008C1D10" w:rsidP="008C1D10">
      <w:pPr>
        <w:rPr>
          <w:b/>
          <w:sz w:val="16"/>
          <w:u w:val="single"/>
        </w:rPr>
      </w:pPr>
      <w:r w:rsidRPr="008C1D10">
        <w:rPr>
          <w:b/>
          <w:sz w:val="16"/>
          <w:u w:val="single"/>
        </w:rPr>
        <w:t>POE Image display:</w:t>
      </w:r>
    </w:p>
    <w:p w:rsidR="008C1D10" w:rsidRDefault="008C1D10" w:rsidP="008C1D10"/>
    <w:p w:rsidR="008C1D10" w:rsidRPr="008C1D10" w:rsidRDefault="008C1D10" w:rsidP="008C1D10">
      <w:pPr>
        <w:rPr>
          <w:rFonts w:ascii="Consolas" w:hAnsi="Consolas" w:cs="Consolas"/>
          <w:sz w:val="16"/>
        </w:rPr>
      </w:pPr>
      <w:r w:rsidRPr="008C1D10">
        <w:rPr>
          <w:rFonts w:ascii="Consolas" w:hAnsi="Consolas" w:cs="Consolas"/>
          <w:sz w:val="16"/>
        </w:rPr>
        <w:t xml:space="preserve">• POE Thumbnail Image = </w:t>
      </w:r>
    </w:p>
    <w:p w:rsidR="008C1D10" w:rsidRPr="008C1D10" w:rsidRDefault="008C1D10" w:rsidP="008C1D10">
      <w:pPr>
        <w:rPr>
          <w:rFonts w:ascii="Consolas" w:hAnsi="Consolas" w:cs="Consolas"/>
          <w:sz w:val="16"/>
        </w:rPr>
      </w:pPr>
      <w:r w:rsidRPr="008C1D10">
        <w:rPr>
          <w:rFonts w:ascii="Consolas" w:hAnsi="Consolas" w:cs="Consolas"/>
          <w:sz w:val="16"/>
        </w:rPr>
        <w:t>POE Image = IRU_FAN_POE.POE_DATA</w:t>
      </w:r>
    </w:p>
    <w:p w:rsidR="008C1D10" w:rsidRPr="008C1D10" w:rsidRDefault="008C1D10" w:rsidP="008C1D10">
      <w:pPr>
        <w:rPr>
          <w:rFonts w:ascii="Consolas" w:hAnsi="Consolas" w:cs="Consolas"/>
          <w:sz w:val="16"/>
        </w:rPr>
      </w:pPr>
      <w:proofErr w:type="gramStart"/>
      <w:r w:rsidRPr="008C1D10">
        <w:rPr>
          <w:rFonts w:ascii="Consolas" w:hAnsi="Consolas" w:cs="Consolas"/>
          <w:sz w:val="16"/>
        </w:rPr>
        <w:t>byte[</w:t>
      </w:r>
      <w:proofErr w:type="gramEnd"/>
      <w:r w:rsidRPr="008C1D10">
        <w:rPr>
          <w:rFonts w:ascii="Consolas" w:hAnsi="Consolas" w:cs="Consolas"/>
          <w:sz w:val="16"/>
        </w:rPr>
        <w:t xml:space="preserve">] </w:t>
      </w:r>
      <w:proofErr w:type="spellStart"/>
      <w:r w:rsidRPr="008C1D10">
        <w:rPr>
          <w:rFonts w:ascii="Consolas" w:hAnsi="Consolas" w:cs="Consolas"/>
          <w:sz w:val="16"/>
        </w:rPr>
        <w:t>ba</w:t>
      </w:r>
      <w:proofErr w:type="spellEnd"/>
      <w:r w:rsidRPr="008C1D10">
        <w:rPr>
          <w:rFonts w:ascii="Consolas" w:hAnsi="Consolas" w:cs="Consolas"/>
          <w:sz w:val="16"/>
        </w:rPr>
        <w:t xml:space="preserve"> = </w:t>
      </w:r>
      <w:proofErr w:type="spellStart"/>
      <w:r w:rsidRPr="008C1D10">
        <w:rPr>
          <w:rFonts w:ascii="Consolas" w:hAnsi="Consolas" w:cs="Consolas"/>
          <w:sz w:val="16"/>
        </w:rPr>
        <w:t>getRSADecryptedPOEImageBytes</w:t>
      </w:r>
      <w:proofErr w:type="spellEnd"/>
      <w:r w:rsidRPr="008C1D10">
        <w:rPr>
          <w:rFonts w:ascii="Consolas" w:hAnsi="Consolas" w:cs="Consolas"/>
          <w:sz w:val="16"/>
        </w:rPr>
        <w:t>();</w:t>
      </w:r>
    </w:p>
    <w:p w:rsidR="008C1D10" w:rsidRPr="008C1D10" w:rsidRDefault="008C1D10" w:rsidP="008C1D10">
      <w:pPr>
        <w:rPr>
          <w:rFonts w:ascii="Consolas" w:hAnsi="Consolas" w:cs="Consolas"/>
          <w:sz w:val="16"/>
        </w:rPr>
      </w:pPr>
      <w:proofErr w:type="spellStart"/>
      <w:proofErr w:type="gramStart"/>
      <w:r w:rsidRPr="008C1D10">
        <w:rPr>
          <w:rFonts w:ascii="Consolas" w:hAnsi="Consolas" w:cs="Consolas"/>
          <w:sz w:val="16"/>
        </w:rPr>
        <w:t>request.getSession</w:t>
      </w:r>
      <w:proofErr w:type="spellEnd"/>
      <w:r w:rsidRPr="008C1D10">
        <w:rPr>
          <w:rFonts w:ascii="Consolas" w:hAnsi="Consolas" w:cs="Consolas"/>
          <w:sz w:val="16"/>
        </w:rPr>
        <w:t>(</w:t>
      </w:r>
      <w:proofErr w:type="gramEnd"/>
      <w:r w:rsidRPr="008C1D10">
        <w:rPr>
          <w:rFonts w:ascii="Consolas" w:hAnsi="Consolas" w:cs="Consolas"/>
          <w:sz w:val="16"/>
        </w:rPr>
        <w:t>).</w:t>
      </w:r>
      <w:proofErr w:type="spellStart"/>
      <w:r w:rsidRPr="008C1D10">
        <w:rPr>
          <w:rFonts w:ascii="Consolas" w:hAnsi="Consolas" w:cs="Consolas"/>
          <w:sz w:val="16"/>
        </w:rPr>
        <w:t>setAttribute</w:t>
      </w:r>
      <w:proofErr w:type="spellEnd"/>
      <w:r w:rsidRPr="008C1D10">
        <w:rPr>
          <w:rFonts w:ascii="Consolas" w:hAnsi="Consolas" w:cs="Consolas"/>
          <w:sz w:val="16"/>
        </w:rPr>
        <w:t xml:space="preserve">("IMAGE_BYTE_ARRAY", </w:t>
      </w:r>
      <w:proofErr w:type="spellStart"/>
      <w:r w:rsidRPr="008C1D10">
        <w:rPr>
          <w:rFonts w:ascii="Consolas" w:hAnsi="Consolas" w:cs="Consolas"/>
          <w:sz w:val="16"/>
        </w:rPr>
        <w:t>ba</w:t>
      </w:r>
      <w:proofErr w:type="spellEnd"/>
      <w:r w:rsidRPr="008C1D10">
        <w:rPr>
          <w:rFonts w:ascii="Consolas" w:hAnsi="Consolas" w:cs="Consolas"/>
          <w:sz w:val="16"/>
        </w:rPr>
        <w:t>);</w:t>
      </w:r>
    </w:p>
    <w:p w:rsidR="008C1D10" w:rsidRPr="008C1D10" w:rsidRDefault="008C1D10" w:rsidP="008C1D10">
      <w:pPr>
        <w:rPr>
          <w:rFonts w:ascii="Consolas" w:hAnsi="Consolas" w:cs="Consolas"/>
          <w:sz w:val="16"/>
        </w:rPr>
      </w:pPr>
      <w:r w:rsidRPr="008C1D10">
        <w:rPr>
          <w:rFonts w:ascii="Consolas" w:hAnsi="Consolas" w:cs="Consolas"/>
          <w:sz w:val="16"/>
        </w:rPr>
        <w:t> </w:t>
      </w:r>
    </w:p>
    <w:p w:rsidR="008C1D10" w:rsidRPr="008C1D10" w:rsidRDefault="008C1D10" w:rsidP="008C1D10">
      <w:pPr>
        <w:rPr>
          <w:rFonts w:ascii="Consolas" w:hAnsi="Consolas" w:cs="Consolas"/>
          <w:sz w:val="16"/>
        </w:rPr>
      </w:pPr>
      <w:r w:rsidRPr="008C1D10">
        <w:rPr>
          <w:rFonts w:ascii="Consolas" w:hAnsi="Consolas" w:cs="Consolas"/>
          <w:sz w:val="16"/>
        </w:rPr>
        <w:t>      &lt;div style="margin</w:t>
      </w:r>
      <w:proofErr w:type="gramStart"/>
      <w:r w:rsidRPr="008C1D10">
        <w:rPr>
          <w:rFonts w:ascii="Consolas" w:hAnsi="Consolas" w:cs="Consolas"/>
          <w:sz w:val="16"/>
        </w:rPr>
        <w:t>:20px</w:t>
      </w:r>
      <w:proofErr w:type="gramEnd"/>
      <w:r w:rsidRPr="008C1D10">
        <w:rPr>
          <w:rFonts w:ascii="Consolas" w:hAnsi="Consolas" w:cs="Consolas"/>
          <w:sz w:val="16"/>
        </w:rPr>
        <w:t xml:space="preserve"> 0px 10px 20px;border:1px solid black; width:225px; height:225px;"&gt;      </w:t>
      </w:r>
    </w:p>
    <w:p w:rsidR="008C1D10" w:rsidRPr="008C1D10" w:rsidRDefault="008C1D10" w:rsidP="008C1D10">
      <w:pPr>
        <w:rPr>
          <w:rFonts w:ascii="Consolas" w:hAnsi="Consolas" w:cs="Consolas"/>
          <w:sz w:val="16"/>
        </w:rPr>
      </w:pPr>
      <w:r w:rsidRPr="008C1D10">
        <w:rPr>
          <w:rFonts w:ascii="Consolas" w:hAnsi="Consolas" w:cs="Consolas"/>
          <w:sz w:val="16"/>
        </w:rPr>
        <w:t>             &lt;</w:t>
      </w:r>
      <w:proofErr w:type="spellStart"/>
      <w:r w:rsidRPr="008C1D10">
        <w:rPr>
          <w:rFonts w:ascii="Consolas" w:hAnsi="Consolas" w:cs="Consolas"/>
          <w:sz w:val="16"/>
        </w:rPr>
        <w:t>img</w:t>
      </w:r>
      <w:proofErr w:type="spellEnd"/>
      <w:r w:rsidRPr="008C1D10">
        <w:rPr>
          <w:rFonts w:ascii="Consolas" w:hAnsi="Consolas" w:cs="Consolas"/>
          <w:sz w:val="16"/>
        </w:rPr>
        <w:t xml:space="preserve"> src="&lt;%=contextPath%</w:t>
      </w:r>
      <w:proofErr w:type="gramStart"/>
      <w:r w:rsidRPr="008C1D10">
        <w:rPr>
          <w:rFonts w:ascii="Consolas" w:hAnsi="Consolas" w:cs="Consolas"/>
          <w:sz w:val="16"/>
        </w:rPr>
        <w:t>&gt;/</w:t>
      </w:r>
      <w:proofErr w:type="gramEnd"/>
      <w:r w:rsidRPr="008C1D10">
        <w:rPr>
          <w:rFonts w:ascii="Consolas" w:hAnsi="Consolas" w:cs="Consolas"/>
          <w:sz w:val="16"/>
        </w:rPr>
        <w:t xml:space="preserve">servlet/SIGNATURE?action=SHOWTENDERSIGNATURE"  width="225" height="225" &gt;      </w:t>
      </w:r>
    </w:p>
    <w:p w:rsidR="008C1D10" w:rsidRDefault="008C1D10" w:rsidP="008C1D10">
      <w:pPr>
        <w:rPr>
          <w:rFonts w:ascii="Consolas" w:hAnsi="Consolas" w:cs="Consolas"/>
          <w:sz w:val="16"/>
        </w:rPr>
      </w:pPr>
      <w:r w:rsidRPr="008C1D10">
        <w:rPr>
          <w:rFonts w:ascii="Consolas" w:hAnsi="Consolas" w:cs="Consolas"/>
          <w:sz w:val="16"/>
        </w:rPr>
        <w:t>      &lt;/div&gt;</w:t>
      </w:r>
    </w:p>
    <w:p w:rsidR="008C1D10" w:rsidRDefault="008C1D10" w:rsidP="008C1D10">
      <w:pPr>
        <w:rPr>
          <w:rFonts w:ascii="Consolas" w:hAnsi="Consolas" w:cs="Consolas"/>
          <w:sz w:val="16"/>
        </w:rPr>
      </w:pPr>
    </w:p>
    <w:p w:rsidR="008C1D10" w:rsidRPr="008C1D10" w:rsidRDefault="008C1D10" w:rsidP="008C1D10">
      <w:pPr>
        <w:rPr>
          <w:rFonts w:ascii="Consolas" w:hAnsi="Consolas" w:cs="Consolas"/>
          <w:sz w:val="16"/>
        </w:rPr>
      </w:pPr>
    </w:p>
    <w:p w:rsidR="008C1D10" w:rsidRPr="008C1D10" w:rsidRDefault="008C1D10" w:rsidP="008C1D10">
      <w:pPr>
        <w:rPr>
          <w:b/>
          <w:sz w:val="16"/>
          <w:u w:val="single"/>
        </w:rPr>
      </w:pPr>
      <w:r w:rsidRPr="008C1D10">
        <w:rPr>
          <w:b/>
          <w:sz w:val="16"/>
          <w:u w:val="single"/>
        </w:rPr>
        <w:t>FAST FAN Lookup =</w:t>
      </w:r>
    </w:p>
    <w:p w:rsidR="008C1D10" w:rsidRDefault="008C1D10" w:rsidP="008C1D10"/>
    <w:p w:rsidR="008C1D10" w:rsidRPr="008C1D10" w:rsidRDefault="008C1D10" w:rsidP="008C1D10">
      <w:pPr>
        <w:rPr>
          <w:rFonts w:ascii="Consolas" w:hAnsi="Consolas" w:cs="Consolas"/>
          <w:sz w:val="16"/>
        </w:rPr>
      </w:pPr>
      <w:proofErr w:type="gramStart"/>
      <w:r w:rsidRPr="008C1D10">
        <w:rPr>
          <w:rFonts w:ascii="Consolas" w:hAnsi="Consolas" w:cs="Consolas"/>
          <w:sz w:val="16"/>
        </w:rPr>
        <w:t>function</w:t>
      </w:r>
      <w:proofErr w:type="gramEnd"/>
      <w:r w:rsidRPr="008C1D10">
        <w:rPr>
          <w:rFonts w:ascii="Consolas" w:hAnsi="Consolas" w:cs="Consolas"/>
          <w:sz w:val="16"/>
        </w:rPr>
        <w:t xml:space="preserve"> </w:t>
      </w:r>
      <w:proofErr w:type="spellStart"/>
      <w:r w:rsidRPr="008C1D10">
        <w:rPr>
          <w:rFonts w:ascii="Consolas" w:hAnsi="Consolas" w:cs="Consolas"/>
          <w:sz w:val="16"/>
        </w:rPr>
        <w:t>handleECPV</w:t>
      </w:r>
      <w:proofErr w:type="spellEnd"/>
      <w:r w:rsidRPr="008C1D10">
        <w:rPr>
          <w:rFonts w:ascii="Consolas" w:hAnsi="Consolas" w:cs="Consolas"/>
          <w:sz w:val="16"/>
        </w:rPr>
        <w:t>(destination)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spellStart"/>
      <w:proofErr w:type="gramStart"/>
      <w:r w:rsidRPr="008C1D10">
        <w:rPr>
          <w:rFonts w:ascii="Consolas" w:hAnsi="Consolas" w:cs="Consolas"/>
          <w:sz w:val="16"/>
        </w:rPr>
        <w:t>timeoutRequestReset</w:t>
      </w:r>
      <w:proofErr w:type="spellEnd"/>
      <w:r w:rsidRPr="008C1D10">
        <w:rPr>
          <w:rFonts w:ascii="Consolas" w:hAnsi="Consolas" w:cs="Consolas"/>
          <w:sz w:val="16"/>
        </w:rPr>
        <w:t>(</w:t>
      </w:r>
      <w:proofErr w:type="gramEnd"/>
      <w:r w:rsidRPr="008C1D10">
        <w:rPr>
          <w:rFonts w:ascii="Consolas" w:hAnsi="Consolas" w:cs="Consolas"/>
          <w:sz w:val="16"/>
        </w:rPr>
        <w:t>);</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gramStart"/>
      <w:r w:rsidRPr="008C1D10">
        <w:rPr>
          <w:rFonts w:ascii="Consolas" w:hAnsi="Consolas" w:cs="Consolas"/>
          <w:sz w:val="16"/>
        </w:rPr>
        <w:t>if(</w:t>
      </w:r>
      <w:proofErr w:type="gramEnd"/>
      <w:r w:rsidRPr="008C1D10">
        <w:rPr>
          <w:rFonts w:ascii="Consolas" w:hAnsi="Consolas" w:cs="Consolas"/>
          <w:sz w:val="16"/>
        </w:rPr>
        <w:t>destination == "</w:t>
      </w:r>
      <w:proofErr w:type="spellStart"/>
      <w:r w:rsidRPr="008C1D10">
        <w:rPr>
          <w:rFonts w:ascii="Consolas" w:hAnsi="Consolas" w:cs="Consolas"/>
          <w:sz w:val="16"/>
        </w:rPr>
        <w:t>ecpv</w:t>
      </w:r>
      <w:proofErr w:type="spellEnd"/>
      <w:r w:rsidRPr="008C1D10">
        <w:rPr>
          <w:rFonts w:ascii="Consolas" w:hAnsi="Consolas" w:cs="Consolas"/>
          <w:sz w:val="16"/>
        </w:rPr>
        <w:t>")</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spellStart"/>
      <w:proofErr w:type="gramStart"/>
      <w:r w:rsidRPr="008C1D10">
        <w:rPr>
          <w:rFonts w:ascii="Consolas" w:hAnsi="Consolas" w:cs="Consolas"/>
          <w:sz w:val="16"/>
        </w:rPr>
        <w:t>var</w:t>
      </w:r>
      <w:proofErr w:type="spellEnd"/>
      <w:proofErr w:type="gramEnd"/>
      <w:r w:rsidRPr="008C1D10">
        <w:rPr>
          <w:rFonts w:ascii="Consolas" w:hAnsi="Consolas" w:cs="Consolas"/>
          <w:sz w:val="16"/>
        </w:rPr>
        <w:t xml:space="preserve"> </w:t>
      </w:r>
      <w:proofErr w:type="spellStart"/>
      <w:r w:rsidRPr="008C1D10">
        <w:rPr>
          <w:rFonts w:ascii="Consolas" w:hAnsi="Consolas" w:cs="Consolas"/>
          <w:sz w:val="16"/>
        </w:rPr>
        <w:t>url</w:t>
      </w:r>
      <w:proofErr w:type="spellEnd"/>
      <w:r w:rsidRPr="008C1D10">
        <w:rPr>
          <w:rFonts w:ascii="Consolas" w:hAnsi="Consolas" w:cs="Consolas"/>
          <w:sz w:val="16"/>
        </w:rPr>
        <w:t xml:space="preserve"> = '${pageContext.request.contextPath}/customerService/LaunchECPV.do?dispatch=launchecpv';</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gramStart"/>
      <w:r w:rsidRPr="008C1D10">
        <w:rPr>
          <w:rFonts w:ascii="Consolas" w:hAnsi="Consolas" w:cs="Consolas"/>
          <w:sz w:val="16"/>
        </w:rPr>
        <w:t>window.open(</w:t>
      </w:r>
      <w:proofErr w:type="gramEnd"/>
      <w:r w:rsidRPr="008C1D10">
        <w:rPr>
          <w:rFonts w:ascii="Consolas" w:hAnsi="Consolas" w:cs="Consolas"/>
          <w:sz w:val="16"/>
        </w:rPr>
        <w:t>url,"","location=0,menubar=0,resizable=1,toolbar=0,scrollbars=1");</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gramStart"/>
      <w:r w:rsidRPr="008C1D10">
        <w:rPr>
          <w:rFonts w:ascii="Consolas" w:hAnsi="Consolas" w:cs="Consolas"/>
          <w:sz w:val="16"/>
        </w:rPr>
        <w:t>if(</w:t>
      </w:r>
      <w:proofErr w:type="gramEnd"/>
      <w:r w:rsidRPr="008C1D10">
        <w:rPr>
          <w:rFonts w:ascii="Consolas" w:hAnsi="Consolas" w:cs="Consolas"/>
          <w:sz w:val="16"/>
        </w:rPr>
        <w:t>destination == "</w:t>
      </w:r>
      <w:proofErr w:type="spellStart"/>
      <w:r w:rsidRPr="008C1D10">
        <w:rPr>
          <w:rFonts w:ascii="Consolas" w:hAnsi="Consolas" w:cs="Consolas"/>
          <w:sz w:val="16"/>
        </w:rPr>
        <w:t>fastfan</w:t>
      </w:r>
      <w:proofErr w:type="spellEnd"/>
      <w:r w:rsidRPr="008C1D10">
        <w:rPr>
          <w:rFonts w:ascii="Consolas" w:hAnsi="Consolas" w:cs="Consolas"/>
          <w:sz w:val="16"/>
        </w:rPr>
        <w:t>")</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//1404 - Quick Links - </w:t>
      </w:r>
      <w:proofErr w:type="spellStart"/>
      <w:r w:rsidRPr="008C1D10">
        <w:rPr>
          <w:rFonts w:ascii="Consolas" w:hAnsi="Consolas" w:cs="Consolas"/>
          <w:sz w:val="16"/>
        </w:rPr>
        <w:t>FaSt</w:t>
      </w:r>
      <w:proofErr w:type="spellEnd"/>
      <w:r w:rsidRPr="008C1D10">
        <w:rPr>
          <w:rFonts w:ascii="Consolas" w:hAnsi="Consolas" w:cs="Consolas"/>
          <w:sz w:val="16"/>
        </w:rPr>
        <w:t xml:space="preserve"> new URL for LD</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spellStart"/>
      <w:proofErr w:type="gramStart"/>
      <w:r w:rsidRPr="008C1D10">
        <w:rPr>
          <w:rFonts w:ascii="Consolas" w:hAnsi="Consolas" w:cs="Consolas"/>
          <w:sz w:val="16"/>
        </w:rPr>
        <w:t>var</w:t>
      </w:r>
      <w:proofErr w:type="spellEnd"/>
      <w:proofErr w:type="gramEnd"/>
      <w:r w:rsidRPr="008C1D10">
        <w:rPr>
          <w:rFonts w:ascii="Consolas" w:hAnsi="Consolas" w:cs="Consolas"/>
          <w:sz w:val="16"/>
        </w:rPr>
        <w:t xml:space="preserve"> </w:t>
      </w:r>
      <w:proofErr w:type="spellStart"/>
      <w:r w:rsidRPr="008C1D10">
        <w:rPr>
          <w:rFonts w:ascii="Consolas" w:hAnsi="Consolas" w:cs="Consolas"/>
          <w:sz w:val="16"/>
        </w:rPr>
        <w:t>isLocalDealer</w:t>
      </w:r>
      <w:proofErr w:type="spellEnd"/>
      <w:r w:rsidRPr="008C1D10">
        <w:rPr>
          <w:rFonts w:ascii="Consolas" w:hAnsi="Consolas" w:cs="Consolas"/>
          <w:sz w:val="16"/>
        </w:rPr>
        <w:t xml:space="preserve"> = ${</w:t>
      </w:r>
      <w:proofErr w:type="spellStart"/>
      <w:r w:rsidRPr="008C1D10">
        <w:rPr>
          <w:rFonts w:ascii="Consolas" w:hAnsi="Consolas" w:cs="Consolas"/>
          <w:sz w:val="16"/>
        </w:rPr>
        <w:t>mysession.pdcRetailLocationType</w:t>
      </w:r>
      <w:proofErr w:type="spellEnd"/>
      <w:r w:rsidRPr="008C1D10">
        <w:rPr>
          <w:rFonts w:ascii="Consolas" w:hAnsi="Consolas" w:cs="Consolas"/>
          <w:sz w:val="16"/>
        </w:rPr>
        <w:t>};</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spellStart"/>
      <w:proofErr w:type="gramStart"/>
      <w:r w:rsidRPr="008C1D10">
        <w:rPr>
          <w:rFonts w:ascii="Consolas" w:hAnsi="Consolas" w:cs="Consolas"/>
          <w:sz w:val="16"/>
        </w:rPr>
        <w:t>var</w:t>
      </w:r>
      <w:proofErr w:type="spellEnd"/>
      <w:proofErr w:type="gramEnd"/>
      <w:r w:rsidRPr="008C1D10">
        <w:rPr>
          <w:rFonts w:ascii="Consolas" w:hAnsi="Consolas" w:cs="Consolas"/>
          <w:sz w:val="16"/>
        </w:rPr>
        <w:t xml:space="preserve"> </w:t>
      </w:r>
      <w:proofErr w:type="spellStart"/>
      <w:r w:rsidRPr="008C1D10">
        <w:rPr>
          <w:rFonts w:ascii="Consolas" w:hAnsi="Consolas" w:cs="Consolas"/>
          <w:sz w:val="16"/>
        </w:rPr>
        <w:t>url</w:t>
      </w:r>
      <w:proofErr w:type="spellEnd"/>
      <w:r w:rsidRPr="008C1D10">
        <w:rPr>
          <w:rFonts w:ascii="Consolas" w:hAnsi="Consolas" w:cs="Consolas"/>
          <w:sz w:val="16"/>
        </w:rPr>
        <w:t xml:space="preserve"> =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gramStart"/>
      <w:r w:rsidRPr="008C1D10">
        <w:rPr>
          <w:rFonts w:ascii="Consolas" w:hAnsi="Consolas" w:cs="Consolas"/>
          <w:sz w:val="16"/>
        </w:rPr>
        <w:t>if(</w:t>
      </w:r>
      <w:proofErr w:type="spellStart"/>
      <w:proofErr w:type="gramEnd"/>
      <w:r w:rsidRPr="008C1D10">
        <w:rPr>
          <w:rFonts w:ascii="Consolas" w:hAnsi="Consolas" w:cs="Consolas"/>
          <w:sz w:val="16"/>
        </w:rPr>
        <w:t>isLocalDealer</w:t>
      </w:r>
      <w:proofErr w:type="spellEnd"/>
      <w:r w:rsidRPr="008C1D10">
        <w:rPr>
          <w:rFonts w:ascii="Consolas" w:hAnsi="Consolas" w:cs="Consolas"/>
          <w:sz w:val="16"/>
        </w:rPr>
        <w:t>){</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spellStart"/>
      <w:proofErr w:type="gramStart"/>
      <w:r w:rsidRPr="008C1D10">
        <w:rPr>
          <w:rFonts w:ascii="Consolas" w:hAnsi="Consolas" w:cs="Consolas"/>
          <w:sz w:val="16"/>
        </w:rPr>
        <w:t>url</w:t>
      </w:r>
      <w:proofErr w:type="spellEnd"/>
      <w:proofErr w:type="gramEnd"/>
      <w:r w:rsidRPr="008C1D10">
        <w:rPr>
          <w:rFonts w:ascii="Consolas" w:hAnsi="Consolas" w:cs="Consolas"/>
          <w:sz w:val="16"/>
        </w:rPr>
        <w:t xml:space="preserve"> = "${customerSummaryForm.fasturl}"+"${customerSummaryForm.fanInfo.fan}";</w:t>
      </w:r>
    </w:p>
    <w:p w:rsidR="008C1D10" w:rsidRPr="008C1D10" w:rsidRDefault="008C1D10" w:rsidP="008C1D10">
      <w:pPr>
        <w:rPr>
          <w:rFonts w:ascii="Consolas" w:hAnsi="Consolas" w:cs="Consolas"/>
          <w:sz w:val="16"/>
        </w:rPr>
      </w:pPr>
      <w:r w:rsidRPr="008C1D10">
        <w:rPr>
          <w:rFonts w:ascii="Consolas" w:hAnsi="Consolas" w:cs="Consolas"/>
          <w:sz w:val="16"/>
        </w:rPr>
        <w:t xml:space="preserve">  } </w:t>
      </w:r>
      <w:proofErr w:type="gramStart"/>
      <w:r w:rsidRPr="008C1D10">
        <w:rPr>
          <w:rFonts w:ascii="Consolas" w:hAnsi="Consolas" w:cs="Consolas"/>
          <w:sz w:val="16"/>
        </w:rPr>
        <w:t>else{</w:t>
      </w:r>
      <w:proofErr w:type="gramEnd"/>
    </w:p>
    <w:p w:rsidR="008C1D10" w:rsidRPr="008C1D10" w:rsidRDefault="008C1D10" w:rsidP="008C1D10">
      <w:pPr>
        <w:rPr>
          <w:rFonts w:ascii="Consolas" w:hAnsi="Consolas" w:cs="Consolas"/>
          <w:sz w:val="16"/>
        </w:rPr>
      </w:pPr>
      <w:proofErr w:type="spellStart"/>
      <w:proofErr w:type="gramStart"/>
      <w:r w:rsidRPr="008C1D10">
        <w:rPr>
          <w:rFonts w:ascii="Consolas" w:hAnsi="Consolas" w:cs="Consolas"/>
          <w:sz w:val="16"/>
        </w:rPr>
        <w:t>url</w:t>
      </w:r>
      <w:proofErr w:type="spellEnd"/>
      <w:proofErr w:type="gramEnd"/>
      <w:r w:rsidRPr="008C1D10">
        <w:rPr>
          <w:rFonts w:ascii="Consolas" w:hAnsi="Consolas" w:cs="Consolas"/>
          <w:sz w:val="16"/>
        </w:rPr>
        <w:t xml:space="preserve"> = "${customerSummaryForm.fasturl}"+"/profile/"+"${customerSummaryForm.fanInfo.fan}";</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roofErr w:type="gramStart"/>
      <w:r w:rsidRPr="008C1D10">
        <w:rPr>
          <w:rFonts w:ascii="Consolas" w:hAnsi="Consolas" w:cs="Consolas"/>
          <w:sz w:val="16"/>
        </w:rPr>
        <w:t>window.open(</w:t>
      </w:r>
      <w:proofErr w:type="gramEnd"/>
      <w:r w:rsidRPr="008C1D10">
        <w:rPr>
          <w:rFonts w:ascii="Consolas" w:hAnsi="Consolas" w:cs="Consolas"/>
          <w:sz w:val="16"/>
        </w:rPr>
        <w:t>url,"","location=0,menubar=0,resizable=1,toolbar=0,scrollbars=1");</w:t>
      </w:r>
    </w:p>
    <w:p w:rsidR="008C1D10" w:rsidRPr="008C1D10" w:rsidRDefault="008C1D10" w:rsidP="008C1D10">
      <w:pPr>
        <w:rPr>
          <w:rFonts w:ascii="Consolas" w:hAnsi="Consolas" w:cs="Consolas"/>
          <w:sz w:val="16"/>
        </w:rPr>
      </w:pPr>
      <w:r w:rsidRPr="008C1D10">
        <w:rPr>
          <w:rFonts w:ascii="Consolas" w:hAnsi="Consolas" w:cs="Consolas"/>
          <w:sz w:val="16"/>
        </w:rPr>
        <w:t xml:space="preserve">//1404 - Quick Links - </w:t>
      </w:r>
      <w:proofErr w:type="spellStart"/>
      <w:r w:rsidRPr="008C1D10">
        <w:rPr>
          <w:rFonts w:ascii="Consolas" w:hAnsi="Consolas" w:cs="Consolas"/>
          <w:sz w:val="16"/>
        </w:rPr>
        <w:t>FaSt</w:t>
      </w:r>
      <w:proofErr w:type="spellEnd"/>
      <w:r w:rsidRPr="008C1D10">
        <w:rPr>
          <w:rFonts w:ascii="Consolas" w:hAnsi="Consolas" w:cs="Consolas"/>
          <w:sz w:val="16"/>
        </w:rPr>
        <w:t xml:space="preserve"> new URL for LD ends</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r w:rsidRPr="008C1D10">
        <w:rPr>
          <w:rFonts w:ascii="Consolas" w:hAnsi="Consolas" w:cs="Consolas"/>
          <w:sz w:val="16"/>
        </w:rPr>
        <w:t xml:space="preserve">  }</w:t>
      </w:r>
    </w:p>
    <w:p w:rsidR="008C1D10" w:rsidRPr="008C1D10" w:rsidRDefault="008C1D10" w:rsidP="008C1D10">
      <w:pPr>
        <w:rPr>
          <w:rFonts w:ascii="Consolas" w:hAnsi="Consolas" w:cs="Consolas"/>
          <w:sz w:val="16"/>
        </w:rPr>
      </w:pPr>
    </w:p>
    <w:p w:rsidR="009A5EA5" w:rsidRDefault="009A5EA5" w:rsidP="009A5EA5"/>
    <w:p w:rsidR="00152C2D" w:rsidRDefault="00152C2D" w:rsidP="00152C2D">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select</w:t>
      </w:r>
      <w:proofErr w:type="gramEnd"/>
      <w:r>
        <w:rPr>
          <w:rFonts w:ascii="Courier" w:eastAsia="Calibri" w:hAnsi="Courier" w:cs="Courier"/>
          <w:color w:val="000000"/>
          <w:highlight w:val="white"/>
        </w:rPr>
        <w:t xml:space="preserve"> * </w:t>
      </w:r>
      <w:r>
        <w:rPr>
          <w:rFonts w:ascii="Courier" w:eastAsia="Calibri" w:hAnsi="Courier" w:cs="Courier"/>
          <w:color w:val="0000FF"/>
          <w:highlight w:val="white"/>
        </w:rPr>
        <w:t>from</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store_configurable_list</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where</w:t>
      </w:r>
      <w:r>
        <w:rPr>
          <w:rFonts w:ascii="Courier" w:eastAsia="Calibri" w:hAnsi="Courier" w:cs="Courier"/>
          <w:color w:val="000000"/>
          <w:highlight w:val="white"/>
        </w:rPr>
        <w:t xml:space="preserve"> </w:t>
      </w:r>
      <w:proofErr w:type="spellStart"/>
      <w:r>
        <w:rPr>
          <w:rFonts w:ascii="Courier" w:eastAsia="Calibri" w:hAnsi="Courier" w:cs="Courier"/>
          <w:color w:val="000000"/>
          <w:highlight w:val="white"/>
        </w:rPr>
        <w:t>config_name</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like</w:t>
      </w:r>
      <w:r>
        <w:rPr>
          <w:rFonts w:ascii="Courier" w:eastAsia="Calibri" w:hAnsi="Courier" w:cs="Courier"/>
          <w:color w:val="000000"/>
          <w:highlight w:val="white"/>
        </w:rPr>
        <w:t xml:space="preserve"> </w:t>
      </w:r>
      <w:r>
        <w:rPr>
          <w:rFonts w:ascii="Courier" w:eastAsia="Calibri" w:hAnsi="Courier" w:cs="Courier"/>
          <w:color w:val="FF0000"/>
          <w:highlight w:val="white"/>
        </w:rPr>
        <w:t>'%FAST_EXT_LNK_ENABLED%'</w:t>
      </w:r>
      <w:r>
        <w:rPr>
          <w:rFonts w:ascii="Courier" w:eastAsia="Calibri" w:hAnsi="Courier" w:cs="Courier"/>
          <w:color w:val="000000"/>
          <w:highlight w:val="white"/>
        </w:rPr>
        <w:t xml:space="preserve"> </w:t>
      </w:r>
      <w:r>
        <w:rPr>
          <w:rFonts w:ascii="Courier" w:eastAsia="Calibri" w:hAnsi="Courier" w:cs="Courier"/>
          <w:color w:val="0000FF"/>
          <w:highlight w:val="white"/>
        </w:rPr>
        <w:t>and</w:t>
      </w:r>
      <w:r>
        <w:rPr>
          <w:rFonts w:ascii="Courier" w:eastAsia="Calibri" w:hAnsi="Courier" w:cs="Courier"/>
          <w:color w:val="000000"/>
          <w:highlight w:val="white"/>
        </w:rPr>
        <w:t xml:space="preserve"> </w:t>
      </w:r>
      <w:proofErr w:type="spellStart"/>
      <w:r>
        <w:rPr>
          <w:rFonts w:ascii="Courier" w:eastAsia="Calibri" w:hAnsi="Courier" w:cs="Courier"/>
          <w:color w:val="000000"/>
          <w:highlight w:val="white"/>
        </w:rPr>
        <w:t>rl_number</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'D112'</w:t>
      </w:r>
    </w:p>
    <w:p w:rsidR="00152C2D" w:rsidRDefault="00152C2D" w:rsidP="00152C2D">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lastRenderedPageBreak/>
        <w:t>select</w:t>
      </w:r>
      <w:proofErr w:type="gramEnd"/>
      <w:r>
        <w:rPr>
          <w:rFonts w:ascii="Courier" w:eastAsia="Calibri" w:hAnsi="Courier" w:cs="Courier"/>
          <w:color w:val="000000"/>
          <w:highlight w:val="white"/>
        </w:rPr>
        <w:t xml:space="preserve"> * </w:t>
      </w:r>
      <w:r>
        <w:rPr>
          <w:rFonts w:ascii="Courier" w:eastAsia="Calibri" w:hAnsi="Courier" w:cs="Courier"/>
          <w:color w:val="0000FF"/>
          <w:highlight w:val="white"/>
        </w:rPr>
        <w:t>from</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store_configurables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where</w:t>
      </w:r>
      <w:r>
        <w:rPr>
          <w:rFonts w:ascii="Courier" w:eastAsia="Calibri" w:hAnsi="Courier" w:cs="Courier"/>
          <w:color w:val="000000"/>
          <w:highlight w:val="white"/>
        </w:rPr>
        <w:t xml:space="preserve"> </w:t>
      </w:r>
      <w:proofErr w:type="spellStart"/>
      <w:r>
        <w:rPr>
          <w:rFonts w:ascii="Courier" w:eastAsia="Calibri" w:hAnsi="Courier" w:cs="Courier"/>
          <w:color w:val="000000"/>
          <w:highlight w:val="white"/>
        </w:rPr>
        <w:t>config_name</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like</w:t>
      </w:r>
      <w:r>
        <w:rPr>
          <w:rFonts w:ascii="Courier" w:eastAsia="Calibri" w:hAnsi="Courier" w:cs="Courier"/>
          <w:color w:val="000000"/>
          <w:highlight w:val="white"/>
        </w:rPr>
        <w:t xml:space="preserve"> </w:t>
      </w:r>
      <w:r>
        <w:rPr>
          <w:rFonts w:ascii="Courier" w:eastAsia="Calibri" w:hAnsi="Courier" w:cs="Courier"/>
          <w:color w:val="FF0000"/>
          <w:highlight w:val="white"/>
        </w:rPr>
        <w:t>'%OM_FAST_EXT_LNK_ENABLED%'</w:t>
      </w:r>
      <w:r>
        <w:rPr>
          <w:rFonts w:ascii="Courier" w:eastAsia="Calibri" w:hAnsi="Courier" w:cs="Courier"/>
          <w:color w:val="000000"/>
          <w:highlight w:val="white"/>
        </w:rPr>
        <w:t xml:space="preserve"> </w:t>
      </w:r>
      <w:r>
        <w:rPr>
          <w:rFonts w:ascii="Courier" w:eastAsia="Calibri" w:hAnsi="Courier" w:cs="Courier"/>
          <w:color w:val="0000FF"/>
          <w:highlight w:val="white"/>
        </w:rPr>
        <w:t>and</w:t>
      </w:r>
      <w:r>
        <w:rPr>
          <w:rFonts w:ascii="Courier" w:eastAsia="Calibri" w:hAnsi="Courier" w:cs="Courier"/>
          <w:color w:val="000000"/>
          <w:highlight w:val="white"/>
        </w:rPr>
        <w:t xml:space="preserve"> </w:t>
      </w:r>
      <w:proofErr w:type="spellStart"/>
      <w:r>
        <w:rPr>
          <w:rFonts w:ascii="Courier" w:eastAsia="Calibri" w:hAnsi="Courier" w:cs="Courier"/>
          <w:color w:val="000000"/>
          <w:highlight w:val="white"/>
        </w:rPr>
        <w:t>rl_number</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'D112'</w:t>
      </w:r>
      <w:r>
        <w:rPr>
          <w:rFonts w:ascii="Courier" w:eastAsia="Calibri" w:hAnsi="Courier" w:cs="Courier"/>
          <w:color w:val="000000"/>
          <w:highlight w:val="white"/>
        </w:rPr>
        <w:t xml:space="preserve"> </w:t>
      </w:r>
    </w:p>
    <w:p w:rsidR="00152C2D" w:rsidRDefault="00152C2D" w:rsidP="00152C2D">
      <w:pPr>
        <w:autoSpaceDE w:val="0"/>
        <w:autoSpaceDN w:val="0"/>
        <w:adjustRightInd w:val="0"/>
        <w:rPr>
          <w:rFonts w:ascii="Courier" w:eastAsia="Calibri" w:hAnsi="Courier" w:cs="Courier"/>
          <w:color w:val="000000"/>
          <w:highlight w:val="white"/>
        </w:rPr>
      </w:pPr>
      <w:proofErr w:type="gramStart"/>
      <w:r>
        <w:rPr>
          <w:rFonts w:ascii="Courier" w:eastAsia="Calibri" w:hAnsi="Courier" w:cs="Courier"/>
          <w:color w:val="0000FF"/>
          <w:highlight w:val="white"/>
        </w:rPr>
        <w:t>select</w:t>
      </w:r>
      <w:proofErr w:type="gramEnd"/>
      <w:r>
        <w:rPr>
          <w:rFonts w:ascii="Courier" w:eastAsia="Calibri" w:hAnsi="Courier" w:cs="Courier"/>
          <w:color w:val="000000"/>
          <w:highlight w:val="white"/>
        </w:rPr>
        <w:t xml:space="preserve"> * </w:t>
      </w:r>
      <w:r>
        <w:rPr>
          <w:rFonts w:ascii="Courier" w:eastAsia="Calibri" w:hAnsi="Courier" w:cs="Courier"/>
          <w:color w:val="0000FF"/>
          <w:highlight w:val="white"/>
        </w:rPr>
        <w:t>from</w:t>
      </w:r>
      <w:r>
        <w:rPr>
          <w:rFonts w:ascii="Courier" w:eastAsia="Calibri" w:hAnsi="Courier" w:cs="Courier"/>
          <w:color w:val="000000"/>
          <w:highlight w:val="white"/>
        </w:rPr>
        <w:t xml:space="preserve"> </w:t>
      </w:r>
      <w:proofErr w:type="spellStart"/>
      <w:r>
        <w:rPr>
          <w:rFonts w:ascii="Courier" w:eastAsia="Calibri" w:hAnsi="Courier" w:cs="Courier"/>
          <w:color w:val="808000"/>
          <w:highlight w:val="white"/>
        </w:rPr>
        <w:t>store_configurables</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where</w:t>
      </w:r>
      <w:r>
        <w:rPr>
          <w:rFonts w:ascii="Courier" w:eastAsia="Calibri" w:hAnsi="Courier" w:cs="Courier"/>
          <w:color w:val="000000"/>
          <w:highlight w:val="white"/>
        </w:rPr>
        <w:t xml:space="preserve"> </w:t>
      </w:r>
      <w:proofErr w:type="spellStart"/>
      <w:r>
        <w:rPr>
          <w:rFonts w:ascii="Courier" w:eastAsia="Calibri" w:hAnsi="Courier" w:cs="Courier"/>
          <w:color w:val="000000"/>
          <w:highlight w:val="white"/>
        </w:rPr>
        <w:t>config_name</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like</w:t>
      </w:r>
      <w:r>
        <w:rPr>
          <w:rFonts w:ascii="Courier" w:eastAsia="Calibri" w:hAnsi="Courier" w:cs="Courier"/>
          <w:color w:val="000000"/>
          <w:highlight w:val="white"/>
        </w:rPr>
        <w:t xml:space="preserve"> </w:t>
      </w:r>
      <w:r>
        <w:rPr>
          <w:rFonts w:ascii="Courier" w:eastAsia="Calibri" w:hAnsi="Courier" w:cs="Courier"/>
          <w:color w:val="FF0000"/>
          <w:highlight w:val="white"/>
        </w:rPr>
        <w:t>'%FAST_EXT_LNK_ENABLED%'</w:t>
      </w:r>
      <w:r>
        <w:rPr>
          <w:rFonts w:ascii="Courier" w:eastAsia="Calibri" w:hAnsi="Courier" w:cs="Courier"/>
          <w:color w:val="000000"/>
          <w:highlight w:val="white"/>
        </w:rPr>
        <w:t xml:space="preserve"> </w:t>
      </w:r>
      <w:r>
        <w:rPr>
          <w:rFonts w:ascii="Courier" w:eastAsia="Calibri" w:hAnsi="Courier" w:cs="Courier"/>
          <w:color w:val="0000FF"/>
          <w:highlight w:val="white"/>
        </w:rPr>
        <w:t>and</w:t>
      </w:r>
      <w:r>
        <w:rPr>
          <w:rFonts w:ascii="Courier" w:eastAsia="Calibri" w:hAnsi="Courier" w:cs="Courier"/>
          <w:color w:val="000000"/>
          <w:highlight w:val="white"/>
        </w:rPr>
        <w:t xml:space="preserve"> </w:t>
      </w:r>
      <w:proofErr w:type="spellStart"/>
      <w:r>
        <w:rPr>
          <w:rFonts w:ascii="Courier" w:eastAsia="Calibri" w:hAnsi="Courier" w:cs="Courier"/>
          <w:color w:val="000000"/>
          <w:highlight w:val="white"/>
        </w:rPr>
        <w:t>rl_number</w:t>
      </w:r>
      <w:proofErr w:type="spellEnd"/>
      <w:r>
        <w:rPr>
          <w:rFonts w:ascii="Courier" w:eastAsia="Calibri" w:hAnsi="Courier" w:cs="Courier"/>
          <w:color w:val="000000"/>
          <w:highlight w:val="white"/>
        </w:rPr>
        <w:t xml:space="preserve"> </w:t>
      </w:r>
      <w:r>
        <w:rPr>
          <w:rFonts w:ascii="Courier" w:eastAsia="Calibri" w:hAnsi="Courier" w:cs="Courier"/>
          <w:color w:val="0000FF"/>
          <w:highlight w:val="white"/>
        </w:rPr>
        <w:t>=</w:t>
      </w:r>
      <w:r>
        <w:rPr>
          <w:rFonts w:ascii="Courier" w:eastAsia="Calibri" w:hAnsi="Courier" w:cs="Courier"/>
          <w:color w:val="000000"/>
          <w:highlight w:val="white"/>
        </w:rPr>
        <w:t xml:space="preserve"> </w:t>
      </w:r>
      <w:r>
        <w:rPr>
          <w:rFonts w:ascii="Courier" w:eastAsia="Calibri" w:hAnsi="Courier" w:cs="Courier"/>
          <w:color w:val="FF0000"/>
          <w:highlight w:val="white"/>
        </w:rPr>
        <w:t>'D112'</w:t>
      </w:r>
    </w:p>
    <w:p w:rsidR="00C7297F" w:rsidRDefault="00C7297F" w:rsidP="009A5EA5"/>
    <w:p w:rsidR="00152C2D" w:rsidRDefault="00152C2D" w:rsidP="009A5EA5"/>
    <w:p w:rsidR="00152C2D" w:rsidRDefault="005A33CC" w:rsidP="009A5EA5">
      <w:r>
        <w:rPr>
          <w:noProof/>
        </w:rPr>
        <w:drawing>
          <wp:inline distT="0" distB="0" distL="0" distR="0">
            <wp:extent cx="6849110" cy="3907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9110" cy="3907790"/>
                    </a:xfrm>
                    <a:prstGeom prst="rect">
                      <a:avLst/>
                    </a:prstGeom>
                    <a:noFill/>
                    <a:ln>
                      <a:noFill/>
                    </a:ln>
                  </pic:spPr>
                </pic:pic>
              </a:graphicData>
            </a:graphic>
          </wp:inline>
        </w:drawing>
      </w:r>
    </w:p>
    <w:p w:rsidR="007B50C8" w:rsidRPr="009A5EA5" w:rsidRDefault="005A33CC" w:rsidP="009A5EA5">
      <w:r>
        <w:rPr>
          <w:noProof/>
        </w:rPr>
        <w:lastRenderedPageBreak/>
        <w:drawing>
          <wp:inline distT="0" distB="0" distL="0" distR="0">
            <wp:extent cx="6854190" cy="358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84575"/>
                    </a:xfrm>
                    <a:prstGeom prst="rect">
                      <a:avLst/>
                    </a:prstGeom>
                    <a:noFill/>
                    <a:ln>
                      <a:noFill/>
                    </a:ln>
                  </pic:spPr>
                </pic:pic>
              </a:graphicData>
            </a:graphic>
          </wp:inline>
        </w:drawing>
      </w:r>
    </w:p>
    <w:p w:rsidR="00010C4C" w:rsidRDefault="005A33CC" w:rsidP="001A5ECC">
      <w:pPr>
        <w:pStyle w:val="Heading4"/>
        <w:rPr>
          <w:color w:val="auto"/>
        </w:rPr>
      </w:pPr>
      <w:r>
        <w:rPr>
          <w:noProof/>
          <w:color w:val="auto"/>
        </w:rPr>
        <w:lastRenderedPageBreak/>
        <w:drawing>
          <wp:inline distT="0" distB="0" distL="0" distR="0">
            <wp:extent cx="2985867" cy="2943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2277" cy="2959400"/>
                    </a:xfrm>
                    <a:prstGeom prst="rect">
                      <a:avLst/>
                    </a:prstGeom>
                    <a:noFill/>
                    <a:ln>
                      <a:noFill/>
                    </a:ln>
                  </pic:spPr>
                </pic:pic>
              </a:graphicData>
            </a:graphic>
          </wp:inline>
        </w:drawing>
      </w:r>
    </w:p>
    <w:p w:rsidR="00F57A9D" w:rsidRPr="00535E8B" w:rsidRDefault="00535E8B" w:rsidP="001A5ECC">
      <w:pPr>
        <w:pStyle w:val="Heading4"/>
        <w:rPr>
          <w:i w:val="0"/>
          <w:color w:val="auto"/>
          <w:u w:val="single"/>
        </w:rPr>
      </w:pPr>
      <w:r w:rsidRPr="00535E8B">
        <w:rPr>
          <w:rFonts w:ascii="Calibri" w:eastAsiaTheme="minorHAnsi" w:hAnsi="Calibri" w:cs="Calibri"/>
          <w:i w:val="0"/>
          <w:color w:val="000000"/>
          <w:sz w:val="22"/>
          <w:szCs w:val="22"/>
          <w:u w:val="single"/>
        </w:rPr>
        <w:t>274829</w:t>
      </w:r>
      <w:proofErr w:type="gramStart"/>
      <w:r w:rsidRPr="00535E8B">
        <w:rPr>
          <w:rFonts w:ascii="Calibri" w:eastAsiaTheme="minorHAnsi" w:hAnsi="Calibri" w:cs="Calibri"/>
          <w:i w:val="0"/>
          <w:color w:val="000000"/>
          <w:sz w:val="22"/>
          <w:szCs w:val="22"/>
          <w:u w:val="single"/>
        </w:rPr>
        <w:t>.OPUS</w:t>
      </w:r>
      <w:proofErr w:type="gramEnd"/>
      <w:r w:rsidRPr="00535E8B">
        <w:rPr>
          <w:rFonts w:ascii="Calibri" w:eastAsiaTheme="minorHAnsi" w:hAnsi="Calibri" w:cs="Calibri"/>
          <w:i w:val="0"/>
          <w:color w:val="000000"/>
          <w:sz w:val="22"/>
          <w:szCs w:val="22"/>
          <w:u w:val="single"/>
        </w:rPr>
        <w:t>_OM.AD.6</w:t>
      </w:r>
    </w:p>
    <w:p w:rsidR="00F57A9D" w:rsidRDefault="00F57A9D" w:rsidP="001A5ECC">
      <w:pPr>
        <w:pStyle w:val="Heading4"/>
        <w:rPr>
          <w:color w:val="auto"/>
        </w:rPr>
      </w:pPr>
    </w:p>
    <w:p w:rsidR="00B36866" w:rsidRDefault="006969FE" w:rsidP="00B36866">
      <w:r>
        <w:rPr>
          <w:noProof/>
        </w:rPr>
        <w:drawing>
          <wp:inline distT="0" distB="0" distL="0" distR="0">
            <wp:extent cx="6854190" cy="4206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4190" cy="4206240"/>
                    </a:xfrm>
                    <a:prstGeom prst="rect">
                      <a:avLst/>
                    </a:prstGeom>
                    <a:noFill/>
                    <a:ln>
                      <a:noFill/>
                    </a:ln>
                  </pic:spPr>
                </pic:pic>
              </a:graphicData>
            </a:graphic>
          </wp:inline>
        </w:drawing>
      </w:r>
    </w:p>
    <w:p w:rsidR="00760E58" w:rsidRDefault="00637063" w:rsidP="00B36866">
      <w:r>
        <w:rPr>
          <w:noProof/>
        </w:rPr>
        <w:lastRenderedPageBreak/>
        <w:drawing>
          <wp:inline distT="0" distB="0" distL="0" distR="0">
            <wp:extent cx="4425696" cy="38057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5858" cy="3805888"/>
                    </a:xfrm>
                    <a:prstGeom prst="rect">
                      <a:avLst/>
                    </a:prstGeom>
                    <a:noFill/>
                    <a:ln>
                      <a:noFill/>
                    </a:ln>
                  </pic:spPr>
                </pic:pic>
              </a:graphicData>
            </a:graphic>
          </wp:inline>
        </w:drawing>
      </w:r>
    </w:p>
    <w:p w:rsidR="00637063" w:rsidRDefault="00637063" w:rsidP="00B36866"/>
    <w:p w:rsidR="00637063" w:rsidRPr="00B67654" w:rsidRDefault="00B67654" w:rsidP="00B36866">
      <w:pPr>
        <w:rPr>
          <w:rFonts w:ascii="Calibri" w:eastAsiaTheme="minorHAnsi" w:hAnsi="Calibri" w:cs="Calibri"/>
          <w:b/>
          <w:color w:val="000000"/>
          <w:sz w:val="22"/>
          <w:szCs w:val="22"/>
          <w:u w:val="single"/>
        </w:rPr>
      </w:pPr>
      <w:r w:rsidRPr="00B67654">
        <w:rPr>
          <w:rFonts w:ascii="Calibri" w:eastAsiaTheme="minorHAnsi" w:hAnsi="Calibri" w:cs="Calibri"/>
          <w:b/>
          <w:color w:val="000000"/>
          <w:sz w:val="22"/>
          <w:szCs w:val="22"/>
          <w:u w:val="single"/>
        </w:rPr>
        <w:t>274829</w:t>
      </w:r>
      <w:proofErr w:type="gramStart"/>
      <w:r w:rsidRPr="00B67654">
        <w:rPr>
          <w:rFonts w:ascii="Calibri" w:eastAsiaTheme="minorHAnsi" w:hAnsi="Calibri" w:cs="Calibri"/>
          <w:b/>
          <w:color w:val="000000"/>
          <w:sz w:val="22"/>
          <w:szCs w:val="22"/>
          <w:u w:val="single"/>
        </w:rPr>
        <w:t>.OPUS</w:t>
      </w:r>
      <w:proofErr w:type="gramEnd"/>
      <w:r w:rsidRPr="00B67654">
        <w:rPr>
          <w:rFonts w:ascii="Calibri" w:eastAsiaTheme="minorHAnsi" w:hAnsi="Calibri" w:cs="Calibri"/>
          <w:b/>
          <w:color w:val="000000"/>
          <w:sz w:val="22"/>
          <w:szCs w:val="22"/>
          <w:u w:val="single"/>
        </w:rPr>
        <w:t>_OM.AD.7</w:t>
      </w:r>
    </w:p>
    <w:p w:rsidR="00B67654" w:rsidRDefault="00B67654" w:rsidP="00B36866">
      <w:pPr>
        <w:rPr>
          <w:rFonts w:ascii="Calibri" w:eastAsiaTheme="minorHAnsi" w:hAnsi="Calibri" w:cs="Calibri"/>
          <w:color w:val="000000"/>
          <w:sz w:val="22"/>
          <w:szCs w:val="22"/>
        </w:rPr>
      </w:pPr>
    </w:p>
    <w:p w:rsidR="00B67654" w:rsidRDefault="008F0951" w:rsidP="008F0951">
      <w:pPr>
        <w:pStyle w:val="ListParagraph"/>
        <w:numPr>
          <w:ilvl w:val="0"/>
          <w:numId w:val="48"/>
        </w:numPr>
      </w:pPr>
      <w:r>
        <w:t>Display of Search Criteria fields only in-scope for Iteration1</w:t>
      </w:r>
    </w:p>
    <w:p w:rsidR="008F0951" w:rsidRPr="008F0951" w:rsidRDefault="008F0951" w:rsidP="008F0951">
      <w:pPr>
        <w:rPr>
          <w:rFonts w:eastAsiaTheme="minorHAnsi"/>
          <w:b/>
          <w:color w:val="000000"/>
          <w:sz w:val="16"/>
          <w:u w:val="single"/>
        </w:rPr>
      </w:pPr>
      <w:r w:rsidRPr="008F0951">
        <w:rPr>
          <w:rFonts w:eastAsiaTheme="minorHAnsi"/>
          <w:b/>
          <w:color w:val="000000"/>
          <w:sz w:val="16"/>
          <w:u w:val="single"/>
        </w:rPr>
        <w:t>274829</w:t>
      </w:r>
      <w:proofErr w:type="gramStart"/>
      <w:r w:rsidRPr="008F0951">
        <w:rPr>
          <w:rFonts w:eastAsiaTheme="minorHAnsi"/>
          <w:b/>
          <w:color w:val="000000"/>
          <w:sz w:val="16"/>
          <w:u w:val="single"/>
        </w:rPr>
        <w:t>.OPUS</w:t>
      </w:r>
      <w:proofErr w:type="gramEnd"/>
      <w:r w:rsidRPr="008F0951">
        <w:rPr>
          <w:rFonts w:eastAsiaTheme="minorHAnsi"/>
          <w:b/>
          <w:color w:val="000000"/>
          <w:sz w:val="16"/>
          <w:u w:val="single"/>
        </w:rPr>
        <w:t>_OM.AD.8</w:t>
      </w:r>
    </w:p>
    <w:p w:rsidR="008F0951" w:rsidRDefault="008F0951" w:rsidP="008F0951"/>
    <w:p w:rsidR="005E293B" w:rsidRDefault="005E293B" w:rsidP="008F0951">
      <w:r>
        <w:rPr>
          <w:noProof/>
        </w:rPr>
        <w:lastRenderedPageBreak/>
        <w:drawing>
          <wp:inline distT="0" distB="0" distL="0" distR="0">
            <wp:extent cx="6858000" cy="4028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028440"/>
                    </a:xfrm>
                    <a:prstGeom prst="rect">
                      <a:avLst/>
                    </a:prstGeom>
                    <a:noFill/>
                    <a:ln>
                      <a:noFill/>
                    </a:ln>
                  </pic:spPr>
                </pic:pic>
              </a:graphicData>
            </a:graphic>
          </wp:inline>
        </w:drawing>
      </w:r>
      <w:r>
        <w:t xml:space="preserve">             </w:t>
      </w:r>
      <w:r>
        <w:rPr>
          <w:noProof/>
        </w:rPr>
        <w:drawing>
          <wp:inline distT="0" distB="0" distL="0" distR="0">
            <wp:extent cx="3920947" cy="37725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1554" cy="3773118"/>
                    </a:xfrm>
                    <a:prstGeom prst="rect">
                      <a:avLst/>
                    </a:prstGeom>
                    <a:noFill/>
                    <a:ln>
                      <a:noFill/>
                    </a:ln>
                  </pic:spPr>
                </pic:pic>
              </a:graphicData>
            </a:graphic>
          </wp:inline>
        </w:drawing>
      </w:r>
    </w:p>
    <w:p w:rsidR="00B67654" w:rsidRDefault="00B67654" w:rsidP="00B36866"/>
    <w:p w:rsidR="00A360F1" w:rsidRDefault="00A360F1" w:rsidP="00B36866"/>
    <w:p w:rsidR="00A360F1" w:rsidRDefault="00A360F1" w:rsidP="00B36866"/>
    <w:p w:rsidR="00A360F1" w:rsidRDefault="00A360F1" w:rsidP="00B36866"/>
    <w:p w:rsidR="00A360F1" w:rsidRPr="00A360F1" w:rsidRDefault="00A360F1" w:rsidP="00B36866">
      <w:pPr>
        <w:rPr>
          <w:rFonts w:ascii="Calibri" w:eastAsiaTheme="minorHAnsi" w:hAnsi="Calibri" w:cs="Calibri"/>
          <w:b/>
          <w:color w:val="000000"/>
          <w:sz w:val="22"/>
          <w:szCs w:val="22"/>
          <w:u w:val="single"/>
        </w:rPr>
      </w:pPr>
      <w:r w:rsidRPr="00A360F1">
        <w:rPr>
          <w:rFonts w:ascii="Calibri" w:eastAsiaTheme="minorHAnsi" w:hAnsi="Calibri" w:cs="Calibri"/>
          <w:b/>
          <w:color w:val="000000"/>
          <w:sz w:val="22"/>
          <w:szCs w:val="22"/>
          <w:u w:val="single"/>
        </w:rPr>
        <w:t>274829</w:t>
      </w:r>
      <w:proofErr w:type="gramStart"/>
      <w:r w:rsidRPr="00A360F1">
        <w:rPr>
          <w:rFonts w:ascii="Calibri" w:eastAsiaTheme="minorHAnsi" w:hAnsi="Calibri" w:cs="Calibri"/>
          <w:b/>
          <w:color w:val="000000"/>
          <w:sz w:val="22"/>
          <w:szCs w:val="22"/>
          <w:u w:val="single"/>
        </w:rPr>
        <w:t>.OPUS</w:t>
      </w:r>
      <w:proofErr w:type="gramEnd"/>
      <w:r w:rsidRPr="00A360F1">
        <w:rPr>
          <w:rFonts w:ascii="Calibri" w:eastAsiaTheme="minorHAnsi" w:hAnsi="Calibri" w:cs="Calibri"/>
          <w:b/>
          <w:color w:val="000000"/>
          <w:sz w:val="22"/>
          <w:szCs w:val="22"/>
          <w:u w:val="single"/>
        </w:rPr>
        <w:t>_OM.AD.9</w:t>
      </w:r>
    </w:p>
    <w:p w:rsidR="00A360F1" w:rsidRDefault="00A360F1" w:rsidP="00B36866"/>
    <w:p w:rsidR="00A360F1" w:rsidRDefault="00A360F1" w:rsidP="001F31CB">
      <w:r>
        <w:rPr>
          <w:noProof/>
        </w:rPr>
        <w:drawing>
          <wp:inline distT="0" distB="0" distL="0" distR="0">
            <wp:extent cx="6849110" cy="397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9110" cy="3977005"/>
                    </a:xfrm>
                    <a:prstGeom prst="rect">
                      <a:avLst/>
                    </a:prstGeom>
                    <a:noFill/>
                    <a:ln>
                      <a:noFill/>
                    </a:ln>
                  </pic:spPr>
                </pic:pic>
              </a:graphicData>
            </a:graphic>
          </wp:inline>
        </w:drawing>
      </w:r>
      <w:r w:rsidR="001F31CB">
        <w:t xml:space="preserve"> </w:t>
      </w:r>
      <w:r w:rsidR="001F31CB">
        <w:rPr>
          <w:noProof/>
        </w:rPr>
        <w:drawing>
          <wp:inline distT="0" distB="0" distL="0" distR="0" wp14:anchorId="2121C913" wp14:editId="282B9760">
            <wp:extent cx="5932627" cy="2567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495" cy="2567035"/>
                    </a:xfrm>
                    <a:prstGeom prst="rect">
                      <a:avLst/>
                    </a:prstGeom>
                    <a:noFill/>
                    <a:ln>
                      <a:noFill/>
                    </a:ln>
                  </pic:spPr>
                </pic:pic>
              </a:graphicData>
            </a:graphic>
          </wp:inline>
        </w:drawing>
      </w:r>
    </w:p>
    <w:p w:rsidR="00A360F1" w:rsidRDefault="00A360F1" w:rsidP="001A5ECC">
      <w:pPr>
        <w:pStyle w:val="Heading4"/>
        <w:rPr>
          <w:color w:val="auto"/>
        </w:rPr>
      </w:pPr>
    </w:p>
    <w:p w:rsidR="001A5ECC" w:rsidRPr="000E292C" w:rsidRDefault="001A5ECC" w:rsidP="001A5ECC">
      <w:pPr>
        <w:pStyle w:val="Heading4"/>
        <w:rPr>
          <w:color w:val="auto"/>
        </w:rPr>
      </w:pPr>
      <w:r w:rsidRPr="000E292C">
        <w:rPr>
          <w:color w:val="auto"/>
        </w:rPr>
        <w:t>Class Diagram</w:t>
      </w:r>
      <w:bookmarkEnd w:id="14"/>
      <w:bookmarkEnd w:id="15"/>
    </w:p>
    <w:p w:rsidR="001A5ECC" w:rsidRPr="00B34F0F" w:rsidRDefault="001A5ECC" w:rsidP="001A5ECC">
      <w:pPr>
        <w:rPr>
          <w:i/>
          <w:color w:val="0070C0"/>
        </w:rPr>
      </w:pPr>
      <w:r w:rsidRPr="00B34F0F">
        <w:rPr>
          <w:i/>
          <w:color w:val="0070C0"/>
        </w:rPr>
        <w:t xml:space="preserve">This section captures the structural aspects of the module being designed which includes one of more class diagram(s) depending on complexity. The Business Tier interfaces will be depicted as a dependency </w:t>
      </w:r>
      <w:r w:rsidRPr="00B34F0F">
        <w:rPr>
          <w:i/>
          <w:color w:val="0070C0"/>
        </w:rPr>
        <w:lastRenderedPageBreak/>
        <w:t xml:space="preserve">in the class diagrams but their descriptions and implementation details will be elaborated in the Business Tier Design section.  </w:t>
      </w:r>
    </w:p>
    <w:p w:rsidR="001A5ECC" w:rsidRPr="00B34F0F" w:rsidRDefault="001A5ECC" w:rsidP="001A5ECC">
      <w:pPr>
        <w:rPr>
          <w:i/>
          <w:color w:val="0070C0"/>
        </w:rPr>
      </w:pPr>
      <w:r w:rsidRPr="00B34F0F">
        <w:rPr>
          <w:i/>
          <w:color w:val="0070C0"/>
        </w:rPr>
        <w:t>Depict all classes and interfaces along with associations between them. Each class should have the correct data type identified for each attribute along with operation signatures. Sample Presentation Tier class diagram for a module being designed is depicted below. Use the component diagram from the HLD as the starting point, identifying classes and interfaces needed to realize each of the impacted(new or modified) sub-components running in the presentation tier.</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Typical classes in the presentation tier design include:</w:t>
      </w:r>
    </w:p>
    <w:p w:rsidR="001A5ECC" w:rsidRPr="00B34F0F" w:rsidRDefault="001A5ECC" w:rsidP="001A5ECC">
      <w:pPr>
        <w:pStyle w:val="ListParagraph"/>
        <w:numPr>
          <w:ilvl w:val="0"/>
          <w:numId w:val="22"/>
        </w:numPr>
        <w:spacing w:after="0" w:line="240" w:lineRule="auto"/>
        <w:contextualSpacing/>
        <w:rPr>
          <w:rFonts w:ascii="Verdana" w:hAnsi="Verdana"/>
          <w:i/>
          <w:color w:val="0070C0"/>
          <w:sz w:val="20"/>
          <w:szCs w:val="20"/>
        </w:rPr>
      </w:pPr>
      <w:r w:rsidRPr="00B34F0F">
        <w:rPr>
          <w:rFonts w:ascii="Verdana" w:hAnsi="Verdana"/>
          <w:i/>
          <w:color w:val="0070C0"/>
          <w:sz w:val="20"/>
          <w:szCs w:val="20"/>
        </w:rPr>
        <w:t>Action/UI Controller Classes</w:t>
      </w:r>
    </w:p>
    <w:p w:rsidR="001A5ECC" w:rsidRPr="00B34F0F" w:rsidRDefault="001A5ECC" w:rsidP="001A5ECC">
      <w:pPr>
        <w:pStyle w:val="ListParagraph"/>
        <w:numPr>
          <w:ilvl w:val="0"/>
          <w:numId w:val="22"/>
        </w:numPr>
        <w:spacing w:after="0" w:line="240" w:lineRule="auto"/>
        <w:contextualSpacing/>
        <w:rPr>
          <w:rFonts w:ascii="Verdana" w:hAnsi="Verdana"/>
          <w:i/>
          <w:color w:val="0070C0"/>
          <w:sz w:val="20"/>
          <w:szCs w:val="20"/>
        </w:rPr>
      </w:pPr>
      <w:r w:rsidRPr="00B34F0F">
        <w:rPr>
          <w:rFonts w:ascii="Verdana" w:hAnsi="Verdana"/>
          <w:i/>
          <w:color w:val="0070C0"/>
          <w:sz w:val="20"/>
          <w:szCs w:val="20"/>
        </w:rPr>
        <w:t xml:space="preserve">Form Beans, </w:t>
      </w:r>
    </w:p>
    <w:p w:rsidR="001A5ECC" w:rsidRPr="00B34F0F" w:rsidRDefault="001A5ECC" w:rsidP="001A5ECC">
      <w:pPr>
        <w:pStyle w:val="ListParagraph"/>
        <w:numPr>
          <w:ilvl w:val="0"/>
          <w:numId w:val="22"/>
        </w:numPr>
        <w:spacing w:after="0" w:line="240" w:lineRule="auto"/>
        <w:contextualSpacing/>
        <w:rPr>
          <w:rFonts w:ascii="Verdana" w:hAnsi="Verdana"/>
          <w:i/>
          <w:color w:val="0070C0"/>
          <w:sz w:val="20"/>
          <w:szCs w:val="20"/>
        </w:rPr>
      </w:pPr>
      <w:r w:rsidRPr="00B34F0F">
        <w:rPr>
          <w:rFonts w:ascii="Verdana" w:hAnsi="Verdana"/>
          <w:i/>
          <w:color w:val="0070C0"/>
          <w:sz w:val="20"/>
          <w:szCs w:val="20"/>
        </w:rPr>
        <w:t>JSPs</w:t>
      </w:r>
    </w:p>
    <w:p w:rsidR="001A5ECC" w:rsidRPr="00B34F0F" w:rsidRDefault="001A5ECC" w:rsidP="001A5ECC">
      <w:pPr>
        <w:pStyle w:val="ListParagraph"/>
        <w:numPr>
          <w:ilvl w:val="0"/>
          <w:numId w:val="22"/>
        </w:numPr>
        <w:spacing w:after="0" w:line="240" w:lineRule="auto"/>
        <w:contextualSpacing/>
        <w:rPr>
          <w:rFonts w:ascii="Verdana" w:hAnsi="Verdana"/>
          <w:i/>
          <w:color w:val="0070C0"/>
          <w:sz w:val="20"/>
          <w:szCs w:val="20"/>
        </w:rPr>
      </w:pPr>
      <w:r w:rsidRPr="00B34F0F">
        <w:rPr>
          <w:rFonts w:ascii="Verdana" w:hAnsi="Verdana"/>
          <w:i/>
          <w:color w:val="0070C0"/>
          <w:sz w:val="20"/>
          <w:szCs w:val="20"/>
        </w:rPr>
        <w:t>Helper/Utility Classes (</w:t>
      </w:r>
      <w:proofErr w:type="spellStart"/>
      <w:r w:rsidRPr="00B34F0F">
        <w:rPr>
          <w:rFonts w:ascii="Verdana" w:hAnsi="Verdana"/>
          <w:i/>
          <w:color w:val="0070C0"/>
          <w:sz w:val="20"/>
          <w:szCs w:val="20"/>
        </w:rPr>
        <w:t>ex watermarking</w:t>
      </w:r>
      <w:proofErr w:type="spellEnd"/>
      <w:r w:rsidRPr="00B34F0F">
        <w:rPr>
          <w:rFonts w:ascii="Verdana" w:hAnsi="Verdana"/>
          <w:i/>
          <w:color w:val="0070C0"/>
          <w:sz w:val="20"/>
          <w:szCs w:val="20"/>
        </w:rPr>
        <w:t>)</w:t>
      </w:r>
    </w:p>
    <w:p w:rsidR="001A5ECC" w:rsidRPr="00B34F0F" w:rsidRDefault="001A5ECC" w:rsidP="001A5ECC">
      <w:pPr>
        <w:pStyle w:val="ListParagraph"/>
        <w:numPr>
          <w:ilvl w:val="0"/>
          <w:numId w:val="22"/>
        </w:numPr>
        <w:spacing w:after="0" w:line="240" w:lineRule="auto"/>
        <w:contextualSpacing/>
        <w:rPr>
          <w:rFonts w:ascii="Verdana" w:hAnsi="Verdana"/>
          <w:i/>
          <w:color w:val="0070C0"/>
          <w:sz w:val="20"/>
          <w:szCs w:val="20"/>
        </w:rPr>
      </w:pPr>
      <w:r w:rsidRPr="00B34F0F">
        <w:rPr>
          <w:rFonts w:ascii="Verdana" w:hAnsi="Verdana"/>
          <w:i/>
          <w:color w:val="0070C0"/>
          <w:sz w:val="20"/>
          <w:szCs w:val="20"/>
        </w:rPr>
        <w:t>Depict dependency on Business Tier interfaces (ex. Action class dependent on Remote EJB Interface)</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Add a change summary table below if this design is for enhancements to a module for a project (as opposed to new module development).</w:t>
      </w:r>
    </w:p>
    <w:p w:rsidR="001A5ECC" w:rsidRPr="00B34F0F" w:rsidRDefault="001A5ECC" w:rsidP="001A5ECC">
      <w:pPr>
        <w:rPr>
          <w:i/>
        </w:rPr>
      </w:pPr>
      <w:r w:rsidRPr="00B34F0F">
        <w:rPr>
          <w:i/>
        </w:rPr>
        <w:t xml:space="preserve"> </w:t>
      </w:r>
    </w:p>
    <w:tbl>
      <w:tblPr>
        <w:tblStyle w:val="TableGrid"/>
        <w:tblW w:w="0" w:type="auto"/>
        <w:tblLook w:val="04A0" w:firstRow="1" w:lastRow="0" w:firstColumn="1" w:lastColumn="0" w:noHBand="0" w:noVBand="1"/>
      </w:tblPr>
      <w:tblGrid>
        <w:gridCol w:w="2538"/>
        <w:gridCol w:w="1710"/>
        <w:gridCol w:w="6768"/>
      </w:tblGrid>
      <w:tr w:rsidR="001A5ECC" w:rsidRPr="00B34F0F" w:rsidTr="00D8344F">
        <w:tc>
          <w:tcPr>
            <w:tcW w:w="11016" w:type="dxa"/>
            <w:gridSpan w:val="3"/>
          </w:tcPr>
          <w:p w:rsidR="001A5ECC" w:rsidRPr="00B34F0F" w:rsidRDefault="001A5ECC" w:rsidP="00D8344F">
            <w:pPr>
              <w:jc w:val="center"/>
              <w:rPr>
                <w:rFonts w:cs="Arial"/>
                <w:b/>
                <w:sz w:val="16"/>
                <w:szCs w:val="16"/>
              </w:rPr>
            </w:pPr>
            <w:r w:rsidRPr="00B34F0F">
              <w:rPr>
                <w:rFonts w:cs="Arial"/>
                <w:b/>
                <w:sz w:val="16"/>
                <w:szCs w:val="16"/>
              </w:rPr>
              <w:t>Change Summary</w:t>
            </w:r>
          </w:p>
        </w:tc>
      </w:tr>
      <w:tr w:rsidR="001A5ECC" w:rsidRPr="00B34F0F" w:rsidTr="00D8344F">
        <w:tc>
          <w:tcPr>
            <w:tcW w:w="2538" w:type="dxa"/>
          </w:tcPr>
          <w:p w:rsidR="001A5ECC" w:rsidRPr="00B34F0F" w:rsidRDefault="001A5ECC" w:rsidP="00D8344F">
            <w:pPr>
              <w:rPr>
                <w:rFonts w:cs="Arial"/>
                <w:b/>
                <w:sz w:val="16"/>
                <w:szCs w:val="16"/>
              </w:rPr>
            </w:pPr>
            <w:r w:rsidRPr="00B34F0F">
              <w:rPr>
                <w:rFonts w:cs="Arial"/>
                <w:b/>
                <w:sz w:val="16"/>
                <w:szCs w:val="16"/>
              </w:rPr>
              <w:t>Class/JSP Name</w:t>
            </w:r>
          </w:p>
        </w:tc>
        <w:tc>
          <w:tcPr>
            <w:tcW w:w="1710" w:type="dxa"/>
          </w:tcPr>
          <w:p w:rsidR="001A5ECC" w:rsidRPr="00B34F0F" w:rsidRDefault="001A5ECC" w:rsidP="00D8344F">
            <w:pPr>
              <w:rPr>
                <w:rFonts w:cs="Arial"/>
                <w:b/>
                <w:sz w:val="16"/>
                <w:szCs w:val="16"/>
              </w:rPr>
            </w:pPr>
            <w:r w:rsidRPr="00B34F0F">
              <w:rPr>
                <w:rFonts w:cs="Arial"/>
                <w:b/>
                <w:sz w:val="16"/>
                <w:szCs w:val="16"/>
              </w:rPr>
              <w:t>Change type</w:t>
            </w:r>
          </w:p>
        </w:tc>
        <w:tc>
          <w:tcPr>
            <w:tcW w:w="6768" w:type="dxa"/>
          </w:tcPr>
          <w:p w:rsidR="001A5ECC" w:rsidRPr="00B34F0F" w:rsidRDefault="001A5ECC" w:rsidP="00D8344F">
            <w:pPr>
              <w:rPr>
                <w:rFonts w:cs="Arial"/>
                <w:b/>
                <w:sz w:val="16"/>
                <w:szCs w:val="16"/>
              </w:rPr>
            </w:pPr>
            <w:r w:rsidRPr="00B34F0F">
              <w:rPr>
                <w:rFonts w:cs="Arial"/>
                <w:b/>
                <w:sz w:val="16"/>
                <w:szCs w:val="16"/>
              </w:rPr>
              <w:t>Change Description</w:t>
            </w:r>
          </w:p>
        </w:tc>
      </w:tr>
      <w:tr w:rsidR="001A5ECC" w:rsidRPr="00C84C16" w:rsidTr="00D8344F">
        <w:tc>
          <w:tcPr>
            <w:tcW w:w="2538" w:type="dxa"/>
          </w:tcPr>
          <w:p w:rsidR="001A5ECC" w:rsidRPr="00C84C16" w:rsidRDefault="006A1232" w:rsidP="00D8344F">
            <w:pPr>
              <w:rPr>
                <w:rFonts w:cs="Arial"/>
                <w:sz w:val="16"/>
                <w:szCs w:val="16"/>
              </w:rPr>
            </w:pPr>
            <w:r w:rsidRPr="00C84C16">
              <w:rPr>
                <w:rFonts w:cs="Arial"/>
                <w:sz w:val="16"/>
                <w:szCs w:val="16"/>
              </w:rPr>
              <w:t>LoginAction.java</w:t>
            </w:r>
          </w:p>
        </w:tc>
        <w:tc>
          <w:tcPr>
            <w:tcW w:w="1710" w:type="dxa"/>
          </w:tcPr>
          <w:p w:rsidR="001A5ECC" w:rsidRPr="00C84C16" w:rsidRDefault="006A1232" w:rsidP="00D8344F">
            <w:pPr>
              <w:rPr>
                <w:rFonts w:cs="Arial"/>
                <w:sz w:val="16"/>
                <w:szCs w:val="16"/>
              </w:rPr>
            </w:pPr>
            <w:r w:rsidRPr="00C84C16">
              <w:rPr>
                <w:rFonts w:cs="Arial"/>
                <w:sz w:val="16"/>
                <w:szCs w:val="16"/>
              </w:rPr>
              <w:t>Modify</w:t>
            </w:r>
          </w:p>
        </w:tc>
        <w:tc>
          <w:tcPr>
            <w:tcW w:w="6768" w:type="dxa"/>
          </w:tcPr>
          <w:p w:rsidR="001A5ECC" w:rsidRPr="00C84C16" w:rsidRDefault="00824A3B" w:rsidP="00D8344F">
            <w:pPr>
              <w:rPr>
                <w:rFonts w:cs="Arial"/>
                <w:sz w:val="16"/>
                <w:szCs w:val="16"/>
              </w:rPr>
            </w:pPr>
            <w:r>
              <w:rPr>
                <w:rFonts w:cs="Arial"/>
                <w:sz w:val="16"/>
                <w:szCs w:val="16"/>
              </w:rPr>
              <w:t>Modify to check Role Id and forward mapping to new layout based on IRU Roles.</w:t>
            </w:r>
          </w:p>
        </w:tc>
      </w:tr>
      <w:tr w:rsidR="001A5ECC" w:rsidRPr="00C84C16" w:rsidTr="00D8344F">
        <w:tc>
          <w:tcPr>
            <w:tcW w:w="2538" w:type="dxa"/>
          </w:tcPr>
          <w:p w:rsidR="001A5ECC" w:rsidRPr="00C84C16" w:rsidRDefault="00823A3E" w:rsidP="00D8344F">
            <w:pPr>
              <w:rPr>
                <w:rFonts w:cs="Arial"/>
                <w:sz w:val="16"/>
                <w:szCs w:val="16"/>
              </w:rPr>
            </w:pPr>
            <w:proofErr w:type="spellStart"/>
            <w:r>
              <w:rPr>
                <w:rFonts w:cs="Arial"/>
                <w:sz w:val="16"/>
                <w:szCs w:val="16"/>
              </w:rPr>
              <w:t>IRUAuditToolLayout.jsp</w:t>
            </w:r>
            <w:proofErr w:type="spellEnd"/>
          </w:p>
        </w:tc>
        <w:tc>
          <w:tcPr>
            <w:tcW w:w="1710" w:type="dxa"/>
          </w:tcPr>
          <w:p w:rsidR="001A5ECC" w:rsidRPr="00C84C16" w:rsidRDefault="006A1232" w:rsidP="00D8344F">
            <w:pPr>
              <w:rPr>
                <w:rFonts w:cs="Arial"/>
                <w:sz w:val="16"/>
                <w:szCs w:val="16"/>
              </w:rPr>
            </w:pPr>
            <w:r w:rsidRPr="00C84C16">
              <w:rPr>
                <w:rFonts w:cs="Arial"/>
                <w:sz w:val="16"/>
                <w:szCs w:val="16"/>
              </w:rPr>
              <w:t>New</w:t>
            </w:r>
          </w:p>
        </w:tc>
        <w:tc>
          <w:tcPr>
            <w:tcW w:w="6768" w:type="dxa"/>
          </w:tcPr>
          <w:p w:rsidR="001A5ECC" w:rsidRPr="00C84C16" w:rsidRDefault="00824A3B" w:rsidP="00D8344F">
            <w:pPr>
              <w:rPr>
                <w:rFonts w:cs="Arial"/>
                <w:sz w:val="16"/>
                <w:szCs w:val="16"/>
              </w:rPr>
            </w:pPr>
            <w:r>
              <w:rPr>
                <w:rFonts w:cs="Arial"/>
                <w:sz w:val="16"/>
                <w:szCs w:val="16"/>
              </w:rPr>
              <w:t xml:space="preserve">New layout </w:t>
            </w:r>
            <w:proofErr w:type="spellStart"/>
            <w:r>
              <w:rPr>
                <w:rFonts w:cs="Arial"/>
                <w:sz w:val="16"/>
                <w:szCs w:val="16"/>
              </w:rPr>
              <w:t>jsp</w:t>
            </w:r>
            <w:proofErr w:type="spellEnd"/>
          </w:p>
        </w:tc>
      </w:tr>
      <w:tr w:rsidR="009F4173" w:rsidRPr="00C84C16" w:rsidTr="003435D3">
        <w:tc>
          <w:tcPr>
            <w:tcW w:w="2538" w:type="dxa"/>
          </w:tcPr>
          <w:p w:rsidR="009F4173" w:rsidRPr="00C84C16" w:rsidRDefault="009F4173" w:rsidP="009F4173">
            <w:pPr>
              <w:rPr>
                <w:rFonts w:cs="Arial"/>
                <w:sz w:val="16"/>
                <w:szCs w:val="16"/>
              </w:rPr>
            </w:pPr>
          </w:p>
        </w:tc>
        <w:tc>
          <w:tcPr>
            <w:tcW w:w="1710" w:type="dxa"/>
          </w:tcPr>
          <w:p w:rsidR="009F4173" w:rsidRPr="00C84C16" w:rsidRDefault="009F4173" w:rsidP="003435D3">
            <w:pPr>
              <w:rPr>
                <w:rFonts w:cs="Arial"/>
                <w:sz w:val="16"/>
                <w:szCs w:val="16"/>
              </w:rPr>
            </w:pPr>
          </w:p>
        </w:tc>
        <w:tc>
          <w:tcPr>
            <w:tcW w:w="6768" w:type="dxa"/>
          </w:tcPr>
          <w:p w:rsidR="009F4173" w:rsidRPr="00C84C16" w:rsidRDefault="009F4173" w:rsidP="003435D3">
            <w:pPr>
              <w:rPr>
                <w:rFonts w:cs="Arial"/>
                <w:sz w:val="16"/>
                <w:szCs w:val="16"/>
              </w:rPr>
            </w:pPr>
          </w:p>
        </w:tc>
      </w:tr>
      <w:tr w:rsidR="001A5ECC" w:rsidRPr="00C84C16" w:rsidTr="00D8344F">
        <w:tc>
          <w:tcPr>
            <w:tcW w:w="2538" w:type="dxa"/>
          </w:tcPr>
          <w:p w:rsidR="001A5ECC" w:rsidRPr="00C84C16" w:rsidRDefault="001A5ECC" w:rsidP="009F4173">
            <w:pPr>
              <w:rPr>
                <w:rFonts w:cs="Arial"/>
                <w:sz w:val="16"/>
                <w:szCs w:val="16"/>
              </w:rPr>
            </w:pPr>
          </w:p>
        </w:tc>
        <w:tc>
          <w:tcPr>
            <w:tcW w:w="1710" w:type="dxa"/>
          </w:tcPr>
          <w:p w:rsidR="001A5ECC" w:rsidRPr="00C84C16" w:rsidRDefault="001A5ECC" w:rsidP="00D8344F">
            <w:pPr>
              <w:rPr>
                <w:rFonts w:cs="Arial"/>
                <w:sz w:val="16"/>
                <w:szCs w:val="16"/>
              </w:rPr>
            </w:pPr>
          </w:p>
        </w:tc>
        <w:tc>
          <w:tcPr>
            <w:tcW w:w="6768" w:type="dxa"/>
          </w:tcPr>
          <w:p w:rsidR="001A5ECC" w:rsidRPr="00C84C16" w:rsidRDefault="001A5ECC" w:rsidP="00D8344F">
            <w:pPr>
              <w:rPr>
                <w:rFonts w:cs="Arial"/>
                <w:sz w:val="16"/>
                <w:szCs w:val="16"/>
              </w:rPr>
            </w:pPr>
          </w:p>
        </w:tc>
      </w:tr>
    </w:tbl>
    <w:p w:rsidR="001A5ECC" w:rsidRPr="008C71E4" w:rsidRDefault="001A5ECC" w:rsidP="001A5ECC">
      <w:pPr>
        <w:rPr>
          <w:rFonts w:ascii="Trebuchet MS" w:hAnsi="Trebuchet MS"/>
          <w:i/>
        </w:rPr>
      </w:pPr>
    </w:p>
    <w:p w:rsidR="001A5ECC" w:rsidRPr="000E292C" w:rsidRDefault="001A5ECC" w:rsidP="001A5ECC">
      <w:pPr>
        <w:pStyle w:val="Heading4"/>
        <w:rPr>
          <w:color w:val="auto"/>
        </w:rPr>
      </w:pPr>
      <w:bookmarkStart w:id="16" w:name="_Toc370469929"/>
      <w:bookmarkStart w:id="17" w:name="_Toc381888415"/>
      <w:r w:rsidRPr="000E292C">
        <w:rPr>
          <w:color w:val="auto"/>
        </w:rPr>
        <w:t>Class Description</w:t>
      </w:r>
      <w:bookmarkEnd w:id="16"/>
      <w:bookmarkEnd w:id="17"/>
    </w:p>
    <w:p w:rsidR="001A5ECC" w:rsidRPr="00B34F0F" w:rsidRDefault="001A5ECC" w:rsidP="001A5ECC">
      <w:pPr>
        <w:rPr>
          <w:i/>
          <w:color w:val="0070C0"/>
        </w:rPr>
      </w:pPr>
      <w:r w:rsidRPr="00B34F0F">
        <w:rPr>
          <w:i/>
          <w:color w:val="0070C0"/>
        </w:rPr>
        <w:t>Add a description for each class/interface impacted (new or modified) in the module. The description should clearly state the purpose of the class/interface (focusing on what the class/interface does), and each operation contained. For data wrapper classes (</w:t>
      </w:r>
      <w:proofErr w:type="spellStart"/>
      <w:r w:rsidRPr="00B34F0F">
        <w:rPr>
          <w:i/>
          <w:color w:val="0070C0"/>
        </w:rPr>
        <w:t>Javabeans</w:t>
      </w:r>
      <w:proofErr w:type="spellEnd"/>
      <w:r w:rsidRPr="00B34F0F">
        <w:rPr>
          <w:i/>
          <w:color w:val="0070C0"/>
        </w:rPr>
        <w:t xml:space="preserve"> with setters and getters), there should be a description for each attribute (as opposed to repetitive description of what getter and setter methods do). Note – This information can also be captured in the class diagram if the UML tool supports documentation, and then exported to a word document that can be embedded in the design doc. Sample class description is depicted below.</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 xml:space="preserve">Data recognized as SPI/PCI is expected to be handled as below </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The request/response with SPI data should be transmitted on the secured network (SSL or digital signature).</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The SPI/PCI data elements should not be logged.</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Retrieval of SPI/PCI data from local DB storage should ensure voltage decryption before use.</w:t>
      </w:r>
    </w:p>
    <w:p w:rsidR="001A5ECC" w:rsidRPr="00B34F0F" w:rsidRDefault="001A5ECC" w:rsidP="001A5ECC">
      <w:pPr>
        <w:pStyle w:val="ListParagraph"/>
        <w:numPr>
          <w:ilvl w:val="0"/>
          <w:numId w:val="24"/>
        </w:numPr>
        <w:spacing w:after="0" w:line="240" w:lineRule="auto"/>
        <w:contextualSpacing/>
        <w:rPr>
          <w:rFonts w:ascii="Verdana" w:hAnsi="Verdana"/>
          <w:i/>
          <w:sz w:val="20"/>
          <w:szCs w:val="20"/>
        </w:rPr>
      </w:pPr>
      <w:r w:rsidRPr="00B34F0F">
        <w:rPr>
          <w:rFonts w:ascii="Verdana" w:hAnsi="Verdana"/>
          <w:i/>
          <w:color w:val="0070C0"/>
          <w:sz w:val="20"/>
          <w:szCs w:val="20"/>
        </w:rPr>
        <w:t>Storage of SPI/PCI data to local DB should ensure the voltage encryption before persistence.</w:t>
      </w:r>
    </w:p>
    <w:p w:rsidR="001A5ECC" w:rsidRPr="00B34F0F" w:rsidRDefault="001A5ECC" w:rsidP="001A5ECC">
      <w:pPr>
        <w:rPr>
          <w:i/>
        </w:rPr>
      </w:pPr>
    </w:p>
    <w:tbl>
      <w:tblPr>
        <w:tblW w:w="10923" w:type="dxa"/>
        <w:tblInd w:w="93" w:type="dxa"/>
        <w:tblLook w:val="04A0" w:firstRow="1" w:lastRow="0" w:firstColumn="1" w:lastColumn="0" w:noHBand="0" w:noVBand="1"/>
      </w:tblPr>
      <w:tblGrid>
        <w:gridCol w:w="3258"/>
        <w:gridCol w:w="7665"/>
      </w:tblGrid>
      <w:tr w:rsidR="001A5ECC" w:rsidRPr="00B34F0F" w:rsidTr="00D8344F">
        <w:trPr>
          <w:trHeight w:val="300"/>
        </w:trPr>
        <w:tc>
          <w:tcPr>
            <w:tcW w:w="1092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0832A1">
            <w:pPr>
              <w:jc w:val="center"/>
              <w:rPr>
                <w:rFonts w:cs="Arial"/>
                <w:color w:val="000000"/>
                <w:sz w:val="16"/>
                <w:szCs w:val="16"/>
              </w:rPr>
            </w:pPr>
            <w:r w:rsidRPr="00B34F0F">
              <w:rPr>
                <w:rFonts w:cs="Arial"/>
                <w:b/>
                <w:bCs/>
                <w:color w:val="000000"/>
                <w:sz w:val="16"/>
                <w:szCs w:val="16"/>
              </w:rPr>
              <w:t>Class/Interface :</w:t>
            </w:r>
            <w:r w:rsidRPr="00B34F0F">
              <w:rPr>
                <w:rFonts w:cs="Arial"/>
                <w:color w:val="000000"/>
                <w:sz w:val="16"/>
                <w:szCs w:val="16"/>
              </w:rPr>
              <w:t xml:space="preserve"> </w:t>
            </w:r>
          </w:p>
        </w:tc>
      </w:tr>
      <w:tr w:rsidR="001A5ECC" w:rsidRPr="00B34F0F" w:rsidTr="00D8344F">
        <w:trPr>
          <w:trHeight w:val="300"/>
        </w:trPr>
        <w:tc>
          <w:tcPr>
            <w:tcW w:w="3258" w:type="dxa"/>
            <w:tcBorders>
              <w:top w:val="nil"/>
              <w:left w:val="single" w:sz="4" w:space="0" w:color="auto"/>
              <w:bottom w:val="single" w:sz="4" w:space="0" w:color="auto"/>
              <w:right w:val="single" w:sz="4" w:space="0" w:color="auto"/>
            </w:tcBorders>
            <w:shd w:val="clear" w:color="auto" w:fill="auto"/>
            <w:noWrap/>
            <w:vAlign w:val="bottom"/>
          </w:tcPr>
          <w:p w:rsidR="001A5ECC" w:rsidRPr="00B34F0F" w:rsidRDefault="001A5ECC" w:rsidP="00D8344F">
            <w:pPr>
              <w:rPr>
                <w:rFonts w:cs="Arial"/>
                <w:b/>
                <w:bCs/>
                <w:color w:val="000000"/>
                <w:sz w:val="16"/>
                <w:szCs w:val="16"/>
              </w:rPr>
            </w:pPr>
            <w:r w:rsidRPr="00B34F0F">
              <w:rPr>
                <w:rFonts w:cs="Arial"/>
                <w:b/>
                <w:bCs/>
                <w:color w:val="000000"/>
                <w:sz w:val="16"/>
                <w:szCs w:val="16"/>
              </w:rPr>
              <w:t>Description</w:t>
            </w:r>
          </w:p>
        </w:tc>
        <w:tc>
          <w:tcPr>
            <w:tcW w:w="7665" w:type="dxa"/>
            <w:tcBorders>
              <w:top w:val="nil"/>
              <w:left w:val="nil"/>
              <w:bottom w:val="single" w:sz="4" w:space="0" w:color="auto"/>
              <w:right w:val="single" w:sz="4" w:space="0" w:color="auto"/>
            </w:tcBorders>
            <w:shd w:val="clear" w:color="auto" w:fill="auto"/>
            <w:noWrap/>
            <w:vAlign w:val="bottom"/>
          </w:tcPr>
          <w:p w:rsidR="001A5ECC" w:rsidRPr="00B34F0F" w:rsidRDefault="001A5ECC" w:rsidP="00D8344F">
            <w:pPr>
              <w:rPr>
                <w:rFonts w:cs="Arial"/>
                <w:i/>
                <w:color w:val="0070C0"/>
                <w:sz w:val="16"/>
                <w:szCs w:val="16"/>
              </w:rPr>
            </w:pPr>
            <w:r w:rsidRPr="00B34F0F">
              <w:rPr>
                <w:rFonts w:cs="Arial"/>
                <w:i/>
                <w:color w:val="0070C0"/>
                <w:sz w:val="16"/>
                <w:szCs w:val="16"/>
              </w:rPr>
              <w:t>High level description/purpose of the class and encapsulated responsibility/behavior. If this is a helper/utility class, indicate if it is reusable and associated considerations for implementation (ex. packaging).</w:t>
            </w:r>
          </w:p>
          <w:p w:rsidR="001A5ECC" w:rsidRPr="00B34F0F" w:rsidRDefault="001A5ECC" w:rsidP="00D8344F">
            <w:pPr>
              <w:rPr>
                <w:rFonts w:cs="Arial"/>
                <w:sz w:val="16"/>
                <w:szCs w:val="16"/>
              </w:rPr>
            </w:pPr>
          </w:p>
        </w:tc>
      </w:tr>
      <w:tr w:rsidR="001A5ECC" w:rsidRPr="00B34F0F" w:rsidTr="00D8344F">
        <w:trPr>
          <w:trHeight w:val="300"/>
        </w:trPr>
        <w:tc>
          <w:tcPr>
            <w:tcW w:w="3258" w:type="dxa"/>
            <w:tcBorders>
              <w:top w:val="nil"/>
              <w:left w:val="single" w:sz="4" w:space="0" w:color="auto"/>
              <w:bottom w:val="single" w:sz="4" w:space="0" w:color="auto"/>
              <w:right w:val="single" w:sz="4" w:space="0" w:color="auto"/>
            </w:tcBorders>
            <w:shd w:val="clear" w:color="auto" w:fill="auto"/>
            <w:noWrap/>
          </w:tcPr>
          <w:p w:rsidR="001A5ECC" w:rsidRPr="00B34F0F" w:rsidRDefault="001A5ECC" w:rsidP="00D8344F">
            <w:pPr>
              <w:rPr>
                <w:rFonts w:cs="Arial"/>
                <w:b/>
                <w:bCs/>
                <w:color w:val="000000"/>
                <w:sz w:val="16"/>
                <w:szCs w:val="16"/>
              </w:rPr>
            </w:pPr>
            <w:r w:rsidRPr="00B34F0F">
              <w:rPr>
                <w:rFonts w:cs="Arial"/>
                <w:b/>
                <w:bCs/>
                <w:color w:val="000000"/>
                <w:sz w:val="16"/>
                <w:szCs w:val="16"/>
              </w:rPr>
              <w:t xml:space="preserve">Change Summary </w:t>
            </w:r>
          </w:p>
        </w:tc>
        <w:tc>
          <w:tcPr>
            <w:tcW w:w="7665" w:type="dxa"/>
            <w:tcBorders>
              <w:top w:val="nil"/>
              <w:left w:val="nil"/>
              <w:bottom w:val="single" w:sz="4" w:space="0" w:color="auto"/>
              <w:right w:val="single" w:sz="4" w:space="0" w:color="auto"/>
            </w:tcBorders>
            <w:shd w:val="clear" w:color="auto" w:fill="auto"/>
            <w:noWrap/>
            <w:vAlign w:val="bottom"/>
          </w:tcPr>
          <w:p w:rsidR="001A5ECC" w:rsidRPr="00B34F0F" w:rsidRDefault="001A5ECC" w:rsidP="00D8344F">
            <w:pPr>
              <w:rPr>
                <w:rFonts w:cs="Arial"/>
                <w:i/>
                <w:color w:val="0070C0"/>
                <w:sz w:val="16"/>
                <w:szCs w:val="16"/>
              </w:rPr>
            </w:pPr>
            <w:r w:rsidRPr="00B34F0F">
              <w:rPr>
                <w:rFonts w:cs="Arial"/>
                <w:i/>
                <w:color w:val="0070C0"/>
                <w:sz w:val="16"/>
                <w:szCs w:val="16"/>
              </w:rPr>
              <w:t>If this an existing class modified to support an enhancement project design, summarize the changes :</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new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updated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deleted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In rest of the table below show only added, updated or deleted attributes and operations (strike out the deleted ones).</w:t>
            </w:r>
          </w:p>
          <w:p w:rsidR="001A5ECC" w:rsidRPr="00B34F0F" w:rsidRDefault="001A5ECC" w:rsidP="00D8344F">
            <w:pPr>
              <w:rPr>
                <w:rFonts w:cs="Arial"/>
                <w:bCs/>
                <w:i/>
                <w:color w:val="000000"/>
                <w:sz w:val="16"/>
                <w:szCs w:val="16"/>
              </w:rPr>
            </w:pPr>
          </w:p>
          <w:p w:rsidR="001A5ECC" w:rsidRPr="00B34F0F" w:rsidRDefault="001A5ECC" w:rsidP="00D8344F">
            <w:pPr>
              <w:rPr>
                <w:rFonts w:cs="Arial"/>
                <w:bCs/>
                <w:color w:val="000000"/>
                <w:sz w:val="16"/>
                <w:szCs w:val="16"/>
              </w:rPr>
            </w:pPr>
          </w:p>
        </w:tc>
      </w:tr>
      <w:tr w:rsidR="001A5ECC" w:rsidRPr="00B34F0F" w:rsidTr="00D8344F">
        <w:trPr>
          <w:trHeight w:val="300"/>
        </w:trPr>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D8344F">
            <w:pPr>
              <w:rPr>
                <w:rFonts w:cs="Arial"/>
                <w:b/>
                <w:bCs/>
                <w:color w:val="000000"/>
                <w:sz w:val="16"/>
                <w:szCs w:val="16"/>
              </w:rPr>
            </w:pPr>
            <w:r w:rsidRPr="00B34F0F">
              <w:rPr>
                <w:rFonts w:cs="Arial"/>
                <w:b/>
                <w:bCs/>
                <w:color w:val="000000"/>
                <w:sz w:val="16"/>
                <w:szCs w:val="16"/>
              </w:rPr>
              <w:lastRenderedPageBreak/>
              <w:t>Operation/Attributes</w:t>
            </w:r>
          </w:p>
        </w:tc>
        <w:tc>
          <w:tcPr>
            <w:tcW w:w="7665" w:type="dxa"/>
            <w:tcBorders>
              <w:top w:val="nil"/>
              <w:left w:val="nil"/>
              <w:bottom w:val="single" w:sz="4" w:space="0" w:color="auto"/>
              <w:right w:val="single" w:sz="4" w:space="0" w:color="auto"/>
            </w:tcBorders>
            <w:shd w:val="clear" w:color="auto" w:fill="auto"/>
            <w:noWrap/>
            <w:vAlign w:val="bottom"/>
            <w:hideMark/>
          </w:tcPr>
          <w:p w:rsidR="001A5ECC" w:rsidRPr="00B34F0F" w:rsidRDefault="001A5ECC" w:rsidP="00D8344F">
            <w:pPr>
              <w:rPr>
                <w:rFonts w:cs="Arial"/>
                <w:b/>
                <w:bCs/>
                <w:color w:val="000000"/>
                <w:sz w:val="16"/>
                <w:szCs w:val="16"/>
              </w:rPr>
            </w:pPr>
            <w:r w:rsidRPr="00B34F0F">
              <w:rPr>
                <w:rFonts w:cs="Arial"/>
                <w:b/>
                <w:bCs/>
                <w:color w:val="000000"/>
                <w:sz w:val="16"/>
                <w:szCs w:val="16"/>
              </w:rPr>
              <w:t>Description</w:t>
            </w:r>
          </w:p>
        </w:tc>
      </w:tr>
      <w:tr w:rsidR="001A5ECC" w:rsidRPr="00B34F0F" w:rsidTr="00D8344F">
        <w:trPr>
          <w:trHeight w:val="1815"/>
        </w:trPr>
        <w:tc>
          <w:tcPr>
            <w:tcW w:w="3258" w:type="dxa"/>
            <w:tcBorders>
              <w:top w:val="nil"/>
              <w:left w:val="single" w:sz="4" w:space="0" w:color="auto"/>
              <w:bottom w:val="single" w:sz="4" w:space="0" w:color="auto"/>
              <w:right w:val="single" w:sz="4" w:space="0" w:color="auto"/>
            </w:tcBorders>
            <w:shd w:val="clear" w:color="auto" w:fill="auto"/>
            <w:hideMark/>
          </w:tcPr>
          <w:p w:rsidR="001A5ECC" w:rsidRPr="00B34F0F" w:rsidRDefault="001A5ECC" w:rsidP="00D8344F">
            <w:pPr>
              <w:rPr>
                <w:rFonts w:cs="Arial"/>
                <w:i/>
                <w:color w:val="0070C0"/>
                <w:sz w:val="16"/>
                <w:szCs w:val="16"/>
              </w:rPr>
            </w:pPr>
            <w:r w:rsidRPr="00B34F0F">
              <w:rPr>
                <w:rFonts w:cs="Arial"/>
                <w:i/>
                <w:color w:val="0070C0"/>
                <w:sz w:val="16"/>
                <w:szCs w:val="16"/>
              </w:rPr>
              <w:t>Provide the name of each attribute and operation expected in the class, along with data type for attributes and signature for operations.</w:t>
            </w:r>
          </w:p>
          <w:p w:rsidR="001A5ECC" w:rsidRPr="00B34F0F" w:rsidRDefault="001A5ECC" w:rsidP="00D8344F">
            <w:pPr>
              <w:rPr>
                <w:rFonts w:cs="Arial"/>
                <w:color w:val="000000"/>
                <w:sz w:val="16"/>
                <w:szCs w:val="16"/>
              </w:rPr>
            </w:pPr>
          </w:p>
        </w:tc>
        <w:tc>
          <w:tcPr>
            <w:tcW w:w="7665" w:type="dxa"/>
            <w:tcBorders>
              <w:top w:val="nil"/>
              <w:left w:val="nil"/>
              <w:bottom w:val="single" w:sz="4" w:space="0" w:color="auto"/>
              <w:right w:val="single" w:sz="4" w:space="0" w:color="auto"/>
            </w:tcBorders>
            <w:shd w:val="clear" w:color="auto" w:fill="auto"/>
            <w:hideMark/>
          </w:tcPr>
          <w:p w:rsidR="001A5ECC" w:rsidRPr="00B34F0F" w:rsidRDefault="001A5ECC" w:rsidP="00D8344F">
            <w:pPr>
              <w:rPr>
                <w:rFonts w:cs="Arial"/>
                <w:i/>
                <w:color w:val="0070C0"/>
                <w:sz w:val="16"/>
                <w:szCs w:val="16"/>
              </w:rPr>
            </w:pPr>
            <w:r w:rsidRPr="00B34F0F">
              <w:rPr>
                <w:rFonts w:cs="Arial"/>
                <w:i/>
                <w:color w:val="0070C0"/>
                <w:sz w:val="16"/>
                <w:szCs w:val="16"/>
              </w:rPr>
              <w:t>For each attribute, describe the purpose and data stored. For each operation, describe what it does and high-level implementation steps. Pseudo code could be used for specifying complex private logic that cannot be effectively depicted in sequence diagrams (where the focus is on interactions across classes), but use of java code is strongly discouraged.</w:t>
            </w:r>
          </w:p>
          <w:p w:rsidR="001A5ECC" w:rsidRPr="00B34F0F" w:rsidRDefault="001A5ECC" w:rsidP="00D8344F">
            <w:pPr>
              <w:rPr>
                <w:rFonts w:cs="Arial"/>
                <w:color w:val="000000"/>
                <w:sz w:val="16"/>
                <w:szCs w:val="16"/>
              </w:rPr>
            </w:pPr>
          </w:p>
          <w:p w:rsidR="001A5ECC" w:rsidRPr="00B34F0F" w:rsidRDefault="001A5ECC" w:rsidP="00D8344F">
            <w:pPr>
              <w:pStyle w:val="ListParagraph"/>
              <w:numPr>
                <w:ilvl w:val="0"/>
                <w:numId w:val="20"/>
              </w:numPr>
              <w:spacing w:after="0" w:line="240" w:lineRule="auto"/>
              <w:contextualSpacing/>
              <w:rPr>
                <w:rFonts w:ascii="Verdana" w:hAnsi="Verdana" w:cs="Arial"/>
                <w:color w:val="000000"/>
                <w:sz w:val="16"/>
                <w:szCs w:val="16"/>
              </w:rPr>
            </w:pPr>
          </w:p>
        </w:tc>
      </w:tr>
    </w:tbl>
    <w:p w:rsidR="001A5ECC" w:rsidRDefault="001A5ECC" w:rsidP="001A5ECC">
      <w:pPr>
        <w:pStyle w:val="Heading4"/>
      </w:pPr>
      <w:bookmarkStart w:id="18" w:name="_Toc370469930"/>
      <w:bookmarkStart w:id="19" w:name="_Toc381888416"/>
      <w:r w:rsidRPr="000E292C">
        <w:rPr>
          <w:color w:val="auto"/>
        </w:rPr>
        <w:t>UI Design</w:t>
      </w:r>
      <w:bookmarkEnd w:id="18"/>
      <w:bookmarkEnd w:id="19"/>
    </w:p>
    <w:p w:rsidR="001A5ECC" w:rsidRPr="00B34F0F" w:rsidRDefault="001A5ECC" w:rsidP="001A5ECC">
      <w:pPr>
        <w:rPr>
          <w:i/>
          <w:color w:val="0070C0"/>
          <w:u w:val="single"/>
        </w:rPr>
      </w:pPr>
      <w:r w:rsidRPr="00B34F0F">
        <w:rPr>
          <w:i/>
          <w:color w:val="0070C0"/>
        </w:rPr>
        <w:t xml:space="preserve">This section captures the User Interface design, including look and feel, rendering, validations, and event processing logic for every user action on the screen. </w:t>
      </w:r>
      <w:r w:rsidRPr="00B34F0F">
        <w:rPr>
          <w:i/>
          <w:color w:val="0070C0"/>
          <w:u w:val="single"/>
        </w:rPr>
        <w:t xml:space="preserve">The sub-sections below should be repeated for each impacted screen in the module.  </w:t>
      </w:r>
    </w:p>
    <w:p w:rsidR="001A5ECC" w:rsidRDefault="001A5ECC" w:rsidP="001A5ECC">
      <w:pPr>
        <w:rPr>
          <w:rFonts w:ascii="Trebuchet MS" w:hAnsi="Trebuchet MS"/>
          <w:i/>
        </w:rPr>
      </w:pPr>
    </w:p>
    <w:p w:rsidR="001A5ECC" w:rsidRPr="00A6508F" w:rsidRDefault="001A5ECC" w:rsidP="001A5ECC">
      <w:pPr>
        <w:pStyle w:val="Heading5"/>
        <w:rPr>
          <w:color w:val="auto"/>
        </w:rPr>
      </w:pPr>
      <w:bookmarkStart w:id="20" w:name="_Toc370469931"/>
      <w:bookmarkStart w:id="21" w:name="_Toc381888417"/>
      <w:r w:rsidRPr="00A6508F">
        <w:rPr>
          <w:color w:val="auto"/>
        </w:rPr>
        <w:t>Wireframe</w:t>
      </w:r>
      <w:bookmarkEnd w:id="20"/>
      <w:bookmarkEnd w:id="21"/>
    </w:p>
    <w:p w:rsidR="001A5ECC" w:rsidRDefault="00AE7315" w:rsidP="001A5ECC">
      <w:pPr>
        <w:rPr>
          <w:rFonts w:ascii="Trebuchet MS" w:hAnsi="Trebuchet MS"/>
          <w:i/>
        </w:rPr>
      </w:pPr>
      <w:hyperlink r:id="rId32" w:history="1">
        <w:r w:rsidR="004D41AF" w:rsidRPr="001B061A">
          <w:rPr>
            <w:rStyle w:val="Hyperlink"/>
            <w:rFonts w:ascii="Trebuchet MS" w:hAnsi="Trebuchet MS"/>
            <w:i/>
          </w:rPr>
          <w:t>http://alhoov1uvinda01:8600/OPUS/OPUS_Launcher_DEV/pdfs/OPUS/OPUS_274829_IRU_Replacement_Tool_AuditInStoreRecord.pdf</w:t>
        </w:r>
      </w:hyperlink>
    </w:p>
    <w:p w:rsidR="004D41AF" w:rsidRDefault="00AE7315" w:rsidP="001A5ECC">
      <w:pPr>
        <w:rPr>
          <w:rFonts w:ascii="Trebuchet MS" w:hAnsi="Trebuchet MS"/>
          <w:i/>
        </w:rPr>
      </w:pPr>
      <w:hyperlink r:id="rId33" w:history="1">
        <w:r w:rsidR="004D41AF" w:rsidRPr="001B061A">
          <w:rPr>
            <w:rStyle w:val="Hyperlink"/>
            <w:rFonts w:ascii="Trebuchet MS" w:hAnsi="Trebuchet MS"/>
            <w:i/>
          </w:rPr>
          <w:t>http://alhoov1uvinda01:8600/OPUS/OPUS_Launcher_DEV/pdfs/OPUS/OPUS_274829_IRU_Replacement_Tool_AuditFaxRecord.pdf</w:t>
        </w:r>
      </w:hyperlink>
    </w:p>
    <w:p w:rsidR="004D41AF" w:rsidRDefault="00AE7315" w:rsidP="001A5ECC">
      <w:pPr>
        <w:rPr>
          <w:rFonts w:ascii="Trebuchet MS" w:hAnsi="Trebuchet MS"/>
          <w:i/>
        </w:rPr>
      </w:pPr>
      <w:hyperlink r:id="rId34" w:history="1">
        <w:r w:rsidR="004D41AF" w:rsidRPr="001B061A">
          <w:rPr>
            <w:rStyle w:val="Hyperlink"/>
            <w:rFonts w:ascii="Trebuchet MS" w:hAnsi="Trebuchet MS"/>
            <w:i/>
          </w:rPr>
          <w:t>http://alhoov1uvinda01:8600/OPUS/OPUS_Launcher_DEV/pdfs/OPUS/OPUS_274829_IRU_Replacement_Tool_Reassign.pdf</w:t>
        </w:r>
      </w:hyperlink>
    </w:p>
    <w:p w:rsidR="004D41AF" w:rsidRDefault="00AE7315" w:rsidP="001A5ECC">
      <w:pPr>
        <w:rPr>
          <w:rFonts w:ascii="Trebuchet MS" w:hAnsi="Trebuchet MS"/>
          <w:i/>
        </w:rPr>
      </w:pPr>
      <w:hyperlink r:id="rId35" w:history="1">
        <w:r w:rsidR="004D41AF" w:rsidRPr="001B061A">
          <w:rPr>
            <w:rStyle w:val="Hyperlink"/>
            <w:rFonts w:ascii="Trebuchet MS" w:hAnsi="Trebuchet MS"/>
            <w:i/>
          </w:rPr>
          <w:t>http://alhoov1uvinda01:8600/OPUS/OPUS_Launcher_DEV/pdfs/OPUS/OPUS_274829_IRU_Replacement_Tool_BanTracker.pdf</w:t>
        </w:r>
      </w:hyperlink>
    </w:p>
    <w:p w:rsidR="004D41AF" w:rsidRDefault="00AE7315" w:rsidP="001A5ECC">
      <w:pPr>
        <w:rPr>
          <w:rFonts w:ascii="Trebuchet MS" w:hAnsi="Trebuchet MS"/>
          <w:i/>
        </w:rPr>
      </w:pPr>
      <w:hyperlink r:id="rId36" w:history="1">
        <w:r w:rsidR="004D41AF" w:rsidRPr="001B061A">
          <w:rPr>
            <w:rStyle w:val="Hyperlink"/>
            <w:rFonts w:ascii="Trebuchet MS" w:hAnsi="Trebuchet MS"/>
            <w:i/>
          </w:rPr>
          <w:t>http://alhoov1uvinda01:8600/OPUS/OPUS_Launcher_DEV/pdfs/OPUS/OPUS_274829_IRU_Replacement_Tool_ValidationStatusReconcile.pdf</w:t>
        </w:r>
      </w:hyperlink>
    </w:p>
    <w:p w:rsidR="004D41AF" w:rsidRDefault="00AE7315" w:rsidP="001A5ECC">
      <w:pPr>
        <w:rPr>
          <w:rFonts w:ascii="Trebuchet MS" w:hAnsi="Trebuchet MS"/>
          <w:i/>
        </w:rPr>
      </w:pPr>
      <w:hyperlink r:id="rId37" w:history="1">
        <w:r w:rsidR="004D41AF" w:rsidRPr="001B061A">
          <w:rPr>
            <w:rStyle w:val="Hyperlink"/>
            <w:rFonts w:ascii="Trebuchet MS" w:hAnsi="Trebuchet MS"/>
            <w:i/>
          </w:rPr>
          <w:t>http://alhoov1uvinda01:8600/OPUS/OPUS_Launcher_DEV/pdfs/OPUS/OPUS_274829_IRU_Replacement_Tool_StopCustomerContact.pdf</w:t>
        </w:r>
      </w:hyperlink>
    </w:p>
    <w:p w:rsidR="004D41AF" w:rsidRDefault="00AE7315" w:rsidP="001A5ECC">
      <w:pPr>
        <w:rPr>
          <w:rFonts w:ascii="Trebuchet MS" w:hAnsi="Trebuchet MS"/>
          <w:i/>
        </w:rPr>
      </w:pPr>
      <w:hyperlink r:id="rId38" w:history="1">
        <w:r w:rsidR="004D41AF" w:rsidRPr="001B061A">
          <w:rPr>
            <w:rStyle w:val="Hyperlink"/>
            <w:rFonts w:ascii="Trebuchet MS" w:hAnsi="Trebuchet MS"/>
            <w:i/>
          </w:rPr>
          <w:t>http://alhoov1uvinda01:8600/OPUS/OPUS_Launcher_DEV/pdfs/OPUS/OPUS_274829_IRU_Replacement_Tool_NavigationTabs.pdf</w:t>
        </w:r>
      </w:hyperlink>
      <w:r w:rsidR="004D41AF">
        <w:rPr>
          <w:rFonts w:ascii="Trebuchet MS" w:hAnsi="Trebuchet MS"/>
          <w:i/>
        </w:rPr>
        <w:t xml:space="preserve"> </w:t>
      </w:r>
    </w:p>
    <w:p w:rsidR="004D41AF" w:rsidRDefault="004D41AF" w:rsidP="001A5ECC">
      <w:pPr>
        <w:rPr>
          <w:rFonts w:ascii="Trebuchet MS" w:hAnsi="Trebuchet MS"/>
          <w:i/>
        </w:rPr>
      </w:pPr>
    </w:p>
    <w:p w:rsidR="001A5ECC" w:rsidRPr="00A6508F" w:rsidRDefault="001A5ECC" w:rsidP="001A5ECC">
      <w:pPr>
        <w:pStyle w:val="Heading5"/>
        <w:rPr>
          <w:color w:val="000000" w:themeColor="text1"/>
        </w:rPr>
      </w:pPr>
      <w:bookmarkStart w:id="22" w:name="_Toc370469932"/>
      <w:bookmarkStart w:id="23" w:name="_Toc381888418"/>
      <w:r w:rsidRPr="00A6508F">
        <w:rPr>
          <w:color w:val="000000" w:themeColor="text1"/>
        </w:rPr>
        <w:t>Screen Element Definition</w:t>
      </w:r>
      <w:bookmarkEnd w:id="22"/>
      <w:bookmarkEnd w:id="23"/>
    </w:p>
    <w:p w:rsidR="001A5ECC" w:rsidRPr="00B34F0F" w:rsidRDefault="001A5ECC" w:rsidP="001A5ECC">
      <w:pPr>
        <w:rPr>
          <w:i/>
          <w:color w:val="0070C0"/>
        </w:rPr>
      </w:pPr>
      <w:r w:rsidRPr="00B34F0F">
        <w:rPr>
          <w:i/>
          <w:color w:val="0070C0"/>
        </w:rPr>
        <w:t>Extend the Screen Element Definition in HLD by specifying form bean data mapping for each screen element impacted (added or modified or deleted) .Use the table created in the HLD as the starting point, and update the “source/target binding” column with form bean/session attributes as applicable (replacing the database/backend service attributes in the HLD source/target). The mapping of form bean to business tier objects, and from business tier objects to backend services/database is captured in subsequent data mapping sections of the AD.</w:t>
      </w:r>
    </w:p>
    <w:p w:rsidR="001A5ECC" w:rsidRDefault="001A5ECC" w:rsidP="001A5ECC">
      <w:pPr>
        <w:rPr>
          <w:rFonts w:asciiTheme="majorHAnsi" w:eastAsiaTheme="majorEastAsia" w:hAnsiTheme="majorHAnsi" w:cstheme="majorBidi"/>
          <w:color w:val="243F60" w:themeColor="accent1" w:themeShade="7F"/>
        </w:rPr>
      </w:pPr>
      <w:bookmarkStart w:id="24" w:name="_Toc370469933"/>
      <w:r>
        <w:br w:type="page"/>
      </w:r>
    </w:p>
    <w:p w:rsidR="001A5ECC" w:rsidRPr="00A6508F" w:rsidRDefault="001A5ECC" w:rsidP="001A5ECC">
      <w:pPr>
        <w:pStyle w:val="Heading5"/>
        <w:rPr>
          <w:color w:val="auto"/>
        </w:rPr>
      </w:pPr>
      <w:bookmarkStart w:id="25" w:name="_Toc381888419"/>
      <w:r w:rsidRPr="00A6508F">
        <w:rPr>
          <w:color w:val="auto"/>
        </w:rPr>
        <w:lastRenderedPageBreak/>
        <w:t>Screen CAR Definition</w:t>
      </w:r>
      <w:bookmarkEnd w:id="24"/>
      <w:bookmarkEnd w:id="25"/>
    </w:p>
    <w:p w:rsidR="001A5ECC" w:rsidRPr="00B34F0F" w:rsidRDefault="001A5ECC" w:rsidP="001A5ECC">
      <w:pPr>
        <w:rPr>
          <w:i/>
          <w:color w:val="0070C0"/>
        </w:rPr>
      </w:pPr>
      <w:r w:rsidRPr="00B34F0F">
        <w:rPr>
          <w:i/>
          <w:color w:val="0070C0"/>
        </w:rPr>
        <w:t>CAR (Command Action Response) definition for a screen captures all user actions on a screen (Ex. button click), processing entry point (ex. Struts Action class/method) for each action, and the resulting screen display from that action. Sample CAR definition is depicted below.</w:t>
      </w:r>
    </w:p>
    <w:p w:rsidR="001A5ECC" w:rsidRPr="00A6508F" w:rsidRDefault="001A5ECC" w:rsidP="001A5ECC">
      <w:pPr>
        <w:pStyle w:val="Heading5"/>
        <w:rPr>
          <w:color w:val="auto"/>
        </w:rPr>
      </w:pPr>
      <w:bookmarkStart w:id="26" w:name="_Toc370469934"/>
      <w:bookmarkStart w:id="27" w:name="_Toc381888420"/>
      <w:r w:rsidRPr="00A6508F">
        <w:rPr>
          <w:color w:val="auto"/>
        </w:rPr>
        <w:t>Input Validations</w:t>
      </w:r>
      <w:bookmarkEnd w:id="26"/>
      <w:bookmarkEnd w:id="27"/>
    </w:p>
    <w:p w:rsidR="001A5ECC" w:rsidRPr="00B34F0F" w:rsidRDefault="001A5ECC" w:rsidP="001A5ECC">
      <w:pPr>
        <w:rPr>
          <w:i/>
          <w:color w:val="0070C0"/>
        </w:rPr>
      </w:pPr>
      <w:r w:rsidRPr="00B34F0F">
        <w:rPr>
          <w:i/>
          <w:color w:val="0070C0"/>
        </w:rPr>
        <w:t>Create input data validation table capturing validation rules for all input data on the screen. Sample validation table is depicted below.</w:t>
      </w:r>
    </w:p>
    <w:p w:rsidR="001A5ECC" w:rsidRDefault="001A5ECC" w:rsidP="001A5ECC">
      <w:pPr>
        <w:ind w:left="1080"/>
        <w:rPr>
          <w:rFonts w:ascii="Trebuchet MS" w:hAnsi="Trebuchet MS"/>
        </w:rPr>
      </w:pPr>
    </w:p>
    <w:tbl>
      <w:tblPr>
        <w:tblW w:w="10340" w:type="dxa"/>
        <w:tblInd w:w="93" w:type="dxa"/>
        <w:tblLook w:val="04A0" w:firstRow="1" w:lastRow="0" w:firstColumn="1" w:lastColumn="0" w:noHBand="0" w:noVBand="1"/>
      </w:tblPr>
      <w:tblGrid>
        <w:gridCol w:w="1680"/>
        <w:gridCol w:w="2260"/>
        <w:gridCol w:w="6400"/>
      </w:tblGrid>
      <w:tr w:rsidR="001A5ECC" w:rsidRPr="003666AE" w:rsidTr="00D8344F">
        <w:trPr>
          <w:trHeight w:val="300"/>
        </w:trPr>
        <w:tc>
          <w:tcPr>
            <w:tcW w:w="1034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rsidR="001A5ECC" w:rsidRPr="00B34F0F" w:rsidRDefault="001A5ECC" w:rsidP="00D8344F">
            <w:pPr>
              <w:jc w:val="center"/>
              <w:rPr>
                <w:rFonts w:cs="Arial"/>
                <w:b/>
                <w:bCs/>
                <w:color w:val="0070C0"/>
                <w:sz w:val="16"/>
                <w:szCs w:val="16"/>
                <w:lang w:val="en-GB"/>
              </w:rPr>
            </w:pPr>
            <w:proofErr w:type="gramStart"/>
            <w:r w:rsidRPr="00B34F0F">
              <w:rPr>
                <w:rFonts w:cs="Arial"/>
                <w:b/>
                <w:bCs/>
                <w:color w:val="000000"/>
                <w:sz w:val="16"/>
                <w:szCs w:val="16"/>
              </w:rPr>
              <w:t>Screen :</w:t>
            </w:r>
            <w:proofErr w:type="gramEnd"/>
            <w:r w:rsidRPr="00B34F0F">
              <w:rPr>
                <w:rFonts w:cs="Arial"/>
                <w:b/>
                <w:bCs/>
                <w:color w:val="000000"/>
                <w:sz w:val="16"/>
                <w:szCs w:val="16"/>
              </w:rPr>
              <w:t xml:space="preserve"> </w:t>
            </w:r>
            <w:r w:rsidRPr="00B34F0F">
              <w:rPr>
                <w:rFonts w:cs="Arial"/>
                <w:bCs/>
                <w:i/>
                <w:color w:val="0070C0"/>
                <w:sz w:val="16"/>
                <w:szCs w:val="16"/>
                <w:lang w:val="en-GB"/>
              </w:rPr>
              <w:t>Provide a logical screen name along with JSP name.</w:t>
            </w:r>
          </w:p>
          <w:p w:rsidR="001A5ECC" w:rsidRPr="00B34F0F" w:rsidRDefault="001A5ECC" w:rsidP="00D8344F">
            <w:pPr>
              <w:jc w:val="center"/>
              <w:rPr>
                <w:rFonts w:cs="Arial"/>
                <w:b/>
                <w:bCs/>
                <w:color w:val="000000"/>
                <w:sz w:val="16"/>
                <w:szCs w:val="16"/>
              </w:rPr>
            </w:pPr>
          </w:p>
        </w:tc>
      </w:tr>
      <w:tr w:rsidR="001A5ECC" w:rsidRPr="003666AE" w:rsidTr="00D8344F">
        <w:trPr>
          <w:trHeight w:val="300"/>
        </w:trPr>
        <w:tc>
          <w:tcPr>
            <w:tcW w:w="3940" w:type="dxa"/>
            <w:gridSpan w:val="2"/>
            <w:tcBorders>
              <w:top w:val="nil"/>
              <w:left w:val="single" w:sz="4" w:space="0" w:color="auto"/>
              <w:bottom w:val="single" w:sz="4" w:space="0" w:color="auto"/>
              <w:right w:val="single" w:sz="4" w:space="0" w:color="auto"/>
            </w:tcBorders>
            <w:shd w:val="clear" w:color="auto" w:fill="auto"/>
          </w:tcPr>
          <w:p w:rsidR="001A5ECC" w:rsidRPr="00B34F0F" w:rsidRDefault="001A5ECC" w:rsidP="00D8344F">
            <w:pPr>
              <w:rPr>
                <w:b/>
                <w:bCs/>
                <w:color w:val="000000"/>
                <w:sz w:val="16"/>
                <w:szCs w:val="16"/>
                <w:lang w:val="da-DK"/>
              </w:rPr>
            </w:pPr>
            <w:r w:rsidRPr="00B34F0F">
              <w:rPr>
                <w:b/>
                <w:bCs/>
                <w:color w:val="000000"/>
                <w:sz w:val="16"/>
                <w:szCs w:val="16"/>
                <w:lang w:val="da-DK"/>
              </w:rPr>
              <w:t>Change Summary</w:t>
            </w:r>
          </w:p>
        </w:tc>
        <w:tc>
          <w:tcPr>
            <w:tcW w:w="6400" w:type="dxa"/>
            <w:tcBorders>
              <w:top w:val="nil"/>
              <w:left w:val="nil"/>
              <w:bottom w:val="single" w:sz="4" w:space="0" w:color="auto"/>
              <w:right w:val="single" w:sz="4" w:space="0" w:color="auto"/>
            </w:tcBorders>
            <w:shd w:val="clear" w:color="auto" w:fill="auto"/>
            <w:vAlign w:val="center"/>
          </w:tcPr>
          <w:p w:rsidR="001A5ECC" w:rsidRPr="00B34F0F" w:rsidRDefault="001A5ECC" w:rsidP="00D8344F">
            <w:pPr>
              <w:rPr>
                <w:i/>
                <w:color w:val="0070C0"/>
              </w:rPr>
            </w:pPr>
            <w:r w:rsidRPr="00B34F0F">
              <w:rPr>
                <w:i/>
                <w:color w:val="0070C0"/>
              </w:rPr>
              <w:t>If this is for an existing screen with modified validations to support an enhancement project design, summarize the changes:</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new validations.</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updated validations.</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deleted validations.</w:t>
            </w:r>
          </w:p>
          <w:p w:rsidR="001A5ECC" w:rsidRPr="00B34F0F" w:rsidRDefault="001A5ECC" w:rsidP="00D8344F">
            <w:pPr>
              <w:pStyle w:val="ListParagraph"/>
              <w:numPr>
                <w:ilvl w:val="0"/>
                <w:numId w:val="23"/>
              </w:numPr>
              <w:spacing w:after="0" w:line="240" w:lineRule="auto"/>
              <w:contextualSpacing/>
              <w:rPr>
                <w:rFonts w:ascii="Verdana" w:hAnsi="Verdana"/>
                <w:bCs/>
                <w:i/>
                <w:color w:val="000000"/>
              </w:rPr>
            </w:pPr>
            <w:r w:rsidRPr="00B34F0F">
              <w:rPr>
                <w:rFonts w:ascii="Verdana" w:hAnsi="Verdana"/>
                <w:bCs/>
                <w:i/>
                <w:color w:val="0070C0"/>
              </w:rPr>
              <w:t>In rest of the table below show only added, updated or deleted validations (strike out the deleted ones).</w:t>
            </w:r>
          </w:p>
        </w:tc>
      </w:tr>
      <w:tr w:rsidR="001A5ECC" w:rsidRPr="003666AE" w:rsidTr="00D8344F">
        <w:trPr>
          <w:trHeight w:val="300"/>
        </w:trPr>
        <w:tc>
          <w:tcPr>
            <w:tcW w:w="1680" w:type="dxa"/>
            <w:tcBorders>
              <w:top w:val="nil"/>
              <w:left w:val="single" w:sz="4" w:space="0" w:color="auto"/>
              <w:bottom w:val="single" w:sz="4" w:space="0" w:color="auto"/>
              <w:right w:val="single" w:sz="4" w:space="0" w:color="auto"/>
            </w:tcBorders>
            <w:shd w:val="clear" w:color="auto" w:fill="auto"/>
            <w:vAlign w:val="center"/>
            <w:hideMark/>
          </w:tcPr>
          <w:p w:rsidR="001A5ECC" w:rsidRPr="00B34F0F" w:rsidRDefault="001A5ECC" w:rsidP="00D8344F">
            <w:pPr>
              <w:rPr>
                <w:rFonts w:cs="Arial"/>
                <w:b/>
                <w:bCs/>
                <w:color w:val="000000"/>
                <w:sz w:val="16"/>
                <w:szCs w:val="16"/>
              </w:rPr>
            </w:pPr>
            <w:r w:rsidRPr="00B34F0F">
              <w:rPr>
                <w:b/>
                <w:bCs/>
                <w:color w:val="000000"/>
                <w:sz w:val="16"/>
                <w:szCs w:val="16"/>
                <w:lang w:val="da-DK"/>
              </w:rPr>
              <w:t>Element Name</w:t>
            </w:r>
          </w:p>
        </w:tc>
        <w:tc>
          <w:tcPr>
            <w:tcW w:w="2260" w:type="dxa"/>
            <w:tcBorders>
              <w:top w:val="nil"/>
              <w:left w:val="nil"/>
              <w:bottom w:val="single" w:sz="4" w:space="0" w:color="auto"/>
              <w:right w:val="single" w:sz="4" w:space="0" w:color="auto"/>
            </w:tcBorders>
            <w:shd w:val="clear" w:color="auto" w:fill="auto"/>
            <w:vAlign w:val="center"/>
            <w:hideMark/>
          </w:tcPr>
          <w:p w:rsidR="001A5ECC" w:rsidRPr="00B34F0F" w:rsidRDefault="001A5ECC" w:rsidP="00D8344F">
            <w:pPr>
              <w:rPr>
                <w:rFonts w:cs="Arial"/>
                <w:b/>
                <w:bCs/>
                <w:color w:val="000000"/>
                <w:sz w:val="16"/>
                <w:szCs w:val="16"/>
              </w:rPr>
            </w:pPr>
            <w:r w:rsidRPr="00B34F0F">
              <w:rPr>
                <w:b/>
                <w:bCs/>
                <w:color w:val="000000"/>
                <w:sz w:val="16"/>
                <w:szCs w:val="16"/>
                <w:lang w:val="da-DK"/>
              </w:rPr>
              <w:t>Field Validation Rules</w:t>
            </w:r>
          </w:p>
        </w:tc>
        <w:tc>
          <w:tcPr>
            <w:tcW w:w="6400" w:type="dxa"/>
            <w:tcBorders>
              <w:top w:val="nil"/>
              <w:left w:val="nil"/>
              <w:bottom w:val="single" w:sz="4" w:space="0" w:color="auto"/>
              <w:right w:val="single" w:sz="4" w:space="0" w:color="auto"/>
            </w:tcBorders>
            <w:shd w:val="clear" w:color="auto" w:fill="auto"/>
            <w:vAlign w:val="center"/>
            <w:hideMark/>
          </w:tcPr>
          <w:p w:rsidR="001A5ECC" w:rsidRPr="00B34F0F" w:rsidRDefault="001A5ECC" w:rsidP="00D8344F">
            <w:pPr>
              <w:rPr>
                <w:rFonts w:cs="Arial"/>
                <w:b/>
                <w:bCs/>
                <w:color w:val="000000"/>
                <w:sz w:val="16"/>
                <w:szCs w:val="16"/>
              </w:rPr>
            </w:pPr>
            <w:r w:rsidRPr="00B34F0F">
              <w:rPr>
                <w:b/>
                <w:bCs/>
                <w:color w:val="000000"/>
                <w:sz w:val="16"/>
                <w:szCs w:val="16"/>
                <w:lang w:val="da-DK"/>
              </w:rPr>
              <w:t>Message displayed</w:t>
            </w:r>
          </w:p>
        </w:tc>
      </w:tr>
      <w:tr w:rsidR="001A5ECC" w:rsidRPr="003666AE" w:rsidTr="000832A1">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c>
          <w:tcPr>
            <w:tcW w:w="2260" w:type="dxa"/>
            <w:tcBorders>
              <w:top w:val="single" w:sz="4" w:space="0" w:color="auto"/>
              <w:left w:val="nil"/>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c>
          <w:tcPr>
            <w:tcW w:w="6400" w:type="dxa"/>
            <w:tcBorders>
              <w:top w:val="single" w:sz="4" w:space="0" w:color="auto"/>
              <w:left w:val="nil"/>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r>
      <w:tr w:rsidR="001A5ECC" w:rsidRPr="003666AE" w:rsidTr="00D8344F">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c>
          <w:tcPr>
            <w:tcW w:w="2260" w:type="dxa"/>
            <w:tcBorders>
              <w:top w:val="single" w:sz="4" w:space="0" w:color="auto"/>
              <w:left w:val="nil"/>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c>
          <w:tcPr>
            <w:tcW w:w="6400" w:type="dxa"/>
            <w:tcBorders>
              <w:top w:val="single" w:sz="4" w:space="0" w:color="auto"/>
              <w:left w:val="nil"/>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r>
      <w:tr w:rsidR="001A5ECC" w:rsidRPr="003666AE" w:rsidTr="00D8344F">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c>
          <w:tcPr>
            <w:tcW w:w="2260" w:type="dxa"/>
            <w:tcBorders>
              <w:top w:val="single" w:sz="4" w:space="0" w:color="auto"/>
              <w:left w:val="nil"/>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c>
          <w:tcPr>
            <w:tcW w:w="6400" w:type="dxa"/>
            <w:tcBorders>
              <w:top w:val="single" w:sz="4" w:space="0" w:color="auto"/>
              <w:left w:val="nil"/>
              <w:bottom w:val="single" w:sz="4" w:space="0" w:color="auto"/>
              <w:right w:val="single" w:sz="4" w:space="0" w:color="auto"/>
            </w:tcBorders>
            <w:shd w:val="clear" w:color="auto" w:fill="auto"/>
            <w:vAlign w:val="center"/>
          </w:tcPr>
          <w:p w:rsidR="001A5ECC" w:rsidRPr="00B34F0F" w:rsidRDefault="001A5ECC" w:rsidP="00D8344F">
            <w:pPr>
              <w:rPr>
                <w:rFonts w:cs="Arial"/>
                <w:bCs/>
                <w:color w:val="FF0000"/>
                <w:sz w:val="16"/>
                <w:szCs w:val="16"/>
              </w:rPr>
            </w:pPr>
          </w:p>
        </w:tc>
      </w:tr>
    </w:tbl>
    <w:p w:rsidR="001A5ECC" w:rsidRDefault="001A5ECC" w:rsidP="001A5ECC">
      <w:pPr>
        <w:ind w:left="1080"/>
        <w:rPr>
          <w:rFonts w:ascii="Arial" w:hAnsi="Arial" w:cs="Arial"/>
          <w:bCs/>
          <w:color w:val="000000"/>
          <w:sz w:val="16"/>
          <w:szCs w:val="16"/>
        </w:rPr>
      </w:pPr>
    </w:p>
    <w:p w:rsidR="001A5ECC" w:rsidRDefault="001A5ECC" w:rsidP="001A5ECC">
      <w:pPr>
        <w:rPr>
          <w:rFonts w:ascii="Arial" w:hAnsi="Arial" w:cs="Arial"/>
          <w:bCs/>
          <w:color w:val="000000"/>
          <w:sz w:val="16"/>
          <w:szCs w:val="16"/>
        </w:rPr>
      </w:pPr>
      <w:r>
        <w:rPr>
          <w:rFonts w:ascii="Arial" w:hAnsi="Arial" w:cs="Arial"/>
          <w:bCs/>
          <w:color w:val="000000"/>
          <w:sz w:val="16"/>
          <w:szCs w:val="16"/>
        </w:rPr>
        <w:br w:type="page"/>
      </w:r>
    </w:p>
    <w:p w:rsidR="001A5ECC" w:rsidRDefault="001A5ECC" w:rsidP="001A5ECC">
      <w:pPr>
        <w:ind w:left="1080"/>
        <w:rPr>
          <w:rFonts w:ascii="Arial" w:hAnsi="Arial" w:cs="Arial"/>
          <w:bCs/>
          <w:color w:val="000000"/>
          <w:sz w:val="16"/>
          <w:szCs w:val="16"/>
        </w:rPr>
      </w:pPr>
    </w:p>
    <w:p w:rsidR="001A5ECC" w:rsidRPr="00F17E66" w:rsidRDefault="001A5ECC" w:rsidP="001A5ECC">
      <w:pPr>
        <w:ind w:left="1080"/>
        <w:rPr>
          <w:rFonts w:ascii="Arial" w:hAnsi="Arial" w:cs="Arial"/>
          <w:bCs/>
          <w:color w:val="000000"/>
          <w:sz w:val="16"/>
          <w:szCs w:val="16"/>
        </w:rPr>
      </w:pPr>
    </w:p>
    <w:p w:rsidR="001A5ECC" w:rsidRPr="00A6508F" w:rsidRDefault="001A5ECC" w:rsidP="001A5ECC">
      <w:pPr>
        <w:pStyle w:val="Heading5"/>
        <w:rPr>
          <w:color w:val="auto"/>
        </w:rPr>
      </w:pPr>
      <w:bookmarkStart w:id="28" w:name="_Toc370469935"/>
      <w:bookmarkStart w:id="29" w:name="_Toc381888421"/>
      <w:r w:rsidRPr="00A6508F">
        <w:rPr>
          <w:color w:val="auto"/>
        </w:rPr>
        <w:t>Conditional Rendering</w:t>
      </w:r>
      <w:bookmarkEnd w:id="28"/>
      <w:bookmarkEnd w:id="29"/>
    </w:p>
    <w:p w:rsidR="001A5ECC" w:rsidRPr="00B34F0F" w:rsidRDefault="001A5ECC" w:rsidP="001A5ECC">
      <w:pPr>
        <w:rPr>
          <w:i/>
          <w:color w:val="0070C0"/>
        </w:rPr>
      </w:pPr>
      <w:r w:rsidRPr="00B34F0F">
        <w:rPr>
          <w:i/>
          <w:color w:val="0070C0"/>
        </w:rPr>
        <w:t>Create a conditional rendering table capturing display rules for sections of the screen, including any enable/disable rules for UI controls (such as buttons). Sample conditional rendering table shown below.</w:t>
      </w:r>
    </w:p>
    <w:p w:rsidR="001A5ECC" w:rsidRPr="000832A1" w:rsidRDefault="001A5ECC" w:rsidP="001A5ECC">
      <w:pPr>
        <w:pStyle w:val="Heading5"/>
        <w:rPr>
          <w:b/>
          <w:color w:val="auto"/>
        </w:rPr>
      </w:pPr>
      <w:r>
        <w:rPr>
          <w:rFonts w:ascii="Trebuchet MS" w:hAnsi="Trebuchet MS"/>
        </w:rPr>
        <w:br w:type="page"/>
      </w:r>
      <w:bookmarkStart w:id="30" w:name="_Toc370469936"/>
      <w:bookmarkStart w:id="31" w:name="_Toc381888422"/>
      <w:r w:rsidRPr="000832A1">
        <w:rPr>
          <w:b/>
          <w:color w:val="auto"/>
        </w:rPr>
        <w:lastRenderedPageBreak/>
        <w:t>UI Action Processing - Sequence Diagram</w:t>
      </w:r>
      <w:bookmarkEnd w:id="30"/>
      <w:bookmarkEnd w:id="31"/>
    </w:p>
    <w:p w:rsidR="001A5ECC" w:rsidRPr="00B34F0F" w:rsidRDefault="001A5ECC" w:rsidP="001A5ECC">
      <w:pPr>
        <w:rPr>
          <w:i/>
          <w:color w:val="0070C0"/>
        </w:rPr>
      </w:pPr>
      <w:r w:rsidRPr="00B34F0F">
        <w:rPr>
          <w:i/>
          <w:color w:val="0070C0"/>
        </w:rPr>
        <w:t xml:space="preserve">Create a sequence diagram for each UI action on the screen (typically button/hyperlink clicks, but includes any asynchronous events fired via AJAX, or UI control events such as </w:t>
      </w:r>
      <w:proofErr w:type="spellStart"/>
      <w:r w:rsidRPr="00B34F0F">
        <w:rPr>
          <w:i/>
          <w:color w:val="0070C0"/>
        </w:rPr>
        <w:t>onChange</w:t>
      </w:r>
      <w:proofErr w:type="spellEnd"/>
      <w:r w:rsidRPr="00B34F0F">
        <w:rPr>
          <w:i/>
          <w:color w:val="0070C0"/>
        </w:rPr>
        <w:t xml:space="preserve"> that require server or client side processing). The sequence diagram should include both client-side (ex. </w:t>
      </w:r>
      <w:proofErr w:type="spellStart"/>
      <w:r w:rsidRPr="00B34F0F">
        <w:rPr>
          <w:i/>
          <w:color w:val="0070C0"/>
        </w:rPr>
        <w:t>Javascript</w:t>
      </w:r>
      <w:proofErr w:type="spellEnd"/>
      <w:r w:rsidRPr="00B34F0F">
        <w:rPr>
          <w:i/>
          <w:color w:val="0070C0"/>
        </w:rPr>
        <w:t>) and server side (ex. controller/action logic in Struts) processing. The invocation of physically separated Business Tier components (ex. EJBs) should be shown as a black box in these sequence diagrams. The sequence diagrams in the Business Tier design section will elaborate on the implementation of the middle tier services (ex. EJBs). Sample Sequence Diagram shown below. Use the high-level sequence diagram from the HLD as the starting point, and increase the level of detail needed from an implementation perspective (including logic for caching, security and other non-functional aspects).</w:t>
      </w:r>
    </w:p>
    <w:p w:rsidR="001A5ECC" w:rsidRPr="00B34F0F" w:rsidRDefault="001A5ECC" w:rsidP="001A5ECC">
      <w:pPr>
        <w:rPr>
          <w:i/>
          <w:color w:val="0070C0"/>
        </w:rPr>
      </w:pPr>
    </w:p>
    <w:p w:rsidR="001A5ECC" w:rsidRPr="00B34F0F" w:rsidRDefault="001A5ECC" w:rsidP="001A5ECC">
      <w:pPr>
        <w:spacing w:after="200" w:line="276" w:lineRule="auto"/>
        <w:rPr>
          <w:i/>
          <w:color w:val="0070C0"/>
        </w:rPr>
      </w:pPr>
      <w:r w:rsidRPr="00B34F0F">
        <w:rPr>
          <w:i/>
          <w:color w:val="0070C0"/>
        </w:rPr>
        <w:t>Sequence diagrams are not effective in capturing logic that involves complex in-memory computations/algorithms and data transformations etc. Factor out that logic in private methods (or helper classes), depicting those methods as black boxes in the sequence diagram (using interaction fragment notation in sequence diagrams). Depict that kind of logic as pseudo code (or UML activity diagram) in the class/interface description covered earlier in section labeled Class Description.</w:t>
      </w:r>
    </w:p>
    <w:p w:rsidR="001A5ECC" w:rsidRPr="00B34F0F" w:rsidRDefault="001A5ECC" w:rsidP="001A5ECC">
      <w:pPr>
        <w:rPr>
          <w:i/>
          <w:color w:val="0070C0"/>
        </w:rPr>
      </w:pPr>
      <w:r w:rsidRPr="00B34F0F">
        <w:rPr>
          <w:i/>
          <w:color w:val="0070C0"/>
        </w:rPr>
        <w:t xml:space="preserve">If this design is for enhancements to module(s) (as opposed to new module development) that results in changes to logic depicted in the sequence diagram, use callouts (depicted below as an example) to highlight the change.  </w:t>
      </w:r>
    </w:p>
    <w:p w:rsidR="001A5ECC" w:rsidRPr="00B34F0F" w:rsidRDefault="001A5ECC" w:rsidP="001A5ECC">
      <w:pPr>
        <w:rPr>
          <w:i/>
          <w:color w:val="0070C0"/>
        </w:rPr>
      </w:pPr>
      <w:r w:rsidRPr="00B34F0F">
        <w:rPr>
          <w:i/>
          <w:color w:val="0070C0"/>
        </w:rPr>
        <w:t xml:space="preserve"> </w:t>
      </w:r>
    </w:p>
    <w:p w:rsidR="001A5ECC" w:rsidRPr="00B34F0F" w:rsidRDefault="001A5ECC" w:rsidP="001A5ECC">
      <w:pPr>
        <w:rPr>
          <w:i/>
          <w:color w:val="0070C0"/>
        </w:rPr>
      </w:pPr>
      <w:r w:rsidRPr="00B34F0F">
        <w:rPr>
          <w:i/>
          <w:color w:val="0070C0"/>
        </w:rPr>
        <w:t>Important: Be sure to depict the watermarking utility method call if applicable.</w:t>
      </w:r>
    </w:p>
    <w:p w:rsidR="001A5ECC" w:rsidRPr="002529DC" w:rsidRDefault="001A5ECC" w:rsidP="001A5ECC">
      <w:pPr>
        <w:rPr>
          <w:rFonts w:ascii="Trebuchet MS" w:hAnsi="Trebuchet MS"/>
          <w:i/>
        </w:rPr>
      </w:pPr>
    </w:p>
    <w:p w:rsidR="001A5ECC" w:rsidRDefault="001A5ECC" w:rsidP="001A5ECC">
      <w:pPr>
        <w:rPr>
          <w:rFonts w:ascii="Trebuchet MS" w:hAnsi="Trebuchet MS"/>
        </w:rPr>
      </w:pPr>
    </w:p>
    <w:p w:rsidR="00602078" w:rsidRDefault="00602078" w:rsidP="001A5ECC">
      <w:pPr>
        <w:rPr>
          <w:rFonts w:ascii="Trebuchet MS" w:hAnsi="Trebuchet MS"/>
        </w:rPr>
      </w:pPr>
    </w:p>
    <w:p w:rsidR="00602078" w:rsidRDefault="00602078" w:rsidP="001A5ECC">
      <w:pPr>
        <w:rPr>
          <w:rFonts w:ascii="Trebuchet MS" w:hAnsi="Trebuchet MS"/>
        </w:rPr>
      </w:pPr>
    </w:p>
    <w:p w:rsidR="00602078" w:rsidRDefault="00602078" w:rsidP="001A5ECC">
      <w:pPr>
        <w:rPr>
          <w:rFonts w:ascii="Trebuchet MS" w:hAnsi="Trebuchet MS"/>
        </w:rPr>
      </w:pPr>
    </w:p>
    <w:p w:rsidR="001A5ECC" w:rsidRPr="00B4025B" w:rsidRDefault="001A5ECC" w:rsidP="001A5ECC">
      <w:pPr>
        <w:pStyle w:val="Heading5"/>
        <w:rPr>
          <w:b/>
          <w:color w:val="auto"/>
        </w:rPr>
      </w:pPr>
      <w:bookmarkStart w:id="32" w:name="_Toc370469937"/>
      <w:bookmarkStart w:id="33" w:name="_Toc381888423"/>
      <w:r w:rsidRPr="00B4025B">
        <w:rPr>
          <w:b/>
          <w:color w:val="auto"/>
        </w:rPr>
        <w:t>UI Action Processing - Data Mapping</w:t>
      </w:r>
      <w:bookmarkEnd w:id="32"/>
      <w:bookmarkEnd w:id="33"/>
    </w:p>
    <w:p w:rsidR="001A5ECC" w:rsidRPr="00B34F0F" w:rsidRDefault="001A5ECC" w:rsidP="001A5ECC">
      <w:pPr>
        <w:rPr>
          <w:i/>
          <w:color w:val="0070C0"/>
        </w:rPr>
      </w:pPr>
      <w:r w:rsidRPr="00B34F0F">
        <w:rPr>
          <w:i/>
          <w:color w:val="0070C0"/>
        </w:rPr>
        <w:t xml:space="preserve">Create input and output data mapping table for each sequence diagram (corresponding to the UI event/user action). </w:t>
      </w:r>
    </w:p>
    <w:p w:rsidR="001A5ECC" w:rsidRPr="00B34F0F" w:rsidRDefault="001A5ECC" w:rsidP="001A5ECC">
      <w:pPr>
        <w:rPr>
          <w:i/>
          <w:color w:val="0070C0"/>
        </w:rPr>
      </w:pPr>
    </w:p>
    <w:p w:rsidR="001A5ECC" w:rsidRPr="00B34F0F" w:rsidRDefault="001A5ECC" w:rsidP="001A5ECC">
      <w:pPr>
        <w:spacing w:after="200" w:line="276" w:lineRule="auto"/>
        <w:rPr>
          <w:i/>
          <w:color w:val="0070C0"/>
        </w:rPr>
      </w:pPr>
      <w:r w:rsidRPr="00B34F0F">
        <w:rPr>
          <w:i/>
          <w:color w:val="0070C0"/>
        </w:rPr>
        <w:t>Input data mapping table depicts the flow of data (left to right) for each method call in the sequence diagram. Sample Input Data Mapping table shown below.</w:t>
      </w:r>
    </w:p>
    <w:tbl>
      <w:tblPr>
        <w:tblW w:w="10923" w:type="dxa"/>
        <w:tblInd w:w="93" w:type="dxa"/>
        <w:tblLayout w:type="fixed"/>
        <w:tblLook w:val="04A0" w:firstRow="1" w:lastRow="0" w:firstColumn="1" w:lastColumn="0" w:noHBand="0" w:noVBand="1"/>
      </w:tblPr>
      <w:tblGrid>
        <w:gridCol w:w="1545"/>
        <w:gridCol w:w="3066"/>
        <w:gridCol w:w="1074"/>
        <w:gridCol w:w="2666"/>
        <w:gridCol w:w="2572"/>
      </w:tblGrid>
      <w:tr w:rsidR="001A5ECC" w:rsidRPr="00B34F0F" w:rsidTr="00D8344F">
        <w:trPr>
          <w:trHeight w:val="331"/>
        </w:trPr>
        <w:tc>
          <w:tcPr>
            <w:tcW w:w="10923" w:type="dxa"/>
            <w:gridSpan w:val="5"/>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center"/>
              <w:rPr>
                <w:rFonts w:cs="Arial"/>
                <w:b/>
                <w:bCs/>
                <w:color w:val="0070C0"/>
                <w:sz w:val="16"/>
                <w:szCs w:val="16"/>
                <w:lang w:val="en-GB"/>
              </w:rPr>
            </w:pPr>
            <w:r w:rsidRPr="00B34F0F">
              <w:rPr>
                <w:rFonts w:cs="Arial"/>
                <w:b/>
                <w:bCs/>
                <w:color w:val="000000"/>
                <w:sz w:val="16"/>
                <w:szCs w:val="16"/>
              </w:rPr>
              <w:t xml:space="preserve">Input Data Mapping for Sequence Diagram : </w:t>
            </w:r>
            <w:r w:rsidRPr="00B34F0F">
              <w:rPr>
                <w:rFonts w:cs="Arial"/>
                <w:bCs/>
                <w:i/>
                <w:color w:val="0070C0"/>
                <w:sz w:val="16"/>
                <w:szCs w:val="16"/>
                <w:lang w:val="en-GB"/>
              </w:rPr>
              <w:t>Provide a logical name for the sequence diagram this mapping is for</w:t>
            </w:r>
          </w:p>
          <w:p w:rsidR="001A5ECC" w:rsidRPr="00B34F0F" w:rsidRDefault="001A5ECC" w:rsidP="00B4025B">
            <w:pPr>
              <w:jc w:val="center"/>
              <w:rPr>
                <w:rFonts w:cs="Arial"/>
                <w:b/>
                <w:bCs/>
                <w:color w:val="000000"/>
                <w:sz w:val="16"/>
                <w:szCs w:val="16"/>
              </w:rPr>
            </w:pPr>
            <w:r w:rsidRPr="00B34F0F">
              <w:rPr>
                <w:rFonts w:cs="Arial"/>
                <w:b/>
                <w:bCs/>
                <w:color w:val="000000"/>
                <w:sz w:val="16"/>
                <w:szCs w:val="16"/>
              </w:rPr>
              <w:t xml:space="preserve"> </w:t>
            </w:r>
          </w:p>
        </w:tc>
      </w:tr>
      <w:tr w:rsidR="001A5ECC" w:rsidRPr="00B34F0F" w:rsidTr="00D8344F">
        <w:trPr>
          <w:trHeight w:val="525"/>
        </w:trPr>
        <w:tc>
          <w:tcPr>
            <w:tcW w:w="4611" w:type="dxa"/>
            <w:gridSpan w:val="2"/>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6312" w:type="dxa"/>
            <w:gridSpan w:val="3"/>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i/>
                <w:color w:val="0070C0"/>
              </w:rPr>
            </w:pPr>
            <w:r w:rsidRPr="00B34F0F">
              <w:rPr>
                <w:i/>
                <w:color w:val="0070C0"/>
              </w:rPr>
              <w:t>If this is for an existing sequence diagram that is being updated, summarize the data mapping changes in depicted method calls in the sequence diagram:</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new data elements passed in method calls.</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updates to data elements passed in method calls (ex. data format change or an added condition around data transfer).</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deleted data elements in the mapping.</w:t>
            </w:r>
          </w:p>
          <w:p w:rsidR="001A5ECC" w:rsidRPr="00B34F0F" w:rsidRDefault="001A5ECC" w:rsidP="00D8344F">
            <w:pPr>
              <w:pStyle w:val="ListParagraph"/>
              <w:numPr>
                <w:ilvl w:val="0"/>
                <w:numId w:val="23"/>
              </w:numPr>
              <w:spacing w:after="0" w:line="240" w:lineRule="auto"/>
              <w:contextualSpacing/>
              <w:rPr>
                <w:rFonts w:ascii="Verdana" w:hAnsi="Verdana"/>
                <w:bCs/>
                <w:i/>
                <w:color w:val="000000"/>
              </w:rPr>
            </w:pPr>
            <w:r w:rsidRPr="00B34F0F">
              <w:rPr>
                <w:rFonts w:ascii="Verdana" w:hAnsi="Verdana"/>
                <w:bCs/>
                <w:i/>
                <w:color w:val="0070C0"/>
              </w:rPr>
              <w:t>In rest of the table below show only added, updated or deleted data elements (strike out deleted ones).</w:t>
            </w:r>
          </w:p>
        </w:tc>
      </w:tr>
      <w:tr w:rsidR="001A5ECC" w:rsidRPr="00B34F0F" w:rsidTr="00D8344F">
        <w:trPr>
          <w:trHeight w:val="52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sz w:val="16"/>
                <w:szCs w:val="16"/>
              </w:rPr>
            </w:pPr>
          </w:p>
          <w:p w:rsidR="001A5ECC" w:rsidRPr="00B34F0F" w:rsidRDefault="001A5ECC" w:rsidP="00D8344F">
            <w:pPr>
              <w:jc w:val="both"/>
              <w:rPr>
                <w:rFonts w:cs="Arial"/>
                <w:b/>
                <w:bCs/>
                <w:color w:val="000000"/>
                <w:sz w:val="16"/>
                <w:szCs w:val="16"/>
              </w:rPr>
            </w:pPr>
            <w:r w:rsidRPr="00B34F0F">
              <w:rPr>
                <w:rFonts w:cs="Arial"/>
                <w:b/>
                <w:bCs/>
                <w:sz w:val="16"/>
                <w:szCs w:val="16"/>
              </w:rPr>
              <w:t xml:space="preserve">Arrow# </w:t>
            </w: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A5ECC" w:rsidRPr="00B34F0F" w:rsidRDefault="001A5ECC" w:rsidP="00D8344F">
            <w:pPr>
              <w:jc w:val="both"/>
              <w:rPr>
                <w:rFonts w:cs="Arial"/>
                <w:b/>
                <w:bCs/>
                <w:color w:val="000000"/>
                <w:sz w:val="16"/>
                <w:szCs w:val="16"/>
              </w:rPr>
            </w:pPr>
            <w:r w:rsidRPr="00B34F0F">
              <w:rPr>
                <w:rFonts w:cs="Arial"/>
                <w:b/>
                <w:bCs/>
                <w:color w:val="000000"/>
                <w:sz w:val="16"/>
                <w:szCs w:val="16"/>
              </w:rPr>
              <w:t>Target method call</w:t>
            </w:r>
          </w:p>
        </w:tc>
        <w:tc>
          <w:tcPr>
            <w:tcW w:w="1074"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Condition</w:t>
            </w:r>
          </w:p>
        </w:tc>
        <w:tc>
          <w:tcPr>
            <w:tcW w:w="2666"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Source data element</w:t>
            </w:r>
          </w:p>
        </w:tc>
        <w:tc>
          <w:tcPr>
            <w:tcW w:w="2572"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Target data element</w:t>
            </w:r>
          </w:p>
        </w:tc>
      </w:tr>
      <w:tr w:rsidR="001A5ECC" w:rsidRPr="00B34F0F" w:rsidTr="00B4025B">
        <w:trPr>
          <w:trHeight w:val="915"/>
        </w:trPr>
        <w:tc>
          <w:tcPr>
            <w:tcW w:w="1545" w:type="dxa"/>
            <w:vMerge w:val="restart"/>
            <w:tcBorders>
              <w:top w:val="single" w:sz="8" w:space="0" w:color="000000"/>
              <w:left w:val="single" w:sz="8" w:space="0" w:color="000000"/>
              <w:right w:val="single" w:sz="8" w:space="0" w:color="000000"/>
            </w:tcBorders>
          </w:tcPr>
          <w:p w:rsidR="001A5ECC" w:rsidRPr="00B34F0F" w:rsidRDefault="001A5ECC" w:rsidP="00D8344F">
            <w:pPr>
              <w:jc w:val="center"/>
              <w:rPr>
                <w:rFonts w:cs="Arial"/>
                <w:color w:val="FF0000"/>
                <w:sz w:val="16"/>
                <w:szCs w:val="16"/>
              </w:rPr>
            </w:pPr>
          </w:p>
        </w:tc>
        <w:tc>
          <w:tcPr>
            <w:tcW w:w="3066" w:type="dxa"/>
            <w:vMerge w:val="restart"/>
            <w:tcBorders>
              <w:top w:val="single" w:sz="8" w:space="0" w:color="000000"/>
              <w:left w:val="single" w:sz="8" w:space="0" w:color="000000"/>
              <w:right w:val="single" w:sz="8" w:space="0" w:color="000000"/>
            </w:tcBorders>
            <w:shd w:val="clear" w:color="auto" w:fill="auto"/>
            <w:vAlign w:val="center"/>
          </w:tcPr>
          <w:p w:rsidR="001A5ECC" w:rsidRPr="00B34F0F" w:rsidRDefault="001A5ECC" w:rsidP="00D8344F">
            <w:pPr>
              <w:jc w:val="center"/>
              <w:rPr>
                <w:rFonts w:cs="Arial"/>
                <w:color w:val="FF0000"/>
                <w:sz w:val="16"/>
                <w:szCs w:val="16"/>
              </w:rPr>
            </w:pPr>
          </w:p>
        </w:tc>
        <w:tc>
          <w:tcPr>
            <w:tcW w:w="1074"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r w:rsidR="001A5ECC" w:rsidRPr="00B34F0F" w:rsidTr="00B4025B">
        <w:trPr>
          <w:trHeight w:val="1215"/>
        </w:trPr>
        <w:tc>
          <w:tcPr>
            <w:tcW w:w="1545" w:type="dxa"/>
            <w:vMerge/>
            <w:tcBorders>
              <w:left w:val="single" w:sz="8" w:space="0" w:color="000000"/>
              <w:right w:val="single" w:sz="8" w:space="0" w:color="000000"/>
            </w:tcBorders>
          </w:tcPr>
          <w:p w:rsidR="001A5ECC" w:rsidRPr="00B34F0F" w:rsidRDefault="001A5ECC" w:rsidP="00D8344F">
            <w:pPr>
              <w:rPr>
                <w:rFonts w:cs="Arial"/>
                <w:color w:val="FF0000"/>
                <w:sz w:val="16"/>
                <w:szCs w:val="16"/>
              </w:rPr>
            </w:pPr>
          </w:p>
        </w:tc>
        <w:tc>
          <w:tcPr>
            <w:tcW w:w="3066" w:type="dxa"/>
            <w:vMerge/>
            <w:tcBorders>
              <w:left w:val="single" w:sz="8" w:space="0" w:color="000000"/>
              <w:right w:val="single" w:sz="8" w:space="0" w:color="000000"/>
            </w:tcBorders>
            <w:vAlign w:val="center"/>
          </w:tcPr>
          <w:p w:rsidR="001A5ECC" w:rsidRPr="00B34F0F" w:rsidRDefault="001A5ECC" w:rsidP="00D8344F">
            <w:pPr>
              <w:rPr>
                <w:rFonts w:cs="Arial"/>
                <w:color w:val="FF0000"/>
                <w:sz w:val="16"/>
                <w:szCs w:val="16"/>
              </w:rPr>
            </w:pPr>
          </w:p>
        </w:tc>
        <w:tc>
          <w:tcPr>
            <w:tcW w:w="1074"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r w:rsidR="001A5ECC" w:rsidRPr="00B34F0F" w:rsidTr="00B4025B">
        <w:trPr>
          <w:trHeight w:val="615"/>
        </w:trPr>
        <w:tc>
          <w:tcPr>
            <w:tcW w:w="1545" w:type="dxa"/>
            <w:vMerge/>
            <w:tcBorders>
              <w:left w:val="single" w:sz="8" w:space="0" w:color="000000"/>
              <w:right w:val="single" w:sz="8" w:space="0" w:color="000000"/>
            </w:tcBorders>
          </w:tcPr>
          <w:p w:rsidR="001A5ECC" w:rsidRPr="00B34F0F" w:rsidRDefault="001A5ECC" w:rsidP="00D8344F">
            <w:pPr>
              <w:rPr>
                <w:rFonts w:cs="Arial"/>
                <w:color w:val="FF0000"/>
                <w:sz w:val="16"/>
                <w:szCs w:val="16"/>
              </w:rPr>
            </w:pPr>
          </w:p>
        </w:tc>
        <w:tc>
          <w:tcPr>
            <w:tcW w:w="3066" w:type="dxa"/>
            <w:vMerge/>
            <w:tcBorders>
              <w:left w:val="single" w:sz="8" w:space="0" w:color="000000"/>
              <w:right w:val="single" w:sz="8" w:space="0" w:color="000000"/>
            </w:tcBorders>
            <w:vAlign w:val="center"/>
          </w:tcPr>
          <w:p w:rsidR="001A5ECC" w:rsidRPr="00B34F0F" w:rsidRDefault="001A5ECC" w:rsidP="00D8344F">
            <w:pPr>
              <w:rPr>
                <w:rFonts w:cs="Arial"/>
                <w:color w:val="FF0000"/>
                <w:sz w:val="16"/>
                <w:szCs w:val="16"/>
              </w:rPr>
            </w:pPr>
          </w:p>
        </w:tc>
        <w:tc>
          <w:tcPr>
            <w:tcW w:w="1074"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r w:rsidR="001A5ECC" w:rsidRPr="00B34F0F" w:rsidTr="00B4025B">
        <w:trPr>
          <w:trHeight w:val="915"/>
        </w:trPr>
        <w:tc>
          <w:tcPr>
            <w:tcW w:w="1545" w:type="dxa"/>
            <w:vMerge/>
            <w:tcBorders>
              <w:left w:val="single" w:sz="8" w:space="0" w:color="000000"/>
              <w:right w:val="single" w:sz="8" w:space="0" w:color="000000"/>
            </w:tcBorders>
          </w:tcPr>
          <w:p w:rsidR="001A5ECC" w:rsidRPr="00B34F0F" w:rsidRDefault="001A5ECC" w:rsidP="00D8344F">
            <w:pPr>
              <w:rPr>
                <w:rFonts w:cs="Arial"/>
                <w:color w:val="FF0000"/>
                <w:sz w:val="16"/>
                <w:szCs w:val="16"/>
              </w:rPr>
            </w:pPr>
          </w:p>
        </w:tc>
        <w:tc>
          <w:tcPr>
            <w:tcW w:w="3066" w:type="dxa"/>
            <w:vMerge/>
            <w:tcBorders>
              <w:left w:val="single" w:sz="8" w:space="0" w:color="000000"/>
              <w:right w:val="single" w:sz="8" w:space="0" w:color="000000"/>
            </w:tcBorders>
            <w:vAlign w:val="center"/>
          </w:tcPr>
          <w:p w:rsidR="001A5ECC" w:rsidRPr="00B34F0F" w:rsidRDefault="001A5ECC" w:rsidP="00D8344F">
            <w:pPr>
              <w:rPr>
                <w:rFonts w:cs="Arial"/>
                <w:color w:val="FF0000"/>
                <w:sz w:val="16"/>
                <w:szCs w:val="16"/>
              </w:rPr>
            </w:pPr>
          </w:p>
        </w:tc>
        <w:tc>
          <w:tcPr>
            <w:tcW w:w="1074"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r w:rsidR="001A5ECC" w:rsidRPr="00B34F0F" w:rsidTr="00B4025B">
        <w:trPr>
          <w:trHeight w:val="915"/>
        </w:trPr>
        <w:tc>
          <w:tcPr>
            <w:tcW w:w="1545" w:type="dxa"/>
            <w:vMerge/>
            <w:tcBorders>
              <w:left w:val="single" w:sz="8" w:space="0" w:color="000000"/>
              <w:right w:val="single" w:sz="8" w:space="0" w:color="000000"/>
            </w:tcBorders>
          </w:tcPr>
          <w:p w:rsidR="001A5ECC" w:rsidRPr="00B34F0F" w:rsidRDefault="001A5ECC" w:rsidP="00D8344F">
            <w:pPr>
              <w:rPr>
                <w:rFonts w:cs="Arial"/>
                <w:color w:val="FF0000"/>
                <w:sz w:val="16"/>
                <w:szCs w:val="16"/>
              </w:rPr>
            </w:pPr>
          </w:p>
        </w:tc>
        <w:tc>
          <w:tcPr>
            <w:tcW w:w="3066" w:type="dxa"/>
            <w:vMerge/>
            <w:tcBorders>
              <w:left w:val="single" w:sz="8" w:space="0" w:color="000000"/>
              <w:right w:val="single" w:sz="8" w:space="0" w:color="000000"/>
            </w:tcBorders>
            <w:vAlign w:val="center"/>
          </w:tcPr>
          <w:p w:rsidR="001A5ECC" w:rsidRPr="00B34F0F" w:rsidRDefault="001A5ECC" w:rsidP="00D8344F">
            <w:pPr>
              <w:rPr>
                <w:rFonts w:cs="Arial"/>
                <w:color w:val="FF0000"/>
                <w:sz w:val="16"/>
                <w:szCs w:val="16"/>
              </w:rPr>
            </w:pPr>
          </w:p>
        </w:tc>
        <w:tc>
          <w:tcPr>
            <w:tcW w:w="1074"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nil"/>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r w:rsidR="001A5ECC" w:rsidRPr="00B34F0F" w:rsidTr="00B4025B">
        <w:trPr>
          <w:trHeight w:val="615"/>
        </w:trPr>
        <w:tc>
          <w:tcPr>
            <w:tcW w:w="1545" w:type="dxa"/>
            <w:vMerge/>
            <w:tcBorders>
              <w:left w:val="single" w:sz="8" w:space="0" w:color="000000"/>
              <w:bottom w:val="single" w:sz="4" w:space="0" w:color="auto"/>
              <w:right w:val="single" w:sz="8" w:space="0" w:color="000000"/>
            </w:tcBorders>
          </w:tcPr>
          <w:p w:rsidR="001A5ECC" w:rsidRPr="00B34F0F" w:rsidRDefault="001A5ECC" w:rsidP="00D8344F">
            <w:pPr>
              <w:rPr>
                <w:rFonts w:cs="Arial"/>
                <w:color w:val="FF0000"/>
                <w:sz w:val="16"/>
                <w:szCs w:val="16"/>
              </w:rPr>
            </w:pPr>
          </w:p>
        </w:tc>
        <w:tc>
          <w:tcPr>
            <w:tcW w:w="3066" w:type="dxa"/>
            <w:vMerge/>
            <w:tcBorders>
              <w:left w:val="single" w:sz="8" w:space="0" w:color="000000"/>
              <w:bottom w:val="single" w:sz="4" w:space="0" w:color="auto"/>
              <w:right w:val="single" w:sz="8" w:space="0" w:color="000000"/>
            </w:tcBorders>
            <w:vAlign w:val="center"/>
          </w:tcPr>
          <w:p w:rsidR="001A5ECC" w:rsidRPr="00B34F0F" w:rsidRDefault="001A5ECC" w:rsidP="00D8344F">
            <w:pPr>
              <w:rPr>
                <w:rFonts w:cs="Arial"/>
                <w:color w:val="FF0000"/>
                <w:sz w:val="16"/>
                <w:szCs w:val="16"/>
              </w:rPr>
            </w:pPr>
          </w:p>
        </w:tc>
        <w:tc>
          <w:tcPr>
            <w:tcW w:w="1074" w:type="dxa"/>
            <w:tcBorders>
              <w:top w:val="nil"/>
              <w:left w:val="nil"/>
              <w:bottom w:val="single" w:sz="4" w:space="0" w:color="auto"/>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nil"/>
              <w:left w:val="nil"/>
              <w:bottom w:val="single" w:sz="4" w:space="0" w:color="auto"/>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nil"/>
              <w:left w:val="nil"/>
              <w:bottom w:val="single" w:sz="4" w:space="0" w:color="auto"/>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bl>
    <w:p w:rsidR="001A5ECC" w:rsidRPr="00B34F0F" w:rsidRDefault="001A5ECC" w:rsidP="001A5ECC">
      <w:pPr>
        <w:pStyle w:val="ListParagraph"/>
        <w:ind w:left="1584"/>
        <w:rPr>
          <w:rFonts w:ascii="Verdana" w:hAnsi="Verdana"/>
        </w:rPr>
      </w:pPr>
    </w:p>
    <w:p w:rsidR="001A5ECC" w:rsidRPr="00B34F0F" w:rsidRDefault="001A5ECC" w:rsidP="001A5ECC">
      <w:r w:rsidRPr="00B34F0F">
        <w:br w:type="page"/>
      </w:r>
    </w:p>
    <w:p w:rsidR="001A5ECC" w:rsidRPr="00B34F0F" w:rsidRDefault="001A5ECC" w:rsidP="001A5ECC">
      <w:pPr>
        <w:pStyle w:val="ListParagraph"/>
        <w:ind w:left="1584"/>
        <w:rPr>
          <w:rFonts w:ascii="Verdana" w:hAnsi="Verdana"/>
        </w:rPr>
      </w:pPr>
    </w:p>
    <w:p w:rsidR="001A5ECC" w:rsidRPr="00B34F0F" w:rsidRDefault="001A5ECC" w:rsidP="001A5ECC">
      <w:pPr>
        <w:spacing w:after="200" w:line="276" w:lineRule="auto"/>
        <w:rPr>
          <w:i/>
          <w:color w:val="0070C0"/>
        </w:rPr>
      </w:pPr>
      <w:r w:rsidRPr="00B34F0F">
        <w:rPr>
          <w:i/>
          <w:color w:val="0070C0"/>
        </w:rPr>
        <w:t>Output data mapping table depicts population of response data returned by each method call in the sequence diagram, particularly for those methods that populate response data from multiple sources or the data requires some kind of transformation logic (e. format). Sample Output Data Mapping table shown below.</w:t>
      </w:r>
    </w:p>
    <w:tbl>
      <w:tblPr>
        <w:tblW w:w="10923" w:type="dxa"/>
        <w:tblInd w:w="93" w:type="dxa"/>
        <w:tblLayout w:type="fixed"/>
        <w:tblLook w:val="04A0" w:firstRow="1" w:lastRow="0" w:firstColumn="1" w:lastColumn="0" w:noHBand="0" w:noVBand="1"/>
      </w:tblPr>
      <w:tblGrid>
        <w:gridCol w:w="1545"/>
        <w:gridCol w:w="3066"/>
        <w:gridCol w:w="1074"/>
        <w:gridCol w:w="2666"/>
        <w:gridCol w:w="2572"/>
      </w:tblGrid>
      <w:tr w:rsidR="001A5ECC" w:rsidRPr="00B34F0F" w:rsidTr="00D8344F">
        <w:trPr>
          <w:trHeight w:val="331"/>
        </w:trPr>
        <w:tc>
          <w:tcPr>
            <w:tcW w:w="10923" w:type="dxa"/>
            <w:gridSpan w:val="5"/>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center"/>
              <w:rPr>
                <w:rFonts w:cs="Arial"/>
                <w:b/>
                <w:bCs/>
                <w:color w:val="000000"/>
                <w:sz w:val="16"/>
                <w:szCs w:val="16"/>
              </w:rPr>
            </w:pPr>
            <w:r w:rsidRPr="00B34F0F">
              <w:rPr>
                <w:rFonts w:cs="Arial"/>
                <w:b/>
                <w:bCs/>
                <w:color w:val="000000"/>
                <w:sz w:val="16"/>
                <w:szCs w:val="16"/>
              </w:rPr>
              <w:t xml:space="preserve">Output Data Mapping for Sequence Diagram : </w:t>
            </w:r>
            <w:r w:rsidRPr="00B34F0F">
              <w:rPr>
                <w:rFonts w:cs="Arial"/>
                <w:bCs/>
                <w:i/>
                <w:color w:val="0070C0"/>
                <w:sz w:val="16"/>
                <w:szCs w:val="16"/>
                <w:lang w:val="en-GB"/>
              </w:rPr>
              <w:t>Provide a logical name for the sequence diagram this mapping is for</w:t>
            </w:r>
          </w:p>
          <w:p w:rsidR="001A5ECC" w:rsidRPr="00B34F0F" w:rsidRDefault="001A5ECC" w:rsidP="00D8344F">
            <w:pPr>
              <w:jc w:val="center"/>
              <w:rPr>
                <w:rFonts w:cs="Arial"/>
                <w:b/>
                <w:bCs/>
                <w:color w:val="000000"/>
                <w:sz w:val="16"/>
                <w:szCs w:val="16"/>
              </w:rPr>
            </w:pPr>
          </w:p>
        </w:tc>
      </w:tr>
      <w:tr w:rsidR="001A5ECC" w:rsidRPr="00B34F0F" w:rsidTr="00D8344F">
        <w:trPr>
          <w:trHeight w:val="525"/>
        </w:trPr>
        <w:tc>
          <w:tcPr>
            <w:tcW w:w="4611" w:type="dxa"/>
            <w:gridSpan w:val="2"/>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6312" w:type="dxa"/>
            <w:gridSpan w:val="3"/>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i/>
                <w:color w:val="0070C0"/>
              </w:rPr>
            </w:pPr>
            <w:r w:rsidRPr="00B34F0F">
              <w:rPr>
                <w:i/>
                <w:color w:val="0070C0"/>
              </w:rPr>
              <w:t>If this is for an existing sequence diagram that is being updated, summarize the data mapping changes in depicted method calls in the sequence diagram:</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new data elements populated in the response.</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updates to data elements populated in the response (ex. data format change or an added condition around data transfer).</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deleted data elements in the response.</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In rest of the table below show only added, updated or deleted data elements (strike out deleted ones).</w:t>
            </w:r>
          </w:p>
        </w:tc>
      </w:tr>
      <w:tr w:rsidR="001A5ECC" w:rsidRPr="00B34F0F" w:rsidTr="00D8344F">
        <w:trPr>
          <w:trHeight w:val="52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sz w:val="16"/>
                <w:szCs w:val="16"/>
              </w:rPr>
            </w:pPr>
          </w:p>
          <w:p w:rsidR="001A5ECC" w:rsidRPr="00B34F0F" w:rsidRDefault="001A5ECC" w:rsidP="00D8344F">
            <w:pPr>
              <w:jc w:val="both"/>
              <w:rPr>
                <w:rFonts w:cs="Arial"/>
                <w:b/>
                <w:bCs/>
                <w:color w:val="000000"/>
                <w:sz w:val="16"/>
                <w:szCs w:val="16"/>
              </w:rPr>
            </w:pPr>
            <w:r w:rsidRPr="00B34F0F">
              <w:rPr>
                <w:rFonts w:cs="Arial"/>
                <w:b/>
                <w:bCs/>
                <w:sz w:val="16"/>
                <w:szCs w:val="16"/>
              </w:rPr>
              <w:t xml:space="preserve">Response Arrow# </w:t>
            </w: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A5ECC" w:rsidRPr="00B34F0F" w:rsidRDefault="001A5ECC" w:rsidP="00D8344F">
            <w:pPr>
              <w:jc w:val="both"/>
              <w:rPr>
                <w:rFonts w:cs="Arial"/>
                <w:b/>
                <w:bCs/>
                <w:color w:val="000000"/>
                <w:sz w:val="16"/>
                <w:szCs w:val="16"/>
              </w:rPr>
            </w:pPr>
            <w:r w:rsidRPr="00B34F0F">
              <w:rPr>
                <w:rFonts w:cs="Arial"/>
                <w:b/>
                <w:bCs/>
                <w:color w:val="000000"/>
                <w:sz w:val="16"/>
                <w:szCs w:val="16"/>
              </w:rPr>
              <w:t>Method call response</w:t>
            </w:r>
          </w:p>
        </w:tc>
        <w:tc>
          <w:tcPr>
            <w:tcW w:w="1074"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Condition</w:t>
            </w:r>
          </w:p>
        </w:tc>
        <w:tc>
          <w:tcPr>
            <w:tcW w:w="2666"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Source data element</w:t>
            </w:r>
          </w:p>
        </w:tc>
        <w:tc>
          <w:tcPr>
            <w:tcW w:w="2572"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Target data element</w:t>
            </w:r>
          </w:p>
        </w:tc>
      </w:tr>
      <w:tr w:rsidR="001A5ECC" w:rsidRPr="00B34F0F" w:rsidTr="00D8344F">
        <w:trPr>
          <w:trHeight w:val="525"/>
        </w:trPr>
        <w:tc>
          <w:tcPr>
            <w:tcW w:w="1545" w:type="dxa"/>
            <w:tcBorders>
              <w:top w:val="single" w:sz="8" w:space="0" w:color="000000"/>
              <w:left w:val="single" w:sz="8" w:space="0" w:color="000000"/>
              <w:bottom w:val="single" w:sz="8" w:space="0" w:color="000000"/>
              <w:right w:val="single" w:sz="8" w:space="0" w:color="000000"/>
            </w:tcBorders>
            <w:vAlign w:val="center"/>
          </w:tcPr>
          <w:p w:rsidR="001A5ECC" w:rsidRPr="00B34F0F" w:rsidRDefault="001A5ECC" w:rsidP="00D8344F">
            <w:pPr>
              <w:jc w:val="center"/>
              <w:rPr>
                <w:rFonts w:cs="Arial"/>
                <w:b/>
                <w:bCs/>
                <w:color w:val="FF0000"/>
                <w:sz w:val="16"/>
                <w:szCs w:val="16"/>
              </w:rPr>
            </w:pP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A5ECC" w:rsidRPr="00B34F0F" w:rsidRDefault="001A5ECC" w:rsidP="00D8344F">
            <w:pPr>
              <w:jc w:val="both"/>
              <w:rPr>
                <w:rFonts w:cs="Arial"/>
                <w:b/>
                <w:bCs/>
                <w:color w:val="FF0000"/>
                <w:sz w:val="16"/>
                <w:szCs w:val="16"/>
              </w:rPr>
            </w:pPr>
          </w:p>
        </w:tc>
        <w:tc>
          <w:tcPr>
            <w:tcW w:w="1074"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b/>
                <w:bCs/>
                <w:color w:val="FF0000"/>
                <w:sz w:val="16"/>
                <w:szCs w:val="16"/>
              </w:rPr>
            </w:pPr>
          </w:p>
        </w:tc>
        <w:tc>
          <w:tcPr>
            <w:tcW w:w="2666"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b/>
                <w:bCs/>
                <w:color w:val="FF0000"/>
                <w:sz w:val="16"/>
                <w:szCs w:val="16"/>
              </w:rPr>
            </w:pPr>
          </w:p>
        </w:tc>
      </w:tr>
    </w:tbl>
    <w:p w:rsidR="001A5ECC" w:rsidRPr="00B34F0F" w:rsidRDefault="001A5ECC" w:rsidP="001A5ECC">
      <w:pPr>
        <w:spacing w:after="200" w:line="276" w:lineRule="auto"/>
        <w:rPr>
          <w:i/>
        </w:rPr>
      </w:pPr>
    </w:p>
    <w:p w:rsidR="001A5ECC" w:rsidRDefault="001A5ECC" w:rsidP="001A5ECC">
      <w:pPr>
        <w:rPr>
          <w:rFonts w:ascii="Trebuchet MS" w:hAnsi="Trebuchet MS"/>
        </w:rPr>
      </w:pPr>
      <w:r>
        <w:rPr>
          <w:rFonts w:ascii="Trebuchet MS" w:hAnsi="Trebuchet MS"/>
        </w:rPr>
        <w:br w:type="page"/>
      </w:r>
    </w:p>
    <w:p w:rsidR="001A5ECC" w:rsidRDefault="001A5ECC" w:rsidP="001A5ECC">
      <w:pPr>
        <w:spacing w:after="200" w:line="276" w:lineRule="auto"/>
        <w:rPr>
          <w:rFonts w:ascii="Trebuchet MS" w:hAnsi="Trebuchet MS"/>
        </w:rPr>
      </w:pPr>
    </w:p>
    <w:p w:rsidR="001A5ECC" w:rsidRPr="00A40FBF" w:rsidRDefault="001A5ECC" w:rsidP="001A5ECC">
      <w:pPr>
        <w:pStyle w:val="Heading3"/>
      </w:pPr>
      <w:bookmarkStart w:id="34" w:name="_Toc370469938"/>
      <w:bookmarkStart w:id="35" w:name="_Toc381888424"/>
      <w:bookmarkStart w:id="36" w:name="_Toc385928023"/>
      <w:r>
        <w:t>Middleware Design – Business Tier</w:t>
      </w:r>
      <w:bookmarkEnd w:id="34"/>
      <w:bookmarkEnd w:id="35"/>
      <w:bookmarkEnd w:id="36"/>
    </w:p>
    <w:p w:rsidR="001A5ECC" w:rsidRPr="00B34F0F" w:rsidRDefault="001A5ECC" w:rsidP="001A5ECC">
      <w:pPr>
        <w:rPr>
          <w:i/>
          <w:color w:val="0070C0"/>
        </w:rPr>
      </w:pPr>
      <w:r w:rsidRPr="00B34F0F">
        <w:rPr>
          <w:i/>
          <w:color w:val="0070C0"/>
        </w:rPr>
        <w:t>This section captures the design of the physically separated middle tier/business services (ex. EJBs) backing the presentation tier for the module being designed.</w:t>
      </w:r>
    </w:p>
    <w:p w:rsidR="001A5ECC" w:rsidRDefault="001A5ECC" w:rsidP="001A5ECC">
      <w:pPr>
        <w:pStyle w:val="Heading2"/>
        <w:ind w:left="576"/>
      </w:pPr>
    </w:p>
    <w:p w:rsidR="001A5ECC" w:rsidRPr="00DD0CED" w:rsidRDefault="001A5ECC" w:rsidP="001A5ECC">
      <w:pPr>
        <w:pStyle w:val="Heading4"/>
        <w:rPr>
          <w:color w:val="auto"/>
        </w:rPr>
      </w:pPr>
      <w:bookmarkStart w:id="37" w:name="_Toc370469939"/>
      <w:bookmarkStart w:id="38" w:name="_Toc381888425"/>
      <w:r w:rsidRPr="00DD0CED">
        <w:rPr>
          <w:color w:val="auto"/>
        </w:rPr>
        <w:t>Class Diagram</w:t>
      </w:r>
      <w:bookmarkEnd w:id="37"/>
      <w:bookmarkEnd w:id="38"/>
    </w:p>
    <w:p w:rsidR="001A5ECC" w:rsidRPr="00B34F0F" w:rsidRDefault="001A5ECC" w:rsidP="001A5ECC">
      <w:pPr>
        <w:rPr>
          <w:i/>
          <w:color w:val="0070C0"/>
        </w:rPr>
      </w:pPr>
      <w:r w:rsidRPr="00B34F0F">
        <w:rPr>
          <w:i/>
          <w:color w:val="0070C0"/>
        </w:rPr>
        <w:t>This section captures the structural aspects of the middle tier services supporting the module being designed, which includes one of more class diagram(s) depending on complexity. Depict all classes and interfaces along with associations between them. Each class should have the correct data type identified for each attribute along with operation signatures. Sample class diagram for Middle Tier services supporting the module is depicted below. Use the component diagram from the HLD as the starting point, identifying classes and interfaces needed to realize each of the impacted(new or modified) sub-components running in the business/backend tier.</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Typical classes in business tier design include:</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Business Service Interfaces for services implemented as a part of the module being designed (EJB Remote/Local interface for Stateless Session Bean based architecture)</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Business Service Implementation classes for services implemented as a part of the module being designed (ex. EJB Home, Enterprise Bean class for Stateless Session Bean based architecture)</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Business Objects (input/output data for service interface methods)</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DAO interface and implementation classes</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Data Objects (input/output data for DAO interfaces, representing relation tables or views)</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Persistence framework specific classes (ex. for Entity Beans based architecture : EJB Home, Enterprise Bean classes)</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Business Service Interface classes for outbound service calls (calls to external Web Services or Stateless Session beans )</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Business Objects for outbound service calls (input/output data for above business service interface methods)</w:t>
      </w:r>
    </w:p>
    <w:p w:rsidR="001A5ECC" w:rsidRPr="00B34F0F" w:rsidRDefault="001A5ECC" w:rsidP="001A5ECC">
      <w:pPr>
        <w:pStyle w:val="ListParagraph"/>
        <w:numPr>
          <w:ilvl w:val="0"/>
          <w:numId w:val="29"/>
        </w:numPr>
        <w:spacing w:after="0" w:line="240" w:lineRule="auto"/>
        <w:contextualSpacing/>
        <w:rPr>
          <w:rFonts w:ascii="Verdana" w:hAnsi="Verdana"/>
          <w:i/>
          <w:color w:val="0070C0"/>
          <w:sz w:val="20"/>
          <w:szCs w:val="20"/>
        </w:rPr>
      </w:pPr>
      <w:r w:rsidRPr="00B34F0F">
        <w:rPr>
          <w:rFonts w:ascii="Verdana" w:hAnsi="Verdana"/>
          <w:i/>
          <w:color w:val="0070C0"/>
          <w:sz w:val="20"/>
          <w:szCs w:val="20"/>
        </w:rPr>
        <w:t>Helper/Utility Classes</w:t>
      </w:r>
    </w:p>
    <w:p w:rsidR="001A5ECC" w:rsidRPr="00B34F0F" w:rsidRDefault="001A5ECC" w:rsidP="001A5ECC">
      <w:pPr>
        <w:rPr>
          <w:i/>
          <w:color w:val="0070C0"/>
        </w:rPr>
      </w:pPr>
      <w:r w:rsidRPr="00B34F0F">
        <w:rPr>
          <w:i/>
          <w:color w:val="0070C0"/>
        </w:rPr>
        <w:t>Add a change summary table below if this design is for enhancements to module(s) for a project (as opposed to new module development).</w:t>
      </w:r>
    </w:p>
    <w:tbl>
      <w:tblPr>
        <w:tblStyle w:val="TableGrid"/>
        <w:tblW w:w="0" w:type="auto"/>
        <w:tblLook w:val="04A0" w:firstRow="1" w:lastRow="0" w:firstColumn="1" w:lastColumn="0" w:noHBand="0" w:noVBand="1"/>
      </w:tblPr>
      <w:tblGrid>
        <w:gridCol w:w="2538"/>
        <w:gridCol w:w="1710"/>
        <w:gridCol w:w="6768"/>
      </w:tblGrid>
      <w:tr w:rsidR="001A5ECC" w:rsidRPr="00B34F0F" w:rsidTr="00D8344F">
        <w:tc>
          <w:tcPr>
            <w:tcW w:w="11016" w:type="dxa"/>
            <w:gridSpan w:val="3"/>
          </w:tcPr>
          <w:p w:rsidR="001A5ECC" w:rsidRPr="00B34F0F" w:rsidRDefault="001A5ECC" w:rsidP="00D8344F">
            <w:pPr>
              <w:jc w:val="center"/>
              <w:rPr>
                <w:rFonts w:cs="Arial"/>
                <w:b/>
                <w:sz w:val="16"/>
                <w:szCs w:val="16"/>
              </w:rPr>
            </w:pPr>
            <w:r w:rsidRPr="00B34F0F">
              <w:rPr>
                <w:rFonts w:cs="Arial"/>
                <w:b/>
                <w:sz w:val="16"/>
                <w:szCs w:val="16"/>
              </w:rPr>
              <w:t>Change Summary</w:t>
            </w:r>
          </w:p>
        </w:tc>
      </w:tr>
      <w:tr w:rsidR="001A5ECC" w:rsidRPr="00B34F0F" w:rsidTr="00D8344F">
        <w:tc>
          <w:tcPr>
            <w:tcW w:w="2538" w:type="dxa"/>
          </w:tcPr>
          <w:p w:rsidR="001A5ECC" w:rsidRPr="00B34F0F" w:rsidRDefault="001A5ECC" w:rsidP="00D8344F">
            <w:pPr>
              <w:rPr>
                <w:rFonts w:cs="Arial"/>
                <w:b/>
                <w:sz w:val="16"/>
                <w:szCs w:val="16"/>
              </w:rPr>
            </w:pPr>
            <w:r w:rsidRPr="00B34F0F">
              <w:rPr>
                <w:rFonts w:cs="Arial"/>
                <w:b/>
                <w:sz w:val="16"/>
                <w:szCs w:val="16"/>
              </w:rPr>
              <w:t>Class Name</w:t>
            </w:r>
          </w:p>
        </w:tc>
        <w:tc>
          <w:tcPr>
            <w:tcW w:w="1710" w:type="dxa"/>
          </w:tcPr>
          <w:p w:rsidR="001A5ECC" w:rsidRPr="00B34F0F" w:rsidRDefault="001A5ECC" w:rsidP="00D8344F">
            <w:pPr>
              <w:rPr>
                <w:rFonts w:cs="Arial"/>
                <w:b/>
                <w:sz w:val="16"/>
                <w:szCs w:val="16"/>
              </w:rPr>
            </w:pPr>
            <w:r w:rsidRPr="00B34F0F">
              <w:rPr>
                <w:rFonts w:cs="Arial"/>
                <w:b/>
                <w:sz w:val="16"/>
                <w:szCs w:val="16"/>
              </w:rPr>
              <w:t>Change type</w:t>
            </w:r>
          </w:p>
        </w:tc>
        <w:tc>
          <w:tcPr>
            <w:tcW w:w="6768" w:type="dxa"/>
          </w:tcPr>
          <w:p w:rsidR="001A5ECC" w:rsidRPr="00B34F0F" w:rsidRDefault="001A5ECC" w:rsidP="00D8344F">
            <w:pPr>
              <w:rPr>
                <w:rFonts w:cs="Arial"/>
                <w:b/>
                <w:sz w:val="16"/>
                <w:szCs w:val="16"/>
              </w:rPr>
            </w:pPr>
            <w:r w:rsidRPr="00B34F0F">
              <w:rPr>
                <w:rFonts w:cs="Arial"/>
                <w:b/>
                <w:sz w:val="16"/>
                <w:szCs w:val="16"/>
              </w:rPr>
              <w:t>Change Description</w:t>
            </w:r>
          </w:p>
        </w:tc>
      </w:tr>
      <w:tr w:rsidR="001A5ECC" w:rsidRPr="00B34F0F" w:rsidTr="00D8344F">
        <w:tc>
          <w:tcPr>
            <w:tcW w:w="2538" w:type="dxa"/>
          </w:tcPr>
          <w:p w:rsidR="001A5ECC" w:rsidRPr="00B34F0F" w:rsidRDefault="001A5ECC" w:rsidP="00D8344F">
            <w:pPr>
              <w:rPr>
                <w:rFonts w:cs="Arial"/>
                <w:color w:val="FF0000"/>
                <w:sz w:val="16"/>
                <w:szCs w:val="16"/>
              </w:rPr>
            </w:pPr>
          </w:p>
        </w:tc>
        <w:tc>
          <w:tcPr>
            <w:tcW w:w="1710" w:type="dxa"/>
          </w:tcPr>
          <w:p w:rsidR="001A5ECC" w:rsidRPr="00B34F0F" w:rsidRDefault="001A5ECC" w:rsidP="00D8344F">
            <w:pPr>
              <w:rPr>
                <w:rFonts w:cs="Arial"/>
                <w:color w:val="FF0000"/>
                <w:sz w:val="16"/>
                <w:szCs w:val="16"/>
              </w:rPr>
            </w:pPr>
          </w:p>
        </w:tc>
        <w:tc>
          <w:tcPr>
            <w:tcW w:w="6768" w:type="dxa"/>
          </w:tcPr>
          <w:p w:rsidR="001A5ECC" w:rsidRPr="00B34F0F" w:rsidRDefault="001A5ECC" w:rsidP="00D8344F">
            <w:pPr>
              <w:rPr>
                <w:rFonts w:cs="Arial"/>
                <w:color w:val="FF0000"/>
                <w:sz w:val="16"/>
                <w:szCs w:val="16"/>
              </w:rPr>
            </w:pPr>
          </w:p>
        </w:tc>
      </w:tr>
      <w:tr w:rsidR="001A5ECC" w:rsidRPr="00B34F0F" w:rsidTr="00D8344F">
        <w:tc>
          <w:tcPr>
            <w:tcW w:w="2538" w:type="dxa"/>
          </w:tcPr>
          <w:p w:rsidR="001A5ECC" w:rsidRPr="00B34F0F" w:rsidRDefault="001A5ECC" w:rsidP="00D8344F">
            <w:pPr>
              <w:rPr>
                <w:rFonts w:cs="Arial"/>
                <w:color w:val="FF0000"/>
                <w:sz w:val="16"/>
                <w:szCs w:val="16"/>
              </w:rPr>
            </w:pPr>
          </w:p>
        </w:tc>
        <w:tc>
          <w:tcPr>
            <w:tcW w:w="1710" w:type="dxa"/>
          </w:tcPr>
          <w:p w:rsidR="001A5ECC" w:rsidRPr="00B34F0F" w:rsidRDefault="001A5ECC" w:rsidP="00D8344F">
            <w:pPr>
              <w:rPr>
                <w:rFonts w:cs="Arial"/>
                <w:color w:val="FF0000"/>
                <w:sz w:val="16"/>
                <w:szCs w:val="16"/>
              </w:rPr>
            </w:pPr>
          </w:p>
        </w:tc>
        <w:tc>
          <w:tcPr>
            <w:tcW w:w="6768" w:type="dxa"/>
          </w:tcPr>
          <w:p w:rsidR="001A5ECC" w:rsidRPr="00B34F0F" w:rsidRDefault="001A5ECC" w:rsidP="00D8344F">
            <w:pPr>
              <w:rPr>
                <w:rFonts w:cs="Arial"/>
                <w:color w:val="FF0000"/>
                <w:sz w:val="16"/>
                <w:szCs w:val="16"/>
              </w:rPr>
            </w:pPr>
          </w:p>
        </w:tc>
      </w:tr>
      <w:tr w:rsidR="001A5ECC" w:rsidRPr="00B34F0F" w:rsidTr="00D8344F">
        <w:tc>
          <w:tcPr>
            <w:tcW w:w="2538" w:type="dxa"/>
          </w:tcPr>
          <w:p w:rsidR="001A5ECC" w:rsidRPr="00B34F0F" w:rsidRDefault="001A5ECC" w:rsidP="00D8344F">
            <w:pPr>
              <w:rPr>
                <w:rFonts w:cs="Arial"/>
                <w:color w:val="FF0000"/>
                <w:sz w:val="16"/>
                <w:szCs w:val="16"/>
              </w:rPr>
            </w:pPr>
          </w:p>
        </w:tc>
        <w:tc>
          <w:tcPr>
            <w:tcW w:w="1710" w:type="dxa"/>
          </w:tcPr>
          <w:p w:rsidR="001A5ECC" w:rsidRPr="00B34F0F" w:rsidRDefault="001A5ECC" w:rsidP="00D8344F">
            <w:pPr>
              <w:rPr>
                <w:rFonts w:cs="Arial"/>
                <w:color w:val="FF0000"/>
                <w:sz w:val="16"/>
                <w:szCs w:val="16"/>
              </w:rPr>
            </w:pPr>
          </w:p>
        </w:tc>
        <w:tc>
          <w:tcPr>
            <w:tcW w:w="6768" w:type="dxa"/>
          </w:tcPr>
          <w:p w:rsidR="001A5ECC" w:rsidRPr="00B34F0F" w:rsidRDefault="001A5ECC" w:rsidP="00D8344F">
            <w:pPr>
              <w:rPr>
                <w:rFonts w:cs="Arial"/>
                <w:color w:val="FF0000"/>
                <w:sz w:val="16"/>
                <w:szCs w:val="16"/>
              </w:rPr>
            </w:pPr>
          </w:p>
        </w:tc>
      </w:tr>
    </w:tbl>
    <w:p w:rsidR="001A5ECC" w:rsidRPr="00B34F0F" w:rsidRDefault="001A5ECC" w:rsidP="001A5ECC">
      <w:pPr>
        <w:rPr>
          <w:i/>
          <w:color w:val="FF0000"/>
        </w:rPr>
      </w:pPr>
    </w:p>
    <w:p w:rsidR="001A5ECC" w:rsidRPr="00B34F0F" w:rsidRDefault="001A5ECC" w:rsidP="001A5ECC">
      <w:pPr>
        <w:rPr>
          <w:rFonts w:ascii="Trebuchet MS" w:hAnsi="Trebuchet MS"/>
          <w:i/>
        </w:rPr>
      </w:pPr>
    </w:p>
    <w:p w:rsidR="001A5ECC" w:rsidRDefault="001A5ECC" w:rsidP="001A5ECC">
      <w:pPr>
        <w:rPr>
          <w:rFonts w:ascii="Trebuchet MS" w:hAnsi="Trebuchet MS" w:cs="Arial"/>
          <w:b/>
          <w:bCs/>
          <w:kern w:val="32"/>
          <w:sz w:val="32"/>
          <w:szCs w:val="32"/>
        </w:rPr>
      </w:pPr>
    </w:p>
    <w:p w:rsidR="001A5ECC" w:rsidRDefault="001A5ECC" w:rsidP="001A5ECC">
      <w:pPr>
        <w:rPr>
          <w:rFonts w:ascii="Trebuchet MS" w:hAnsi="Trebuchet MS" w:cs="Arial"/>
          <w:b/>
          <w:bCs/>
          <w:kern w:val="32"/>
          <w:sz w:val="32"/>
          <w:szCs w:val="32"/>
        </w:rPr>
      </w:pPr>
    </w:p>
    <w:p w:rsidR="001A5ECC" w:rsidRPr="00DD0CED" w:rsidRDefault="001A5ECC" w:rsidP="001A5ECC">
      <w:pPr>
        <w:pStyle w:val="Heading4"/>
        <w:rPr>
          <w:color w:val="auto"/>
        </w:rPr>
      </w:pPr>
      <w:bookmarkStart w:id="39" w:name="_Toc370469940"/>
      <w:bookmarkStart w:id="40" w:name="_Toc381888426"/>
      <w:r w:rsidRPr="00DD0CED">
        <w:rPr>
          <w:color w:val="auto"/>
        </w:rPr>
        <w:t>Class Description</w:t>
      </w:r>
      <w:bookmarkEnd w:id="39"/>
      <w:bookmarkEnd w:id="40"/>
    </w:p>
    <w:p w:rsidR="001A5ECC" w:rsidRPr="00B34F0F" w:rsidRDefault="001A5ECC" w:rsidP="001A5ECC">
      <w:pPr>
        <w:rPr>
          <w:i/>
          <w:color w:val="0070C0"/>
        </w:rPr>
      </w:pPr>
      <w:r w:rsidRPr="00B34F0F">
        <w:rPr>
          <w:i/>
          <w:color w:val="0070C0"/>
        </w:rPr>
        <w:t>Add a description for each impacted (new or modified) class/interface in the module(s). The description should clearly state the purpose of the class/interface (focusing on what the class/interface does), and each operation contained. For data wrapper classes (</w:t>
      </w:r>
      <w:proofErr w:type="spellStart"/>
      <w:r w:rsidRPr="00B34F0F">
        <w:rPr>
          <w:i/>
          <w:color w:val="0070C0"/>
        </w:rPr>
        <w:t>Javabeans</w:t>
      </w:r>
      <w:proofErr w:type="spellEnd"/>
      <w:r w:rsidRPr="00B34F0F">
        <w:rPr>
          <w:i/>
          <w:color w:val="0070C0"/>
        </w:rPr>
        <w:t xml:space="preserve"> with setters and getters), there should be a description for each attribute (as opposed to repetitive description of what getter and setter methods do). Note – This information can also be captured in the class diagram if the UML tool supports </w:t>
      </w:r>
      <w:r w:rsidRPr="00B34F0F">
        <w:rPr>
          <w:i/>
          <w:color w:val="0070C0"/>
        </w:rPr>
        <w:lastRenderedPageBreak/>
        <w:t xml:space="preserve">documentation, and then exported to a word document that can be embedded in the design doc. Sample class diagram is depicted below. </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 xml:space="preserve">Data recognized as SPI/PCI is expected to be handled as below </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The request/response with SPI data should be transmitted on the secured network (SSL or digital signature).</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The SPI/PCI data elements should not be logged.</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Retrieval of SPI/PCI data from local DB storage should ensure voltage decryption before use.</w:t>
      </w:r>
    </w:p>
    <w:p w:rsidR="001A5ECC" w:rsidRPr="00B34F0F" w:rsidRDefault="001A5ECC" w:rsidP="001A5ECC">
      <w:pPr>
        <w:pStyle w:val="ListParagraph"/>
        <w:numPr>
          <w:ilvl w:val="0"/>
          <w:numId w:val="24"/>
        </w:numPr>
        <w:spacing w:after="0" w:line="240" w:lineRule="auto"/>
        <w:contextualSpacing/>
        <w:rPr>
          <w:rFonts w:ascii="Verdana" w:hAnsi="Verdana"/>
          <w:i/>
          <w:color w:val="0070C0"/>
          <w:sz w:val="20"/>
          <w:szCs w:val="20"/>
        </w:rPr>
      </w:pPr>
      <w:r w:rsidRPr="00B34F0F">
        <w:rPr>
          <w:rFonts w:ascii="Verdana" w:hAnsi="Verdana"/>
          <w:i/>
          <w:color w:val="0070C0"/>
          <w:sz w:val="20"/>
          <w:szCs w:val="20"/>
        </w:rPr>
        <w:t>Storage of SPI/PCI data to local DB should ensure the voltage encryption before persistence.</w:t>
      </w:r>
    </w:p>
    <w:p w:rsidR="001A5ECC" w:rsidRPr="00B34F0F" w:rsidRDefault="001A5ECC" w:rsidP="001A5ECC">
      <w:pPr>
        <w:rPr>
          <w:i/>
          <w:color w:val="0070C0"/>
        </w:rPr>
      </w:pPr>
    </w:p>
    <w:tbl>
      <w:tblPr>
        <w:tblW w:w="10923" w:type="dxa"/>
        <w:tblInd w:w="93" w:type="dxa"/>
        <w:tblLayout w:type="fixed"/>
        <w:tblLook w:val="04A0" w:firstRow="1" w:lastRow="0" w:firstColumn="1" w:lastColumn="0" w:noHBand="0" w:noVBand="1"/>
      </w:tblPr>
      <w:tblGrid>
        <w:gridCol w:w="3975"/>
        <w:gridCol w:w="6948"/>
      </w:tblGrid>
      <w:tr w:rsidR="001A5ECC" w:rsidRPr="00B34F0F" w:rsidTr="00D8344F">
        <w:trPr>
          <w:trHeight w:val="300"/>
        </w:trPr>
        <w:tc>
          <w:tcPr>
            <w:tcW w:w="1092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0832A1">
            <w:pPr>
              <w:jc w:val="center"/>
              <w:rPr>
                <w:rFonts w:cs="Arial"/>
                <w:color w:val="000000"/>
                <w:sz w:val="16"/>
                <w:szCs w:val="16"/>
              </w:rPr>
            </w:pPr>
            <w:r w:rsidRPr="00B34F0F">
              <w:rPr>
                <w:rFonts w:cs="Arial"/>
                <w:b/>
                <w:bCs/>
                <w:color w:val="000000"/>
                <w:sz w:val="16"/>
                <w:szCs w:val="16"/>
              </w:rPr>
              <w:t>Class/Interface :</w:t>
            </w:r>
            <w:r w:rsidRPr="00B34F0F">
              <w:rPr>
                <w:rFonts w:cs="Arial"/>
                <w:color w:val="000000"/>
                <w:sz w:val="16"/>
                <w:szCs w:val="16"/>
              </w:rPr>
              <w:t xml:space="preserve"> </w:t>
            </w:r>
            <w:r w:rsidRPr="00B34F0F">
              <w:rPr>
                <w:rFonts w:cs="Arial"/>
                <w:i/>
                <w:color w:val="0070C0"/>
                <w:sz w:val="16"/>
                <w:szCs w:val="16"/>
              </w:rPr>
              <w:t>Name of the class or interface</w:t>
            </w:r>
          </w:p>
        </w:tc>
      </w:tr>
      <w:tr w:rsidR="001A5ECC" w:rsidRPr="00B34F0F" w:rsidTr="00D8344F">
        <w:trPr>
          <w:trHeight w:val="300"/>
        </w:trPr>
        <w:tc>
          <w:tcPr>
            <w:tcW w:w="397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5ECC" w:rsidRPr="00B34F0F" w:rsidRDefault="001A5ECC" w:rsidP="00D8344F">
            <w:pPr>
              <w:rPr>
                <w:rFonts w:cs="Calibri"/>
                <w:bCs/>
                <w:i/>
                <w:color w:val="000000"/>
                <w:sz w:val="22"/>
                <w:szCs w:val="22"/>
              </w:rPr>
            </w:pPr>
            <w:r w:rsidRPr="00B34F0F">
              <w:rPr>
                <w:b/>
                <w:bCs/>
                <w:color w:val="000000"/>
                <w:sz w:val="16"/>
                <w:szCs w:val="16"/>
                <w:lang w:val="da-DK"/>
              </w:rPr>
              <w:t>Description</w:t>
            </w:r>
          </w:p>
        </w:tc>
        <w:tc>
          <w:tcPr>
            <w:tcW w:w="6948" w:type="dxa"/>
            <w:tcBorders>
              <w:top w:val="single" w:sz="4" w:space="0" w:color="auto"/>
              <w:left w:val="single" w:sz="4" w:space="0" w:color="auto"/>
              <w:bottom w:val="single" w:sz="4" w:space="0" w:color="auto"/>
              <w:right w:val="single" w:sz="4" w:space="0" w:color="auto"/>
            </w:tcBorders>
            <w:shd w:val="clear" w:color="auto" w:fill="auto"/>
            <w:vAlign w:val="bottom"/>
          </w:tcPr>
          <w:p w:rsidR="001A5ECC" w:rsidRPr="00B34F0F" w:rsidRDefault="001A5ECC" w:rsidP="00D8344F">
            <w:pPr>
              <w:rPr>
                <w:rFonts w:cs="Arial"/>
                <w:i/>
                <w:color w:val="0070C0"/>
                <w:sz w:val="16"/>
                <w:szCs w:val="16"/>
              </w:rPr>
            </w:pPr>
            <w:r w:rsidRPr="00B34F0F">
              <w:rPr>
                <w:rFonts w:cs="Arial"/>
                <w:i/>
                <w:color w:val="0070C0"/>
                <w:sz w:val="16"/>
                <w:szCs w:val="16"/>
              </w:rPr>
              <w:t>High level description/purpose of the class and encapsulated responsibility/behavior. If this is a helper/utility class, indicate if it is reusable and associated considerations for implementation (ex. packaging).</w:t>
            </w:r>
          </w:p>
          <w:p w:rsidR="001A5ECC" w:rsidRPr="00B34F0F" w:rsidRDefault="001A5ECC" w:rsidP="00D8344F">
            <w:pPr>
              <w:rPr>
                <w:rFonts w:cs="Arial"/>
                <w:sz w:val="16"/>
                <w:szCs w:val="16"/>
              </w:rPr>
            </w:pPr>
          </w:p>
        </w:tc>
      </w:tr>
      <w:tr w:rsidR="001A5ECC" w:rsidRPr="00B34F0F" w:rsidTr="00D8344F">
        <w:trPr>
          <w:trHeight w:val="525"/>
        </w:trPr>
        <w:tc>
          <w:tcPr>
            <w:tcW w:w="397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6948"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i/>
                <w:color w:val="0070C0"/>
                <w:sz w:val="16"/>
                <w:szCs w:val="16"/>
              </w:rPr>
            </w:pPr>
            <w:r w:rsidRPr="00B34F0F">
              <w:rPr>
                <w:rFonts w:cs="Arial"/>
                <w:i/>
                <w:color w:val="0070C0"/>
                <w:sz w:val="16"/>
                <w:szCs w:val="16"/>
              </w:rPr>
              <w:t>If this an existing class modified to support an enhancement project design, summarize the changes :</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new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updated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deleted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In rest of the table below show only added, updated or deleted attributes and operations (strike out the deleted ones).</w:t>
            </w:r>
          </w:p>
          <w:p w:rsidR="001A5ECC" w:rsidRPr="00B34F0F" w:rsidRDefault="001A5ECC" w:rsidP="000832A1">
            <w:pPr>
              <w:pStyle w:val="ListParagraph"/>
              <w:spacing w:after="0" w:line="240" w:lineRule="auto"/>
              <w:contextualSpacing/>
              <w:rPr>
                <w:rFonts w:ascii="Verdana" w:hAnsi="Verdana"/>
                <w:bCs/>
                <w:color w:val="000000"/>
              </w:rPr>
            </w:pPr>
          </w:p>
        </w:tc>
      </w:tr>
      <w:tr w:rsidR="001A5ECC" w:rsidRPr="00B34F0F" w:rsidTr="00D8344F">
        <w:trPr>
          <w:trHeight w:val="300"/>
        </w:trPr>
        <w:tc>
          <w:tcPr>
            <w:tcW w:w="3975" w:type="dxa"/>
            <w:tcBorders>
              <w:top w:val="nil"/>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D8344F">
            <w:pPr>
              <w:rPr>
                <w:rFonts w:cs="Arial"/>
                <w:b/>
                <w:bCs/>
                <w:color w:val="000000"/>
                <w:sz w:val="16"/>
                <w:szCs w:val="16"/>
              </w:rPr>
            </w:pPr>
            <w:r w:rsidRPr="00B34F0F">
              <w:rPr>
                <w:rFonts w:cs="Arial"/>
                <w:b/>
                <w:bCs/>
                <w:color w:val="000000"/>
                <w:sz w:val="16"/>
                <w:szCs w:val="16"/>
              </w:rPr>
              <w:t>Operation/Attribute</w:t>
            </w:r>
          </w:p>
        </w:tc>
        <w:tc>
          <w:tcPr>
            <w:tcW w:w="6948" w:type="dxa"/>
            <w:tcBorders>
              <w:top w:val="nil"/>
              <w:left w:val="nil"/>
              <w:bottom w:val="single" w:sz="4" w:space="0" w:color="auto"/>
              <w:right w:val="single" w:sz="4" w:space="0" w:color="auto"/>
            </w:tcBorders>
            <w:shd w:val="clear" w:color="auto" w:fill="auto"/>
            <w:noWrap/>
            <w:vAlign w:val="bottom"/>
            <w:hideMark/>
          </w:tcPr>
          <w:p w:rsidR="001A5ECC" w:rsidRPr="00B34F0F" w:rsidRDefault="001A5ECC" w:rsidP="00D8344F">
            <w:pPr>
              <w:rPr>
                <w:rFonts w:cs="Arial"/>
                <w:b/>
                <w:bCs/>
                <w:color w:val="000000"/>
                <w:sz w:val="16"/>
                <w:szCs w:val="16"/>
              </w:rPr>
            </w:pPr>
            <w:r w:rsidRPr="00B34F0F">
              <w:rPr>
                <w:rFonts w:cs="Arial"/>
                <w:b/>
                <w:bCs/>
                <w:color w:val="000000"/>
                <w:sz w:val="16"/>
                <w:szCs w:val="16"/>
              </w:rPr>
              <w:t>Description</w:t>
            </w:r>
          </w:p>
        </w:tc>
      </w:tr>
      <w:tr w:rsidR="001A5ECC" w:rsidRPr="00B34F0F" w:rsidTr="00D8344F">
        <w:trPr>
          <w:trHeight w:val="1815"/>
        </w:trPr>
        <w:tc>
          <w:tcPr>
            <w:tcW w:w="3975" w:type="dxa"/>
            <w:tcBorders>
              <w:top w:val="single" w:sz="4" w:space="0" w:color="auto"/>
              <w:left w:val="single" w:sz="4" w:space="0" w:color="auto"/>
              <w:bottom w:val="single" w:sz="4" w:space="0" w:color="auto"/>
              <w:right w:val="single" w:sz="4" w:space="0" w:color="auto"/>
            </w:tcBorders>
            <w:shd w:val="clear" w:color="auto" w:fill="auto"/>
            <w:hideMark/>
          </w:tcPr>
          <w:p w:rsidR="001A5ECC" w:rsidRPr="00B34F0F" w:rsidRDefault="001A5ECC" w:rsidP="00D8344F">
            <w:pPr>
              <w:autoSpaceDE w:val="0"/>
              <w:autoSpaceDN w:val="0"/>
              <w:adjustRightInd w:val="0"/>
              <w:rPr>
                <w:rFonts w:cs="Arial"/>
                <w:i/>
                <w:color w:val="0070C0"/>
                <w:sz w:val="16"/>
                <w:szCs w:val="16"/>
              </w:rPr>
            </w:pPr>
            <w:r w:rsidRPr="00B34F0F">
              <w:rPr>
                <w:rFonts w:cs="Arial"/>
                <w:i/>
                <w:color w:val="0070C0"/>
                <w:sz w:val="16"/>
                <w:szCs w:val="16"/>
              </w:rPr>
              <w:t>Provide the name of each attribute and operation expected in the class, along with data type for attributes and signature for operations.</w:t>
            </w:r>
          </w:p>
          <w:p w:rsidR="001A5ECC" w:rsidRPr="00B34F0F" w:rsidRDefault="001A5ECC" w:rsidP="00D8344F">
            <w:pPr>
              <w:autoSpaceDE w:val="0"/>
              <w:autoSpaceDN w:val="0"/>
              <w:adjustRightInd w:val="0"/>
              <w:rPr>
                <w:rFonts w:cs="Arial"/>
                <w:color w:val="000000"/>
                <w:sz w:val="16"/>
                <w:szCs w:val="16"/>
              </w:rPr>
            </w:pPr>
          </w:p>
          <w:p w:rsidR="001A5ECC" w:rsidRPr="00B34F0F" w:rsidRDefault="001A5ECC" w:rsidP="00D8344F">
            <w:pPr>
              <w:rPr>
                <w:rFonts w:cs="Arial"/>
                <w:color w:val="000000"/>
                <w:sz w:val="16"/>
                <w:szCs w:val="16"/>
              </w:rPr>
            </w:pPr>
          </w:p>
        </w:tc>
        <w:tc>
          <w:tcPr>
            <w:tcW w:w="6948" w:type="dxa"/>
            <w:tcBorders>
              <w:top w:val="single" w:sz="4" w:space="0" w:color="auto"/>
              <w:left w:val="nil"/>
              <w:bottom w:val="single" w:sz="4" w:space="0" w:color="auto"/>
              <w:right w:val="single" w:sz="4" w:space="0" w:color="auto"/>
            </w:tcBorders>
            <w:shd w:val="clear" w:color="auto" w:fill="auto"/>
            <w:hideMark/>
          </w:tcPr>
          <w:p w:rsidR="001A5ECC" w:rsidRPr="00B34F0F" w:rsidRDefault="001A5ECC" w:rsidP="000832A1">
            <w:pPr>
              <w:rPr>
                <w:rFonts w:cs="Arial"/>
                <w:color w:val="000000"/>
                <w:sz w:val="16"/>
                <w:szCs w:val="16"/>
              </w:rPr>
            </w:pPr>
            <w:r w:rsidRPr="00B34F0F">
              <w:rPr>
                <w:rFonts w:cs="Arial"/>
                <w:i/>
                <w:color w:val="0070C0"/>
                <w:sz w:val="16"/>
                <w:szCs w:val="16"/>
              </w:rPr>
              <w:t>For each attribute, describe the purpose and data stored. For each operation, describe what it does and high-level implementation steps. Pseudo code could be used for specifying complex private logic that cannot be effectively depicted in sequence diagrams (where the focus is on interactions across classes), but use of java code is strongly discouraged.</w:t>
            </w:r>
            <w:r w:rsidR="000832A1" w:rsidRPr="00B34F0F">
              <w:rPr>
                <w:rFonts w:cs="Arial"/>
                <w:color w:val="000000"/>
                <w:sz w:val="16"/>
                <w:szCs w:val="16"/>
              </w:rPr>
              <w:t xml:space="preserve"> </w:t>
            </w:r>
          </w:p>
        </w:tc>
      </w:tr>
    </w:tbl>
    <w:p w:rsidR="001A5ECC" w:rsidRDefault="001A5ECC" w:rsidP="001A5ECC">
      <w:pPr>
        <w:pStyle w:val="Heading2"/>
      </w:pPr>
    </w:p>
    <w:tbl>
      <w:tblPr>
        <w:tblW w:w="10923" w:type="dxa"/>
        <w:tblInd w:w="93" w:type="dxa"/>
        <w:tblLayout w:type="fixed"/>
        <w:tblLook w:val="04A0" w:firstRow="1" w:lastRow="0" w:firstColumn="1" w:lastColumn="0" w:noHBand="0" w:noVBand="1"/>
      </w:tblPr>
      <w:tblGrid>
        <w:gridCol w:w="3435"/>
        <w:gridCol w:w="7488"/>
      </w:tblGrid>
      <w:tr w:rsidR="001A5ECC" w:rsidRPr="00CE1A7D" w:rsidTr="00D8344F">
        <w:trPr>
          <w:trHeight w:val="300"/>
        </w:trPr>
        <w:tc>
          <w:tcPr>
            <w:tcW w:w="1092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0832A1">
            <w:pPr>
              <w:jc w:val="center"/>
              <w:rPr>
                <w:rFonts w:cs="Arial"/>
                <w:color w:val="000000"/>
                <w:sz w:val="16"/>
                <w:szCs w:val="16"/>
              </w:rPr>
            </w:pPr>
            <w:r w:rsidRPr="00B34F0F">
              <w:rPr>
                <w:rFonts w:cs="Arial"/>
                <w:b/>
                <w:bCs/>
                <w:color w:val="000000"/>
                <w:sz w:val="16"/>
                <w:szCs w:val="16"/>
              </w:rPr>
              <w:t>Class :</w:t>
            </w:r>
            <w:r w:rsidRPr="00B34F0F">
              <w:rPr>
                <w:rFonts w:cs="Arial"/>
                <w:color w:val="000000"/>
                <w:sz w:val="16"/>
                <w:szCs w:val="16"/>
              </w:rPr>
              <w:t xml:space="preserve"> </w:t>
            </w:r>
          </w:p>
        </w:tc>
      </w:tr>
      <w:tr w:rsidR="001A5ECC" w:rsidRPr="00617102" w:rsidTr="00D8344F">
        <w:trPr>
          <w:trHeight w:val="525"/>
        </w:trPr>
        <w:tc>
          <w:tcPr>
            <w:tcW w:w="343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b/>
                <w:bCs/>
                <w:color w:val="000000"/>
                <w:sz w:val="16"/>
                <w:szCs w:val="16"/>
                <w:lang w:val="da-DK"/>
              </w:rPr>
            </w:pPr>
            <w:r w:rsidRPr="00B34F0F">
              <w:rPr>
                <w:b/>
                <w:bCs/>
                <w:color w:val="000000"/>
                <w:sz w:val="16"/>
                <w:szCs w:val="16"/>
                <w:lang w:val="da-DK"/>
              </w:rPr>
              <w:t>Description</w:t>
            </w:r>
          </w:p>
        </w:tc>
        <w:tc>
          <w:tcPr>
            <w:tcW w:w="7488"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sz w:val="16"/>
                <w:szCs w:val="16"/>
              </w:rPr>
            </w:pPr>
          </w:p>
        </w:tc>
      </w:tr>
      <w:tr w:rsidR="001A5ECC" w:rsidRPr="00617102" w:rsidTr="00D8344F">
        <w:trPr>
          <w:trHeight w:val="525"/>
        </w:trPr>
        <w:tc>
          <w:tcPr>
            <w:tcW w:w="343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7488"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i/>
                <w:color w:val="0070C0"/>
                <w:sz w:val="16"/>
                <w:szCs w:val="16"/>
              </w:rPr>
            </w:pPr>
            <w:r w:rsidRPr="00B34F0F">
              <w:rPr>
                <w:rFonts w:cs="Arial"/>
                <w:i/>
                <w:color w:val="0070C0"/>
                <w:sz w:val="16"/>
                <w:szCs w:val="16"/>
              </w:rPr>
              <w:t>If this an existing class modified to support an enhancement project design, summarize the changes :</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new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updated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Identify deleted attributes and operations.</w:t>
            </w:r>
          </w:p>
          <w:p w:rsidR="001A5ECC" w:rsidRPr="00B34F0F" w:rsidRDefault="001A5ECC" w:rsidP="00D8344F">
            <w:pPr>
              <w:pStyle w:val="ListParagraph"/>
              <w:numPr>
                <w:ilvl w:val="0"/>
                <w:numId w:val="23"/>
              </w:numPr>
              <w:spacing w:after="0" w:line="240" w:lineRule="auto"/>
              <w:contextualSpacing/>
              <w:rPr>
                <w:rFonts w:ascii="Verdana" w:hAnsi="Verdana" w:cs="Arial"/>
                <w:bCs/>
                <w:i/>
                <w:color w:val="0070C0"/>
                <w:sz w:val="16"/>
                <w:szCs w:val="16"/>
              </w:rPr>
            </w:pPr>
            <w:r w:rsidRPr="00B34F0F">
              <w:rPr>
                <w:rFonts w:ascii="Verdana" w:hAnsi="Verdana" w:cs="Arial"/>
                <w:bCs/>
                <w:i/>
                <w:color w:val="0070C0"/>
                <w:sz w:val="16"/>
                <w:szCs w:val="16"/>
              </w:rPr>
              <w:t>In rest of the table below show only added, updated or deleted attributes and operations (strike out the deleted ones).</w:t>
            </w:r>
          </w:p>
          <w:p w:rsidR="001A5ECC" w:rsidRPr="00B34F0F" w:rsidRDefault="001A5ECC" w:rsidP="000832A1">
            <w:pPr>
              <w:pStyle w:val="ListParagraph"/>
              <w:numPr>
                <w:ilvl w:val="0"/>
                <w:numId w:val="32"/>
              </w:numPr>
              <w:spacing w:after="0" w:line="240" w:lineRule="auto"/>
              <w:contextualSpacing/>
              <w:rPr>
                <w:rFonts w:ascii="Verdana" w:hAnsi="Verdana"/>
                <w:bCs/>
                <w:color w:val="000000"/>
              </w:rPr>
            </w:pPr>
          </w:p>
        </w:tc>
      </w:tr>
      <w:tr w:rsidR="001A5ECC" w:rsidRPr="00CE1A7D" w:rsidTr="00D8344F">
        <w:trPr>
          <w:trHeight w:val="300"/>
        </w:trPr>
        <w:tc>
          <w:tcPr>
            <w:tcW w:w="3435" w:type="dxa"/>
            <w:tcBorders>
              <w:top w:val="nil"/>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D8344F">
            <w:pPr>
              <w:rPr>
                <w:rFonts w:cs="Arial"/>
                <w:b/>
                <w:bCs/>
                <w:color w:val="000000"/>
                <w:sz w:val="16"/>
                <w:szCs w:val="16"/>
              </w:rPr>
            </w:pPr>
            <w:r w:rsidRPr="00B34F0F">
              <w:rPr>
                <w:rFonts w:cs="Arial"/>
                <w:b/>
                <w:bCs/>
                <w:color w:val="000000"/>
                <w:sz w:val="16"/>
                <w:szCs w:val="16"/>
              </w:rPr>
              <w:t>Operation/Attributes</w:t>
            </w:r>
          </w:p>
        </w:tc>
        <w:tc>
          <w:tcPr>
            <w:tcW w:w="7488" w:type="dxa"/>
            <w:tcBorders>
              <w:top w:val="nil"/>
              <w:left w:val="nil"/>
              <w:bottom w:val="single" w:sz="4" w:space="0" w:color="auto"/>
              <w:right w:val="single" w:sz="4" w:space="0" w:color="auto"/>
            </w:tcBorders>
            <w:shd w:val="clear" w:color="auto" w:fill="auto"/>
            <w:noWrap/>
            <w:vAlign w:val="bottom"/>
            <w:hideMark/>
          </w:tcPr>
          <w:p w:rsidR="001A5ECC" w:rsidRPr="00B34F0F" w:rsidRDefault="001A5ECC" w:rsidP="00D8344F">
            <w:pPr>
              <w:rPr>
                <w:rFonts w:cs="Arial"/>
                <w:b/>
                <w:bCs/>
                <w:color w:val="000000"/>
                <w:sz w:val="16"/>
                <w:szCs w:val="16"/>
              </w:rPr>
            </w:pPr>
            <w:r w:rsidRPr="00B34F0F">
              <w:rPr>
                <w:rFonts w:cs="Arial"/>
                <w:b/>
                <w:bCs/>
                <w:color w:val="000000"/>
                <w:sz w:val="16"/>
                <w:szCs w:val="16"/>
              </w:rPr>
              <w:t>Description</w:t>
            </w:r>
          </w:p>
        </w:tc>
      </w:tr>
      <w:tr w:rsidR="001A5ECC" w:rsidRPr="00CE1A7D" w:rsidTr="000832A1">
        <w:trPr>
          <w:trHeight w:val="1815"/>
        </w:trPr>
        <w:tc>
          <w:tcPr>
            <w:tcW w:w="3435" w:type="dxa"/>
            <w:tcBorders>
              <w:top w:val="single" w:sz="4" w:space="0" w:color="auto"/>
              <w:left w:val="single" w:sz="4" w:space="0" w:color="auto"/>
              <w:bottom w:val="single" w:sz="4" w:space="0" w:color="auto"/>
              <w:right w:val="single" w:sz="4" w:space="0" w:color="auto"/>
            </w:tcBorders>
            <w:shd w:val="clear" w:color="auto" w:fill="auto"/>
          </w:tcPr>
          <w:p w:rsidR="001A5ECC" w:rsidRPr="00B34F0F" w:rsidRDefault="001A5ECC" w:rsidP="00D8344F">
            <w:pPr>
              <w:autoSpaceDE w:val="0"/>
              <w:autoSpaceDN w:val="0"/>
              <w:adjustRightInd w:val="0"/>
              <w:rPr>
                <w:rFonts w:cs="Arial"/>
                <w:color w:val="000000"/>
                <w:sz w:val="16"/>
                <w:szCs w:val="16"/>
              </w:rPr>
            </w:pPr>
          </w:p>
        </w:tc>
        <w:tc>
          <w:tcPr>
            <w:tcW w:w="7488" w:type="dxa"/>
            <w:tcBorders>
              <w:top w:val="single" w:sz="4" w:space="0" w:color="auto"/>
              <w:left w:val="nil"/>
              <w:bottom w:val="single" w:sz="4" w:space="0" w:color="auto"/>
              <w:right w:val="single" w:sz="4" w:space="0" w:color="auto"/>
            </w:tcBorders>
            <w:shd w:val="clear" w:color="auto" w:fill="auto"/>
          </w:tcPr>
          <w:p w:rsidR="001A5ECC" w:rsidRPr="00B34F0F" w:rsidRDefault="001A5ECC" w:rsidP="000832A1">
            <w:pPr>
              <w:pStyle w:val="ListParagraph"/>
              <w:spacing w:after="0" w:line="240" w:lineRule="auto"/>
              <w:contextualSpacing/>
              <w:rPr>
                <w:rFonts w:ascii="Verdana" w:hAnsi="Verdana" w:cs="Arial"/>
                <w:color w:val="000000"/>
                <w:sz w:val="16"/>
                <w:szCs w:val="16"/>
              </w:rPr>
            </w:pPr>
          </w:p>
        </w:tc>
      </w:tr>
    </w:tbl>
    <w:p w:rsidR="001A5ECC" w:rsidRPr="001126F6" w:rsidRDefault="001A5ECC" w:rsidP="001A5ECC">
      <w:pPr>
        <w:pStyle w:val="Heading3"/>
        <w:ind w:left="720"/>
      </w:pPr>
    </w:p>
    <w:p w:rsidR="001A5ECC" w:rsidRDefault="001A5ECC" w:rsidP="001A5ECC">
      <w:pPr>
        <w:pStyle w:val="Heading2"/>
        <w:ind w:left="576"/>
      </w:pPr>
    </w:p>
    <w:p w:rsidR="001A5ECC" w:rsidRPr="00DD0CED" w:rsidRDefault="001A5ECC" w:rsidP="001A5ECC">
      <w:pPr>
        <w:pStyle w:val="Heading4"/>
        <w:rPr>
          <w:color w:val="auto"/>
        </w:rPr>
      </w:pPr>
      <w:bookmarkStart w:id="41" w:name="_Toc370469941"/>
      <w:bookmarkStart w:id="42" w:name="_Toc381888427"/>
      <w:r w:rsidRPr="00DD0CED">
        <w:rPr>
          <w:color w:val="auto"/>
        </w:rPr>
        <w:t>Business Method - Sequence Diagram</w:t>
      </w:r>
      <w:bookmarkEnd w:id="41"/>
      <w:bookmarkEnd w:id="42"/>
    </w:p>
    <w:p w:rsidR="001A5ECC" w:rsidRPr="00B34F0F" w:rsidRDefault="001A5ECC" w:rsidP="001A5ECC">
      <w:pPr>
        <w:rPr>
          <w:i/>
          <w:color w:val="0070C0"/>
        </w:rPr>
      </w:pPr>
      <w:r w:rsidRPr="00B34F0F">
        <w:rPr>
          <w:i/>
          <w:color w:val="0070C0"/>
        </w:rPr>
        <w:t xml:space="preserve">Create a sequence diagram for each business method in the middle tier service (ex. EJB). The sequence diagram should depict the implementation details of the business method, including any calls to data access component (DAO) for database interaction and/or external Web Services. If the DAO implementation calls a database stored procedure, the stored procedure itself should be depicted as the black box in the sequence diagram (with stored </w:t>
      </w:r>
      <w:proofErr w:type="spellStart"/>
      <w:r w:rsidRPr="00B34F0F">
        <w:rPr>
          <w:i/>
          <w:color w:val="0070C0"/>
        </w:rPr>
        <w:t>proc</w:t>
      </w:r>
      <w:proofErr w:type="spellEnd"/>
      <w:r w:rsidRPr="00B34F0F">
        <w:rPr>
          <w:i/>
          <w:color w:val="0070C0"/>
        </w:rPr>
        <w:t xml:space="preserve"> design specs elaborated later in the database tier design). Sample sequence diagram is shown below. Use the high-level sequence diagram from the HLD as the starting point, and increase the level of detail needed from an implementation perspective (including logic for caching, security and other non-functional aspects).</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 xml:space="preserve">If this design is for enhancements to module(s) (as opposed to new module development) that results in changes to logic depicted in the sequence diagram, use callouts (depicted below as an example) to highlight the change.  </w:t>
      </w:r>
    </w:p>
    <w:p w:rsidR="001A5ECC" w:rsidRPr="00B34F0F" w:rsidRDefault="001A5ECC" w:rsidP="001A5ECC">
      <w:pPr>
        <w:rPr>
          <w:i/>
          <w:color w:val="0070C0"/>
        </w:rPr>
      </w:pPr>
      <w:r w:rsidRPr="00B34F0F">
        <w:rPr>
          <w:i/>
          <w:color w:val="0070C0"/>
        </w:rPr>
        <w:t xml:space="preserve"> </w:t>
      </w:r>
    </w:p>
    <w:p w:rsidR="001A5ECC" w:rsidRPr="00B34F0F" w:rsidRDefault="001A5ECC" w:rsidP="001A5ECC">
      <w:pPr>
        <w:rPr>
          <w:i/>
          <w:color w:val="0070C0"/>
        </w:rPr>
      </w:pPr>
      <w:r w:rsidRPr="00B34F0F">
        <w:rPr>
          <w:i/>
          <w:color w:val="0070C0"/>
        </w:rPr>
        <w:t>Important: Be sure to depict the watermarking utility method call if applicable.</w:t>
      </w:r>
    </w:p>
    <w:p w:rsidR="001A5ECC" w:rsidRPr="002C3F03" w:rsidRDefault="001A5ECC" w:rsidP="001A5ECC">
      <w:pPr>
        <w:rPr>
          <w:rFonts w:ascii="Trebuchet MS" w:hAnsi="Trebuchet MS"/>
          <w:i/>
        </w:rPr>
      </w:pPr>
    </w:p>
    <w:p w:rsidR="001A5ECC" w:rsidRDefault="001A5ECC" w:rsidP="001A5ECC"/>
    <w:p w:rsidR="001A5ECC" w:rsidRDefault="001A5ECC" w:rsidP="001A5ECC">
      <w:pPr>
        <w:rPr>
          <w:rFonts w:cs="Arial"/>
          <w:b/>
          <w:bCs/>
          <w:kern w:val="32"/>
          <w:sz w:val="24"/>
          <w:szCs w:val="32"/>
        </w:rPr>
      </w:pPr>
      <w:r>
        <w:br w:type="page"/>
      </w:r>
    </w:p>
    <w:p w:rsidR="001A5ECC" w:rsidRPr="006A470A" w:rsidRDefault="001A5ECC" w:rsidP="001A5ECC">
      <w:pPr>
        <w:rPr>
          <w:rFonts w:ascii="Trebuchet MS" w:hAnsi="Trebuchet MS"/>
          <w:i/>
          <w:color w:val="FF0000"/>
        </w:rPr>
      </w:pPr>
    </w:p>
    <w:p w:rsidR="001A5ECC" w:rsidRPr="00CF5DF7" w:rsidRDefault="001A5ECC" w:rsidP="001A5ECC">
      <w:pPr>
        <w:pStyle w:val="Heading4"/>
        <w:rPr>
          <w:color w:val="auto"/>
        </w:rPr>
      </w:pPr>
      <w:bookmarkStart w:id="43" w:name="_Toc370469942"/>
      <w:bookmarkStart w:id="44" w:name="_Toc381888428"/>
      <w:r w:rsidRPr="00CF5DF7">
        <w:rPr>
          <w:color w:val="auto"/>
        </w:rPr>
        <w:t>Business Method - Data Mapping</w:t>
      </w:r>
      <w:bookmarkEnd w:id="43"/>
      <w:bookmarkEnd w:id="44"/>
    </w:p>
    <w:p w:rsidR="001A5ECC" w:rsidRDefault="001A5ECC" w:rsidP="001A5ECC">
      <w:pPr>
        <w:rPr>
          <w:rFonts w:ascii="Trebuchet MS" w:hAnsi="Trebuchet MS"/>
          <w:i/>
        </w:rPr>
      </w:pPr>
    </w:p>
    <w:p w:rsidR="001A5ECC" w:rsidRPr="00B34F0F" w:rsidRDefault="001A5ECC" w:rsidP="001A5ECC">
      <w:pPr>
        <w:rPr>
          <w:i/>
          <w:color w:val="0070C0"/>
        </w:rPr>
      </w:pPr>
      <w:r w:rsidRPr="00B34F0F">
        <w:rPr>
          <w:i/>
          <w:color w:val="0070C0"/>
        </w:rPr>
        <w:t>Create input and output data mapping tables for each business method, depicting flow of data to and from all outbound calls originating from the business method implementation. Each sequence diagram (corresponding to the business method of a middle tier service) should have a corresponding input/output data mapping.</w:t>
      </w:r>
    </w:p>
    <w:p w:rsidR="001A5ECC" w:rsidRPr="00B34F0F" w:rsidRDefault="001A5ECC" w:rsidP="001A5ECC">
      <w:pPr>
        <w:rPr>
          <w:i/>
          <w:color w:val="0070C0"/>
        </w:rPr>
      </w:pPr>
    </w:p>
    <w:p w:rsidR="001A5ECC" w:rsidRPr="00B34F0F" w:rsidRDefault="001A5ECC" w:rsidP="001A5ECC">
      <w:pPr>
        <w:spacing w:after="200" w:line="276" w:lineRule="auto"/>
        <w:rPr>
          <w:i/>
          <w:color w:val="0070C0"/>
        </w:rPr>
      </w:pPr>
      <w:r w:rsidRPr="00B34F0F">
        <w:rPr>
          <w:i/>
          <w:color w:val="0070C0"/>
        </w:rPr>
        <w:t>Input data mapping table depicts the flow of data for each method call in the sequence diagram. Sample Input Data Mapping table shown below.</w:t>
      </w:r>
    </w:p>
    <w:tbl>
      <w:tblPr>
        <w:tblW w:w="10923" w:type="dxa"/>
        <w:tblInd w:w="93" w:type="dxa"/>
        <w:tblLayout w:type="fixed"/>
        <w:tblLook w:val="04A0" w:firstRow="1" w:lastRow="0" w:firstColumn="1" w:lastColumn="0" w:noHBand="0" w:noVBand="1"/>
      </w:tblPr>
      <w:tblGrid>
        <w:gridCol w:w="1545"/>
        <w:gridCol w:w="3066"/>
        <w:gridCol w:w="1074"/>
        <w:gridCol w:w="2666"/>
        <w:gridCol w:w="2572"/>
      </w:tblGrid>
      <w:tr w:rsidR="001A5ECC" w:rsidRPr="00617102" w:rsidTr="00D8344F">
        <w:trPr>
          <w:trHeight w:val="331"/>
        </w:trPr>
        <w:tc>
          <w:tcPr>
            <w:tcW w:w="10923" w:type="dxa"/>
            <w:gridSpan w:val="5"/>
            <w:tcBorders>
              <w:top w:val="single" w:sz="8" w:space="0" w:color="000000"/>
              <w:left w:val="single" w:sz="8" w:space="0" w:color="000000"/>
              <w:bottom w:val="single" w:sz="8" w:space="0" w:color="000000"/>
              <w:right w:val="single" w:sz="8" w:space="0" w:color="000000"/>
            </w:tcBorders>
          </w:tcPr>
          <w:p w:rsidR="001A5ECC" w:rsidRPr="00B34F0F" w:rsidRDefault="001A5ECC" w:rsidP="000832A1">
            <w:pPr>
              <w:jc w:val="center"/>
              <w:rPr>
                <w:rFonts w:cs="Arial"/>
                <w:b/>
                <w:bCs/>
                <w:color w:val="000000"/>
                <w:sz w:val="16"/>
                <w:szCs w:val="16"/>
              </w:rPr>
            </w:pPr>
            <w:r w:rsidRPr="00B34F0F">
              <w:rPr>
                <w:rFonts w:cs="Arial"/>
                <w:b/>
                <w:bCs/>
                <w:color w:val="000000"/>
                <w:sz w:val="16"/>
                <w:szCs w:val="16"/>
              </w:rPr>
              <w:t>Input Data Mapping for Sequence Diagram :</w:t>
            </w:r>
          </w:p>
        </w:tc>
      </w:tr>
      <w:tr w:rsidR="001A5ECC" w:rsidRPr="00617102" w:rsidTr="00D8344F">
        <w:trPr>
          <w:trHeight w:val="525"/>
        </w:trPr>
        <w:tc>
          <w:tcPr>
            <w:tcW w:w="4611" w:type="dxa"/>
            <w:gridSpan w:val="2"/>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6312" w:type="dxa"/>
            <w:gridSpan w:val="3"/>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i/>
                <w:color w:val="0070C0"/>
              </w:rPr>
            </w:pPr>
            <w:r w:rsidRPr="00B34F0F">
              <w:rPr>
                <w:i/>
                <w:color w:val="0070C0"/>
              </w:rPr>
              <w:t>If this is for an existing sequence diagram that is being updated, summarize the data mapping changes in depicted method calls in the sequence diagram:</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new data elements passed in method calls.</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updates to data elements passed in method calls (ex. data format change or an added condition around data transfer).</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deleted data elements in the mapping.</w:t>
            </w:r>
          </w:p>
          <w:p w:rsidR="001A5ECC" w:rsidRPr="00B34F0F" w:rsidRDefault="001A5ECC" w:rsidP="00D8344F">
            <w:pPr>
              <w:pStyle w:val="ListParagraph"/>
              <w:numPr>
                <w:ilvl w:val="0"/>
                <w:numId w:val="23"/>
              </w:numPr>
              <w:spacing w:after="0" w:line="240" w:lineRule="auto"/>
              <w:contextualSpacing/>
              <w:rPr>
                <w:rFonts w:ascii="Verdana" w:hAnsi="Verdana"/>
                <w:bCs/>
                <w:i/>
                <w:color w:val="000000"/>
              </w:rPr>
            </w:pPr>
            <w:r w:rsidRPr="00B34F0F">
              <w:rPr>
                <w:rFonts w:ascii="Verdana" w:hAnsi="Verdana"/>
                <w:bCs/>
                <w:i/>
                <w:color w:val="0070C0"/>
              </w:rPr>
              <w:t>In rest of the table below show only added, updated or deleted data elements (strike out deleted ones).</w:t>
            </w:r>
          </w:p>
        </w:tc>
      </w:tr>
      <w:tr w:rsidR="001A5ECC" w:rsidRPr="00617102" w:rsidTr="00D8344F">
        <w:trPr>
          <w:trHeight w:val="52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sz w:val="16"/>
                <w:szCs w:val="16"/>
              </w:rPr>
            </w:pPr>
          </w:p>
          <w:p w:rsidR="001A5ECC" w:rsidRPr="00B34F0F" w:rsidRDefault="001A5ECC" w:rsidP="00D8344F">
            <w:pPr>
              <w:jc w:val="both"/>
              <w:rPr>
                <w:rFonts w:cs="Arial"/>
                <w:b/>
                <w:bCs/>
                <w:color w:val="000000"/>
                <w:sz w:val="16"/>
                <w:szCs w:val="16"/>
              </w:rPr>
            </w:pPr>
            <w:r w:rsidRPr="00B34F0F">
              <w:rPr>
                <w:rFonts w:cs="Arial"/>
                <w:b/>
                <w:bCs/>
                <w:sz w:val="16"/>
                <w:szCs w:val="16"/>
              </w:rPr>
              <w:t xml:space="preserve">Arrow# </w:t>
            </w: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A5ECC" w:rsidRPr="00B34F0F" w:rsidRDefault="001A5ECC" w:rsidP="00D8344F">
            <w:pPr>
              <w:jc w:val="both"/>
              <w:rPr>
                <w:rFonts w:cs="Arial"/>
                <w:b/>
                <w:bCs/>
                <w:color w:val="000000"/>
                <w:sz w:val="16"/>
                <w:szCs w:val="16"/>
              </w:rPr>
            </w:pPr>
            <w:r w:rsidRPr="00B34F0F">
              <w:rPr>
                <w:rFonts w:cs="Arial"/>
                <w:b/>
                <w:bCs/>
                <w:color w:val="000000"/>
                <w:sz w:val="16"/>
                <w:szCs w:val="16"/>
              </w:rPr>
              <w:t>Target method call</w:t>
            </w:r>
          </w:p>
        </w:tc>
        <w:tc>
          <w:tcPr>
            <w:tcW w:w="1074"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Condition</w:t>
            </w:r>
          </w:p>
        </w:tc>
        <w:tc>
          <w:tcPr>
            <w:tcW w:w="2666"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Source data element</w:t>
            </w:r>
          </w:p>
        </w:tc>
        <w:tc>
          <w:tcPr>
            <w:tcW w:w="2572"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Target data element</w:t>
            </w:r>
          </w:p>
        </w:tc>
      </w:tr>
      <w:tr w:rsidR="001A5ECC" w:rsidRPr="00617102" w:rsidTr="000832A1">
        <w:trPr>
          <w:trHeight w:val="91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center"/>
              <w:rPr>
                <w:rFonts w:cs="Arial"/>
                <w:color w:val="FF0000"/>
                <w:sz w:val="16"/>
                <w:szCs w:val="16"/>
              </w:rPr>
            </w:pP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A5ECC" w:rsidRPr="00B34F0F" w:rsidRDefault="001A5ECC" w:rsidP="00D8344F">
            <w:pPr>
              <w:jc w:val="center"/>
              <w:rPr>
                <w:rFonts w:cs="Arial"/>
                <w:color w:val="FF0000"/>
                <w:sz w:val="16"/>
                <w:szCs w:val="16"/>
              </w:rPr>
            </w:pPr>
          </w:p>
        </w:tc>
        <w:tc>
          <w:tcPr>
            <w:tcW w:w="1074"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666"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r>
    </w:tbl>
    <w:p w:rsidR="001A5ECC" w:rsidRDefault="001A5ECC" w:rsidP="001A5ECC">
      <w:pPr>
        <w:rPr>
          <w:rFonts w:ascii="Trebuchet MS" w:hAnsi="Trebuchet MS"/>
          <w:i/>
        </w:rPr>
      </w:pPr>
    </w:p>
    <w:p w:rsidR="001A5ECC" w:rsidRPr="00B34F0F" w:rsidRDefault="001A5ECC" w:rsidP="001A5ECC">
      <w:pPr>
        <w:spacing w:after="200" w:line="276" w:lineRule="auto"/>
        <w:rPr>
          <w:i/>
          <w:color w:val="0070C0"/>
        </w:rPr>
      </w:pPr>
      <w:r w:rsidRPr="00B34F0F">
        <w:rPr>
          <w:i/>
          <w:color w:val="0070C0"/>
        </w:rPr>
        <w:t>Output data mapping table depicts population of response data returned by each method call in the sequence diagram, particularly for those methods that populate response data from multiple sources or the data requires some kind of transformation logic (e. format). Sample Output Data Mapping table shown below.</w:t>
      </w:r>
    </w:p>
    <w:tbl>
      <w:tblPr>
        <w:tblW w:w="10923" w:type="dxa"/>
        <w:tblInd w:w="93" w:type="dxa"/>
        <w:tblLayout w:type="fixed"/>
        <w:tblLook w:val="04A0" w:firstRow="1" w:lastRow="0" w:firstColumn="1" w:lastColumn="0" w:noHBand="0" w:noVBand="1"/>
      </w:tblPr>
      <w:tblGrid>
        <w:gridCol w:w="1545"/>
        <w:gridCol w:w="3066"/>
        <w:gridCol w:w="1074"/>
        <w:gridCol w:w="2666"/>
        <w:gridCol w:w="2572"/>
      </w:tblGrid>
      <w:tr w:rsidR="001A5ECC" w:rsidRPr="00B34F0F" w:rsidTr="00D8344F">
        <w:trPr>
          <w:trHeight w:val="331"/>
        </w:trPr>
        <w:tc>
          <w:tcPr>
            <w:tcW w:w="10923" w:type="dxa"/>
            <w:gridSpan w:val="5"/>
            <w:tcBorders>
              <w:top w:val="single" w:sz="8" w:space="0" w:color="000000"/>
              <w:left w:val="single" w:sz="8" w:space="0" w:color="000000"/>
              <w:bottom w:val="single" w:sz="8" w:space="0" w:color="000000"/>
              <w:right w:val="single" w:sz="8" w:space="0" w:color="000000"/>
            </w:tcBorders>
          </w:tcPr>
          <w:p w:rsidR="001A5ECC" w:rsidRPr="00B34F0F" w:rsidRDefault="001A5ECC" w:rsidP="000832A1">
            <w:pPr>
              <w:jc w:val="center"/>
              <w:rPr>
                <w:rFonts w:cs="Arial"/>
                <w:b/>
                <w:bCs/>
                <w:color w:val="000000"/>
                <w:sz w:val="16"/>
                <w:szCs w:val="16"/>
              </w:rPr>
            </w:pPr>
            <w:r w:rsidRPr="00B34F0F">
              <w:rPr>
                <w:rFonts w:cs="Arial"/>
                <w:b/>
                <w:bCs/>
                <w:color w:val="000000"/>
                <w:sz w:val="16"/>
                <w:szCs w:val="16"/>
              </w:rPr>
              <w:t xml:space="preserve">Output Data Mapping for Sequence Diagram : </w:t>
            </w:r>
          </w:p>
        </w:tc>
      </w:tr>
      <w:tr w:rsidR="001A5ECC" w:rsidRPr="00B34F0F" w:rsidTr="00D8344F">
        <w:trPr>
          <w:trHeight w:val="525"/>
        </w:trPr>
        <w:tc>
          <w:tcPr>
            <w:tcW w:w="4611" w:type="dxa"/>
            <w:gridSpan w:val="2"/>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6312" w:type="dxa"/>
            <w:gridSpan w:val="3"/>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i/>
                <w:color w:val="0070C0"/>
              </w:rPr>
            </w:pPr>
            <w:r w:rsidRPr="00B34F0F">
              <w:rPr>
                <w:i/>
                <w:color w:val="0070C0"/>
              </w:rPr>
              <w:t>If this is for an existing sequence diagram that is being updated, summarize the data mapping changes in depicted method calls in the sequence diagram:</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new data elements populated in the response.</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updates to data elements populated in the response (ex. data format change or an added condition around data transfer).</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deleted data elements in the response.</w:t>
            </w:r>
          </w:p>
          <w:p w:rsidR="001A5ECC" w:rsidRPr="00B34F0F" w:rsidRDefault="001A5ECC" w:rsidP="00D8344F">
            <w:pPr>
              <w:pStyle w:val="ListParagraph"/>
              <w:numPr>
                <w:ilvl w:val="0"/>
                <w:numId w:val="23"/>
              </w:numPr>
              <w:spacing w:after="0" w:line="240" w:lineRule="auto"/>
              <w:contextualSpacing/>
              <w:rPr>
                <w:rFonts w:ascii="Verdana" w:hAnsi="Verdana"/>
                <w:bCs/>
                <w:i/>
                <w:color w:val="000000"/>
              </w:rPr>
            </w:pPr>
            <w:r w:rsidRPr="00B34F0F">
              <w:rPr>
                <w:rFonts w:ascii="Verdana" w:hAnsi="Verdana"/>
                <w:bCs/>
                <w:i/>
                <w:color w:val="0070C0"/>
              </w:rPr>
              <w:t xml:space="preserve">In rest of the table below show only added, updated or deleted data elements (strike out </w:t>
            </w:r>
            <w:r w:rsidRPr="00B34F0F">
              <w:rPr>
                <w:rFonts w:ascii="Verdana" w:hAnsi="Verdana"/>
                <w:bCs/>
                <w:i/>
                <w:color w:val="0070C0"/>
              </w:rPr>
              <w:lastRenderedPageBreak/>
              <w:t>deleted ones).</w:t>
            </w:r>
          </w:p>
        </w:tc>
      </w:tr>
      <w:tr w:rsidR="001A5ECC" w:rsidRPr="00304827" w:rsidTr="00D8344F">
        <w:trPr>
          <w:trHeight w:val="52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sz w:val="16"/>
                <w:szCs w:val="16"/>
              </w:rPr>
            </w:pPr>
          </w:p>
          <w:p w:rsidR="001A5ECC" w:rsidRPr="00B34F0F" w:rsidRDefault="001A5ECC" w:rsidP="00D8344F">
            <w:pPr>
              <w:jc w:val="both"/>
              <w:rPr>
                <w:rFonts w:cs="Arial"/>
                <w:b/>
                <w:bCs/>
                <w:color w:val="000000"/>
                <w:sz w:val="16"/>
                <w:szCs w:val="16"/>
              </w:rPr>
            </w:pPr>
            <w:r w:rsidRPr="00B34F0F">
              <w:rPr>
                <w:rFonts w:cs="Arial"/>
                <w:b/>
                <w:bCs/>
                <w:sz w:val="16"/>
                <w:szCs w:val="16"/>
              </w:rPr>
              <w:t xml:space="preserve">Response Arrow# </w:t>
            </w: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A5ECC" w:rsidRPr="00B34F0F" w:rsidRDefault="001A5ECC" w:rsidP="00D8344F">
            <w:pPr>
              <w:jc w:val="both"/>
              <w:rPr>
                <w:rFonts w:cs="Arial"/>
                <w:b/>
                <w:bCs/>
                <w:color w:val="000000"/>
                <w:sz w:val="16"/>
                <w:szCs w:val="16"/>
              </w:rPr>
            </w:pPr>
            <w:r w:rsidRPr="00B34F0F">
              <w:rPr>
                <w:rFonts w:cs="Arial"/>
                <w:b/>
                <w:bCs/>
                <w:color w:val="000000"/>
                <w:sz w:val="16"/>
                <w:szCs w:val="16"/>
              </w:rPr>
              <w:t>Method call response</w:t>
            </w:r>
          </w:p>
        </w:tc>
        <w:tc>
          <w:tcPr>
            <w:tcW w:w="1074"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Condition</w:t>
            </w:r>
          </w:p>
        </w:tc>
        <w:tc>
          <w:tcPr>
            <w:tcW w:w="2666"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Source data element</w:t>
            </w:r>
          </w:p>
        </w:tc>
        <w:tc>
          <w:tcPr>
            <w:tcW w:w="2572"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Target data element</w:t>
            </w:r>
          </w:p>
        </w:tc>
      </w:tr>
      <w:tr w:rsidR="001A5ECC" w:rsidRPr="00304827" w:rsidTr="00D8344F">
        <w:trPr>
          <w:trHeight w:val="52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FF0000"/>
                <w:sz w:val="16"/>
                <w:szCs w:val="16"/>
              </w:rPr>
            </w:pP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A5ECC" w:rsidRPr="00B34F0F" w:rsidRDefault="001A5ECC" w:rsidP="00D8344F">
            <w:pPr>
              <w:jc w:val="both"/>
              <w:rPr>
                <w:rFonts w:cs="Arial"/>
                <w:b/>
                <w:bCs/>
                <w:color w:val="FF0000"/>
                <w:sz w:val="16"/>
                <w:szCs w:val="16"/>
              </w:rPr>
            </w:pPr>
          </w:p>
        </w:tc>
        <w:tc>
          <w:tcPr>
            <w:tcW w:w="1074"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b/>
                <w:bCs/>
                <w:color w:val="FF0000"/>
                <w:sz w:val="16"/>
                <w:szCs w:val="16"/>
              </w:rPr>
            </w:pPr>
          </w:p>
        </w:tc>
        <w:tc>
          <w:tcPr>
            <w:tcW w:w="2666"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FF0000"/>
                <w:sz w:val="16"/>
                <w:szCs w:val="16"/>
              </w:rPr>
            </w:pPr>
          </w:p>
        </w:tc>
        <w:tc>
          <w:tcPr>
            <w:tcW w:w="2572"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rFonts w:cs="Arial"/>
                <w:b/>
                <w:bCs/>
                <w:color w:val="FF0000"/>
                <w:sz w:val="16"/>
                <w:szCs w:val="16"/>
              </w:rPr>
            </w:pPr>
          </w:p>
        </w:tc>
      </w:tr>
    </w:tbl>
    <w:p w:rsidR="001A5ECC" w:rsidRDefault="001A5ECC" w:rsidP="001A5ECC">
      <w:pPr>
        <w:pStyle w:val="Heading2"/>
      </w:pPr>
    </w:p>
    <w:p w:rsidR="001A5ECC" w:rsidRPr="00CF5DF7" w:rsidRDefault="001A5ECC" w:rsidP="001A5ECC">
      <w:pPr>
        <w:pStyle w:val="Heading4"/>
        <w:rPr>
          <w:color w:val="auto"/>
        </w:rPr>
      </w:pPr>
      <w:bookmarkStart w:id="45" w:name="_Toc366831970"/>
      <w:bookmarkStart w:id="46" w:name="_Toc370469943"/>
      <w:bookmarkStart w:id="47" w:name="_Toc381888429"/>
      <w:r w:rsidRPr="00CF5DF7">
        <w:rPr>
          <w:color w:val="auto"/>
        </w:rPr>
        <w:t>Asynchronous/Batch Processing - Sequence Diagram</w:t>
      </w:r>
      <w:bookmarkEnd w:id="45"/>
      <w:bookmarkEnd w:id="46"/>
      <w:bookmarkEnd w:id="47"/>
    </w:p>
    <w:p w:rsidR="001A5ECC" w:rsidRPr="00B34F0F" w:rsidRDefault="001A5ECC" w:rsidP="001A5ECC">
      <w:pPr>
        <w:rPr>
          <w:i/>
          <w:color w:val="0070C0"/>
        </w:rPr>
      </w:pPr>
      <w:r w:rsidRPr="00B34F0F">
        <w:rPr>
          <w:i/>
          <w:color w:val="0070C0"/>
        </w:rPr>
        <w:t>If there is any asynchronous or batch processing involved in the design, create a sequence diagram for each asynchronous event or batch process (ex. processing a JMS message on a queue or a topic using Message Driven Beans, timer events such as the ones used to refresh cached data, batch process with business logic that goes beyond just raw ETL). The sequence diagram should depict the implementation details of asynchronous/batch processing, including any calls to stateless session EJB, external Web Services etc. Sample sequence diagram is shown below. Use the high-level sequence diagram from the HLD as the starting point, and increase the level of detail needed from an implementation perspective (including logic for caching, security and other non-functional aspects).</w:t>
      </w:r>
    </w:p>
    <w:p w:rsidR="001A5ECC" w:rsidRPr="00D85B65" w:rsidRDefault="001A5ECC" w:rsidP="001A5ECC">
      <w:pPr>
        <w:rPr>
          <w:rFonts w:ascii="Trebuchet MS" w:hAnsi="Trebuchet MS"/>
        </w:rPr>
      </w:pPr>
    </w:p>
    <w:p w:rsidR="001A5ECC" w:rsidRDefault="001A5ECC" w:rsidP="001A5ECC">
      <w:pPr>
        <w:rPr>
          <w:rFonts w:cs="Arial"/>
          <w:b/>
          <w:bCs/>
          <w:kern w:val="32"/>
          <w:sz w:val="24"/>
          <w:szCs w:val="32"/>
        </w:rPr>
      </w:pPr>
      <w:r>
        <w:br w:type="page"/>
      </w:r>
    </w:p>
    <w:p w:rsidR="001A5ECC" w:rsidRPr="00AE43BE" w:rsidRDefault="001A5ECC" w:rsidP="001A5ECC">
      <w:pPr>
        <w:pStyle w:val="Heading4"/>
        <w:rPr>
          <w:color w:val="auto"/>
        </w:rPr>
      </w:pPr>
      <w:bookmarkStart w:id="48" w:name="_Toc370469944"/>
      <w:bookmarkStart w:id="49" w:name="_Toc381888430"/>
      <w:r w:rsidRPr="00AE43BE">
        <w:rPr>
          <w:color w:val="auto"/>
        </w:rPr>
        <w:lastRenderedPageBreak/>
        <w:t>Asynchronous/Batch Processing - Data Mapping</w:t>
      </w:r>
      <w:bookmarkEnd w:id="48"/>
      <w:bookmarkEnd w:id="49"/>
    </w:p>
    <w:p w:rsidR="001A5ECC" w:rsidRPr="00B34F0F" w:rsidRDefault="001A5ECC" w:rsidP="001A5ECC">
      <w:pPr>
        <w:rPr>
          <w:i/>
          <w:color w:val="0070C0"/>
        </w:rPr>
      </w:pPr>
      <w:r w:rsidRPr="00B34F0F">
        <w:rPr>
          <w:i/>
          <w:color w:val="0070C0"/>
        </w:rPr>
        <w:t>If there is any asynchronous or batch processing involved in the design, create input data mapping table for each asynchronous event or batch processing, depicting flow of data to all outbound calls originating from the entry point method. Each sequence diagram (corresponding to an asynchronous event or batch process) should have a corresponding input data mapping.</w:t>
      </w:r>
    </w:p>
    <w:p w:rsidR="001A5ECC" w:rsidRPr="00B34F0F" w:rsidRDefault="001A5ECC" w:rsidP="001A5ECC">
      <w:pPr>
        <w:rPr>
          <w:i/>
          <w:color w:val="0070C0"/>
        </w:rPr>
      </w:pPr>
    </w:p>
    <w:p w:rsidR="001A5ECC" w:rsidRPr="00B34F0F" w:rsidRDefault="001A5ECC" w:rsidP="001A5ECC">
      <w:pPr>
        <w:spacing w:after="200" w:line="276" w:lineRule="auto"/>
        <w:rPr>
          <w:i/>
          <w:color w:val="0070C0"/>
        </w:rPr>
      </w:pPr>
      <w:r w:rsidRPr="00B34F0F">
        <w:rPr>
          <w:i/>
          <w:color w:val="0070C0"/>
        </w:rPr>
        <w:t>Input data mapping table depicts the flow of data for each method call in the sequence diagram. Sample Input Data Mapping table shown below.</w:t>
      </w:r>
    </w:p>
    <w:tbl>
      <w:tblPr>
        <w:tblW w:w="10923" w:type="dxa"/>
        <w:tblInd w:w="93" w:type="dxa"/>
        <w:tblLayout w:type="fixed"/>
        <w:tblLook w:val="04A0" w:firstRow="1" w:lastRow="0" w:firstColumn="1" w:lastColumn="0" w:noHBand="0" w:noVBand="1"/>
      </w:tblPr>
      <w:tblGrid>
        <w:gridCol w:w="1545"/>
        <w:gridCol w:w="3066"/>
        <w:gridCol w:w="1074"/>
        <w:gridCol w:w="2666"/>
        <w:gridCol w:w="2572"/>
      </w:tblGrid>
      <w:tr w:rsidR="001A5ECC" w:rsidRPr="00B34F0F" w:rsidTr="00D8344F">
        <w:trPr>
          <w:trHeight w:val="331"/>
        </w:trPr>
        <w:tc>
          <w:tcPr>
            <w:tcW w:w="10923" w:type="dxa"/>
            <w:gridSpan w:val="5"/>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center"/>
              <w:rPr>
                <w:rFonts w:cs="Arial"/>
                <w:b/>
                <w:bCs/>
                <w:color w:val="000000"/>
                <w:sz w:val="16"/>
                <w:szCs w:val="16"/>
              </w:rPr>
            </w:pPr>
            <w:r w:rsidRPr="00B34F0F">
              <w:rPr>
                <w:rFonts w:cs="Arial"/>
                <w:b/>
                <w:bCs/>
                <w:color w:val="000000"/>
                <w:sz w:val="16"/>
                <w:szCs w:val="16"/>
              </w:rPr>
              <w:t xml:space="preserve">Input Data Mapping for Sequence Diagram : </w:t>
            </w:r>
            <w:r w:rsidRPr="00B34F0F">
              <w:rPr>
                <w:rFonts w:cs="Arial"/>
                <w:bCs/>
                <w:i/>
                <w:color w:val="0070C0"/>
                <w:sz w:val="16"/>
                <w:szCs w:val="16"/>
              </w:rPr>
              <w:t>Name of the sequence diagram</w:t>
            </w:r>
          </w:p>
        </w:tc>
      </w:tr>
      <w:tr w:rsidR="001A5ECC" w:rsidRPr="00B34F0F" w:rsidTr="00D8344F">
        <w:trPr>
          <w:trHeight w:val="525"/>
        </w:trPr>
        <w:tc>
          <w:tcPr>
            <w:tcW w:w="4611" w:type="dxa"/>
            <w:gridSpan w:val="2"/>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color w:val="000000"/>
                <w:sz w:val="16"/>
                <w:szCs w:val="16"/>
              </w:rPr>
            </w:pPr>
            <w:r w:rsidRPr="00B34F0F">
              <w:rPr>
                <w:b/>
                <w:bCs/>
                <w:color w:val="000000"/>
                <w:sz w:val="16"/>
                <w:szCs w:val="16"/>
                <w:lang w:val="da-DK"/>
              </w:rPr>
              <w:t>Change Summary</w:t>
            </w:r>
          </w:p>
        </w:tc>
        <w:tc>
          <w:tcPr>
            <w:tcW w:w="6312" w:type="dxa"/>
            <w:gridSpan w:val="3"/>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rPr>
                <w:i/>
                <w:color w:val="0070C0"/>
              </w:rPr>
            </w:pPr>
            <w:r w:rsidRPr="00B34F0F">
              <w:rPr>
                <w:i/>
                <w:color w:val="0070C0"/>
              </w:rPr>
              <w:t>If this is for an existing sequence diagram that is being updated, summarize the data mapping changes in depicted method calls in the sequence diagram:</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new data elements passed in method calls.</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updates to data elements passed in method calls (ex. data format change or an added condition around data transfer).</w:t>
            </w:r>
          </w:p>
          <w:p w:rsidR="001A5ECC" w:rsidRPr="00B34F0F" w:rsidRDefault="001A5ECC" w:rsidP="00D8344F">
            <w:pPr>
              <w:pStyle w:val="ListParagraph"/>
              <w:numPr>
                <w:ilvl w:val="0"/>
                <w:numId w:val="23"/>
              </w:numPr>
              <w:spacing w:after="0" w:line="240" w:lineRule="auto"/>
              <w:contextualSpacing/>
              <w:rPr>
                <w:rFonts w:ascii="Verdana" w:hAnsi="Verdana"/>
                <w:bCs/>
                <w:i/>
                <w:color w:val="0070C0"/>
              </w:rPr>
            </w:pPr>
            <w:r w:rsidRPr="00B34F0F">
              <w:rPr>
                <w:rFonts w:ascii="Verdana" w:hAnsi="Verdana"/>
                <w:bCs/>
                <w:i/>
                <w:color w:val="0070C0"/>
              </w:rPr>
              <w:t>Identify deleted data elements in the mapping.</w:t>
            </w:r>
          </w:p>
          <w:p w:rsidR="001A5ECC" w:rsidRPr="00B34F0F" w:rsidRDefault="001A5ECC" w:rsidP="00D8344F">
            <w:pPr>
              <w:pStyle w:val="ListParagraph"/>
              <w:numPr>
                <w:ilvl w:val="0"/>
                <w:numId w:val="23"/>
              </w:numPr>
              <w:spacing w:after="0" w:line="240" w:lineRule="auto"/>
              <w:contextualSpacing/>
              <w:rPr>
                <w:rFonts w:ascii="Verdana" w:hAnsi="Verdana"/>
                <w:bCs/>
                <w:i/>
                <w:color w:val="000000"/>
              </w:rPr>
            </w:pPr>
            <w:r w:rsidRPr="00B34F0F">
              <w:rPr>
                <w:rFonts w:ascii="Verdana" w:hAnsi="Verdana"/>
                <w:bCs/>
                <w:i/>
                <w:color w:val="0070C0"/>
              </w:rPr>
              <w:t>In rest of the table below show only added, updated or deleted data elements (strike out deleted ones).</w:t>
            </w:r>
          </w:p>
        </w:tc>
      </w:tr>
      <w:tr w:rsidR="001A5ECC" w:rsidRPr="00B34F0F" w:rsidTr="00D8344F">
        <w:trPr>
          <w:trHeight w:val="52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both"/>
              <w:rPr>
                <w:rFonts w:cs="Arial"/>
                <w:b/>
                <w:bCs/>
                <w:sz w:val="16"/>
                <w:szCs w:val="16"/>
              </w:rPr>
            </w:pPr>
          </w:p>
          <w:p w:rsidR="001A5ECC" w:rsidRPr="00B34F0F" w:rsidRDefault="001A5ECC" w:rsidP="00D8344F">
            <w:pPr>
              <w:jc w:val="both"/>
              <w:rPr>
                <w:rFonts w:cs="Arial"/>
                <w:b/>
                <w:bCs/>
                <w:color w:val="000000"/>
                <w:sz w:val="16"/>
                <w:szCs w:val="16"/>
              </w:rPr>
            </w:pPr>
            <w:r w:rsidRPr="00B34F0F">
              <w:rPr>
                <w:rFonts w:cs="Arial"/>
                <w:b/>
                <w:bCs/>
                <w:sz w:val="16"/>
                <w:szCs w:val="16"/>
              </w:rPr>
              <w:t xml:space="preserve">Arrow# </w:t>
            </w: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A5ECC" w:rsidRPr="00B34F0F" w:rsidRDefault="001A5ECC" w:rsidP="00D8344F">
            <w:pPr>
              <w:jc w:val="both"/>
              <w:rPr>
                <w:rFonts w:cs="Arial"/>
                <w:b/>
                <w:bCs/>
                <w:color w:val="000000"/>
                <w:sz w:val="16"/>
                <w:szCs w:val="16"/>
              </w:rPr>
            </w:pPr>
            <w:r w:rsidRPr="00B34F0F">
              <w:rPr>
                <w:rFonts w:cs="Arial"/>
                <w:b/>
                <w:bCs/>
                <w:color w:val="000000"/>
                <w:sz w:val="16"/>
                <w:szCs w:val="16"/>
              </w:rPr>
              <w:t>Target method call</w:t>
            </w:r>
          </w:p>
        </w:tc>
        <w:tc>
          <w:tcPr>
            <w:tcW w:w="1074"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Condition</w:t>
            </w:r>
          </w:p>
        </w:tc>
        <w:tc>
          <w:tcPr>
            <w:tcW w:w="2666"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Source data element</w:t>
            </w:r>
          </w:p>
        </w:tc>
        <w:tc>
          <w:tcPr>
            <w:tcW w:w="2572" w:type="dxa"/>
            <w:tcBorders>
              <w:top w:val="single" w:sz="8" w:space="0" w:color="000000"/>
              <w:left w:val="nil"/>
              <w:bottom w:val="single" w:sz="8" w:space="0" w:color="000000"/>
              <w:right w:val="single" w:sz="8" w:space="0" w:color="000000"/>
            </w:tcBorders>
            <w:shd w:val="clear" w:color="auto" w:fill="auto"/>
            <w:vAlign w:val="center"/>
            <w:hideMark/>
          </w:tcPr>
          <w:p w:rsidR="001A5ECC" w:rsidRPr="00B34F0F" w:rsidRDefault="001A5ECC" w:rsidP="00D8344F">
            <w:pPr>
              <w:rPr>
                <w:rFonts w:cs="Arial"/>
                <w:b/>
                <w:bCs/>
                <w:color w:val="000000"/>
                <w:sz w:val="16"/>
                <w:szCs w:val="16"/>
              </w:rPr>
            </w:pPr>
            <w:r w:rsidRPr="00B34F0F">
              <w:rPr>
                <w:rFonts w:cs="Arial"/>
                <w:b/>
                <w:bCs/>
                <w:color w:val="000000"/>
                <w:sz w:val="16"/>
                <w:szCs w:val="16"/>
              </w:rPr>
              <w:t>Target data element</w:t>
            </w:r>
          </w:p>
        </w:tc>
      </w:tr>
      <w:tr w:rsidR="001A5ECC" w:rsidRPr="00B34F0F" w:rsidTr="00D8344F">
        <w:trPr>
          <w:trHeight w:val="915"/>
        </w:trPr>
        <w:tc>
          <w:tcPr>
            <w:tcW w:w="1545" w:type="dxa"/>
            <w:tcBorders>
              <w:top w:val="single" w:sz="8" w:space="0" w:color="000000"/>
              <w:left w:val="single" w:sz="8" w:space="0" w:color="000000"/>
              <w:bottom w:val="single" w:sz="8" w:space="0" w:color="000000"/>
              <w:right w:val="single" w:sz="8" w:space="0" w:color="000000"/>
            </w:tcBorders>
          </w:tcPr>
          <w:p w:rsidR="001A5ECC" w:rsidRPr="00B34F0F" w:rsidRDefault="001A5ECC" w:rsidP="00D8344F">
            <w:pPr>
              <w:jc w:val="center"/>
              <w:rPr>
                <w:rFonts w:cs="Arial"/>
                <w:color w:val="000000"/>
                <w:sz w:val="16"/>
                <w:szCs w:val="16"/>
              </w:rPr>
            </w:pPr>
          </w:p>
        </w:tc>
        <w:tc>
          <w:tcPr>
            <w:tcW w:w="306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A5ECC" w:rsidRPr="00B34F0F" w:rsidRDefault="001A5ECC" w:rsidP="00D8344F">
            <w:pPr>
              <w:jc w:val="center"/>
              <w:rPr>
                <w:rFonts w:cs="Arial"/>
                <w:color w:val="000000"/>
                <w:sz w:val="16"/>
                <w:szCs w:val="16"/>
              </w:rPr>
            </w:pPr>
          </w:p>
        </w:tc>
        <w:tc>
          <w:tcPr>
            <w:tcW w:w="1074"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000000"/>
                <w:sz w:val="16"/>
                <w:szCs w:val="16"/>
              </w:rPr>
            </w:pPr>
          </w:p>
        </w:tc>
        <w:tc>
          <w:tcPr>
            <w:tcW w:w="2666"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000000"/>
                <w:sz w:val="16"/>
                <w:szCs w:val="16"/>
              </w:rPr>
            </w:pPr>
          </w:p>
        </w:tc>
        <w:tc>
          <w:tcPr>
            <w:tcW w:w="2572" w:type="dxa"/>
            <w:tcBorders>
              <w:top w:val="single" w:sz="8" w:space="0" w:color="000000"/>
              <w:left w:val="nil"/>
              <w:bottom w:val="single" w:sz="8" w:space="0" w:color="000000"/>
              <w:right w:val="single" w:sz="8" w:space="0" w:color="000000"/>
            </w:tcBorders>
            <w:shd w:val="clear" w:color="auto" w:fill="auto"/>
            <w:vAlign w:val="center"/>
          </w:tcPr>
          <w:p w:rsidR="001A5ECC" w:rsidRPr="00B34F0F" w:rsidRDefault="001A5ECC" w:rsidP="00D8344F">
            <w:pPr>
              <w:jc w:val="both"/>
              <w:rPr>
                <w:rFonts w:cs="Arial"/>
                <w:color w:val="000000"/>
                <w:sz w:val="16"/>
                <w:szCs w:val="16"/>
              </w:rPr>
            </w:pPr>
          </w:p>
        </w:tc>
      </w:tr>
    </w:tbl>
    <w:p w:rsidR="001A5ECC" w:rsidRPr="00B34F0F" w:rsidRDefault="001A5ECC" w:rsidP="001A5ECC">
      <w:pPr>
        <w:rPr>
          <w:i/>
          <w:color w:val="FF0000"/>
        </w:rPr>
      </w:pPr>
      <w:r w:rsidRPr="00B34F0F">
        <w:rPr>
          <w:i/>
          <w:color w:val="FF0000"/>
        </w:rPr>
        <w:br w:type="page"/>
      </w:r>
    </w:p>
    <w:p w:rsidR="001A5ECC" w:rsidRDefault="001A5ECC" w:rsidP="001A5ECC">
      <w:pPr>
        <w:rPr>
          <w:rFonts w:ascii="Trebuchet MS" w:hAnsi="Trebuchet MS" w:cs="Arial"/>
          <w:b/>
          <w:bCs/>
          <w:kern w:val="32"/>
          <w:sz w:val="32"/>
          <w:szCs w:val="32"/>
        </w:rPr>
      </w:pPr>
    </w:p>
    <w:p w:rsidR="001A5ECC" w:rsidRDefault="001A5ECC" w:rsidP="001A5ECC">
      <w:pPr>
        <w:pStyle w:val="Heading3"/>
      </w:pPr>
      <w:bookmarkStart w:id="50" w:name="_Toc370469945"/>
      <w:bookmarkStart w:id="51" w:name="_Toc381888431"/>
      <w:bookmarkStart w:id="52" w:name="_Toc385928024"/>
      <w:r>
        <w:t>Middleware Design – Externalized Configuration</w:t>
      </w:r>
      <w:bookmarkEnd w:id="50"/>
      <w:bookmarkEnd w:id="51"/>
      <w:bookmarkEnd w:id="52"/>
    </w:p>
    <w:p w:rsidR="001A5ECC" w:rsidRPr="00B34F0F" w:rsidRDefault="001A5ECC" w:rsidP="001A5ECC">
      <w:pPr>
        <w:rPr>
          <w:i/>
          <w:color w:val="0070C0"/>
        </w:rPr>
      </w:pPr>
      <w:r w:rsidRPr="00B34F0F">
        <w:rPr>
          <w:i/>
          <w:color w:val="0070C0"/>
        </w:rPr>
        <w:t>For middleware components (presentation and business tier), specify all application and technology configuration parameters that are externalized. Use the inventory of parameters from the HLD as the starting point, and add details such as storage location, default values, and environment sensitivity.</w:t>
      </w:r>
    </w:p>
    <w:p w:rsidR="001A5ECC" w:rsidRPr="00B34F0F" w:rsidRDefault="001A5ECC" w:rsidP="001A5ECC">
      <w:pPr>
        <w:rPr>
          <w:i/>
          <w:color w:val="0070C0"/>
        </w:rPr>
      </w:pPr>
    </w:p>
    <w:p w:rsidR="001A5ECC" w:rsidRPr="00B34F0F" w:rsidRDefault="001A5ECC" w:rsidP="001A5ECC">
      <w:pPr>
        <w:rPr>
          <w:i/>
          <w:color w:val="0070C0"/>
        </w:rPr>
      </w:pPr>
      <w:r w:rsidRPr="00B34F0F">
        <w:rPr>
          <w:i/>
          <w:color w:val="0070C0"/>
        </w:rPr>
        <w:t>Capture all custom (application specific) configuration parameters in the table below. The first shaded row in the table below has column definitions and subsequent rows are representative examples.</w:t>
      </w:r>
    </w:p>
    <w:tbl>
      <w:tblPr>
        <w:tblStyle w:val="TableGrid"/>
        <w:tblW w:w="11088" w:type="dxa"/>
        <w:tblLayout w:type="fixed"/>
        <w:tblLook w:val="04A0" w:firstRow="1" w:lastRow="0" w:firstColumn="1" w:lastColumn="0" w:noHBand="0" w:noVBand="1"/>
      </w:tblPr>
      <w:tblGrid>
        <w:gridCol w:w="1638"/>
        <w:gridCol w:w="1980"/>
        <w:gridCol w:w="2160"/>
        <w:gridCol w:w="3060"/>
        <w:gridCol w:w="2250"/>
      </w:tblGrid>
      <w:tr w:rsidR="001A5ECC" w:rsidRPr="00B34F0F" w:rsidTr="00D8344F">
        <w:tc>
          <w:tcPr>
            <w:tcW w:w="11088" w:type="dxa"/>
            <w:gridSpan w:val="5"/>
            <w:tcBorders>
              <w:bottom w:val="single" w:sz="4" w:space="0" w:color="000000" w:themeColor="text1"/>
            </w:tcBorders>
          </w:tcPr>
          <w:p w:rsidR="001A5ECC" w:rsidRPr="00B34F0F" w:rsidRDefault="001A5ECC" w:rsidP="00D8344F">
            <w:pPr>
              <w:jc w:val="center"/>
              <w:rPr>
                <w:b/>
              </w:rPr>
            </w:pPr>
            <w:r w:rsidRPr="00B34F0F">
              <w:rPr>
                <w:b/>
              </w:rPr>
              <w:t>Application Configuration Parameters</w:t>
            </w:r>
          </w:p>
        </w:tc>
      </w:tr>
      <w:tr w:rsidR="001A5ECC" w:rsidRPr="00B34F0F" w:rsidTr="00D8344F">
        <w:tc>
          <w:tcPr>
            <w:tcW w:w="1638" w:type="dxa"/>
            <w:tcBorders>
              <w:bottom w:val="single" w:sz="4" w:space="0" w:color="000000" w:themeColor="text1"/>
            </w:tcBorders>
          </w:tcPr>
          <w:p w:rsidR="001A5ECC" w:rsidRPr="00B34F0F" w:rsidRDefault="001A5ECC" w:rsidP="00D8344F">
            <w:pPr>
              <w:rPr>
                <w:b/>
              </w:rPr>
            </w:pPr>
            <w:r w:rsidRPr="00B34F0F">
              <w:rPr>
                <w:b/>
              </w:rPr>
              <w:t>Parameter Scope</w:t>
            </w:r>
          </w:p>
        </w:tc>
        <w:tc>
          <w:tcPr>
            <w:tcW w:w="1980" w:type="dxa"/>
            <w:tcBorders>
              <w:bottom w:val="single" w:sz="4" w:space="0" w:color="000000" w:themeColor="text1"/>
            </w:tcBorders>
          </w:tcPr>
          <w:p w:rsidR="001A5ECC" w:rsidRPr="00B34F0F" w:rsidRDefault="001A5ECC" w:rsidP="00D8344F">
            <w:pPr>
              <w:rPr>
                <w:b/>
              </w:rPr>
            </w:pPr>
            <w:r w:rsidRPr="00B34F0F">
              <w:rPr>
                <w:b/>
              </w:rPr>
              <w:t>Parameter name</w:t>
            </w:r>
          </w:p>
        </w:tc>
        <w:tc>
          <w:tcPr>
            <w:tcW w:w="2160" w:type="dxa"/>
            <w:tcBorders>
              <w:bottom w:val="single" w:sz="4" w:space="0" w:color="000000" w:themeColor="text1"/>
            </w:tcBorders>
          </w:tcPr>
          <w:p w:rsidR="001A5ECC" w:rsidRPr="00B34F0F" w:rsidRDefault="001A5ECC" w:rsidP="00D8344F">
            <w:pPr>
              <w:rPr>
                <w:b/>
              </w:rPr>
            </w:pPr>
            <w:r w:rsidRPr="00B34F0F">
              <w:rPr>
                <w:b/>
              </w:rPr>
              <w:t>Location</w:t>
            </w:r>
          </w:p>
        </w:tc>
        <w:tc>
          <w:tcPr>
            <w:tcW w:w="3060" w:type="dxa"/>
            <w:tcBorders>
              <w:bottom w:val="single" w:sz="4" w:space="0" w:color="000000" w:themeColor="text1"/>
            </w:tcBorders>
          </w:tcPr>
          <w:p w:rsidR="001A5ECC" w:rsidRPr="00B34F0F" w:rsidRDefault="001A5ECC" w:rsidP="00D8344F">
            <w:pPr>
              <w:rPr>
                <w:b/>
              </w:rPr>
            </w:pPr>
            <w:r w:rsidRPr="00B34F0F">
              <w:rPr>
                <w:b/>
              </w:rPr>
              <w:t>Description</w:t>
            </w:r>
          </w:p>
        </w:tc>
        <w:tc>
          <w:tcPr>
            <w:tcW w:w="2250" w:type="dxa"/>
            <w:tcBorders>
              <w:bottom w:val="single" w:sz="4" w:space="0" w:color="000000" w:themeColor="text1"/>
            </w:tcBorders>
          </w:tcPr>
          <w:p w:rsidR="001A5ECC" w:rsidRPr="00B34F0F" w:rsidRDefault="001A5ECC" w:rsidP="00D8344F">
            <w:pPr>
              <w:rPr>
                <w:b/>
              </w:rPr>
            </w:pPr>
            <w:r w:rsidRPr="00B34F0F">
              <w:rPr>
                <w:b/>
              </w:rPr>
              <w:t>Default Value</w:t>
            </w:r>
          </w:p>
        </w:tc>
      </w:tr>
      <w:tr w:rsidR="001A5ECC" w:rsidRPr="00B34F0F" w:rsidTr="00D8344F">
        <w:tc>
          <w:tcPr>
            <w:tcW w:w="1638" w:type="dxa"/>
            <w:shd w:val="clear" w:color="auto" w:fill="auto"/>
          </w:tcPr>
          <w:p w:rsidR="001A5ECC" w:rsidRPr="00B34F0F" w:rsidRDefault="001A5ECC" w:rsidP="00D8344F">
            <w:pPr>
              <w:rPr>
                <w:i/>
                <w:color w:val="0070C0"/>
              </w:rPr>
            </w:pPr>
            <w:r w:rsidRPr="00B34F0F">
              <w:rPr>
                <w:i/>
                <w:color w:val="0070C0"/>
              </w:rPr>
              <w:t>Enterprise Level Configuration</w:t>
            </w:r>
          </w:p>
          <w:p w:rsidR="001A5ECC" w:rsidRPr="00B34F0F" w:rsidRDefault="001A5ECC" w:rsidP="00D8344F">
            <w:pPr>
              <w:rPr>
                <w:i/>
                <w:color w:val="0070C0"/>
              </w:rPr>
            </w:pPr>
            <w:r w:rsidRPr="00B34F0F">
              <w:rPr>
                <w:i/>
                <w:color w:val="0070C0"/>
              </w:rPr>
              <w:t>OR</w:t>
            </w:r>
          </w:p>
          <w:p w:rsidR="001A5ECC" w:rsidRPr="00B34F0F" w:rsidRDefault="001A5ECC" w:rsidP="00D8344F">
            <w:pPr>
              <w:rPr>
                <w:color w:val="0070C0"/>
              </w:rPr>
            </w:pPr>
            <w:r w:rsidRPr="00B34F0F">
              <w:rPr>
                <w:i/>
                <w:color w:val="0070C0"/>
              </w:rPr>
              <w:t>Store Level configuration</w:t>
            </w:r>
          </w:p>
        </w:tc>
        <w:tc>
          <w:tcPr>
            <w:tcW w:w="1980" w:type="dxa"/>
            <w:shd w:val="clear" w:color="auto" w:fill="auto"/>
          </w:tcPr>
          <w:p w:rsidR="001A5ECC" w:rsidRPr="00B34F0F" w:rsidRDefault="001A5ECC" w:rsidP="00D8344F">
            <w:pPr>
              <w:rPr>
                <w:i/>
                <w:color w:val="0070C0"/>
              </w:rPr>
            </w:pPr>
            <w:r w:rsidRPr="00B34F0F">
              <w:rPr>
                <w:i/>
                <w:color w:val="0070C0"/>
              </w:rPr>
              <w:t>Name of the parameter.</w:t>
            </w:r>
          </w:p>
        </w:tc>
        <w:tc>
          <w:tcPr>
            <w:tcW w:w="2160" w:type="dxa"/>
            <w:shd w:val="clear" w:color="auto" w:fill="auto"/>
          </w:tcPr>
          <w:p w:rsidR="001A5ECC" w:rsidRPr="00B34F0F" w:rsidRDefault="001A5ECC" w:rsidP="00D8344F">
            <w:pPr>
              <w:rPr>
                <w:i/>
                <w:color w:val="0070C0"/>
              </w:rPr>
            </w:pPr>
            <w:r w:rsidRPr="00B34F0F">
              <w:rPr>
                <w:i/>
                <w:color w:val="0070C0"/>
              </w:rPr>
              <w:t>For parameters stored in a table, specify schema and table name.</w:t>
            </w:r>
          </w:p>
          <w:p w:rsidR="001A5ECC" w:rsidRPr="00B34F0F" w:rsidRDefault="001A5ECC" w:rsidP="00D8344F">
            <w:pPr>
              <w:rPr>
                <w:color w:val="0070C0"/>
              </w:rPr>
            </w:pPr>
            <w:r w:rsidRPr="00B34F0F">
              <w:rPr>
                <w:i/>
                <w:color w:val="0070C0"/>
              </w:rPr>
              <w:t>For parameters stored in a properties file, specify the file name and whether it is in frontend or backend app server.</w:t>
            </w:r>
          </w:p>
        </w:tc>
        <w:tc>
          <w:tcPr>
            <w:tcW w:w="3060" w:type="dxa"/>
            <w:shd w:val="clear" w:color="auto" w:fill="auto"/>
          </w:tcPr>
          <w:p w:rsidR="001A5ECC" w:rsidRPr="00B34F0F" w:rsidRDefault="001A5ECC" w:rsidP="00D8344F">
            <w:pPr>
              <w:rPr>
                <w:i/>
                <w:color w:val="0070C0"/>
              </w:rPr>
            </w:pPr>
            <w:r w:rsidRPr="00B34F0F">
              <w:rPr>
                <w:i/>
                <w:color w:val="0070C0"/>
              </w:rPr>
              <w:t>A brief description of the parameter (from the HLD).</w:t>
            </w:r>
          </w:p>
        </w:tc>
        <w:tc>
          <w:tcPr>
            <w:tcW w:w="2250" w:type="dxa"/>
            <w:shd w:val="clear" w:color="auto" w:fill="auto"/>
          </w:tcPr>
          <w:p w:rsidR="001A5ECC" w:rsidRPr="00B34F0F" w:rsidRDefault="001A5ECC" w:rsidP="00D8344F">
            <w:pPr>
              <w:rPr>
                <w:i/>
                <w:color w:val="0070C0"/>
              </w:rPr>
            </w:pPr>
            <w:r w:rsidRPr="00B34F0F">
              <w:rPr>
                <w:i/>
                <w:color w:val="0070C0"/>
              </w:rPr>
              <w:t>Parameter value in both non-production and production environments (if different).</w:t>
            </w:r>
          </w:p>
        </w:tc>
      </w:tr>
      <w:tr w:rsidR="001A5ECC" w:rsidRPr="00B34F0F" w:rsidTr="00D8344F">
        <w:tc>
          <w:tcPr>
            <w:tcW w:w="1638" w:type="dxa"/>
            <w:shd w:val="clear" w:color="auto" w:fill="auto"/>
          </w:tcPr>
          <w:p w:rsidR="001A5ECC" w:rsidRPr="00B34F0F" w:rsidRDefault="001A5ECC" w:rsidP="00D8344F">
            <w:pPr>
              <w:rPr>
                <w:color w:val="FF0000"/>
              </w:rPr>
            </w:pPr>
          </w:p>
        </w:tc>
        <w:tc>
          <w:tcPr>
            <w:tcW w:w="1980" w:type="dxa"/>
            <w:shd w:val="clear" w:color="auto" w:fill="auto"/>
          </w:tcPr>
          <w:p w:rsidR="001A5ECC" w:rsidRPr="00B34F0F" w:rsidRDefault="001A5ECC" w:rsidP="00D8344F">
            <w:pPr>
              <w:rPr>
                <w:color w:val="FF0000"/>
              </w:rPr>
            </w:pPr>
          </w:p>
        </w:tc>
        <w:tc>
          <w:tcPr>
            <w:tcW w:w="2160" w:type="dxa"/>
            <w:shd w:val="clear" w:color="auto" w:fill="auto"/>
          </w:tcPr>
          <w:p w:rsidR="001A5ECC" w:rsidRPr="00B34F0F" w:rsidRDefault="001A5ECC" w:rsidP="00D8344F">
            <w:pPr>
              <w:rPr>
                <w:color w:val="FF0000"/>
              </w:rPr>
            </w:pPr>
          </w:p>
        </w:tc>
        <w:tc>
          <w:tcPr>
            <w:tcW w:w="3060" w:type="dxa"/>
            <w:shd w:val="clear" w:color="auto" w:fill="auto"/>
          </w:tcPr>
          <w:p w:rsidR="001A5ECC" w:rsidRPr="00B34F0F" w:rsidRDefault="001A5ECC" w:rsidP="00D8344F">
            <w:pPr>
              <w:rPr>
                <w:color w:val="FF0000"/>
              </w:rPr>
            </w:pPr>
          </w:p>
        </w:tc>
        <w:tc>
          <w:tcPr>
            <w:tcW w:w="2250" w:type="dxa"/>
            <w:shd w:val="clear" w:color="auto" w:fill="auto"/>
          </w:tcPr>
          <w:p w:rsidR="001A5ECC" w:rsidRPr="00B34F0F" w:rsidRDefault="001A5ECC" w:rsidP="00D8344F">
            <w:pPr>
              <w:rPr>
                <w:color w:val="FF0000"/>
              </w:rPr>
            </w:pPr>
          </w:p>
        </w:tc>
      </w:tr>
      <w:tr w:rsidR="001A5ECC" w:rsidRPr="00B34F0F" w:rsidTr="00D8344F">
        <w:tc>
          <w:tcPr>
            <w:tcW w:w="1638" w:type="dxa"/>
            <w:shd w:val="clear" w:color="auto" w:fill="auto"/>
          </w:tcPr>
          <w:p w:rsidR="001A5ECC" w:rsidRPr="00B34F0F" w:rsidRDefault="001A5ECC" w:rsidP="00D8344F">
            <w:pPr>
              <w:rPr>
                <w:color w:val="FF0000"/>
              </w:rPr>
            </w:pPr>
          </w:p>
        </w:tc>
        <w:tc>
          <w:tcPr>
            <w:tcW w:w="1980" w:type="dxa"/>
            <w:shd w:val="clear" w:color="auto" w:fill="auto"/>
          </w:tcPr>
          <w:p w:rsidR="001A5ECC" w:rsidRPr="00B34F0F" w:rsidRDefault="001A5ECC" w:rsidP="00D8344F">
            <w:pPr>
              <w:rPr>
                <w:color w:val="FF0000"/>
              </w:rPr>
            </w:pPr>
          </w:p>
        </w:tc>
        <w:tc>
          <w:tcPr>
            <w:tcW w:w="2160" w:type="dxa"/>
            <w:shd w:val="clear" w:color="auto" w:fill="auto"/>
          </w:tcPr>
          <w:p w:rsidR="001A5ECC" w:rsidRPr="00B34F0F" w:rsidRDefault="001A5ECC" w:rsidP="00D8344F">
            <w:pPr>
              <w:rPr>
                <w:color w:val="FF0000"/>
              </w:rPr>
            </w:pPr>
          </w:p>
        </w:tc>
        <w:tc>
          <w:tcPr>
            <w:tcW w:w="3060" w:type="dxa"/>
            <w:shd w:val="clear" w:color="auto" w:fill="auto"/>
          </w:tcPr>
          <w:p w:rsidR="001A5ECC" w:rsidRPr="00B34F0F" w:rsidRDefault="001A5ECC" w:rsidP="00D8344F">
            <w:pPr>
              <w:rPr>
                <w:color w:val="FF0000"/>
              </w:rPr>
            </w:pPr>
          </w:p>
        </w:tc>
        <w:tc>
          <w:tcPr>
            <w:tcW w:w="2250" w:type="dxa"/>
            <w:shd w:val="clear" w:color="auto" w:fill="auto"/>
          </w:tcPr>
          <w:p w:rsidR="001A5ECC" w:rsidRPr="00B34F0F" w:rsidRDefault="001A5ECC" w:rsidP="00D8344F">
            <w:pPr>
              <w:rPr>
                <w:color w:val="FF0000"/>
              </w:rPr>
            </w:pPr>
          </w:p>
        </w:tc>
      </w:tr>
      <w:tr w:rsidR="001A5ECC" w:rsidRPr="00B34F0F" w:rsidTr="00D8344F">
        <w:tc>
          <w:tcPr>
            <w:tcW w:w="1638" w:type="dxa"/>
            <w:shd w:val="clear" w:color="auto" w:fill="auto"/>
          </w:tcPr>
          <w:p w:rsidR="001A5ECC" w:rsidRPr="00B34F0F" w:rsidRDefault="001A5ECC" w:rsidP="00D8344F">
            <w:pPr>
              <w:rPr>
                <w:color w:val="FF0000"/>
              </w:rPr>
            </w:pPr>
          </w:p>
        </w:tc>
        <w:tc>
          <w:tcPr>
            <w:tcW w:w="1980" w:type="dxa"/>
            <w:shd w:val="clear" w:color="auto" w:fill="auto"/>
          </w:tcPr>
          <w:p w:rsidR="001A5ECC" w:rsidRPr="00B34F0F" w:rsidRDefault="001A5ECC" w:rsidP="00D8344F">
            <w:pPr>
              <w:rPr>
                <w:color w:val="FF0000"/>
              </w:rPr>
            </w:pPr>
          </w:p>
        </w:tc>
        <w:tc>
          <w:tcPr>
            <w:tcW w:w="2160" w:type="dxa"/>
            <w:shd w:val="clear" w:color="auto" w:fill="auto"/>
          </w:tcPr>
          <w:p w:rsidR="001A5ECC" w:rsidRPr="00B34F0F" w:rsidRDefault="001A5ECC" w:rsidP="00D8344F">
            <w:pPr>
              <w:rPr>
                <w:color w:val="FF0000"/>
              </w:rPr>
            </w:pPr>
          </w:p>
        </w:tc>
        <w:tc>
          <w:tcPr>
            <w:tcW w:w="3060" w:type="dxa"/>
            <w:shd w:val="clear" w:color="auto" w:fill="auto"/>
          </w:tcPr>
          <w:p w:rsidR="001A5ECC" w:rsidRPr="00B34F0F" w:rsidRDefault="001A5ECC" w:rsidP="00D8344F">
            <w:pPr>
              <w:rPr>
                <w:color w:val="FF0000"/>
              </w:rPr>
            </w:pPr>
          </w:p>
        </w:tc>
        <w:tc>
          <w:tcPr>
            <w:tcW w:w="2250" w:type="dxa"/>
            <w:shd w:val="clear" w:color="auto" w:fill="auto"/>
          </w:tcPr>
          <w:p w:rsidR="001A5ECC" w:rsidRPr="00B34F0F" w:rsidRDefault="001A5ECC" w:rsidP="00D8344F">
            <w:pPr>
              <w:pStyle w:val="ListParagraph"/>
              <w:numPr>
                <w:ilvl w:val="0"/>
                <w:numId w:val="33"/>
              </w:numPr>
              <w:spacing w:after="0" w:line="240" w:lineRule="auto"/>
              <w:ind w:left="144" w:hanging="144"/>
              <w:contextualSpacing/>
              <w:rPr>
                <w:rFonts w:ascii="Verdana" w:hAnsi="Verdana"/>
                <w:color w:val="FF0000"/>
              </w:rPr>
            </w:pPr>
          </w:p>
        </w:tc>
      </w:tr>
    </w:tbl>
    <w:p w:rsidR="001A5ECC" w:rsidRPr="00BB3228" w:rsidRDefault="001A5ECC" w:rsidP="001A5ECC">
      <w:pPr>
        <w:rPr>
          <w:rFonts w:ascii="Trebuchet MS" w:hAnsi="Trebuchet MS"/>
          <w:i/>
        </w:rPr>
      </w:pPr>
    </w:p>
    <w:p w:rsidR="001A5ECC" w:rsidRDefault="001A5ECC" w:rsidP="001A5ECC">
      <w:pPr>
        <w:rPr>
          <w:rFonts w:ascii="Trebuchet MS" w:hAnsi="Trebuchet MS"/>
          <w:i/>
        </w:rPr>
      </w:pPr>
    </w:p>
    <w:p w:rsidR="001A5ECC" w:rsidRPr="00B34F0F" w:rsidRDefault="001A5ECC" w:rsidP="001A5ECC">
      <w:pPr>
        <w:rPr>
          <w:i/>
          <w:color w:val="0070C0"/>
        </w:rPr>
      </w:pPr>
      <w:r w:rsidRPr="00B34F0F">
        <w:rPr>
          <w:i/>
          <w:color w:val="0070C0"/>
        </w:rPr>
        <w:t>Capture technology framework specific configuration parameters in the table below. Focus on parameters that are significant from architecture/design standpoint. As an example, the transaction attribute for a Stateless Session EJB is architecturally significant because it has major impact on runtime behavior. On the other hand, struts navigation configuration (content of struts-config.xml) that can be derived by a developer from the Command Action Response (CAR) section of the design is not required in this section. The first shaded row in the table below has column definitions and subsequent rows are representative examples.</w:t>
      </w:r>
    </w:p>
    <w:tbl>
      <w:tblPr>
        <w:tblStyle w:val="TableGrid"/>
        <w:tblW w:w="0" w:type="auto"/>
        <w:tblLook w:val="04A0" w:firstRow="1" w:lastRow="0" w:firstColumn="1" w:lastColumn="0" w:noHBand="0" w:noVBand="1"/>
      </w:tblPr>
      <w:tblGrid>
        <w:gridCol w:w="1938"/>
        <w:gridCol w:w="1607"/>
        <w:gridCol w:w="2980"/>
        <w:gridCol w:w="4491"/>
      </w:tblGrid>
      <w:tr w:rsidR="001A5ECC" w:rsidRPr="00B34F0F" w:rsidTr="00D8344F">
        <w:tc>
          <w:tcPr>
            <w:tcW w:w="11016" w:type="dxa"/>
            <w:gridSpan w:val="4"/>
            <w:tcBorders>
              <w:bottom w:val="single" w:sz="4" w:space="0" w:color="000000" w:themeColor="text1"/>
            </w:tcBorders>
          </w:tcPr>
          <w:p w:rsidR="001A5ECC" w:rsidRPr="00B34F0F" w:rsidRDefault="001A5ECC" w:rsidP="00D8344F">
            <w:pPr>
              <w:jc w:val="center"/>
              <w:rPr>
                <w:b/>
              </w:rPr>
            </w:pPr>
            <w:r w:rsidRPr="00B34F0F">
              <w:rPr>
                <w:b/>
              </w:rPr>
              <w:t>Technology/Framework Configuration Parameters</w:t>
            </w:r>
          </w:p>
        </w:tc>
      </w:tr>
      <w:tr w:rsidR="001A5ECC" w:rsidRPr="00B34F0F" w:rsidTr="00D8344F">
        <w:tc>
          <w:tcPr>
            <w:tcW w:w="1938" w:type="dxa"/>
            <w:tcBorders>
              <w:bottom w:val="single" w:sz="4" w:space="0" w:color="000000" w:themeColor="text1"/>
            </w:tcBorders>
          </w:tcPr>
          <w:p w:rsidR="001A5ECC" w:rsidRPr="00B34F0F" w:rsidRDefault="001A5ECC" w:rsidP="00D8344F">
            <w:pPr>
              <w:rPr>
                <w:b/>
              </w:rPr>
            </w:pPr>
            <w:r w:rsidRPr="00B34F0F">
              <w:rPr>
                <w:b/>
              </w:rPr>
              <w:t>Technology framework</w:t>
            </w:r>
          </w:p>
        </w:tc>
        <w:tc>
          <w:tcPr>
            <w:tcW w:w="1607" w:type="dxa"/>
            <w:tcBorders>
              <w:bottom w:val="single" w:sz="4" w:space="0" w:color="000000" w:themeColor="text1"/>
            </w:tcBorders>
          </w:tcPr>
          <w:p w:rsidR="001A5ECC" w:rsidRPr="00B34F0F" w:rsidRDefault="001A5ECC" w:rsidP="00D8344F">
            <w:pPr>
              <w:rPr>
                <w:b/>
              </w:rPr>
            </w:pPr>
            <w:r w:rsidRPr="00B34F0F">
              <w:rPr>
                <w:b/>
              </w:rPr>
              <w:t>Location</w:t>
            </w:r>
          </w:p>
        </w:tc>
        <w:tc>
          <w:tcPr>
            <w:tcW w:w="2980" w:type="dxa"/>
            <w:tcBorders>
              <w:bottom w:val="single" w:sz="4" w:space="0" w:color="000000" w:themeColor="text1"/>
            </w:tcBorders>
          </w:tcPr>
          <w:p w:rsidR="001A5ECC" w:rsidRPr="00B34F0F" w:rsidRDefault="001A5ECC" w:rsidP="00D8344F">
            <w:pPr>
              <w:rPr>
                <w:b/>
              </w:rPr>
            </w:pPr>
            <w:r w:rsidRPr="00B34F0F">
              <w:rPr>
                <w:b/>
              </w:rPr>
              <w:t>Description</w:t>
            </w:r>
          </w:p>
        </w:tc>
        <w:tc>
          <w:tcPr>
            <w:tcW w:w="4491" w:type="dxa"/>
            <w:tcBorders>
              <w:bottom w:val="single" w:sz="4" w:space="0" w:color="000000" w:themeColor="text1"/>
            </w:tcBorders>
          </w:tcPr>
          <w:p w:rsidR="001A5ECC" w:rsidRPr="00B34F0F" w:rsidRDefault="001A5ECC" w:rsidP="00D8344F">
            <w:pPr>
              <w:rPr>
                <w:b/>
              </w:rPr>
            </w:pPr>
            <w:r w:rsidRPr="00B34F0F">
              <w:rPr>
                <w:b/>
              </w:rPr>
              <w:t>Configuration name/value pairs</w:t>
            </w:r>
          </w:p>
        </w:tc>
      </w:tr>
      <w:tr w:rsidR="001A5ECC" w:rsidRPr="00B34F0F" w:rsidTr="00D8344F">
        <w:tc>
          <w:tcPr>
            <w:tcW w:w="1938" w:type="dxa"/>
          </w:tcPr>
          <w:p w:rsidR="001A5ECC" w:rsidRPr="00B34F0F" w:rsidRDefault="001A5ECC" w:rsidP="00D8344F">
            <w:pPr>
              <w:rPr>
                <w:i/>
                <w:color w:val="0070C0"/>
              </w:rPr>
            </w:pPr>
            <w:r w:rsidRPr="00B34F0F">
              <w:rPr>
                <w:i/>
                <w:color w:val="0070C0"/>
              </w:rPr>
              <w:t>Identify the framework this configuration is for (ex. EJB, JDBC, JMS etc.).</w:t>
            </w:r>
          </w:p>
        </w:tc>
        <w:tc>
          <w:tcPr>
            <w:tcW w:w="1607" w:type="dxa"/>
          </w:tcPr>
          <w:p w:rsidR="001A5ECC" w:rsidRPr="00B34F0F" w:rsidRDefault="001A5ECC" w:rsidP="00D8344F">
            <w:pPr>
              <w:rPr>
                <w:i/>
                <w:color w:val="0070C0"/>
              </w:rPr>
            </w:pPr>
            <w:r w:rsidRPr="00B34F0F">
              <w:rPr>
                <w:i/>
                <w:color w:val="0070C0"/>
              </w:rPr>
              <w:t>Identify the file or place where the parameter is configured.</w:t>
            </w:r>
          </w:p>
        </w:tc>
        <w:tc>
          <w:tcPr>
            <w:tcW w:w="2980" w:type="dxa"/>
          </w:tcPr>
          <w:p w:rsidR="001A5ECC" w:rsidRPr="00B34F0F" w:rsidRDefault="001A5ECC" w:rsidP="00D8344F">
            <w:pPr>
              <w:rPr>
                <w:i/>
                <w:color w:val="0070C0"/>
              </w:rPr>
            </w:pPr>
            <w:r w:rsidRPr="00B34F0F">
              <w:rPr>
                <w:i/>
                <w:color w:val="0070C0"/>
              </w:rPr>
              <w:t>A brief description of the parameter.</w:t>
            </w:r>
          </w:p>
        </w:tc>
        <w:tc>
          <w:tcPr>
            <w:tcW w:w="4491" w:type="dxa"/>
          </w:tcPr>
          <w:p w:rsidR="001A5ECC" w:rsidRPr="00B34F0F" w:rsidRDefault="001A5ECC" w:rsidP="00D8344F">
            <w:pPr>
              <w:rPr>
                <w:i/>
                <w:color w:val="0070C0"/>
              </w:rPr>
            </w:pPr>
            <w:r w:rsidRPr="00B34F0F">
              <w:rPr>
                <w:i/>
                <w:color w:val="0070C0"/>
              </w:rPr>
              <w:t>Provide name/value pairs of parameters in this group, both for non-production and production environments if different.</w:t>
            </w:r>
          </w:p>
        </w:tc>
      </w:tr>
      <w:tr w:rsidR="001A5ECC" w:rsidRPr="00B34F0F" w:rsidTr="00D8344F">
        <w:tc>
          <w:tcPr>
            <w:tcW w:w="1938" w:type="dxa"/>
          </w:tcPr>
          <w:p w:rsidR="001A5ECC" w:rsidRPr="00B34F0F" w:rsidRDefault="001A5ECC" w:rsidP="00D8344F">
            <w:pPr>
              <w:rPr>
                <w:color w:val="FF0000"/>
              </w:rPr>
            </w:pPr>
          </w:p>
        </w:tc>
        <w:tc>
          <w:tcPr>
            <w:tcW w:w="1607" w:type="dxa"/>
          </w:tcPr>
          <w:p w:rsidR="001A5ECC" w:rsidRPr="00B34F0F" w:rsidRDefault="001A5ECC" w:rsidP="00D8344F">
            <w:pPr>
              <w:rPr>
                <w:color w:val="FF0000"/>
              </w:rPr>
            </w:pPr>
          </w:p>
        </w:tc>
        <w:tc>
          <w:tcPr>
            <w:tcW w:w="2980" w:type="dxa"/>
          </w:tcPr>
          <w:p w:rsidR="001A5ECC" w:rsidRPr="00B34F0F" w:rsidRDefault="001A5ECC" w:rsidP="00D8344F">
            <w:pPr>
              <w:rPr>
                <w:color w:val="FF0000"/>
              </w:rPr>
            </w:pPr>
          </w:p>
        </w:tc>
        <w:tc>
          <w:tcPr>
            <w:tcW w:w="4491" w:type="dxa"/>
          </w:tcPr>
          <w:p w:rsidR="001A5ECC" w:rsidRPr="00B34F0F" w:rsidRDefault="001A5ECC" w:rsidP="00D8344F">
            <w:pPr>
              <w:rPr>
                <w:color w:val="FF0000"/>
              </w:rPr>
            </w:pPr>
          </w:p>
        </w:tc>
      </w:tr>
      <w:tr w:rsidR="001A5ECC" w:rsidRPr="00B34F0F" w:rsidTr="00D8344F">
        <w:tc>
          <w:tcPr>
            <w:tcW w:w="1938" w:type="dxa"/>
          </w:tcPr>
          <w:p w:rsidR="001A5ECC" w:rsidRPr="00B34F0F" w:rsidRDefault="001A5ECC" w:rsidP="00D8344F">
            <w:pPr>
              <w:rPr>
                <w:color w:val="FF0000"/>
              </w:rPr>
            </w:pPr>
          </w:p>
        </w:tc>
        <w:tc>
          <w:tcPr>
            <w:tcW w:w="1607" w:type="dxa"/>
          </w:tcPr>
          <w:p w:rsidR="001A5ECC" w:rsidRPr="00B34F0F" w:rsidRDefault="001A5ECC" w:rsidP="00D8344F">
            <w:pPr>
              <w:rPr>
                <w:color w:val="FF0000"/>
              </w:rPr>
            </w:pPr>
          </w:p>
        </w:tc>
        <w:tc>
          <w:tcPr>
            <w:tcW w:w="2980" w:type="dxa"/>
          </w:tcPr>
          <w:p w:rsidR="001A5ECC" w:rsidRPr="00B34F0F" w:rsidRDefault="001A5ECC" w:rsidP="00D8344F">
            <w:pPr>
              <w:rPr>
                <w:color w:val="FF0000"/>
              </w:rPr>
            </w:pPr>
          </w:p>
        </w:tc>
        <w:tc>
          <w:tcPr>
            <w:tcW w:w="4491" w:type="dxa"/>
          </w:tcPr>
          <w:p w:rsidR="001A5ECC" w:rsidRPr="00B34F0F" w:rsidRDefault="001A5ECC" w:rsidP="00D8344F">
            <w:pPr>
              <w:rPr>
                <w:color w:val="FF0000"/>
              </w:rPr>
            </w:pPr>
          </w:p>
        </w:tc>
      </w:tr>
    </w:tbl>
    <w:p w:rsidR="001A5ECC" w:rsidRPr="00B34F0F" w:rsidRDefault="001A5ECC" w:rsidP="001A5ECC">
      <w:pPr>
        <w:rPr>
          <w:i/>
        </w:rPr>
      </w:pPr>
    </w:p>
    <w:p w:rsidR="001A5ECC" w:rsidRPr="00B34F0F" w:rsidRDefault="001A5ECC" w:rsidP="001A5ECC">
      <w:pPr>
        <w:rPr>
          <w:i/>
          <w:color w:val="0070C0"/>
        </w:rPr>
      </w:pPr>
      <w:r w:rsidRPr="00B34F0F">
        <w:rPr>
          <w:i/>
          <w:color w:val="0070C0"/>
        </w:rPr>
        <w:t>If there are any new batch processes (scheduled outside the database engine) included in this design, capture the scheduling parameters.</w:t>
      </w:r>
    </w:p>
    <w:p w:rsidR="001A5ECC" w:rsidRPr="00B34F0F" w:rsidRDefault="001A5ECC" w:rsidP="001A5ECC">
      <w:pPr>
        <w:rPr>
          <w:i/>
        </w:rPr>
      </w:pPr>
    </w:p>
    <w:tbl>
      <w:tblPr>
        <w:tblStyle w:val="TableGrid"/>
        <w:tblW w:w="0" w:type="auto"/>
        <w:tblLook w:val="04A0" w:firstRow="1" w:lastRow="0" w:firstColumn="1" w:lastColumn="0" w:noHBand="0" w:noVBand="1"/>
      </w:tblPr>
      <w:tblGrid>
        <w:gridCol w:w="1938"/>
        <w:gridCol w:w="1607"/>
        <w:gridCol w:w="2980"/>
        <w:gridCol w:w="4491"/>
      </w:tblGrid>
      <w:tr w:rsidR="001A5ECC" w:rsidRPr="00B34F0F" w:rsidTr="00D8344F">
        <w:tc>
          <w:tcPr>
            <w:tcW w:w="11016" w:type="dxa"/>
            <w:gridSpan w:val="4"/>
            <w:tcBorders>
              <w:bottom w:val="single" w:sz="4" w:space="0" w:color="000000" w:themeColor="text1"/>
            </w:tcBorders>
          </w:tcPr>
          <w:p w:rsidR="001A5ECC" w:rsidRPr="00B34F0F" w:rsidRDefault="001A5ECC" w:rsidP="00D8344F">
            <w:pPr>
              <w:jc w:val="center"/>
              <w:rPr>
                <w:b/>
              </w:rPr>
            </w:pPr>
            <w:r w:rsidRPr="00B34F0F">
              <w:rPr>
                <w:b/>
              </w:rPr>
              <w:lastRenderedPageBreak/>
              <w:t>Batch Configuration Parameters</w:t>
            </w:r>
          </w:p>
        </w:tc>
      </w:tr>
      <w:tr w:rsidR="001A5ECC" w:rsidRPr="00B34F0F" w:rsidTr="00D8344F">
        <w:tc>
          <w:tcPr>
            <w:tcW w:w="1938" w:type="dxa"/>
            <w:tcBorders>
              <w:bottom w:val="single" w:sz="4" w:space="0" w:color="000000" w:themeColor="text1"/>
            </w:tcBorders>
          </w:tcPr>
          <w:p w:rsidR="001A5ECC" w:rsidRPr="00B34F0F" w:rsidRDefault="001A5ECC" w:rsidP="00D8344F">
            <w:pPr>
              <w:rPr>
                <w:b/>
              </w:rPr>
            </w:pPr>
            <w:r w:rsidRPr="00B34F0F">
              <w:rPr>
                <w:b/>
              </w:rPr>
              <w:t>Scheduler</w:t>
            </w:r>
          </w:p>
        </w:tc>
        <w:tc>
          <w:tcPr>
            <w:tcW w:w="1607" w:type="dxa"/>
            <w:tcBorders>
              <w:bottom w:val="single" w:sz="4" w:space="0" w:color="000000" w:themeColor="text1"/>
            </w:tcBorders>
          </w:tcPr>
          <w:p w:rsidR="001A5ECC" w:rsidRPr="00B34F0F" w:rsidRDefault="001A5ECC" w:rsidP="00D8344F">
            <w:pPr>
              <w:rPr>
                <w:b/>
              </w:rPr>
            </w:pPr>
            <w:r w:rsidRPr="00B34F0F">
              <w:rPr>
                <w:b/>
              </w:rPr>
              <w:t>Script Name</w:t>
            </w:r>
          </w:p>
        </w:tc>
        <w:tc>
          <w:tcPr>
            <w:tcW w:w="2980" w:type="dxa"/>
            <w:tcBorders>
              <w:bottom w:val="single" w:sz="4" w:space="0" w:color="000000" w:themeColor="text1"/>
            </w:tcBorders>
          </w:tcPr>
          <w:p w:rsidR="001A5ECC" w:rsidRPr="00B34F0F" w:rsidRDefault="001A5ECC" w:rsidP="00D8344F">
            <w:pPr>
              <w:rPr>
                <w:b/>
              </w:rPr>
            </w:pPr>
            <w:r w:rsidRPr="00B34F0F">
              <w:rPr>
                <w:b/>
              </w:rPr>
              <w:t>Description</w:t>
            </w:r>
          </w:p>
        </w:tc>
        <w:tc>
          <w:tcPr>
            <w:tcW w:w="4491" w:type="dxa"/>
            <w:tcBorders>
              <w:bottom w:val="single" w:sz="4" w:space="0" w:color="000000" w:themeColor="text1"/>
            </w:tcBorders>
          </w:tcPr>
          <w:p w:rsidR="001A5ECC" w:rsidRPr="00B34F0F" w:rsidRDefault="001A5ECC" w:rsidP="00D8344F">
            <w:pPr>
              <w:rPr>
                <w:b/>
              </w:rPr>
            </w:pPr>
            <w:r w:rsidRPr="00B34F0F">
              <w:rPr>
                <w:b/>
              </w:rPr>
              <w:t>Scheduling Frequency</w:t>
            </w:r>
          </w:p>
        </w:tc>
      </w:tr>
      <w:tr w:rsidR="001A5ECC" w:rsidRPr="00B34F0F" w:rsidTr="00D8344F">
        <w:tc>
          <w:tcPr>
            <w:tcW w:w="1938" w:type="dxa"/>
          </w:tcPr>
          <w:p w:rsidR="001A5ECC" w:rsidRPr="00B34F0F" w:rsidRDefault="001A5ECC" w:rsidP="00D8344F">
            <w:pPr>
              <w:rPr>
                <w:i/>
                <w:color w:val="0070C0"/>
              </w:rPr>
            </w:pPr>
            <w:r w:rsidRPr="00B34F0F">
              <w:rPr>
                <w:i/>
                <w:color w:val="0070C0"/>
              </w:rPr>
              <w:t xml:space="preserve">Identify the scheduler that will kick off the batch process (ex. </w:t>
            </w:r>
            <w:proofErr w:type="spellStart"/>
            <w:r w:rsidRPr="00B34F0F">
              <w:rPr>
                <w:i/>
                <w:color w:val="0070C0"/>
              </w:rPr>
              <w:t>Cron</w:t>
            </w:r>
            <w:proofErr w:type="spellEnd"/>
            <w:r w:rsidRPr="00B34F0F">
              <w:rPr>
                <w:i/>
                <w:color w:val="0070C0"/>
              </w:rPr>
              <w:t>, Control-M etc.)</w:t>
            </w:r>
          </w:p>
        </w:tc>
        <w:tc>
          <w:tcPr>
            <w:tcW w:w="1607" w:type="dxa"/>
          </w:tcPr>
          <w:p w:rsidR="001A5ECC" w:rsidRPr="00B34F0F" w:rsidRDefault="001A5ECC" w:rsidP="00D8344F">
            <w:pPr>
              <w:rPr>
                <w:i/>
                <w:color w:val="0070C0"/>
              </w:rPr>
            </w:pPr>
            <w:r w:rsidRPr="00B34F0F">
              <w:rPr>
                <w:i/>
                <w:color w:val="0070C0"/>
              </w:rPr>
              <w:t>Name of shell script that will launch the batch program.</w:t>
            </w:r>
          </w:p>
        </w:tc>
        <w:tc>
          <w:tcPr>
            <w:tcW w:w="2980" w:type="dxa"/>
          </w:tcPr>
          <w:p w:rsidR="001A5ECC" w:rsidRPr="00B34F0F" w:rsidRDefault="001A5ECC" w:rsidP="00D8344F">
            <w:pPr>
              <w:rPr>
                <w:i/>
                <w:color w:val="0070C0"/>
              </w:rPr>
            </w:pPr>
            <w:r w:rsidRPr="00B34F0F">
              <w:rPr>
                <w:i/>
                <w:color w:val="0070C0"/>
              </w:rPr>
              <w:t>A brief description of the batch process (whose logic specifications must be covered in Asynchronous/Batch Processing section).</w:t>
            </w:r>
          </w:p>
        </w:tc>
        <w:tc>
          <w:tcPr>
            <w:tcW w:w="4491" w:type="dxa"/>
          </w:tcPr>
          <w:p w:rsidR="001A5ECC" w:rsidRPr="00B34F0F" w:rsidRDefault="001A5ECC" w:rsidP="00D8344F">
            <w:pPr>
              <w:rPr>
                <w:i/>
                <w:color w:val="0070C0"/>
              </w:rPr>
            </w:pPr>
            <w:r w:rsidRPr="00B34F0F">
              <w:rPr>
                <w:i/>
                <w:color w:val="0070C0"/>
              </w:rPr>
              <w:t>The frequency of execution of the process (hourly, daily, weekly, monthly etc. with specific times).</w:t>
            </w:r>
          </w:p>
        </w:tc>
      </w:tr>
    </w:tbl>
    <w:p w:rsidR="001A5ECC" w:rsidRPr="00B34F0F" w:rsidRDefault="001A5ECC" w:rsidP="001A5ECC">
      <w:pPr>
        <w:rPr>
          <w:i/>
          <w:color w:val="0070C0"/>
        </w:rPr>
      </w:pPr>
    </w:p>
    <w:p w:rsidR="001A5ECC" w:rsidRDefault="001A5ECC" w:rsidP="001A5ECC">
      <w:pPr>
        <w:rPr>
          <w:rFonts w:cs="Arial"/>
          <w:b/>
          <w:bCs/>
          <w:kern w:val="32"/>
          <w:sz w:val="24"/>
          <w:szCs w:val="32"/>
        </w:rPr>
      </w:pPr>
      <w:r>
        <w:rPr>
          <w:rFonts w:cs="Arial"/>
          <w:b/>
          <w:bCs/>
          <w:kern w:val="32"/>
          <w:sz w:val="24"/>
          <w:szCs w:val="32"/>
        </w:rPr>
        <w:br w:type="page"/>
      </w:r>
    </w:p>
    <w:p w:rsidR="001A5ECC" w:rsidRDefault="001A5ECC" w:rsidP="001A5ECC">
      <w:pPr>
        <w:rPr>
          <w:rFonts w:ascii="Trebuchet MS" w:hAnsi="Trebuchet MS"/>
        </w:rPr>
      </w:pPr>
    </w:p>
    <w:p w:rsidR="001A5ECC" w:rsidRDefault="001A5ECC" w:rsidP="001A5ECC">
      <w:pPr>
        <w:rPr>
          <w:rFonts w:ascii="Trebuchet MS" w:hAnsi="Trebuchet MS"/>
        </w:rPr>
      </w:pPr>
    </w:p>
    <w:p w:rsidR="001A5ECC" w:rsidRDefault="001A5ECC" w:rsidP="001A5ECC">
      <w:pPr>
        <w:pStyle w:val="Heading3"/>
      </w:pPr>
      <w:bookmarkStart w:id="53" w:name="_Toc370469946"/>
      <w:bookmarkStart w:id="54" w:name="_Toc381888432"/>
      <w:bookmarkStart w:id="55" w:name="_Toc385928025"/>
      <w:r>
        <w:t xml:space="preserve">Database Tier </w:t>
      </w:r>
      <w:r w:rsidRPr="00A40FBF">
        <w:t>Design</w:t>
      </w:r>
      <w:bookmarkEnd w:id="53"/>
      <w:bookmarkEnd w:id="54"/>
      <w:bookmarkEnd w:id="55"/>
    </w:p>
    <w:p w:rsidR="001A5ECC" w:rsidRPr="00B34F0F" w:rsidRDefault="001A5ECC" w:rsidP="001A5ECC">
      <w:pPr>
        <w:rPr>
          <w:i/>
        </w:rPr>
      </w:pPr>
      <w:r w:rsidRPr="00B34F0F">
        <w:rPr>
          <w:i/>
          <w:color w:val="0070C0"/>
        </w:rPr>
        <w:t>This section captures the design for the database components supporting the module(s) being designed.</w:t>
      </w:r>
    </w:p>
    <w:p w:rsidR="001A5ECC" w:rsidRPr="001C7D3F" w:rsidRDefault="001A5ECC" w:rsidP="001A5ECC">
      <w:pPr>
        <w:pStyle w:val="Heading4"/>
        <w:rPr>
          <w:color w:val="000000" w:themeColor="text1"/>
        </w:rPr>
      </w:pPr>
      <w:bookmarkStart w:id="56" w:name="_Toc366831973"/>
      <w:bookmarkStart w:id="57" w:name="_Toc368407969"/>
      <w:bookmarkStart w:id="58" w:name="_Toc370469947"/>
      <w:bookmarkStart w:id="59" w:name="_Toc381888433"/>
      <w:r w:rsidRPr="001C7D3F">
        <w:rPr>
          <w:color w:val="000000" w:themeColor="text1"/>
        </w:rPr>
        <w:t>ER Diagram</w:t>
      </w:r>
      <w:bookmarkEnd w:id="56"/>
      <w:bookmarkEnd w:id="57"/>
      <w:bookmarkEnd w:id="58"/>
      <w:bookmarkEnd w:id="59"/>
    </w:p>
    <w:p w:rsidR="001A5ECC" w:rsidRPr="00B34F0F" w:rsidRDefault="001A5ECC" w:rsidP="001A5ECC">
      <w:pPr>
        <w:rPr>
          <w:i/>
          <w:color w:val="0070C0"/>
        </w:rPr>
      </w:pPr>
      <w:r w:rsidRPr="00B34F0F">
        <w:rPr>
          <w:i/>
          <w:color w:val="0070C0"/>
        </w:rPr>
        <w:t>Using the logical data model from the HLD as the starting point, create an ER (Entity Relationship) diagram depicting physical database design for the functional unit/module(s) impacted. For enhancement projects, add a change summary table below expressing deltas. If there are no database changes, this section is not required.</w:t>
      </w:r>
    </w:p>
    <w:tbl>
      <w:tblPr>
        <w:tblStyle w:val="TableGrid"/>
        <w:tblW w:w="0" w:type="auto"/>
        <w:tblLook w:val="04A0" w:firstRow="1" w:lastRow="0" w:firstColumn="1" w:lastColumn="0" w:noHBand="0" w:noVBand="1"/>
      </w:tblPr>
      <w:tblGrid>
        <w:gridCol w:w="2468"/>
        <w:gridCol w:w="1994"/>
        <w:gridCol w:w="6554"/>
      </w:tblGrid>
      <w:tr w:rsidR="001A5ECC" w:rsidRPr="00B34F0F" w:rsidTr="00D8344F">
        <w:tc>
          <w:tcPr>
            <w:tcW w:w="11016" w:type="dxa"/>
            <w:gridSpan w:val="3"/>
          </w:tcPr>
          <w:p w:rsidR="001A5ECC" w:rsidRPr="00B34F0F" w:rsidRDefault="001A5ECC" w:rsidP="00D8344F">
            <w:pPr>
              <w:jc w:val="center"/>
              <w:rPr>
                <w:rFonts w:cs="Arial"/>
                <w:b/>
                <w:sz w:val="16"/>
                <w:szCs w:val="16"/>
              </w:rPr>
            </w:pPr>
            <w:r w:rsidRPr="00B34F0F">
              <w:rPr>
                <w:rFonts w:cs="Arial"/>
                <w:b/>
                <w:sz w:val="16"/>
                <w:szCs w:val="16"/>
              </w:rPr>
              <w:t>Change Summary</w:t>
            </w:r>
          </w:p>
        </w:tc>
      </w:tr>
      <w:tr w:rsidR="001A5ECC" w:rsidRPr="00B34F0F" w:rsidTr="00D8344F">
        <w:tc>
          <w:tcPr>
            <w:tcW w:w="2520" w:type="dxa"/>
          </w:tcPr>
          <w:p w:rsidR="001A5ECC" w:rsidRPr="00B34F0F" w:rsidRDefault="001A5ECC" w:rsidP="00D8344F">
            <w:pPr>
              <w:rPr>
                <w:rFonts w:cs="Arial"/>
                <w:b/>
                <w:sz w:val="16"/>
                <w:szCs w:val="16"/>
              </w:rPr>
            </w:pPr>
            <w:r w:rsidRPr="00B34F0F">
              <w:rPr>
                <w:rFonts w:cs="Arial"/>
                <w:b/>
                <w:sz w:val="16"/>
                <w:szCs w:val="16"/>
              </w:rPr>
              <w:t>Table Name</w:t>
            </w:r>
          </w:p>
        </w:tc>
        <w:tc>
          <w:tcPr>
            <w:tcW w:w="1782" w:type="dxa"/>
          </w:tcPr>
          <w:p w:rsidR="001A5ECC" w:rsidRPr="00B34F0F" w:rsidRDefault="001A5ECC" w:rsidP="00D8344F">
            <w:pPr>
              <w:rPr>
                <w:rFonts w:cs="Arial"/>
                <w:b/>
                <w:sz w:val="16"/>
                <w:szCs w:val="16"/>
              </w:rPr>
            </w:pPr>
            <w:r w:rsidRPr="00B34F0F">
              <w:rPr>
                <w:rFonts w:cs="Arial"/>
                <w:b/>
                <w:sz w:val="16"/>
                <w:szCs w:val="16"/>
              </w:rPr>
              <w:t>Change type</w:t>
            </w:r>
          </w:p>
        </w:tc>
        <w:tc>
          <w:tcPr>
            <w:tcW w:w="6714" w:type="dxa"/>
          </w:tcPr>
          <w:p w:rsidR="001A5ECC" w:rsidRPr="00B34F0F" w:rsidRDefault="001A5ECC" w:rsidP="00D8344F">
            <w:pPr>
              <w:rPr>
                <w:rFonts w:cs="Arial"/>
                <w:b/>
                <w:sz w:val="16"/>
                <w:szCs w:val="16"/>
              </w:rPr>
            </w:pPr>
            <w:r w:rsidRPr="00B34F0F">
              <w:rPr>
                <w:rFonts w:cs="Arial"/>
                <w:b/>
                <w:sz w:val="16"/>
                <w:szCs w:val="16"/>
              </w:rPr>
              <w:t>Change Description</w:t>
            </w:r>
          </w:p>
        </w:tc>
      </w:tr>
      <w:tr w:rsidR="001A5ECC" w:rsidRPr="00B34F0F" w:rsidTr="00D8344F">
        <w:tc>
          <w:tcPr>
            <w:tcW w:w="2520" w:type="dxa"/>
          </w:tcPr>
          <w:p w:rsidR="001A5ECC" w:rsidRPr="00B34F0F" w:rsidRDefault="001A5ECC" w:rsidP="00D8344F">
            <w:pPr>
              <w:rPr>
                <w:rFonts w:cs="Arial"/>
                <w:sz w:val="16"/>
                <w:szCs w:val="16"/>
              </w:rPr>
            </w:pPr>
          </w:p>
        </w:tc>
        <w:tc>
          <w:tcPr>
            <w:tcW w:w="1782" w:type="dxa"/>
          </w:tcPr>
          <w:p w:rsidR="001A5ECC" w:rsidRPr="00B34F0F" w:rsidRDefault="001A5ECC" w:rsidP="00D8344F">
            <w:pPr>
              <w:rPr>
                <w:rFonts w:cs="Arial"/>
                <w:i/>
                <w:sz w:val="16"/>
                <w:szCs w:val="16"/>
              </w:rPr>
            </w:pPr>
            <w:r w:rsidRPr="00B34F0F">
              <w:rPr>
                <w:rFonts w:cs="Arial"/>
                <w:i/>
                <w:color w:val="0070C0"/>
                <w:sz w:val="16"/>
                <w:szCs w:val="16"/>
              </w:rPr>
              <w:t>New/Modified/Deleted</w:t>
            </w:r>
          </w:p>
        </w:tc>
        <w:tc>
          <w:tcPr>
            <w:tcW w:w="6714" w:type="dxa"/>
          </w:tcPr>
          <w:p w:rsidR="001A5ECC" w:rsidRPr="00B34F0F" w:rsidRDefault="001A5ECC" w:rsidP="00D8344F">
            <w:pPr>
              <w:rPr>
                <w:rFonts w:cs="Arial"/>
                <w:sz w:val="16"/>
                <w:szCs w:val="16"/>
              </w:rPr>
            </w:pPr>
          </w:p>
        </w:tc>
      </w:tr>
      <w:tr w:rsidR="001A5ECC" w:rsidRPr="00B34F0F" w:rsidTr="00D8344F">
        <w:tc>
          <w:tcPr>
            <w:tcW w:w="2520" w:type="dxa"/>
          </w:tcPr>
          <w:p w:rsidR="001A5ECC" w:rsidRPr="00B34F0F" w:rsidRDefault="001A5ECC" w:rsidP="00D8344F">
            <w:pPr>
              <w:rPr>
                <w:rFonts w:cs="Arial"/>
                <w:sz w:val="16"/>
                <w:szCs w:val="16"/>
              </w:rPr>
            </w:pPr>
          </w:p>
        </w:tc>
        <w:tc>
          <w:tcPr>
            <w:tcW w:w="1782" w:type="dxa"/>
          </w:tcPr>
          <w:p w:rsidR="001A5ECC" w:rsidRPr="00B34F0F" w:rsidRDefault="001A5ECC" w:rsidP="00D8344F">
            <w:pPr>
              <w:rPr>
                <w:rFonts w:cs="Arial"/>
                <w:sz w:val="16"/>
                <w:szCs w:val="16"/>
              </w:rPr>
            </w:pPr>
          </w:p>
        </w:tc>
        <w:tc>
          <w:tcPr>
            <w:tcW w:w="6714" w:type="dxa"/>
          </w:tcPr>
          <w:p w:rsidR="001A5ECC" w:rsidRPr="00B34F0F" w:rsidRDefault="001A5ECC" w:rsidP="00D8344F">
            <w:pPr>
              <w:rPr>
                <w:rFonts w:cs="Arial"/>
                <w:sz w:val="16"/>
                <w:szCs w:val="16"/>
              </w:rPr>
            </w:pPr>
          </w:p>
        </w:tc>
      </w:tr>
      <w:tr w:rsidR="001A5ECC" w:rsidRPr="00B34F0F" w:rsidTr="00D8344F">
        <w:tc>
          <w:tcPr>
            <w:tcW w:w="2520" w:type="dxa"/>
          </w:tcPr>
          <w:p w:rsidR="001A5ECC" w:rsidRPr="00B34F0F" w:rsidRDefault="001A5ECC" w:rsidP="00D8344F">
            <w:pPr>
              <w:rPr>
                <w:rFonts w:cs="Arial"/>
                <w:sz w:val="16"/>
                <w:szCs w:val="16"/>
              </w:rPr>
            </w:pPr>
          </w:p>
        </w:tc>
        <w:tc>
          <w:tcPr>
            <w:tcW w:w="1782" w:type="dxa"/>
          </w:tcPr>
          <w:p w:rsidR="001A5ECC" w:rsidRPr="00B34F0F" w:rsidRDefault="001A5ECC" w:rsidP="00D8344F">
            <w:pPr>
              <w:rPr>
                <w:rFonts w:cs="Arial"/>
                <w:sz w:val="16"/>
                <w:szCs w:val="16"/>
              </w:rPr>
            </w:pPr>
          </w:p>
        </w:tc>
        <w:tc>
          <w:tcPr>
            <w:tcW w:w="6714" w:type="dxa"/>
          </w:tcPr>
          <w:p w:rsidR="001A5ECC" w:rsidRPr="00B34F0F" w:rsidRDefault="001A5ECC" w:rsidP="00D8344F">
            <w:pPr>
              <w:rPr>
                <w:rFonts w:cs="Arial"/>
                <w:sz w:val="16"/>
                <w:szCs w:val="16"/>
              </w:rPr>
            </w:pPr>
          </w:p>
        </w:tc>
      </w:tr>
    </w:tbl>
    <w:p w:rsidR="001A5ECC" w:rsidRPr="00B34F0F" w:rsidRDefault="001A5ECC" w:rsidP="001A5ECC">
      <w:pPr>
        <w:rPr>
          <w:i/>
        </w:rPr>
      </w:pPr>
    </w:p>
    <w:p w:rsidR="001A5ECC" w:rsidRPr="00B34F0F" w:rsidRDefault="001A5ECC" w:rsidP="001A5ECC">
      <w:pPr>
        <w:rPr>
          <w:i/>
        </w:rPr>
      </w:pPr>
      <w:r w:rsidRPr="00B34F0F">
        <w:rPr>
          <w:i/>
          <w:color w:val="0070C0"/>
        </w:rPr>
        <w:t>Sample diagram shown below.</w:t>
      </w:r>
    </w:p>
    <w:p w:rsidR="001A5ECC" w:rsidRPr="00B34F0F" w:rsidRDefault="001A5ECC" w:rsidP="001A5ECC">
      <w:pPr>
        <w:rPr>
          <w:i/>
        </w:rPr>
      </w:pPr>
    </w:p>
    <w:p w:rsidR="001A5ECC" w:rsidRDefault="001A5ECC" w:rsidP="001A5ECC">
      <w:pPr>
        <w:rPr>
          <w:rFonts w:ascii="Trebuchet MS" w:hAnsi="Trebuchet MS"/>
        </w:rPr>
      </w:pPr>
    </w:p>
    <w:p w:rsidR="001A5ECC" w:rsidRDefault="001A5ECC" w:rsidP="001A5ECC">
      <w:pPr>
        <w:rPr>
          <w:rFonts w:ascii="Trebuchet MS" w:hAnsi="Trebuchet MS"/>
        </w:rPr>
      </w:pPr>
      <w:r>
        <w:rPr>
          <w:rFonts w:ascii="Trebuchet MS" w:hAnsi="Trebuchet MS"/>
        </w:rPr>
        <w:br w:type="page"/>
      </w:r>
    </w:p>
    <w:p w:rsidR="001A5ECC" w:rsidRDefault="001A5ECC" w:rsidP="001A5ECC">
      <w:pPr>
        <w:rPr>
          <w:rFonts w:ascii="Trebuchet MS" w:hAnsi="Trebuchet MS"/>
        </w:rPr>
      </w:pPr>
    </w:p>
    <w:p w:rsidR="001A5ECC" w:rsidRPr="001C7D3F" w:rsidRDefault="001A5ECC" w:rsidP="001A5ECC">
      <w:pPr>
        <w:pStyle w:val="Heading4"/>
        <w:rPr>
          <w:color w:val="auto"/>
        </w:rPr>
      </w:pPr>
      <w:bookmarkStart w:id="60" w:name="_Toc366831974"/>
      <w:bookmarkStart w:id="61" w:name="_Toc368407970"/>
      <w:bookmarkStart w:id="62" w:name="_Toc370469948"/>
      <w:bookmarkStart w:id="63" w:name="_Toc381888434"/>
      <w:r w:rsidRPr="001C7D3F">
        <w:rPr>
          <w:color w:val="auto"/>
        </w:rPr>
        <w:t>Table Definitions/Data Dictionary</w:t>
      </w:r>
      <w:bookmarkEnd w:id="60"/>
      <w:bookmarkEnd w:id="61"/>
      <w:bookmarkEnd w:id="62"/>
      <w:bookmarkEnd w:id="63"/>
    </w:p>
    <w:p w:rsidR="001A5ECC" w:rsidRPr="00B34F0F" w:rsidRDefault="001A5ECC" w:rsidP="001A5ECC">
      <w:pPr>
        <w:rPr>
          <w:i/>
          <w:color w:val="0070C0"/>
        </w:rPr>
      </w:pPr>
      <w:r w:rsidRPr="00B34F0F">
        <w:rPr>
          <w:i/>
          <w:color w:val="0070C0"/>
        </w:rPr>
        <w:t>Describe each table in the solution (for an enhancement project, only new and modified tables). If there are no database changes, this section is not required.</w:t>
      </w:r>
    </w:p>
    <w:p w:rsidR="001A5ECC" w:rsidRPr="00B34F0F" w:rsidRDefault="001A5ECC" w:rsidP="001A5ECC">
      <w:pPr>
        <w:rPr>
          <w:color w:val="FF0000"/>
        </w:rPr>
      </w:pPr>
    </w:p>
    <w:tbl>
      <w:tblPr>
        <w:tblW w:w="10923" w:type="dxa"/>
        <w:tblInd w:w="93" w:type="dxa"/>
        <w:tblLook w:val="04A0" w:firstRow="1" w:lastRow="0" w:firstColumn="1" w:lastColumn="0" w:noHBand="0" w:noVBand="1"/>
      </w:tblPr>
      <w:tblGrid>
        <w:gridCol w:w="2878"/>
        <w:gridCol w:w="1418"/>
        <w:gridCol w:w="2263"/>
        <w:gridCol w:w="1521"/>
        <w:gridCol w:w="1565"/>
        <w:gridCol w:w="1278"/>
      </w:tblGrid>
      <w:tr w:rsidR="001A5ECC" w:rsidRPr="00B34F0F" w:rsidTr="00D8344F">
        <w:trPr>
          <w:trHeight w:val="315"/>
        </w:trPr>
        <w:tc>
          <w:tcPr>
            <w:tcW w:w="10923"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1A5ECC" w:rsidRPr="00B34F0F" w:rsidRDefault="001A5ECC" w:rsidP="000832A1">
            <w:pPr>
              <w:jc w:val="center"/>
              <w:rPr>
                <w:rFonts w:cs="Calibri"/>
                <w:b/>
                <w:bCs/>
                <w:color w:val="000000"/>
                <w:sz w:val="22"/>
                <w:szCs w:val="22"/>
              </w:rPr>
            </w:pPr>
            <w:r w:rsidRPr="00B34F0F">
              <w:rPr>
                <w:rFonts w:cs="Calibri"/>
                <w:b/>
                <w:bCs/>
                <w:color w:val="000000"/>
                <w:sz w:val="22"/>
                <w:szCs w:val="22"/>
              </w:rPr>
              <w:t xml:space="preserve">Table : </w:t>
            </w:r>
            <w:r w:rsidRPr="00B34F0F">
              <w:rPr>
                <w:rFonts w:cs="Calibri"/>
                <w:bCs/>
                <w:i/>
                <w:color w:val="0070C0"/>
                <w:sz w:val="22"/>
                <w:szCs w:val="22"/>
              </w:rPr>
              <w:t>Name of the table</w:t>
            </w:r>
          </w:p>
        </w:tc>
      </w:tr>
      <w:tr w:rsidR="001A5ECC" w:rsidRPr="00B34F0F" w:rsidTr="00D8344F">
        <w:trPr>
          <w:trHeight w:val="615"/>
        </w:trPr>
        <w:tc>
          <w:tcPr>
            <w:tcW w:w="2878" w:type="dxa"/>
            <w:tcBorders>
              <w:top w:val="nil"/>
              <w:left w:val="single" w:sz="8" w:space="0" w:color="auto"/>
              <w:bottom w:val="single" w:sz="8" w:space="0" w:color="auto"/>
              <w:right w:val="single" w:sz="8" w:space="0" w:color="auto"/>
            </w:tcBorders>
            <w:shd w:val="clear" w:color="auto" w:fill="auto"/>
            <w:vAlign w:val="center"/>
            <w:hideMark/>
          </w:tcPr>
          <w:p w:rsidR="001A5ECC" w:rsidRPr="00B34F0F" w:rsidRDefault="001A5ECC" w:rsidP="00D8344F">
            <w:pPr>
              <w:rPr>
                <w:rFonts w:cs="Calibri"/>
                <w:color w:val="000000"/>
              </w:rPr>
            </w:pPr>
            <w:r w:rsidRPr="00B34F0F">
              <w:rPr>
                <w:rFonts w:cs="Calibri"/>
                <w:color w:val="000000"/>
              </w:rPr>
              <w:t>Description</w:t>
            </w:r>
          </w:p>
        </w:tc>
        <w:tc>
          <w:tcPr>
            <w:tcW w:w="8045" w:type="dxa"/>
            <w:gridSpan w:val="5"/>
            <w:tcBorders>
              <w:top w:val="single" w:sz="8" w:space="0" w:color="auto"/>
              <w:left w:val="nil"/>
              <w:bottom w:val="single" w:sz="8" w:space="0" w:color="auto"/>
              <w:right w:val="single" w:sz="8" w:space="0" w:color="000000"/>
            </w:tcBorders>
            <w:shd w:val="clear" w:color="auto" w:fill="auto"/>
            <w:vAlign w:val="center"/>
            <w:hideMark/>
          </w:tcPr>
          <w:p w:rsidR="001A5ECC" w:rsidRPr="00B34F0F" w:rsidRDefault="001A5ECC" w:rsidP="00D8344F">
            <w:pPr>
              <w:rPr>
                <w:rFonts w:cs="Calibri"/>
                <w:i/>
                <w:iCs/>
                <w:color w:val="0070C0"/>
              </w:rPr>
            </w:pPr>
            <w:r w:rsidRPr="00B34F0F">
              <w:rPr>
                <w:rFonts w:cs="Calibri"/>
                <w:i/>
                <w:iCs/>
                <w:color w:val="0070C0"/>
              </w:rPr>
              <w:t>Provide a brief description of the table (purpose, type of data stored etc.).</w:t>
            </w:r>
          </w:p>
        </w:tc>
      </w:tr>
      <w:tr w:rsidR="001A5ECC" w:rsidRPr="00B34F0F" w:rsidTr="00D8344F">
        <w:trPr>
          <w:trHeight w:val="637"/>
        </w:trPr>
        <w:tc>
          <w:tcPr>
            <w:tcW w:w="2878" w:type="dxa"/>
            <w:tcBorders>
              <w:top w:val="nil"/>
              <w:left w:val="single" w:sz="8" w:space="0" w:color="auto"/>
              <w:bottom w:val="single" w:sz="8" w:space="0" w:color="auto"/>
              <w:right w:val="single" w:sz="8" w:space="0" w:color="auto"/>
            </w:tcBorders>
            <w:shd w:val="clear" w:color="auto" w:fill="auto"/>
            <w:vAlign w:val="center"/>
            <w:hideMark/>
          </w:tcPr>
          <w:p w:rsidR="001A5ECC" w:rsidRPr="00B34F0F" w:rsidRDefault="001A5ECC" w:rsidP="00D8344F">
            <w:pPr>
              <w:rPr>
                <w:rFonts w:cs="Calibri"/>
                <w:color w:val="000000"/>
              </w:rPr>
            </w:pPr>
            <w:r w:rsidRPr="00B34F0F">
              <w:rPr>
                <w:rFonts w:cs="Calibri"/>
                <w:color w:val="000000"/>
              </w:rPr>
              <w:t>Expected data volume/growth</w:t>
            </w:r>
          </w:p>
        </w:tc>
        <w:tc>
          <w:tcPr>
            <w:tcW w:w="8045" w:type="dxa"/>
            <w:gridSpan w:val="5"/>
            <w:tcBorders>
              <w:top w:val="single" w:sz="8" w:space="0" w:color="auto"/>
              <w:left w:val="nil"/>
              <w:bottom w:val="single" w:sz="8" w:space="0" w:color="auto"/>
              <w:right w:val="single" w:sz="8" w:space="0" w:color="000000"/>
            </w:tcBorders>
            <w:shd w:val="clear" w:color="auto" w:fill="auto"/>
            <w:vAlign w:val="center"/>
            <w:hideMark/>
          </w:tcPr>
          <w:p w:rsidR="001A5ECC" w:rsidRPr="00B34F0F" w:rsidRDefault="001A5ECC" w:rsidP="00D8344F">
            <w:pPr>
              <w:rPr>
                <w:rFonts w:cs="Calibri"/>
                <w:i/>
                <w:iCs/>
                <w:color w:val="0070C0"/>
              </w:rPr>
            </w:pPr>
            <w:r w:rsidRPr="00B34F0F">
              <w:rPr>
                <w:rFonts w:cs="Calibri"/>
                <w:i/>
                <w:iCs/>
                <w:color w:val="0070C0"/>
              </w:rPr>
              <w:t>Maximum size of each row, number of rows generated per day/month etc.</w:t>
            </w:r>
          </w:p>
        </w:tc>
      </w:tr>
      <w:tr w:rsidR="001A5ECC" w:rsidRPr="00B34F0F" w:rsidTr="00D8344F">
        <w:trPr>
          <w:trHeight w:val="615"/>
        </w:trPr>
        <w:tc>
          <w:tcPr>
            <w:tcW w:w="2878" w:type="dxa"/>
            <w:tcBorders>
              <w:top w:val="nil"/>
              <w:left w:val="single" w:sz="8" w:space="0" w:color="auto"/>
              <w:bottom w:val="single" w:sz="8" w:space="0" w:color="auto"/>
              <w:right w:val="single" w:sz="8" w:space="0" w:color="auto"/>
            </w:tcBorders>
            <w:shd w:val="clear" w:color="auto" w:fill="auto"/>
            <w:vAlign w:val="center"/>
            <w:hideMark/>
          </w:tcPr>
          <w:p w:rsidR="001A5ECC" w:rsidRPr="00B34F0F" w:rsidRDefault="001A5ECC" w:rsidP="00D8344F">
            <w:pPr>
              <w:rPr>
                <w:rFonts w:cs="Calibri"/>
                <w:color w:val="000000"/>
              </w:rPr>
            </w:pPr>
            <w:r w:rsidRPr="00B34F0F">
              <w:rPr>
                <w:rFonts w:cs="Calibri"/>
                <w:color w:val="000000"/>
              </w:rPr>
              <w:t>Archival approach</w:t>
            </w:r>
          </w:p>
        </w:tc>
        <w:tc>
          <w:tcPr>
            <w:tcW w:w="8045" w:type="dxa"/>
            <w:gridSpan w:val="5"/>
            <w:tcBorders>
              <w:top w:val="single" w:sz="8" w:space="0" w:color="auto"/>
              <w:left w:val="nil"/>
              <w:bottom w:val="single" w:sz="8" w:space="0" w:color="auto"/>
              <w:right w:val="single" w:sz="8" w:space="0" w:color="000000"/>
            </w:tcBorders>
            <w:shd w:val="clear" w:color="auto" w:fill="auto"/>
            <w:vAlign w:val="center"/>
            <w:hideMark/>
          </w:tcPr>
          <w:p w:rsidR="001A5ECC" w:rsidRPr="00B34F0F" w:rsidRDefault="001A5ECC" w:rsidP="00D8344F">
            <w:pPr>
              <w:rPr>
                <w:rFonts w:cs="Calibri"/>
                <w:i/>
                <w:iCs/>
                <w:color w:val="0070C0"/>
              </w:rPr>
            </w:pPr>
            <w:r w:rsidRPr="00B34F0F">
              <w:rPr>
                <w:rFonts w:cs="Calibri"/>
                <w:i/>
                <w:iCs/>
                <w:color w:val="0070C0"/>
              </w:rPr>
              <w:t> How long the data will be retained for before archival and the associated approach (name of the stored procedure used of archiving etc.)?</w:t>
            </w:r>
          </w:p>
        </w:tc>
      </w:tr>
      <w:tr w:rsidR="001A5ECC" w:rsidRPr="00B34F0F" w:rsidTr="00D8344F">
        <w:trPr>
          <w:trHeight w:val="615"/>
        </w:trPr>
        <w:tc>
          <w:tcPr>
            <w:tcW w:w="2878" w:type="dxa"/>
            <w:tcBorders>
              <w:top w:val="nil"/>
              <w:left w:val="single" w:sz="8" w:space="0" w:color="auto"/>
              <w:bottom w:val="single" w:sz="8" w:space="0" w:color="auto"/>
              <w:right w:val="single" w:sz="8" w:space="0" w:color="auto"/>
            </w:tcBorders>
            <w:shd w:val="clear" w:color="auto" w:fill="auto"/>
            <w:vAlign w:val="center"/>
          </w:tcPr>
          <w:p w:rsidR="001A5ECC" w:rsidRPr="00B34F0F" w:rsidRDefault="001A5ECC" w:rsidP="00D8344F">
            <w:pPr>
              <w:rPr>
                <w:rFonts w:cs="Calibri"/>
                <w:color w:val="000000"/>
              </w:rPr>
            </w:pPr>
            <w:r w:rsidRPr="00B34F0F">
              <w:rPr>
                <w:rFonts w:cs="Calibri"/>
                <w:color w:val="000000"/>
              </w:rPr>
              <w:t>RIM (Records Information Management) retention classification category</w:t>
            </w:r>
          </w:p>
        </w:tc>
        <w:tc>
          <w:tcPr>
            <w:tcW w:w="8045" w:type="dxa"/>
            <w:gridSpan w:val="5"/>
            <w:tcBorders>
              <w:top w:val="single" w:sz="8" w:space="0" w:color="auto"/>
              <w:left w:val="nil"/>
              <w:bottom w:val="single" w:sz="8" w:space="0" w:color="auto"/>
              <w:right w:val="single" w:sz="8" w:space="0" w:color="000000"/>
            </w:tcBorders>
            <w:shd w:val="clear" w:color="auto" w:fill="auto"/>
            <w:vAlign w:val="center"/>
          </w:tcPr>
          <w:p w:rsidR="001A5ECC" w:rsidRPr="00B34F0F" w:rsidRDefault="001A5ECC" w:rsidP="00D8344F">
            <w:pPr>
              <w:rPr>
                <w:rFonts w:cs="Calibri"/>
                <w:i/>
                <w:iCs/>
                <w:color w:val="0070C0"/>
              </w:rPr>
            </w:pPr>
            <w:r w:rsidRPr="00B34F0F">
              <w:rPr>
                <w:rFonts w:cs="Calibri"/>
                <w:i/>
                <w:iCs/>
                <w:color w:val="0070C0"/>
              </w:rPr>
              <w:t>Provide RIM classification for the data being generated.  This may impact the retention period. As an example, if the data stored is used for marketing (RIM classification), it will need to be retained for a different period than other types of data.</w:t>
            </w:r>
          </w:p>
        </w:tc>
      </w:tr>
      <w:tr w:rsidR="001A5ECC" w:rsidRPr="00B34F0F" w:rsidTr="00D8344F">
        <w:trPr>
          <w:trHeight w:val="615"/>
        </w:trPr>
        <w:tc>
          <w:tcPr>
            <w:tcW w:w="2878" w:type="dxa"/>
            <w:tcBorders>
              <w:top w:val="nil"/>
              <w:left w:val="single" w:sz="8" w:space="0" w:color="auto"/>
              <w:bottom w:val="single" w:sz="8" w:space="0" w:color="auto"/>
              <w:right w:val="single" w:sz="8" w:space="0" w:color="auto"/>
            </w:tcBorders>
            <w:shd w:val="clear" w:color="auto" w:fill="auto"/>
            <w:vAlign w:val="center"/>
          </w:tcPr>
          <w:p w:rsidR="001A5ECC" w:rsidRPr="00B34F0F" w:rsidRDefault="001A5ECC" w:rsidP="00D8344F">
            <w:pPr>
              <w:rPr>
                <w:rFonts w:cs="Calibri"/>
                <w:color w:val="000000"/>
              </w:rPr>
            </w:pPr>
            <w:r w:rsidRPr="00B34F0F">
              <w:rPr>
                <w:rFonts w:cs="Calibri"/>
                <w:color w:val="000000"/>
              </w:rPr>
              <w:t>Change Summary</w:t>
            </w:r>
          </w:p>
        </w:tc>
        <w:tc>
          <w:tcPr>
            <w:tcW w:w="8045" w:type="dxa"/>
            <w:gridSpan w:val="5"/>
            <w:tcBorders>
              <w:top w:val="single" w:sz="8" w:space="0" w:color="auto"/>
              <w:left w:val="nil"/>
              <w:bottom w:val="single" w:sz="8" w:space="0" w:color="auto"/>
              <w:right w:val="single" w:sz="8" w:space="0" w:color="000000"/>
            </w:tcBorders>
            <w:shd w:val="clear" w:color="auto" w:fill="auto"/>
            <w:vAlign w:val="center"/>
          </w:tcPr>
          <w:p w:rsidR="001A5ECC" w:rsidRPr="00B34F0F" w:rsidRDefault="001A5ECC" w:rsidP="00D8344F">
            <w:pPr>
              <w:rPr>
                <w:rFonts w:cs="Calibri"/>
                <w:i/>
                <w:iCs/>
                <w:color w:val="0070C0"/>
              </w:rPr>
            </w:pPr>
            <w:r w:rsidRPr="00B34F0F">
              <w:rPr>
                <w:rFonts w:cs="Calibri"/>
                <w:i/>
                <w:iCs/>
                <w:color w:val="0070C0"/>
              </w:rPr>
              <w:t>If this is for an existing table that is being updated, summarize the new column, data type and constraint.</w:t>
            </w:r>
          </w:p>
          <w:p w:rsidR="001A5ECC" w:rsidRPr="00B34F0F" w:rsidRDefault="001A5ECC" w:rsidP="00D8344F">
            <w:pPr>
              <w:rPr>
                <w:rFonts w:cs="Calibri"/>
                <w:i/>
                <w:iCs/>
                <w:color w:val="0070C0"/>
              </w:rPr>
            </w:pPr>
            <w:r w:rsidRPr="00B34F0F">
              <w:rPr>
                <w:rFonts w:cs="Calibri"/>
                <w:i/>
                <w:iCs/>
                <w:color w:val="0070C0"/>
              </w:rPr>
              <w:t>If the column holds SPI/PCI functionality then those needs to explicitly Y and the data populated in the column should be voltage encrypted.</w:t>
            </w:r>
          </w:p>
        </w:tc>
      </w:tr>
      <w:tr w:rsidR="001A5ECC" w:rsidRPr="00B34F0F" w:rsidTr="00D8344F">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 xml:space="preserve">COLUMN  </w:t>
            </w:r>
          </w:p>
        </w:tc>
        <w:tc>
          <w:tcPr>
            <w:tcW w:w="1418" w:type="dxa"/>
            <w:tcBorders>
              <w:top w:val="nil"/>
              <w:left w:val="nil"/>
              <w:bottom w:val="single" w:sz="8" w:space="0" w:color="auto"/>
              <w:right w:val="single" w:sz="8" w:space="0" w:color="auto"/>
            </w:tcBorders>
            <w:shd w:val="clear" w:color="auto" w:fill="auto"/>
            <w:noWrap/>
            <w:vAlign w:val="center"/>
            <w:hideMark/>
          </w:tcPr>
          <w:p w:rsidR="001A5ECC" w:rsidRPr="00B34F0F" w:rsidRDefault="001A5ECC" w:rsidP="00D8344F">
            <w:pPr>
              <w:rPr>
                <w:rFonts w:cs="Calibri"/>
                <w:b/>
                <w:bCs/>
                <w:color w:val="000000"/>
                <w:sz w:val="22"/>
                <w:szCs w:val="22"/>
              </w:rPr>
            </w:pPr>
            <w:proofErr w:type="spellStart"/>
            <w:r w:rsidRPr="00B34F0F">
              <w:rPr>
                <w:rFonts w:cs="Calibri"/>
                <w:b/>
                <w:bCs/>
                <w:color w:val="000000"/>
                <w:sz w:val="22"/>
                <w:szCs w:val="22"/>
              </w:rPr>
              <w:t>DataType</w:t>
            </w:r>
            <w:proofErr w:type="spellEnd"/>
          </w:p>
        </w:tc>
        <w:tc>
          <w:tcPr>
            <w:tcW w:w="2263" w:type="dxa"/>
            <w:tcBorders>
              <w:top w:val="nil"/>
              <w:left w:val="nil"/>
              <w:bottom w:val="single" w:sz="8" w:space="0" w:color="auto"/>
              <w:right w:val="single" w:sz="8"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Description</w:t>
            </w:r>
          </w:p>
        </w:tc>
        <w:tc>
          <w:tcPr>
            <w:tcW w:w="1521" w:type="dxa"/>
            <w:tcBorders>
              <w:top w:val="nil"/>
              <w:left w:val="nil"/>
              <w:bottom w:val="single" w:sz="8" w:space="0" w:color="auto"/>
              <w:right w:val="single" w:sz="8"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NULLABLE</w:t>
            </w:r>
          </w:p>
        </w:tc>
        <w:tc>
          <w:tcPr>
            <w:tcW w:w="1565" w:type="dxa"/>
            <w:tcBorders>
              <w:top w:val="nil"/>
              <w:left w:val="nil"/>
              <w:bottom w:val="single" w:sz="8" w:space="0" w:color="auto"/>
              <w:right w:val="single" w:sz="8"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Constraint</w:t>
            </w:r>
          </w:p>
        </w:tc>
        <w:tc>
          <w:tcPr>
            <w:tcW w:w="1278" w:type="dxa"/>
            <w:tcBorders>
              <w:top w:val="nil"/>
              <w:left w:val="nil"/>
              <w:bottom w:val="single" w:sz="8" w:space="0" w:color="auto"/>
              <w:right w:val="single" w:sz="8"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SPI/PCI</w:t>
            </w: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r w:rsidR="001A5ECC" w:rsidRPr="00B34F0F" w:rsidTr="000832A1">
        <w:trPr>
          <w:trHeight w:val="315"/>
        </w:trPr>
        <w:tc>
          <w:tcPr>
            <w:tcW w:w="2878" w:type="dxa"/>
            <w:tcBorders>
              <w:top w:val="nil"/>
              <w:left w:val="single" w:sz="8" w:space="0" w:color="auto"/>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41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2263"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521"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jc w:val="center"/>
              <w:rPr>
                <w:rFonts w:cs="Calibri"/>
                <w:color w:val="FF0000"/>
                <w:sz w:val="22"/>
                <w:szCs w:val="22"/>
              </w:rPr>
            </w:pPr>
          </w:p>
        </w:tc>
        <w:tc>
          <w:tcPr>
            <w:tcW w:w="1565"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c>
          <w:tcPr>
            <w:tcW w:w="1278" w:type="dxa"/>
            <w:tcBorders>
              <w:top w:val="nil"/>
              <w:left w:val="nil"/>
              <w:bottom w:val="single" w:sz="8" w:space="0" w:color="auto"/>
              <w:right w:val="single" w:sz="8" w:space="0" w:color="auto"/>
            </w:tcBorders>
            <w:shd w:val="clear" w:color="auto" w:fill="auto"/>
            <w:noWrap/>
            <w:vAlign w:val="center"/>
          </w:tcPr>
          <w:p w:rsidR="001A5ECC" w:rsidRPr="00B34F0F" w:rsidRDefault="001A5ECC" w:rsidP="00D8344F">
            <w:pPr>
              <w:rPr>
                <w:rFonts w:cs="Calibri"/>
                <w:color w:val="FF0000"/>
                <w:sz w:val="22"/>
                <w:szCs w:val="22"/>
              </w:rPr>
            </w:pPr>
          </w:p>
        </w:tc>
      </w:tr>
    </w:tbl>
    <w:p w:rsidR="001A5ECC" w:rsidRPr="00220B18" w:rsidRDefault="001A5ECC" w:rsidP="001A5ECC">
      <w:pPr>
        <w:pStyle w:val="Heading4"/>
        <w:rPr>
          <w:color w:val="auto"/>
        </w:rPr>
      </w:pPr>
      <w:bookmarkStart w:id="64" w:name="_Toc370469949"/>
      <w:bookmarkStart w:id="65" w:name="_Toc381888435"/>
      <w:r w:rsidRPr="00220B18">
        <w:rPr>
          <w:color w:val="auto"/>
        </w:rPr>
        <w:t>Type and Sequence Definitions</w:t>
      </w:r>
      <w:bookmarkEnd w:id="64"/>
      <w:bookmarkEnd w:id="65"/>
    </w:p>
    <w:p w:rsidR="001A5ECC" w:rsidRPr="00B34F0F" w:rsidRDefault="001A5ECC" w:rsidP="001A5ECC">
      <w:pPr>
        <w:rPr>
          <w:color w:val="0070C0"/>
        </w:rPr>
      </w:pPr>
      <w:r w:rsidRPr="00B34F0F">
        <w:rPr>
          <w:i/>
          <w:color w:val="0070C0"/>
        </w:rPr>
        <w:t>If there are any custom PL/SQL data types (used by the stored procedures/functions) and database sequences (often used for generating surrogate primary keys), describe them in this section.</w:t>
      </w:r>
    </w:p>
    <w:p w:rsidR="001A5ECC" w:rsidRPr="00B34F0F" w:rsidRDefault="001A5ECC" w:rsidP="001A5ECC">
      <w:pPr>
        <w:rPr>
          <w:color w:val="0070C0"/>
        </w:rPr>
      </w:pPr>
    </w:p>
    <w:tbl>
      <w:tblPr>
        <w:tblW w:w="8441" w:type="dxa"/>
        <w:jc w:val="center"/>
        <w:tblLook w:val="04A0" w:firstRow="1" w:lastRow="0" w:firstColumn="1" w:lastColumn="0" w:noHBand="0" w:noVBand="1"/>
      </w:tblPr>
      <w:tblGrid>
        <w:gridCol w:w="2413"/>
        <w:gridCol w:w="211"/>
        <w:gridCol w:w="4189"/>
        <w:gridCol w:w="1628"/>
      </w:tblGrid>
      <w:tr w:rsidR="001A5ECC" w:rsidRPr="00B34F0F" w:rsidTr="00D8344F">
        <w:trPr>
          <w:trHeight w:val="315"/>
          <w:jc w:val="center"/>
        </w:trPr>
        <w:tc>
          <w:tcPr>
            <w:tcW w:w="84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1A5ECC" w:rsidRPr="00B34F0F" w:rsidRDefault="001A5ECC" w:rsidP="000832A1">
            <w:pPr>
              <w:jc w:val="center"/>
              <w:rPr>
                <w:rFonts w:cs="Calibri"/>
                <w:color w:val="000000"/>
                <w:sz w:val="22"/>
                <w:szCs w:val="22"/>
              </w:rPr>
            </w:pPr>
            <w:r w:rsidRPr="00B34F0F">
              <w:rPr>
                <w:rFonts w:cs="Calibri"/>
                <w:color w:val="000000"/>
                <w:sz w:val="22"/>
                <w:szCs w:val="22"/>
              </w:rPr>
              <w:t xml:space="preserve">Type: </w:t>
            </w:r>
            <w:r w:rsidRPr="00B34F0F">
              <w:rPr>
                <w:rFonts w:cs="Calibri"/>
                <w:i/>
                <w:color w:val="0070C0"/>
                <w:sz w:val="22"/>
                <w:szCs w:val="22"/>
              </w:rPr>
              <w:t>Name of the custom type</w:t>
            </w:r>
          </w:p>
        </w:tc>
      </w:tr>
      <w:tr w:rsidR="001A5ECC" w:rsidRPr="00B34F0F" w:rsidTr="00D8344F">
        <w:trPr>
          <w:trHeight w:val="727"/>
          <w:jc w:val="center"/>
        </w:trPr>
        <w:tc>
          <w:tcPr>
            <w:tcW w:w="2624" w:type="dxa"/>
            <w:gridSpan w:val="2"/>
            <w:tcBorders>
              <w:top w:val="nil"/>
              <w:left w:val="single" w:sz="8" w:space="0" w:color="auto"/>
              <w:bottom w:val="single" w:sz="8" w:space="0" w:color="000000"/>
              <w:right w:val="single" w:sz="8" w:space="0" w:color="auto"/>
            </w:tcBorders>
            <w:shd w:val="clear" w:color="auto" w:fill="auto"/>
            <w:vAlign w:val="center"/>
          </w:tcPr>
          <w:p w:rsidR="001A5ECC" w:rsidRPr="00B34F0F" w:rsidRDefault="001A5ECC" w:rsidP="00D8344F">
            <w:pPr>
              <w:rPr>
                <w:rFonts w:cs="Calibri"/>
                <w:b/>
                <w:bCs/>
                <w:i/>
                <w:iCs/>
                <w:color w:val="000000"/>
              </w:rPr>
            </w:pPr>
            <w:r w:rsidRPr="00B34F0F">
              <w:rPr>
                <w:rFonts w:cs="Calibri"/>
                <w:b/>
                <w:bCs/>
                <w:i/>
                <w:iCs/>
                <w:color w:val="000000"/>
              </w:rPr>
              <w:t>Description</w:t>
            </w:r>
          </w:p>
        </w:tc>
        <w:tc>
          <w:tcPr>
            <w:tcW w:w="5817"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rsidR="001A5ECC" w:rsidRPr="00B34F0F" w:rsidRDefault="001A5ECC" w:rsidP="00D8344F">
            <w:pPr>
              <w:rPr>
                <w:rFonts w:cs="Calibri"/>
                <w:i/>
                <w:iCs/>
                <w:color w:val="000000"/>
              </w:rPr>
            </w:pPr>
            <w:r w:rsidRPr="00B34F0F">
              <w:rPr>
                <w:rFonts w:cs="Calibri"/>
                <w:i/>
                <w:iCs/>
                <w:color w:val="0070C0"/>
              </w:rPr>
              <w:t>Describe the data entity represented by this custom type along with purpose.</w:t>
            </w:r>
          </w:p>
        </w:tc>
      </w:tr>
      <w:tr w:rsidR="001A5ECC" w:rsidRPr="00B34F0F" w:rsidTr="00D8344F">
        <w:trPr>
          <w:trHeight w:val="1185"/>
          <w:jc w:val="center"/>
        </w:trPr>
        <w:tc>
          <w:tcPr>
            <w:tcW w:w="2624"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1A5ECC" w:rsidRPr="00B34F0F" w:rsidRDefault="001A5ECC" w:rsidP="00D8344F">
            <w:pPr>
              <w:rPr>
                <w:rFonts w:cs="Calibri"/>
                <w:b/>
                <w:bCs/>
                <w:i/>
                <w:iCs/>
                <w:color w:val="000000"/>
              </w:rPr>
            </w:pPr>
            <w:proofErr w:type="spellStart"/>
            <w:r w:rsidRPr="00B34F0F">
              <w:rPr>
                <w:rFonts w:cs="Calibri"/>
                <w:b/>
                <w:bCs/>
                <w:i/>
                <w:iCs/>
                <w:color w:val="000000"/>
              </w:rPr>
              <w:lastRenderedPageBreak/>
              <w:t>ChangeSummary</w:t>
            </w:r>
            <w:proofErr w:type="spellEnd"/>
          </w:p>
        </w:tc>
        <w:tc>
          <w:tcPr>
            <w:tcW w:w="5817"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1A5ECC" w:rsidRPr="00B34F0F" w:rsidRDefault="001A5ECC" w:rsidP="00D8344F">
            <w:pPr>
              <w:rPr>
                <w:rFonts w:cs="Calibri"/>
                <w:i/>
                <w:iCs/>
                <w:color w:val="000000"/>
              </w:rPr>
            </w:pPr>
            <w:r w:rsidRPr="00B34F0F">
              <w:rPr>
                <w:rFonts w:cs="Calibri"/>
                <w:i/>
                <w:iCs/>
                <w:color w:val="0070C0"/>
              </w:rPr>
              <w:t>If this is for an existing type being updated, summarize the new/updated columns.</w:t>
            </w:r>
          </w:p>
        </w:tc>
      </w:tr>
      <w:tr w:rsidR="001A5ECC" w:rsidRPr="00B34F0F" w:rsidTr="00D8344F">
        <w:trPr>
          <w:trHeight w:val="300"/>
          <w:jc w:val="center"/>
        </w:trPr>
        <w:tc>
          <w:tcPr>
            <w:tcW w:w="2624" w:type="dxa"/>
            <w:gridSpan w:val="2"/>
            <w:vMerge/>
            <w:tcBorders>
              <w:top w:val="nil"/>
              <w:left w:val="single" w:sz="8" w:space="0" w:color="auto"/>
              <w:bottom w:val="single" w:sz="8" w:space="0" w:color="000000"/>
              <w:right w:val="single" w:sz="8" w:space="0" w:color="auto"/>
            </w:tcBorders>
            <w:vAlign w:val="center"/>
            <w:hideMark/>
          </w:tcPr>
          <w:p w:rsidR="001A5ECC" w:rsidRPr="00B34F0F" w:rsidRDefault="001A5ECC" w:rsidP="00D8344F">
            <w:pPr>
              <w:rPr>
                <w:rFonts w:cs="Calibri"/>
                <w:b/>
                <w:bCs/>
                <w:i/>
                <w:iCs/>
                <w:color w:val="000000"/>
              </w:rPr>
            </w:pPr>
          </w:p>
        </w:tc>
        <w:tc>
          <w:tcPr>
            <w:tcW w:w="5817" w:type="dxa"/>
            <w:gridSpan w:val="2"/>
            <w:vMerge/>
            <w:tcBorders>
              <w:top w:val="single" w:sz="8" w:space="0" w:color="auto"/>
              <w:left w:val="single" w:sz="8" w:space="0" w:color="auto"/>
              <w:bottom w:val="single" w:sz="8" w:space="0" w:color="000000"/>
              <w:right w:val="single" w:sz="8" w:space="0" w:color="000000"/>
            </w:tcBorders>
            <w:vAlign w:val="center"/>
            <w:hideMark/>
          </w:tcPr>
          <w:p w:rsidR="001A5ECC" w:rsidRPr="00B34F0F" w:rsidRDefault="001A5ECC" w:rsidP="00D8344F">
            <w:pPr>
              <w:rPr>
                <w:rFonts w:cs="Calibri"/>
                <w:i/>
                <w:iCs/>
                <w:color w:val="000000"/>
              </w:rPr>
            </w:pPr>
          </w:p>
        </w:tc>
      </w:tr>
      <w:tr w:rsidR="001A5ECC" w:rsidRPr="00B34F0F" w:rsidTr="00D8344F">
        <w:trPr>
          <w:trHeight w:val="243"/>
          <w:jc w:val="center"/>
        </w:trPr>
        <w:tc>
          <w:tcPr>
            <w:tcW w:w="2624" w:type="dxa"/>
            <w:gridSpan w:val="2"/>
            <w:vMerge/>
            <w:tcBorders>
              <w:top w:val="nil"/>
              <w:left w:val="single" w:sz="8" w:space="0" w:color="auto"/>
              <w:bottom w:val="single" w:sz="8" w:space="0" w:color="000000"/>
              <w:right w:val="single" w:sz="8" w:space="0" w:color="auto"/>
            </w:tcBorders>
            <w:vAlign w:val="center"/>
            <w:hideMark/>
          </w:tcPr>
          <w:p w:rsidR="001A5ECC" w:rsidRPr="00B34F0F" w:rsidRDefault="001A5ECC" w:rsidP="00D8344F">
            <w:pPr>
              <w:rPr>
                <w:rFonts w:cs="Calibri"/>
                <w:b/>
                <w:bCs/>
                <w:i/>
                <w:iCs/>
                <w:color w:val="000000"/>
              </w:rPr>
            </w:pPr>
          </w:p>
        </w:tc>
        <w:tc>
          <w:tcPr>
            <w:tcW w:w="5817" w:type="dxa"/>
            <w:gridSpan w:val="2"/>
            <w:vMerge/>
            <w:tcBorders>
              <w:top w:val="single" w:sz="8" w:space="0" w:color="auto"/>
              <w:left w:val="single" w:sz="8" w:space="0" w:color="auto"/>
              <w:bottom w:val="single" w:sz="8" w:space="0" w:color="000000"/>
              <w:right w:val="single" w:sz="8" w:space="0" w:color="000000"/>
            </w:tcBorders>
            <w:vAlign w:val="center"/>
            <w:hideMark/>
          </w:tcPr>
          <w:p w:rsidR="001A5ECC" w:rsidRPr="00B34F0F" w:rsidRDefault="001A5ECC" w:rsidP="00D8344F">
            <w:pPr>
              <w:rPr>
                <w:rFonts w:cs="Calibri"/>
                <w:i/>
                <w:iCs/>
                <w:color w:val="000000"/>
              </w:rPr>
            </w:pPr>
          </w:p>
        </w:tc>
      </w:tr>
      <w:tr w:rsidR="001A5ECC" w:rsidRPr="00B34F0F" w:rsidTr="00D8344F">
        <w:trPr>
          <w:trHeight w:val="525"/>
          <w:jc w:val="center"/>
        </w:trPr>
        <w:tc>
          <w:tcPr>
            <w:tcW w:w="2624" w:type="dxa"/>
            <w:gridSpan w:val="2"/>
            <w:tcBorders>
              <w:top w:val="nil"/>
              <w:left w:val="single" w:sz="8" w:space="0" w:color="auto"/>
              <w:bottom w:val="single" w:sz="8" w:space="0" w:color="auto"/>
              <w:right w:val="single" w:sz="8" w:space="0" w:color="auto"/>
            </w:tcBorders>
            <w:shd w:val="clear" w:color="auto" w:fill="auto"/>
            <w:noWrap/>
            <w:vAlign w:val="center"/>
            <w:hideMark/>
          </w:tcPr>
          <w:p w:rsidR="001A5ECC" w:rsidRPr="00B34F0F" w:rsidRDefault="001A5ECC" w:rsidP="00D8344F">
            <w:pPr>
              <w:jc w:val="center"/>
              <w:rPr>
                <w:rFonts w:cs="Calibri"/>
                <w:b/>
                <w:bCs/>
                <w:color w:val="000000"/>
                <w:sz w:val="22"/>
                <w:szCs w:val="22"/>
              </w:rPr>
            </w:pPr>
            <w:r w:rsidRPr="00B34F0F">
              <w:rPr>
                <w:rFonts w:cs="Calibri"/>
                <w:b/>
                <w:bCs/>
                <w:color w:val="000000"/>
                <w:sz w:val="22"/>
                <w:szCs w:val="22"/>
              </w:rPr>
              <w:t>COLUMNS</w:t>
            </w:r>
          </w:p>
        </w:tc>
        <w:tc>
          <w:tcPr>
            <w:tcW w:w="4189" w:type="dxa"/>
            <w:tcBorders>
              <w:top w:val="nil"/>
              <w:left w:val="nil"/>
              <w:bottom w:val="single" w:sz="8" w:space="0" w:color="auto"/>
              <w:right w:val="single" w:sz="8" w:space="0" w:color="auto"/>
            </w:tcBorders>
            <w:shd w:val="clear" w:color="auto" w:fill="auto"/>
            <w:noWrap/>
            <w:vAlign w:val="center"/>
            <w:hideMark/>
          </w:tcPr>
          <w:p w:rsidR="001A5ECC" w:rsidRPr="00B34F0F" w:rsidRDefault="001A5ECC" w:rsidP="00D8344F">
            <w:pPr>
              <w:jc w:val="center"/>
              <w:rPr>
                <w:rFonts w:cs="Calibri"/>
                <w:b/>
                <w:bCs/>
                <w:color w:val="000000"/>
                <w:sz w:val="22"/>
                <w:szCs w:val="22"/>
              </w:rPr>
            </w:pPr>
            <w:proofErr w:type="spellStart"/>
            <w:r w:rsidRPr="00B34F0F">
              <w:rPr>
                <w:rFonts w:cs="Calibri"/>
                <w:b/>
                <w:bCs/>
                <w:color w:val="000000"/>
                <w:sz w:val="22"/>
                <w:szCs w:val="22"/>
              </w:rPr>
              <w:t>DataType</w:t>
            </w:r>
            <w:proofErr w:type="spellEnd"/>
          </w:p>
        </w:tc>
        <w:tc>
          <w:tcPr>
            <w:tcW w:w="1628" w:type="dxa"/>
            <w:tcBorders>
              <w:top w:val="nil"/>
              <w:left w:val="nil"/>
              <w:bottom w:val="single" w:sz="8" w:space="0" w:color="auto"/>
              <w:right w:val="single" w:sz="8" w:space="0" w:color="auto"/>
            </w:tcBorders>
            <w:shd w:val="clear" w:color="auto" w:fill="auto"/>
            <w:vAlign w:val="center"/>
            <w:hideMark/>
          </w:tcPr>
          <w:p w:rsidR="001A5ECC" w:rsidRPr="00B34F0F" w:rsidRDefault="001A5ECC" w:rsidP="00D8344F">
            <w:pPr>
              <w:jc w:val="center"/>
              <w:rPr>
                <w:rFonts w:cs="Calibri"/>
                <w:b/>
                <w:bCs/>
                <w:color w:val="000000"/>
              </w:rPr>
            </w:pPr>
            <w:r w:rsidRPr="00B34F0F">
              <w:rPr>
                <w:rFonts w:cs="Calibri"/>
                <w:b/>
                <w:bCs/>
                <w:color w:val="000000"/>
              </w:rPr>
              <w:t>Description</w:t>
            </w:r>
          </w:p>
        </w:tc>
      </w:tr>
      <w:tr w:rsidR="001A5ECC" w:rsidRPr="007A2654" w:rsidTr="00D8344F">
        <w:trPr>
          <w:trHeight w:val="315"/>
          <w:jc w:val="center"/>
        </w:trPr>
        <w:tc>
          <w:tcPr>
            <w:tcW w:w="84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1A5ECC" w:rsidRPr="00B34F0F" w:rsidRDefault="001A5ECC" w:rsidP="000832A1">
            <w:pPr>
              <w:jc w:val="center"/>
              <w:rPr>
                <w:rFonts w:cs="Calibri"/>
                <w:color w:val="000000"/>
                <w:sz w:val="22"/>
                <w:szCs w:val="22"/>
              </w:rPr>
            </w:pPr>
            <w:r w:rsidRPr="00B34F0F">
              <w:rPr>
                <w:rFonts w:cs="Calibri"/>
                <w:color w:val="000000"/>
                <w:sz w:val="22"/>
                <w:szCs w:val="22"/>
              </w:rPr>
              <w:t xml:space="preserve">Sequence: </w:t>
            </w:r>
            <w:r w:rsidRPr="00B34F0F">
              <w:rPr>
                <w:rFonts w:cs="Calibri"/>
                <w:i/>
                <w:color w:val="0070C0"/>
                <w:sz w:val="22"/>
                <w:szCs w:val="22"/>
              </w:rPr>
              <w:t>Name of the sequence</w:t>
            </w:r>
          </w:p>
        </w:tc>
      </w:tr>
      <w:tr w:rsidR="001A5ECC" w:rsidRPr="007A2654" w:rsidTr="00D8344F">
        <w:trPr>
          <w:trHeight w:val="727"/>
          <w:jc w:val="center"/>
        </w:trPr>
        <w:tc>
          <w:tcPr>
            <w:tcW w:w="2413" w:type="dxa"/>
            <w:tcBorders>
              <w:top w:val="nil"/>
              <w:left w:val="single" w:sz="8" w:space="0" w:color="auto"/>
              <w:bottom w:val="single" w:sz="8" w:space="0" w:color="000000"/>
              <w:right w:val="single" w:sz="8" w:space="0" w:color="auto"/>
            </w:tcBorders>
            <w:shd w:val="clear" w:color="auto" w:fill="auto"/>
            <w:vAlign w:val="center"/>
          </w:tcPr>
          <w:p w:rsidR="001A5ECC" w:rsidRPr="00B34F0F" w:rsidRDefault="001A5ECC" w:rsidP="00D8344F">
            <w:pPr>
              <w:rPr>
                <w:rFonts w:cs="Calibri"/>
                <w:b/>
                <w:bCs/>
                <w:i/>
                <w:iCs/>
                <w:color w:val="000000"/>
              </w:rPr>
            </w:pPr>
            <w:r w:rsidRPr="00B34F0F">
              <w:rPr>
                <w:rFonts w:cs="Calibri"/>
                <w:b/>
                <w:bCs/>
                <w:i/>
                <w:iCs/>
                <w:color w:val="000000"/>
              </w:rPr>
              <w:t>Description</w:t>
            </w:r>
          </w:p>
        </w:tc>
        <w:tc>
          <w:tcPr>
            <w:tcW w:w="6028" w:type="dxa"/>
            <w:gridSpan w:val="3"/>
            <w:tcBorders>
              <w:top w:val="single" w:sz="8" w:space="0" w:color="auto"/>
              <w:left w:val="single" w:sz="8" w:space="0" w:color="auto"/>
              <w:bottom w:val="single" w:sz="8" w:space="0" w:color="000000"/>
              <w:right w:val="single" w:sz="8" w:space="0" w:color="000000"/>
            </w:tcBorders>
            <w:shd w:val="clear" w:color="auto" w:fill="auto"/>
            <w:vAlign w:val="center"/>
          </w:tcPr>
          <w:p w:rsidR="001A5ECC" w:rsidRPr="00B34F0F" w:rsidRDefault="001A5ECC" w:rsidP="00D8344F">
            <w:pPr>
              <w:rPr>
                <w:rFonts w:cs="Calibri"/>
                <w:i/>
                <w:iCs/>
                <w:color w:val="0070C0"/>
              </w:rPr>
            </w:pPr>
            <w:r w:rsidRPr="00B34F0F">
              <w:rPr>
                <w:rFonts w:cs="Calibri"/>
                <w:i/>
                <w:iCs/>
                <w:color w:val="0070C0"/>
              </w:rPr>
              <w:t>Describe the purpose of the sequence and provide a reference to the table/field this sequence will be used for.</w:t>
            </w:r>
          </w:p>
        </w:tc>
      </w:tr>
      <w:tr w:rsidR="001A5ECC" w:rsidRPr="007A2654" w:rsidTr="00D8344F">
        <w:trPr>
          <w:trHeight w:val="727"/>
          <w:jc w:val="center"/>
        </w:trPr>
        <w:tc>
          <w:tcPr>
            <w:tcW w:w="2413" w:type="dxa"/>
            <w:tcBorders>
              <w:top w:val="nil"/>
              <w:left w:val="single" w:sz="8" w:space="0" w:color="auto"/>
              <w:bottom w:val="single" w:sz="8" w:space="0" w:color="000000"/>
              <w:right w:val="single" w:sz="8" w:space="0" w:color="auto"/>
            </w:tcBorders>
            <w:shd w:val="clear" w:color="auto" w:fill="auto"/>
            <w:vAlign w:val="center"/>
          </w:tcPr>
          <w:p w:rsidR="001A5ECC" w:rsidRPr="00B34F0F" w:rsidRDefault="001A5ECC" w:rsidP="00D8344F">
            <w:pPr>
              <w:rPr>
                <w:rFonts w:cs="Calibri"/>
                <w:b/>
                <w:bCs/>
                <w:i/>
                <w:iCs/>
                <w:color w:val="000000"/>
              </w:rPr>
            </w:pPr>
            <w:r w:rsidRPr="00B34F0F">
              <w:rPr>
                <w:rFonts w:cs="Calibri"/>
                <w:b/>
                <w:bCs/>
                <w:i/>
                <w:iCs/>
                <w:color w:val="000000"/>
              </w:rPr>
              <w:t>Change Summary</w:t>
            </w:r>
          </w:p>
        </w:tc>
        <w:tc>
          <w:tcPr>
            <w:tcW w:w="6028" w:type="dxa"/>
            <w:gridSpan w:val="3"/>
            <w:tcBorders>
              <w:top w:val="single" w:sz="8" w:space="0" w:color="auto"/>
              <w:left w:val="single" w:sz="8" w:space="0" w:color="auto"/>
              <w:bottom w:val="single" w:sz="8" w:space="0" w:color="000000"/>
              <w:right w:val="single" w:sz="8" w:space="0" w:color="000000"/>
            </w:tcBorders>
            <w:shd w:val="clear" w:color="auto" w:fill="auto"/>
            <w:vAlign w:val="center"/>
          </w:tcPr>
          <w:p w:rsidR="001A5ECC" w:rsidRPr="00B34F0F" w:rsidRDefault="001A5ECC" w:rsidP="00D8344F">
            <w:pPr>
              <w:rPr>
                <w:rFonts w:cs="Calibri"/>
                <w:i/>
                <w:iCs/>
                <w:color w:val="0070C0"/>
              </w:rPr>
            </w:pPr>
            <w:r w:rsidRPr="00B34F0F">
              <w:rPr>
                <w:rFonts w:cs="Calibri"/>
                <w:i/>
                <w:iCs/>
                <w:color w:val="0070C0"/>
              </w:rPr>
              <w:t>If this is for an existing sequence being modified, summarize the update.</w:t>
            </w:r>
          </w:p>
        </w:tc>
      </w:tr>
      <w:tr w:rsidR="001A5ECC" w:rsidRPr="007A2654" w:rsidTr="00D8344F">
        <w:trPr>
          <w:trHeight w:val="300"/>
          <w:jc w:val="center"/>
        </w:trPr>
        <w:tc>
          <w:tcPr>
            <w:tcW w:w="2413" w:type="dxa"/>
            <w:vMerge w:val="restart"/>
            <w:tcBorders>
              <w:top w:val="nil"/>
              <w:left w:val="single" w:sz="8" w:space="0" w:color="auto"/>
              <w:bottom w:val="single" w:sz="8" w:space="0" w:color="000000"/>
              <w:right w:val="single" w:sz="8" w:space="0" w:color="auto"/>
            </w:tcBorders>
            <w:vAlign w:val="center"/>
            <w:hideMark/>
          </w:tcPr>
          <w:p w:rsidR="001A5ECC" w:rsidRPr="00B34F0F" w:rsidRDefault="001A5ECC" w:rsidP="00D8344F">
            <w:pPr>
              <w:rPr>
                <w:rFonts w:cs="Calibri"/>
                <w:b/>
                <w:bCs/>
                <w:i/>
                <w:iCs/>
                <w:color w:val="000000"/>
              </w:rPr>
            </w:pPr>
            <w:r w:rsidRPr="00B34F0F">
              <w:rPr>
                <w:rFonts w:cs="Calibri"/>
                <w:b/>
                <w:bCs/>
                <w:i/>
                <w:iCs/>
                <w:color w:val="000000"/>
              </w:rPr>
              <w:t>Specification</w:t>
            </w:r>
          </w:p>
        </w:tc>
        <w:tc>
          <w:tcPr>
            <w:tcW w:w="6028" w:type="dxa"/>
            <w:gridSpan w:val="3"/>
            <w:vMerge w:val="restart"/>
            <w:tcBorders>
              <w:top w:val="single" w:sz="8" w:space="0" w:color="auto"/>
              <w:left w:val="single" w:sz="8" w:space="0" w:color="auto"/>
              <w:bottom w:val="single" w:sz="8" w:space="0" w:color="000000"/>
              <w:right w:val="single" w:sz="8" w:space="0" w:color="000000"/>
            </w:tcBorders>
            <w:vAlign w:val="center"/>
            <w:hideMark/>
          </w:tcPr>
          <w:p w:rsidR="001A5ECC" w:rsidRPr="00B34F0F" w:rsidRDefault="001A5ECC" w:rsidP="00D8344F">
            <w:pPr>
              <w:rPr>
                <w:rFonts w:cs="Calibri"/>
                <w:i/>
                <w:iCs/>
                <w:color w:val="0070C0"/>
              </w:rPr>
            </w:pPr>
            <w:r w:rsidRPr="00B34F0F">
              <w:rPr>
                <w:rFonts w:cs="Calibri"/>
                <w:i/>
                <w:iCs/>
                <w:color w:val="0070C0"/>
              </w:rPr>
              <w:t>Provide the parameter values (START WITH, INCREMENT BY, MINVALUE, MAXVALUE etc.) for the sequence.</w:t>
            </w:r>
          </w:p>
          <w:p w:rsidR="001A5ECC" w:rsidRPr="00B34F0F" w:rsidRDefault="001A5ECC" w:rsidP="00D8344F">
            <w:pPr>
              <w:rPr>
                <w:rFonts w:cs="Calibri"/>
                <w:i/>
                <w:iCs/>
                <w:color w:val="0070C0"/>
              </w:rPr>
            </w:pPr>
          </w:p>
        </w:tc>
      </w:tr>
      <w:tr w:rsidR="001A5ECC" w:rsidRPr="007A2654" w:rsidTr="00D8344F">
        <w:trPr>
          <w:trHeight w:val="232"/>
          <w:jc w:val="center"/>
        </w:trPr>
        <w:tc>
          <w:tcPr>
            <w:tcW w:w="2413" w:type="dxa"/>
            <w:vMerge/>
            <w:tcBorders>
              <w:top w:val="nil"/>
              <w:left w:val="single" w:sz="8" w:space="0" w:color="auto"/>
              <w:bottom w:val="single" w:sz="8" w:space="0" w:color="000000"/>
              <w:right w:val="single" w:sz="8" w:space="0" w:color="auto"/>
            </w:tcBorders>
            <w:vAlign w:val="center"/>
            <w:hideMark/>
          </w:tcPr>
          <w:p w:rsidR="001A5ECC" w:rsidRPr="007A2654" w:rsidRDefault="001A5ECC" w:rsidP="00D8344F">
            <w:pPr>
              <w:rPr>
                <w:rFonts w:ascii="Trebuchet MS" w:hAnsi="Trebuchet MS" w:cs="Calibri"/>
                <w:b/>
                <w:bCs/>
                <w:i/>
                <w:iCs/>
                <w:color w:val="000000"/>
              </w:rPr>
            </w:pPr>
          </w:p>
        </w:tc>
        <w:tc>
          <w:tcPr>
            <w:tcW w:w="6028" w:type="dxa"/>
            <w:gridSpan w:val="3"/>
            <w:vMerge/>
            <w:tcBorders>
              <w:top w:val="single" w:sz="8" w:space="0" w:color="auto"/>
              <w:left w:val="single" w:sz="8" w:space="0" w:color="auto"/>
              <w:bottom w:val="single" w:sz="8" w:space="0" w:color="000000"/>
              <w:right w:val="single" w:sz="8" w:space="0" w:color="000000"/>
            </w:tcBorders>
            <w:vAlign w:val="center"/>
            <w:hideMark/>
          </w:tcPr>
          <w:p w:rsidR="001A5ECC" w:rsidRPr="007A2654" w:rsidRDefault="001A5ECC" w:rsidP="00D8344F">
            <w:pPr>
              <w:rPr>
                <w:rFonts w:ascii="Trebuchet MS" w:hAnsi="Trebuchet MS" w:cs="Calibri"/>
                <w:i/>
                <w:iCs/>
                <w:color w:val="000000"/>
              </w:rPr>
            </w:pPr>
          </w:p>
        </w:tc>
      </w:tr>
    </w:tbl>
    <w:p w:rsidR="001A5ECC" w:rsidRDefault="001A5ECC" w:rsidP="001A5ECC"/>
    <w:p w:rsidR="001A5ECC" w:rsidRDefault="001A5ECC" w:rsidP="001A5ECC">
      <w:pPr>
        <w:rPr>
          <w:rFonts w:ascii="Trebuchet MS" w:hAnsi="Trebuchet MS"/>
        </w:rPr>
      </w:pPr>
    </w:p>
    <w:p w:rsidR="001A5ECC" w:rsidRPr="00220B18" w:rsidRDefault="001A5ECC" w:rsidP="001A5ECC">
      <w:pPr>
        <w:pStyle w:val="Heading4"/>
        <w:rPr>
          <w:color w:val="000000" w:themeColor="text1"/>
        </w:rPr>
      </w:pPr>
      <w:bookmarkStart w:id="66" w:name="_Toc370469950"/>
      <w:bookmarkStart w:id="67" w:name="_Toc381888436"/>
      <w:r w:rsidRPr="00220B18">
        <w:rPr>
          <w:color w:val="000000" w:themeColor="text1"/>
        </w:rPr>
        <w:t>Database Scripts</w:t>
      </w:r>
      <w:bookmarkEnd w:id="66"/>
      <w:bookmarkEnd w:id="67"/>
    </w:p>
    <w:p w:rsidR="001A5ECC" w:rsidRPr="00B34F0F" w:rsidRDefault="001A5ECC" w:rsidP="001A5ECC">
      <w:pPr>
        <w:rPr>
          <w:i/>
          <w:color w:val="0070C0"/>
        </w:rPr>
      </w:pPr>
      <w:r w:rsidRPr="00B34F0F">
        <w:rPr>
          <w:i/>
          <w:color w:val="0070C0"/>
        </w:rPr>
        <w:t>If there are any database impacts (DDL, and DML for seed and configuration data if any), attach all the scripts or provide a reference to the script in version control (SVN).</w:t>
      </w:r>
    </w:p>
    <w:p w:rsidR="001A5ECC" w:rsidRPr="00B34F0F" w:rsidRDefault="001A5ECC" w:rsidP="001A5ECC">
      <w:pPr>
        <w:rPr>
          <w:i/>
        </w:rPr>
      </w:pPr>
    </w:p>
    <w:p w:rsidR="001A5ECC" w:rsidRPr="00220B18" w:rsidRDefault="001A5ECC" w:rsidP="001A5ECC">
      <w:pPr>
        <w:pStyle w:val="Heading4"/>
        <w:rPr>
          <w:color w:val="000000" w:themeColor="text1"/>
        </w:rPr>
      </w:pPr>
      <w:bookmarkStart w:id="68" w:name="_Toc370469951"/>
      <w:bookmarkStart w:id="69" w:name="_Toc381888437"/>
      <w:r w:rsidRPr="00220B18">
        <w:rPr>
          <w:color w:val="000000" w:themeColor="text1"/>
        </w:rPr>
        <w:t>Database Replication Design</w:t>
      </w:r>
      <w:bookmarkEnd w:id="68"/>
      <w:bookmarkEnd w:id="69"/>
    </w:p>
    <w:p w:rsidR="001A5ECC" w:rsidRPr="00B34F0F" w:rsidRDefault="001A5ECC" w:rsidP="001A5ECC">
      <w:pPr>
        <w:rPr>
          <w:i/>
          <w:color w:val="0070C0"/>
        </w:rPr>
      </w:pPr>
      <w:r w:rsidRPr="00B34F0F">
        <w:rPr>
          <w:i/>
          <w:color w:val="0070C0"/>
        </w:rPr>
        <w:t>If there are any replication impacts, attach the replication requirement specification using the template below for reference.</w:t>
      </w:r>
    </w:p>
    <w:p w:rsidR="001A5ECC" w:rsidRDefault="001A5ECC" w:rsidP="001A5ECC">
      <w:pPr>
        <w:rPr>
          <w:rFonts w:ascii="Trebuchet MS" w:hAnsi="Trebuchet MS"/>
          <w:i/>
        </w:rPr>
      </w:pPr>
    </w:p>
    <w:p w:rsidR="001A5ECC" w:rsidRDefault="001A5ECC" w:rsidP="001A5ECC">
      <w:pPr>
        <w:rPr>
          <w:rFonts w:ascii="Trebuchet MS" w:hAnsi="Trebuchet MS"/>
          <w:i/>
        </w:rPr>
      </w:pPr>
      <w:r>
        <w:rPr>
          <w:rFonts w:ascii="Trebuchet MS" w:hAnsi="Trebuchet MS"/>
          <w:i/>
        </w:rPr>
        <w:br w:type="page"/>
      </w:r>
    </w:p>
    <w:p w:rsidR="001A5ECC" w:rsidRPr="00EB4705" w:rsidRDefault="001A5ECC" w:rsidP="001A5ECC">
      <w:pPr>
        <w:rPr>
          <w:rFonts w:ascii="Trebuchet MS" w:hAnsi="Trebuchet MS"/>
          <w:i/>
        </w:rPr>
      </w:pPr>
    </w:p>
    <w:p w:rsidR="001A5ECC" w:rsidRPr="00220B18" w:rsidRDefault="001A5ECC" w:rsidP="001A5ECC">
      <w:pPr>
        <w:pStyle w:val="Heading4"/>
        <w:rPr>
          <w:color w:val="auto"/>
        </w:rPr>
      </w:pPr>
      <w:bookmarkStart w:id="70" w:name="_Toc370469952"/>
      <w:bookmarkStart w:id="71" w:name="_Toc381888438"/>
      <w:r w:rsidRPr="00220B18">
        <w:rPr>
          <w:color w:val="auto"/>
        </w:rPr>
        <w:t>Database Stored Procedure/Trigger Design</w:t>
      </w:r>
      <w:bookmarkEnd w:id="70"/>
      <w:bookmarkEnd w:id="71"/>
    </w:p>
    <w:p w:rsidR="001A5ECC" w:rsidRPr="00B34F0F" w:rsidRDefault="001A5ECC" w:rsidP="001A5ECC">
      <w:pPr>
        <w:rPr>
          <w:i/>
          <w:color w:val="0070C0"/>
        </w:rPr>
      </w:pPr>
      <w:r w:rsidRPr="00B34F0F">
        <w:rPr>
          <w:i/>
          <w:color w:val="0070C0"/>
        </w:rPr>
        <w:t xml:space="preserve">If there are any stored procedure/trigger impacts (new or modified), repeat the following for each database stored procedure/trigger added or updated for the module(s). These stored procedures are typically used by the DAOs or </w:t>
      </w:r>
      <w:proofErr w:type="spellStart"/>
      <w:r w:rsidRPr="00B34F0F">
        <w:rPr>
          <w:i/>
          <w:color w:val="0070C0"/>
        </w:rPr>
        <w:t>async</w:t>
      </w:r>
      <w:proofErr w:type="spellEnd"/>
      <w:r w:rsidRPr="00B34F0F">
        <w:rPr>
          <w:i/>
          <w:color w:val="0070C0"/>
        </w:rPr>
        <w:t>/batch processes depicted in the sequence diagrams for business tier. Include any custom stored procedures used for archiving or similar batch processing.</w:t>
      </w:r>
    </w:p>
    <w:p w:rsidR="001A5ECC" w:rsidRDefault="001A5ECC" w:rsidP="001A5ECC">
      <w:pPr>
        <w:rPr>
          <w:rFonts w:ascii="Trebuchet MS" w:hAnsi="Trebuchet MS"/>
          <w:i/>
        </w:rPr>
      </w:pPr>
    </w:p>
    <w:p w:rsidR="001A5ECC" w:rsidRPr="0038374E" w:rsidRDefault="001A5ECC" w:rsidP="001A5ECC">
      <w:pPr>
        <w:rPr>
          <w:rFonts w:ascii="Trebuchet MS" w:hAnsi="Trebuchet MS"/>
          <w:i/>
        </w:rPr>
      </w:pPr>
    </w:p>
    <w:p w:rsidR="001A5ECC" w:rsidRPr="00A6508F" w:rsidRDefault="001A5ECC" w:rsidP="001A5ECC">
      <w:pPr>
        <w:pStyle w:val="Heading5"/>
        <w:rPr>
          <w:color w:val="000000" w:themeColor="text1"/>
        </w:rPr>
      </w:pPr>
      <w:bookmarkStart w:id="72" w:name="_Toc370469953"/>
      <w:bookmarkStart w:id="73" w:name="_Toc381888439"/>
      <w:r w:rsidRPr="00A6508F">
        <w:rPr>
          <w:color w:val="000000" w:themeColor="text1"/>
        </w:rPr>
        <w:t>Interface and Implementation Specifications</w:t>
      </w:r>
      <w:bookmarkEnd w:id="72"/>
      <w:bookmarkEnd w:id="73"/>
    </w:p>
    <w:p w:rsidR="001A5ECC" w:rsidRPr="00B34F0F" w:rsidRDefault="001A5ECC" w:rsidP="001A5ECC">
      <w:pPr>
        <w:rPr>
          <w:i/>
          <w:color w:val="0070C0"/>
        </w:rPr>
      </w:pPr>
      <w:r w:rsidRPr="00B34F0F">
        <w:rPr>
          <w:i/>
          <w:color w:val="0070C0"/>
        </w:rPr>
        <w:t>Create stored procedure interface specification, describing all inputs and outputs for the stored procedure. Designer should design and develop stored procedures/triggers and get them reviewed with ADBA.</w:t>
      </w:r>
    </w:p>
    <w:p w:rsidR="001A5ECC" w:rsidRDefault="001A5ECC" w:rsidP="001A5ECC">
      <w:pPr>
        <w:rPr>
          <w:rFonts w:ascii="Trebuchet MS" w:hAnsi="Trebuchet MS"/>
          <w:i/>
        </w:rPr>
      </w:pPr>
    </w:p>
    <w:p w:rsidR="001A5ECC" w:rsidRDefault="001A5ECC" w:rsidP="001A5ECC">
      <w:pPr>
        <w:rPr>
          <w:rFonts w:ascii="Trebuchet MS" w:hAnsi="Trebuchet MS"/>
          <w:i/>
        </w:rPr>
      </w:pPr>
      <w:r>
        <w:rPr>
          <w:rFonts w:ascii="Trebuchet MS" w:hAnsi="Trebuchet MS"/>
          <w:i/>
        </w:rPr>
        <w:br w:type="textWrapping" w:clear="all"/>
      </w:r>
    </w:p>
    <w:tbl>
      <w:tblPr>
        <w:tblW w:w="11149" w:type="dxa"/>
        <w:tblInd w:w="93" w:type="dxa"/>
        <w:tblLook w:val="04A0" w:firstRow="1" w:lastRow="0" w:firstColumn="1" w:lastColumn="0" w:noHBand="0" w:noVBand="1"/>
      </w:tblPr>
      <w:tblGrid>
        <w:gridCol w:w="2756"/>
        <w:gridCol w:w="840"/>
        <w:gridCol w:w="4029"/>
        <w:gridCol w:w="3625"/>
      </w:tblGrid>
      <w:tr w:rsidR="001A5ECC" w:rsidRPr="00B34F0F" w:rsidTr="00D8344F">
        <w:trPr>
          <w:trHeight w:val="300"/>
        </w:trPr>
        <w:tc>
          <w:tcPr>
            <w:tcW w:w="11149"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A5ECC" w:rsidRPr="00B34F0F" w:rsidRDefault="001A5ECC" w:rsidP="000832A1">
            <w:pPr>
              <w:jc w:val="center"/>
              <w:rPr>
                <w:rFonts w:cs="Calibri"/>
                <w:b/>
                <w:bCs/>
                <w:color w:val="000000"/>
                <w:sz w:val="22"/>
                <w:szCs w:val="22"/>
              </w:rPr>
            </w:pPr>
            <w:r w:rsidRPr="00B34F0F">
              <w:rPr>
                <w:rFonts w:cs="Calibri"/>
                <w:b/>
                <w:bCs/>
                <w:color w:val="000000"/>
                <w:sz w:val="22"/>
                <w:szCs w:val="22"/>
              </w:rPr>
              <w:t>Package</w:t>
            </w:r>
            <w:r w:rsidRPr="00B34F0F">
              <w:rPr>
                <w:rFonts w:cs="Calibri"/>
                <w:color w:val="000000"/>
                <w:sz w:val="22"/>
                <w:szCs w:val="22"/>
              </w:rPr>
              <w:t xml:space="preserve">  : </w:t>
            </w:r>
            <w:r w:rsidRPr="00B34F0F">
              <w:rPr>
                <w:rFonts w:cs="Calibri"/>
                <w:i/>
                <w:color w:val="0070C0"/>
                <w:sz w:val="22"/>
                <w:szCs w:val="22"/>
              </w:rPr>
              <w:t>Name of the package</w:t>
            </w:r>
          </w:p>
        </w:tc>
      </w:tr>
      <w:tr w:rsidR="001A5ECC" w:rsidRPr="00B34F0F" w:rsidTr="00D8344F">
        <w:trPr>
          <w:trHeight w:val="300"/>
        </w:trPr>
        <w:tc>
          <w:tcPr>
            <w:tcW w:w="34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A5ECC" w:rsidRPr="00B34F0F" w:rsidRDefault="001A5ECC" w:rsidP="00D8344F">
            <w:pPr>
              <w:rPr>
                <w:rFonts w:cs="Calibri"/>
                <w:b/>
                <w:bCs/>
                <w:i/>
                <w:iCs/>
                <w:color w:val="000000"/>
                <w:sz w:val="22"/>
                <w:szCs w:val="22"/>
              </w:rPr>
            </w:pPr>
            <w:r w:rsidRPr="00B34F0F">
              <w:rPr>
                <w:rFonts w:cs="Calibri"/>
                <w:b/>
                <w:bCs/>
                <w:i/>
                <w:iCs/>
                <w:color w:val="000000"/>
                <w:sz w:val="22"/>
                <w:szCs w:val="22"/>
              </w:rPr>
              <w:t>Description</w:t>
            </w:r>
          </w:p>
        </w:tc>
        <w:tc>
          <w:tcPr>
            <w:tcW w:w="7654" w:type="dxa"/>
            <w:gridSpan w:val="2"/>
            <w:tcBorders>
              <w:top w:val="single" w:sz="4" w:space="0" w:color="auto"/>
              <w:left w:val="single" w:sz="4" w:space="0" w:color="auto"/>
              <w:bottom w:val="single" w:sz="4" w:space="0" w:color="000000"/>
              <w:right w:val="single" w:sz="4" w:space="0" w:color="000000"/>
            </w:tcBorders>
            <w:shd w:val="clear" w:color="auto" w:fill="auto"/>
            <w:vAlign w:val="center"/>
          </w:tcPr>
          <w:p w:rsidR="001A5ECC" w:rsidRPr="00B34F0F" w:rsidRDefault="001A5ECC" w:rsidP="00D8344F">
            <w:pPr>
              <w:rPr>
                <w:rFonts w:cs="Calibri"/>
                <w:i/>
                <w:iCs/>
                <w:color w:val="000000"/>
              </w:rPr>
            </w:pPr>
            <w:r w:rsidRPr="00B34F0F">
              <w:rPr>
                <w:rFonts w:cs="Calibri"/>
                <w:i/>
                <w:iCs/>
                <w:color w:val="0070C0"/>
              </w:rPr>
              <w:t>Description of the package.</w:t>
            </w:r>
          </w:p>
        </w:tc>
      </w:tr>
      <w:tr w:rsidR="001A5ECC" w:rsidRPr="00B34F0F" w:rsidTr="00D8344F">
        <w:trPr>
          <w:trHeight w:val="300"/>
        </w:trPr>
        <w:tc>
          <w:tcPr>
            <w:tcW w:w="349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A5ECC" w:rsidRPr="00B34F0F" w:rsidRDefault="001A5ECC" w:rsidP="00D8344F">
            <w:pPr>
              <w:rPr>
                <w:rFonts w:cs="Calibri"/>
                <w:b/>
                <w:bCs/>
                <w:i/>
                <w:iCs/>
                <w:color w:val="000000"/>
                <w:sz w:val="22"/>
                <w:szCs w:val="22"/>
              </w:rPr>
            </w:pPr>
            <w:r w:rsidRPr="00B34F0F">
              <w:rPr>
                <w:rFonts w:cs="Calibri"/>
                <w:b/>
                <w:bCs/>
                <w:i/>
                <w:iCs/>
                <w:color w:val="000000"/>
                <w:sz w:val="22"/>
                <w:szCs w:val="22"/>
              </w:rPr>
              <w:t>Change Summary</w:t>
            </w:r>
          </w:p>
        </w:tc>
        <w:tc>
          <w:tcPr>
            <w:tcW w:w="765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1A5ECC" w:rsidRPr="00B34F0F" w:rsidRDefault="001A5ECC" w:rsidP="00D8344F">
            <w:pPr>
              <w:rPr>
                <w:rFonts w:cs="Calibri"/>
                <w:i/>
                <w:iCs/>
                <w:color w:val="000000"/>
              </w:rPr>
            </w:pPr>
            <w:r w:rsidRPr="00B34F0F">
              <w:rPr>
                <w:rFonts w:cs="Calibri"/>
                <w:i/>
                <w:iCs/>
                <w:color w:val="0070C0"/>
              </w:rPr>
              <w:t xml:space="preserve">If this is for an existing package being updated </w:t>
            </w:r>
            <w:r w:rsidRPr="00B34F0F">
              <w:rPr>
                <w:rFonts w:cs="Calibri"/>
                <w:i/>
                <w:iCs/>
                <w:color w:val="0070C0"/>
              </w:rPr>
              <w:br/>
              <w:t>• Summarize the methods introduced in the package if any.</w:t>
            </w:r>
            <w:r w:rsidRPr="00B34F0F">
              <w:rPr>
                <w:rFonts w:cs="Calibri"/>
                <w:i/>
                <w:iCs/>
                <w:color w:val="0070C0"/>
              </w:rPr>
              <w:br/>
              <w:t>• Summarize the changes to the existing methods in the package.</w:t>
            </w:r>
          </w:p>
        </w:tc>
      </w:tr>
      <w:tr w:rsidR="001A5ECC" w:rsidRPr="00B34F0F" w:rsidTr="00D8344F">
        <w:trPr>
          <w:trHeight w:val="300"/>
        </w:trPr>
        <w:tc>
          <w:tcPr>
            <w:tcW w:w="3495" w:type="dxa"/>
            <w:gridSpan w:val="2"/>
            <w:vMerge/>
            <w:tcBorders>
              <w:top w:val="single" w:sz="4" w:space="0" w:color="auto"/>
              <w:left w:val="single" w:sz="4" w:space="0" w:color="auto"/>
              <w:bottom w:val="single" w:sz="4" w:space="0" w:color="auto"/>
              <w:right w:val="single" w:sz="4" w:space="0" w:color="auto"/>
            </w:tcBorders>
            <w:vAlign w:val="center"/>
            <w:hideMark/>
          </w:tcPr>
          <w:p w:rsidR="001A5ECC" w:rsidRPr="00B34F0F" w:rsidRDefault="001A5ECC" w:rsidP="00D8344F">
            <w:pPr>
              <w:rPr>
                <w:rFonts w:cs="Calibri"/>
                <w:b/>
                <w:bCs/>
                <w:i/>
                <w:iCs/>
                <w:color w:val="000000"/>
                <w:sz w:val="22"/>
                <w:szCs w:val="22"/>
              </w:rPr>
            </w:pPr>
          </w:p>
        </w:tc>
        <w:tc>
          <w:tcPr>
            <w:tcW w:w="7654" w:type="dxa"/>
            <w:gridSpan w:val="2"/>
            <w:vMerge/>
            <w:tcBorders>
              <w:top w:val="single" w:sz="4" w:space="0" w:color="auto"/>
              <w:left w:val="single" w:sz="4" w:space="0" w:color="auto"/>
              <w:bottom w:val="single" w:sz="4" w:space="0" w:color="000000"/>
              <w:right w:val="single" w:sz="4" w:space="0" w:color="000000"/>
            </w:tcBorders>
            <w:vAlign w:val="center"/>
            <w:hideMark/>
          </w:tcPr>
          <w:p w:rsidR="001A5ECC" w:rsidRPr="00B34F0F" w:rsidRDefault="001A5ECC" w:rsidP="00D8344F">
            <w:pPr>
              <w:rPr>
                <w:rFonts w:cs="Calibri"/>
                <w:i/>
                <w:iCs/>
                <w:color w:val="000000"/>
              </w:rPr>
            </w:pPr>
          </w:p>
        </w:tc>
      </w:tr>
      <w:tr w:rsidR="001A5ECC" w:rsidRPr="00B34F0F" w:rsidTr="00D8344F">
        <w:trPr>
          <w:trHeight w:val="735"/>
        </w:trPr>
        <w:tc>
          <w:tcPr>
            <w:tcW w:w="3495" w:type="dxa"/>
            <w:gridSpan w:val="2"/>
            <w:vMerge/>
            <w:tcBorders>
              <w:top w:val="single" w:sz="4" w:space="0" w:color="auto"/>
              <w:left w:val="single" w:sz="4" w:space="0" w:color="auto"/>
              <w:bottom w:val="single" w:sz="4" w:space="0" w:color="auto"/>
              <w:right w:val="single" w:sz="4" w:space="0" w:color="auto"/>
            </w:tcBorders>
            <w:vAlign w:val="center"/>
            <w:hideMark/>
          </w:tcPr>
          <w:p w:rsidR="001A5ECC" w:rsidRPr="00B34F0F" w:rsidRDefault="001A5ECC" w:rsidP="00D8344F">
            <w:pPr>
              <w:rPr>
                <w:rFonts w:cs="Calibri"/>
                <w:b/>
                <w:bCs/>
                <w:i/>
                <w:iCs/>
                <w:color w:val="000000"/>
                <w:sz w:val="22"/>
                <w:szCs w:val="22"/>
              </w:rPr>
            </w:pPr>
          </w:p>
        </w:tc>
        <w:tc>
          <w:tcPr>
            <w:tcW w:w="7654" w:type="dxa"/>
            <w:gridSpan w:val="2"/>
            <w:vMerge/>
            <w:tcBorders>
              <w:top w:val="single" w:sz="4" w:space="0" w:color="auto"/>
              <w:left w:val="single" w:sz="4" w:space="0" w:color="auto"/>
              <w:bottom w:val="single" w:sz="4" w:space="0" w:color="000000"/>
              <w:right w:val="single" w:sz="4" w:space="0" w:color="000000"/>
            </w:tcBorders>
            <w:vAlign w:val="center"/>
            <w:hideMark/>
          </w:tcPr>
          <w:p w:rsidR="001A5ECC" w:rsidRPr="00B34F0F" w:rsidRDefault="001A5ECC" w:rsidP="00D8344F">
            <w:pPr>
              <w:rPr>
                <w:rFonts w:cs="Calibri"/>
                <w:i/>
                <w:iCs/>
                <w:color w:val="000000"/>
              </w:rPr>
            </w:pPr>
          </w:p>
        </w:tc>
      </w:tr>
      <w:tr w:rsidR="001A5ECC" w:rsidRPr="00B34F0F" w:rsidTr="000832A1">
        <w:trPr>
          <w:trHeight w:val="300"/>
        </w:trPr>
        <w:tc>
          <w:tcPr>
            <w:tcW w:w="34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Procedure/Function</w:t>
            </w:r>
          </w:p>
        </w:tc>
        <w:tc>
          <w:tcPr>
            <w:tcW w:w="7654" w:type="dxa"/>
            <w:gridSpan w:val="2"/>
            <w:tcBorders>
              <w:top w:val="single" w:sz="4" w:space="0" w:color="auto"/>
              <w:left w:val="nil"/>
              <w:bottom w:val="single" w:sz="4" w:space="0" w:color="auto"/>
              <w:right w:val="single" w:sz="4" w:space="0" w:color="000000"/>
            </w:tcBorders>
            <w:shd w:val="clear" w:color="auto" w:fill="auto"/>
            <w:noWrap/>
            <w:vAlign w:val="center"/>
          </w:tcPr>
          <w:p w:rsidR="001A5ECC" w:rsidRPr="00B34F0F" w:rsidRDefault="001A5ECC" w:rsidP="00D8344F">
            <w:pPr>
              <w:rPr>
                <w:rFonts w:cs="Calibri"/>
                <w:color w:val="000000"/>
                <w:sz w:val="22"/>
                <w:szCs w:val="22"/>
              </w:rPr>
            </w:pPr>
          </w:p>
        </w:tc>
      </w:tr>
      <w:tr w:rsidR="001A5ECC" w:rsidRPr="00B34F0F" w:rsidTr="00D8344F">
        <w:trPr>
          <w:trHeight w:val="1815"/>
        </w:trPr>
        <w:tc>
          <w:tcPr>
            <w:tcW w:w="34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5ECC" w:rsidRPr="00B34F0F" w:rsidRDefault="001A5ECC" w:rsidP="00D8344F">
            <w:pPr>
              <w:rPr>
                <w:rFonts w:cs="Calibri"/>
                <w:b/>
                <w:bCs/>
                <w:color w:val="000000"/>
                <w:sz w:val="22"/>
                <w:szCs w:val="22"/>
              </w:rPr>
            </w:pPr>
            <w:r w:rsidRPr="00B34F0F">
              <w:rPr>
                <w:rFonts w:cs="Calibri"/>
                <w:b/>
                <w:bCs/>
                <w:color w:val="000000"/>
                <w:sz w:val="22"/>
                <w:szCs w:val="22"/>
              </w:rPr>
              <w:t>Procedure/Function/Type Description</w:t>
            </w:r>
          </w:p>
        </w:tc>
        <w:tc>
          <w:tcPr>
            <w:tcW w:w="7654" w:type="dxa"/>
            <w:gridSpan w:val="2"/>
            <w:tcBorders>
              <w:top w:val="single" w:sz="4" w:space="0" w:color="auto"/>
              <w:left w:val="nil"/>
              <w:bottom w:val="single" w:sz="4" w:space="0" w:color="auto"/>
              <w:right w:val="single" w:sz="4" w:space="0" w:color="000000"/>
            </w:tcBorders>
            <w:shd w:val="clear" w:color="auto" w:fill="auto"/>
            <w:vAlign w:val="center"/>
            <w:hideMark/>
          </w:tcPr>
          <w:p w:rsidR="001A5ECC" w:rsidRPr="00B34F0F" w:rsidRDefault="001A5ECC" w:rsidP="000832A1">
            <w:pPr>
              <w:pStyle w:val="ListParagraph"/>
              <w:spacing w:after="0" w:line="240" w:lineRule="auto"/>
              <w:contextualSpacing/>
              <w:rPr>
                <w:rFonts w:ascii="Verdana" w:hAnsi="Verdana"/>
                <w:color w:val="000000"/>
              </w:rPr>
            </w:pPr>
          </w:p>
        </w:tc>
      </w:tr>
      <w:tr w:rsidR="001A5ECC" w:rsidRPr="00B34F0F" w:rsidTr="00D8344F">
        <w:trPr>
          <w:trHeight w:val="300"/>
        </w:trPr>
        <w:tc>
          <w:tcPr>
            <w:tcW w:w="11149"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A5ECC" w:rsidRPr="00B34F0F" w:rsidRDefault="001A5ECC" w:rsidP="00D8344F">
            <w:pPr>
              <w:jc w:val="center"/>
              <w:rPr>
                <w:rFonts w:cs="Calibri"/>
                <w:b/>
                <w:bCs/>
                <w:color w:val="000000"/>
                <w:sz w:val="22"/>
                <w:szCs w:val="22"/>
              </w:rPr>
            </w:pPr>
            <w:r w:rsidRPr="00B34F0F">
              <w:rPr>
                <w:rFonts w:cs="Calibri"/>
                <w:b/>
                <w:bCs/>
                <w:color w:val="000000"/>
                <w:sz w:val="22"/>
                <w:szCs w:val="22"/>
              </w:rPr>
              <w:t>Interface specification</w:t>
            </w:r>
          </w:p>
        </w:tc>
      </w:tr>
      <w:tr w:rsidR="001A5ECC" w:rsidRPr="00B34F0F" w:rsidTr="00D8344F">
        <w:trPr>
          <w:trHeight w:val="300"/>
        </w:trPr>
        <w:tc>
          <w:tcPr>
            <w:tcW w:w="2756" w:type="dxa"/>
            <w:tcBorders>
              <w:top w:val="nil"/>
              <w:left w:val="single" w:sz="4" w:space="0" w:color="auto"/>
              <w:bottom w:val="single" w:sz="4" w:space="0" w:color="auto"/>
              <w:right w:val="single" w:sz="4" w:space="0" w:color="auto"/>
            </w:tcBorders>
            <w:shd w:val="clear" w:color="auto" w:fill="auto"/>
            <w:noWrap/>
            <w:vAlign w:val="bottom"/>
            <w:hideMark/>
          </w:tcPr>
          <w:p w:rsidR="001A5ECC" w:rsidRPr="00B34F0F" w:rsidRDefault="001A5ECC" w:rsidP="00D8344F">
            <w:pPr>
              <w:jc w:val="center"/>
              <w:rPr>
                <w:rFonts w:cs="Calibri"/>
                <w:b/>
                <w:bCs/>
                <w:color w:val="000000"/>
                <w:sz w:val="22"/>
                <w:szCs w:val="22"/>
              </w:rPr>
            </w:pPr>
            <w:r w:rsidRPr="00B34F0F">
              <w:rPr>
                <w:rFonts w:cs="Calibri"/>
                <w:b/>
                <w:bCs/>
                <w:color w:val="000000"/>
                <w:sz w:val="22"/>
                <w:szCs w:val="22"/>
              </w:rPr>
              <w:t>Parameters</w:t>
            </w:r>
          </w:p>
        </w:tc>
        <w:tc>
          <w:tcPr>
            <w:tcW w:w="739" w:type="dxa"/>
            <w:tcBorders>
              <w:top w:val="nil"/>
              <w:left w:val="nil"/>
              <w:bottom w:val="nil"/>
              <w:right w:val="single" w:sz="4" w:space="0" w:color="auto"/>
            </w:tcBorders>
            <w:shd w:val="clear" w:color="auto" w:fill="auto"/>
            <w:noWrap/>
            <w:vAlign w:val="bottom"/>
            <w:hideMark/>
          </w:tcPr>
          <w:p w:rsidR="001A5ECC" w:rsidRPr="00B34F0F" w:rsidRDefault="001A5ECC" w:rsidP="00D8344F">
            <w:pPr>
              <w:jc w:val="center"/>
              <w:rPr>
                <w:rFonts w:cs="Calibri"/>
                <w:b/>
                <w:bCs/>
                <w:color w:val="000000"/>
                <w:sz w:val="22"/>
                <w:szCs w:val="22"/>
              </w:rPr>
            </w:pPr>
            <w:r w:rsidRPr="00B34F0F">
              <w:rPr>
                <w:rFonts w:cs="Calibri"/>
                <w:b/>
                <w:bCs/>
                <w:color w:val="000000"/>
                <w:sz w:val="22"/>
                <w:szCs w:val="22"/>
              </w:rPr>
              <w:t>TYPE</w:t>
            </w:r>
          </w:p>
        </w:tc>
        <w:tc>
          <w:tcPr>
            <w:tcW w:w="4029" w:type="dxa"/>
            <w:tcBorders>
              <w:top w:val="nil"/>
              <w:left w:val="nil"/>
              <w:bottom w:val="nil"/>
              <w:right w:val="single" w:sz="4" w:space="0" w:color="auto"/>
            </w:tcBorders>
            <w:shd w:val="clear" w:color="auto" w:fill="auto"/>
            <w:noWrap/>
            <w:vAlign w:val="center"/>
            <w:hideMark/>
          </w:tcPr>
          <w:p w:rsidR="001A5ECC" w:rsidRPr="00B34F0F" w:rsidRDefault="001A5ECC" w:rsidP="00D8344F">
            <w:pPr>
              <w:jc w:val="center"/>
              <w:rPr>
                <w:rFonts w:cs="Calibri"/>
                <w:b/>
                <w:bCs/>
                <w:color w:val="000000"/>
                <w:sz w:val="22"/>
                <w:szCs w:val="22"/>
              </w:rPr>
            </w:pPr>
            <w:r w:rsidRPr="00B34F0F">
              <w:rPr>
                <w:rFonts w:cs="Calibri"/>
                <w:b/>
                <w:bCs/>
                <w:color w:val="000000"/>
                <w:sz w:val="22"/>
                <w:szCs w:val="22"/>
              </w:rPr>
              <w:t>Data type</w:t>
            </w:r>
          </w:p>
        </w:tc>
        <w:tc>
          <w:tcPr>
            <w:tcW w:w="3625" w:type="dxa"/>
            <w:tcBorders>
              <w:top w:val="nil"/>
              <w:left w:val="nil"/>
              <w:bottom w:val="single" w:sz="4" w:space="0" w:color="auto"/>
              <w:right w:val="single" w:sz="4" w:space="0" w:color="auto"/>
            </w:tcBorders>
            <w:shd w:val="clear" w:color="auto" w:fill="auto"/>
            <w:noWrap/>
            <w:vAlign w:val="center"/>
            <w:hideMark/>
          </w:tcPr>
          <w:p w:rsidR="001A5ECC" w:rsidRPr="00B34F0F" w:rsidRDefault="001A5ECC" w:rsidP="00D8344F">
            <w:pPr>
              <w:jc w:val="center"/>
              <w:rPr>
                <w:rFonts w:cs="Calibri"/>
                <w:b/>
                <w:bCs/>
                <w:color w:val="000000"/>
                <w:sz w:val="22"/>
                <w:szCs w:val="22"/>
              </w:rPr>
            </w:pPr>
            <w:r w:rsidRPr="00B34F0F">
              <w:rPr>
                <w:rFonts w:cs="Calibri"/>
                <w:b/>
                <w:bCs/>
                <w:color w:val="000000"/>
                <w:sz w:val="22"/>
                <w:szCs w:val="22"/>
              </w:rPr>
              <w:t>Description</w:t>
            </w:r>
          </w:p>
        </w:tc>
      </w:tr>
      <w:tr w:rsidR="001A5ECC" w:rsidRPr="00B34F0F" w:rsidTr="000832A1">
        <w:trPr>
          <w:trHeight w:val="600"/>
        </w:trPr>
        <w:tc>
          <w:tcPr>
            <w:tcW w:w="2756" w:type="dxa"/>
            <w:tcBorders>
              <w:top w:val="nil"/>
              <w:left w:val="single" w:sz="4" w:space="0" w:color="auto"/>
              <w:bottom w:val="single" w:sz="4" w:space="0" w:color="auto"/>
              <w:right w:val="single" w:sz="4" w:space="0" w:color="auto"/>
            </w:tcBorders>
            <w:shd w:val="clear" w:color="auto" w:fill="auto"/>
            <w:noWrap/>
            <w:vAlign w:val="bottom"/>
          </w:tcPr>
          <w:p w:rsidR="001A5ECC" w:rsidRPr="00B34F0F" w:rsidRDefault="001A5ECC" w:rsidP="00D8344F">
            <w:pPr>
              <w:rPr>
                <w:rFonts w:cs="Calibri"/>
                <w:color w:val="FF0000"/>
                <w:sz w:val="22"/>
                <w:szCs w:val="22"/>
              </w:rPr>
            </w:pPr>
          </w:p>
        </w:tc>
        <w:tc>
          <w:tcPr>
            <w:tcW w:w="739" w:type="dxa"/>
            <w:tcBorders>
              <w:top w:val="single" w:sz="4" w:space="0" w:color="auto"/>
              <w:left w:val="nil"/>
              <w:bottom w:val="single" w:sz="4" w:space="0" w:color="auto"/>
              <w:right w:val="single" w:sz="4" w:space="0" w:color="auto"/>
            </w:tcBorders>
            <w:shd w:val="clear" w:color="auto" w:fill="auto"/>
            <w:noWrap/>
            <w:vAlign w:val="bottom"/>
          </w:tcPr>
          <w:p w:rsidR="001A5ECC" w:rsidRPr="00B34F0F" w:rsidRDefault="001A5ECC" w:rsidP="00D8344F">
            <w:pPr>
              <w:jc w:val="center"/>
              <w:rPr>
                <w:rFonts w:cs="Calibri"/>
                <w:color w:val="FF0000"/>
                <w:sz w:val="22"/>
                <w:szCs w:val="22"/>
              </w:rPr>
            </w:pPr>
          </w:p>
        </w:tc>
        <w:tc>
          <w:tcPr>
            <w:tcW w:w="4029" w:type="dxa"/>
            <w:tcBorders>
              <w:top w:val="single" w:sz="4" w:space="0" w:color="auto"/>
              <w:left w:val="nil"/>
              <w:bottom w:val="single" w:sz="4" w:space="0" w:color="auto"/>
              <w:right w:val="single" w:sz="4" w:space="0" w:color="auto"/>
            </w:tcBorders>
            <w:shd w:val="clear" w:color="auto" w:fill="auto"/>
            <w:noWrap/>
            <w:vAlign w:val="center"/>
          </w:tcPr>
          <w:p w:rsidR="001A5ECC" w:rsidRPr="00B34F0F" w:rsidRDefault="001A5ECC" w:rsidP="00D8344F">
            <w:pPr>
              <w:rPr>
                <w:rFonts w:cs="Calibri"/>
                <w:color w:val="FF0000"/>
                <w:sz w:val="22"/>
                <w:szCs w:val="22"/>
              </w:rPr>
            </w:pPr>
          </w:p>
        </w:tc>
        <w:tc>
          <w:tcPr>
            <w:tcW w:w="3625" w:type="dxa"/>
            <w:tcBorders>
              <w:top w:val="nil"/>
              <w:left w:val="nil"/>
              <w:bottom w:val="single" w:sz="4" w:space="0" w:color="auto"/>
              <w:right w:val="single" w:sz="4" w:space="0" w:color="auto"/>
            </w:tcBorders>
            <w:shd w:val="clear" w:color="auto" w:fill="auto"/>
            <w:vAlign w:val="center"/>
          </w:tcPr>
          <w:p w:rsidR="001A5ECC" w:rsidRPr="00B34F0F" w:rsidRDefault="001A5ECC" w:rsidP="00D8344F">
            <w:pPr>
              <w:rPr>
                <w:rFonts w:cs="Calibri"/>
                <w:color w:val="FF0000"/>
                <w:sz w:val="22"/>
                <w:szCs w:val="22"/>
              </w:rPr>
            </w:pPr>
          </w:p>
        </w:tc>
      </w:tr>
    </w:tbl>
    <w:p w:rsidR="001A5ECC" w:rsidRPr="00B34F0F" w:rsidRDefault="001A5ECC" w:rsidP="001A5ECC">
      <w:pPr>
        <w:rPr>
          <w:i/>
        </w:rPr>
      </w:pPr>
    </w:p>
    <w:p w:rsidR="001A5ECC" w:rsidRPr="00547110" w:rsidRDefault="001A5ECC" w:rsidP="001A5ECC">
      <w:pPr>
        <w:rPr>
          <w:rFonts w:ascii="Trebuchet MS" w:hAnsi="Trebuchet MS"/>
          <w:i/>
        </w:rPr>
      </w:pPr>
    </w:p>
    <w:p w:rsidR="001A5ECC" w:rsidRDefault="001A5ECC" w:rsidP="001A5ECC"/>
    <w:p w:rsidR="001A5ECC" w:rsidRDefault="001A5ECC" w:rsidP="001A5ECC">
      <w:r>
        <w:br w:type="page"/>
      </w:r>
    </w:p>
    <w:p w:rsidR="001A5ECC" w:rsidRPr="00220B18" w:rsidRDefault="001A5ECC" w:rsidP="001A5ECC">
      <w:pPr>
        <w:pStyle w:val="Heading4"/>
        <w:rPr>
          <w:color w:val="auto"/>
        </w:rPr>
      </w:pPr>
      <w:bookmarkStart w:id="74" w:name="_Toc381888440"/>
      <w:r w:rsidRPr="00220B18">
        <w:rPr>
          <w:color w:val="auto"/>
        </w:rPr>
        <w:lastRenderedPageBreak/>
        <w:t>Database Batch Process Design</w:t>
      </w:r>
      <w:bookmarkEnd w:id="74"/>
    </w:p>
    <w:p w:rsidR="001A5ECC" w:rsidRPr="00B34F0F" w:rsidRDefault="001A5ECC" w:rsidP="001A5ECC">
      <w:pPr>
        <w:rPr>
          <w:i/>
          <w:color w:val="0070C0"/>
        </w:rPr>
      </w:pPr>
      <w:r w:rsidRPr="00B34F0F">
        <w:rPr>
          <w:i/>
          <w:color w:val="0070C0"/>
        </w:rPr>
        <w:t>If there are any batch processes scheduled using the database engine’s scheduler (ex. DBMS_SCHEDULER in Oracle), provide the associated scheduling parameters. The design of the actual program (typically a stored procedure) being scheduled should be covered in the previous section.</w:t>
      </w:r>
    </w:p>
    <w:p w:rsidR="001A5ECC" w:rsidRPr="00B34F0F" w:rsidRDefault="001A5ECC" w:rsidP="001A5ECC">
      <w:pPr>
        <w:rPr>
          <w:color w:val="0070C0"/>
        </w:rPr>
      </w:pPr>
    </w:p>
    <w:p w:rsidR="001A5ECC" w:rsidRPr="00B34F0F" w:rsidRDefault="001A5ECC" w:rsidP="001A5ECC"/>
    <w:tbl>
      <w:tblPr>
        <w:tblStyle w:val="TableGrid"/>
        <w:tblW w:w="0" w:type="auto"/>
        <w:tblLayout w:type="fixed"/>
        <w:tblLook w:val="04A0" w:firstRow="1" w:lastRow="0" w:firstColumn="1" w:lastColumn="0" w:noHBand="0" w:noVBand="1"/>
      </w:tblPr>
      <w:tblGrid>
        <w:gridCol w:w="1548"/>
        <w:gridCol w:w="1980"/>
        <w:gridCol w:w="2250"/>
        <w:gridCol w:w="2430"/>
        <w:gridCol w:w="2808"/>
      </w:tblGrid>
      <w:tr w:rsidR="001A5ECC" w:rsidRPr="00B34F0F" w:rsidTr="00D8344F">
        <w:tc>
          <w:tcPr>
            <w:tcW w:w="11016" w:type="dxa"/>
            <w:gridSpan w:val="5"/>
            <w:tcBorders>
              <w:bottom w:val="single" w:sz="4" w:space="0" w:color="000000" w:themeColor="text1"/>
            </w:tcBorders>
          </w:tcPr>
          <w:p w:rsidR="001A5ECC" w:rsidRPr="00B34F0F" w:rsidRDefault="001A5ECC" w:rsidP="00D8344F">
            <w:pPr>
              <w:jc w:val="center"/>
              <w:rPr>
                <w:b/>
              </w:rPr>
            </w:pPr>
            <w:r w:rsidRPr="00B34F0F">
              <w:rPr>
                <w:b/>
              </w:rPr>
              <w:t>Database Batch Configuration Parameters</w:t>
            </w:r>
          </w:p>
        </w:tc>
      </w:tr>
      <w:tr w:rsidR="001A5ECC" w:rsidRPr="00B34F0F" w:rsidTr="00D8344F">
        <w:tc>
          <w:tcPr>
            <w:tcW w:w="1548" w:type="dxa"/>
            <w:tcBorders>
              <w:bottom w:val="single" w:sz="4" w:space="0" w:color="000000" w:themeColor="text1"/>
            </w:tcBorders>
          </w:tcPr>
          <w:p w:rsidR="001A5ECC" w:rsidRPr="00B34F0F" w:rsidRDefault="001A5ECC" w:rsidP="00D8344F">
            <w:pPr>
              <w:rPr>
                <w:b/>
              </w:rPr>
            </w:pPr>
            <w:r w:rsidRPr="00B34F0F">
              <w:rPr>
                <w:b/>
              </w:rPr>
              <w:t>Process Name</w:t>
            </w:r>
          </w:p>
        </w:tc>
        <w:tc>
          <w:tcPr>
            <w:tcW w:w="1980" w:type="dxa"/>
            <w:tcBorders>
              <w:bottom w:val="single" w:sz="4" w:space="0" w:color="000000" w:themeColor="text1"/>
            </w:tcBorders>
          </w:tcPr>
          <w:p w:rsidR="001A5ECC" w:rsidRPr="00B34F0F" w:rsidRDefault="001A5ECC" w:rsidP="00D8344F">
            <w:pPr>
              <w:rPr>
                <w:b/>
              </w:rPr>
            </w:pPr>
            <w:r w:rsidRPr="00B34F0F">
              <w:rPr>
                <w:b/>
              </w:rPr>
              <w:t>Scheduler</w:t>
            </w:r>
          </w:p>
        </w:tc>
        <w:tc>
          <w:tcPr>
            <w:tcW w:w="2250" w:type="dxa"/>
            <w:tcBorders>
              <w:bottom w:val="single" w:sz="4" w:space="0" w:color="000000" w:themeColor="text1"/>
            </w:tcBorders>
          </w:tcPr>
          <w:p w:rsidR="001A5ECC" w:rsidRPr="00B34F0F" w:rsidRDefault="001A5ECC" w:rsidP="00D8344F">
            <w:pPr>
              <w:rPr>
                <w:b/>
              </w:rPr>
            </w:pPr>
            <w:r w:rsidRPr="00B34F0F">
              <w:rPr>
                <w:b/>
              </w:rPr>
              <w:t>Script/Procedure  Name</w:t>
            </w:r>
          </w:p>
        </w:tc>
        <w:tc>
          <w:tcPr>
            <w:tcW w:w="2430" w:type="dxa"/>
            <w:tcBorders>
              <w:bottom w:val="single" w:sz="4" w:space="0" w:color="000000" w:themeColor="text1"/>
            </w:tcBorders>
          </w:tcPr>
          <w:p w:rsidR="001A5ECC" w:rsidRPr="00B34F0F" w:rsidRDefault="001A5ECC" w:rsidP="00D8344F">
            <w:pPr>
              <w:rPr>
                <w:b/>
              </w:rPr>
            </w:pPr>
            <w:r w:rsidRPr="00B34F0F">
              <w:rPr>
                <w:b/>
              </w:rPr>
              <w:t>Description</w:t>
            </w:r>
          </w:p>
        </w:tc>
        <w:tc>
          <w:tcPr>
            <w:tcW w:w="2808" w:type="dxa"/>
            <w:tcBorders>
              <w:bottom w:val="single" w:sz="4" w:space="0" w:color="000000" w:themeColor="text1"/>
            </w:tcBorders>
          </w:tcPr>
          <w:p w:rsidR="001A5ECC" w:rsidRPr="00B34F0F" w:rsidRDefault="001A5ECC" w:rsidP="00D8344F">
            <w:pPr>
              <w:rPr>
                <w:b/>
              </w:rPr>
            </w:pPr>
            <w:r w:rsidRPr="00B34F0F">
              <w:rPr>
                <w:b/>
              </w:rPr>
              <w:t>Scheduling Frequency</w:t>
            </w:r>
          </w:p>
        </w:tc>
      </w:tr>
      <w:tr w:rsidR="001A5ECC" w:rsidRPr="00B34F0F" w:rsidTr="00D8344F">
        <w:tc>
          <w:tcPr>
            <w:tcW w:w="1548" w:type="dxa"/>
          </w:tcPr>
          <w:p w:rsidR="001A5ECC" w:rsidRPr="00B34F0F" w:rsidRDefault="001A5ECC" w:rsidP="00D8344F">
            <w:pPr>
              <w:rPr>
                <w:i/>
                <w:color w:val="0070C0"/>
              </w:rPr>
            </w:pPr>
            <w:r w:rsidRPr="00B34F0F">
              <w:rPr>
                <w:i/>
                <w:color w:val="0070C0"/>
              </w:rPr>
              <w:t>Name of the batch process (ex. click2store order archival)</w:t>
            </w:r>
          </w:p>
        </w:tc>
        <w:tc>
          <w:tcPr>
            <w:tcW w:w="1980" w:type="dxa"/>
          </w:tcPr>
          <w:p w:rsidR="001A5ECC" w:rsidRPr="00B34F0F" w:rsidRDefault="001A5ECC" w:rsidP="00D8344F">
            <w:pPr>
              <w:rPr>
                <w:i/>
                <w:color w:val="0070C0"/>
              </w:rPr>
            </w:pPr>
            <w:r w:rsidRPr="00B34F0F">
              <w:rPr>
                <w:i/>
                <w:color w:val="0070C0"/>
              </w:rPr>
              <w:t>Identify the scheduler that will kick off the batch process (ex. Oracle DBMS_SCHEDULER)</w:t>
            </w:r>
          </w:p>
        </w:tc>
        <w:tc>
          <w:tcPr>
            <w:tcW w:w="2250" w:type="dxa"/>
          </w:tcPr>
          <w:p w:rsidR="001A5ECC" w:rsidRPr="00B34F0F" w:rsidRDefault="001A5ECC" w:rsidP="00D8344F">
            <w:pPr>
              <w:rPr>
                <w:i/>
                <w:color w:val="0070C0"/>
              </w:rPr>
            </w:pPr>
            <w:r w:rsidRPr="00B34F0F">
              <w:rPr>
                <w:i/>
                <w:color w:val="0070C0"/>
              </w:rPr>
              <w:t>Name of stored procedure or shell script (that will launch the stored procedure).</w:t>
            </w:r>
          </w:p>
        </w:tc>
        <w:tc>
          <w:tcPr>
            <w:tcW w:w="2430" w:type="dxa"/>
          </w:tcPr>
          <w:p w:rsidR="001A5ECC" w:rsidRPr="00B34F0F" w:rsidRDefault="001A5ECC" w:rsidP="00D8344F">
            <w:pPr>
              <w:rPr>
                <w:i/>
                <w:color w:val="0070C0"/>
              </w:rPr>
            </w:pPr>
            <w:r w:rsidRPr="00B34F0F">
              <w:rPr>
                <w:i/>
                <w:color w:val="0070C0"/>
              </w:rPr>
              <w:t>A brief description of the batch process (purpose and responsibilities).</w:t>
            </w:r>
          </w:p>
        </w:tc>
        <w:tc>
          <w:tcPr>
            <w:tcW w:w="2808" w:type="dxa"/>
          </w:tcPr>
          <w:p w:rsidR="001A5ECC" w:rsidRPr="00B34F0F" w:rsidRDefault="001A5ECC" w:rsidP="00D8344F">
            <w:pPr>
              <w:rPr>
                <w:i/>
                <w:color w:val="0070C0"/>
              </w:rPr>
            </w:pPr>
            <w:r w:rsidRPr="00B34F0F">
              <w:rPr>
                <w:i/>
                <w:color w:val="0070C0"/>
              </w:rPr>
              <w:t>The frequency of execution of the process (hourly, daily, weekly, monthly etc. with specific times).</w:t>
            </w:r>
          </w:p>
        </w:tc>
      </w:tr>
    </w:tbl>
    <w:p w:rsidR="001A5ECC" w:rsidRPr="00B34F0F" w:rsidRDefault="001A5ECC" w:rsidP="001A5ECC">
      <w:pPr>
        <w:rPr>
          <w:i/>
        </w:rPr>
      </w:pPr>
    </w:p>
    <w:p w:rsidR="001A5ECC" w:rsidRPr="00E76697" w:rsidRDefault="001A5ECC" w:rsidP="001A5ECC">
      <w:pPr>
        <w:rPr>
          <w:rFonts w:cs="Arial"/>
          <w:b/>
          <w:bCs/>
          <w:kern w:val="32"/>
          <w:sz w:val="24"/>
          <w:szCs w:val="32"/>
        </w:rPr>
      </w:pPr>
    </w:p>
    <w:p w:rsidR="009F546B" w:rsidRPr="00646FEA" w:rsidRDefault="009F546B" w:rsidP="00D35F73">
      <w:pPr>
        <w:rPr>
          <w:rFonts w:cs="Courier New"/>
          <w:b/>
          <w:i/>
          <w:color w:val="067AB4"/>
        </w:rPr>
      </w:pPr>
    </w:p>
    <w:p w:rsidR="00D35F73" w:rsidRDefault="00D35F73" w:rsidP="00460371"/>
    <w:p w:rsidR="00F256EE" w:rsidRPr="00460371" w:rsidRDefault="00F256EE" w:rsidP="00F256EE">
      <w:pPr>
        <w:pStyle w:val="Heading2"/>
      </w:pPr>
      <w:bookmarkStart w:id="75" w:name="_Toc385928026"/>
      <w:r>
        <w:t>Other Information and References</w:t>
      </w:r>
      <w:bookmarkEnd w:id="75"/>
    </w:p>
    <w:p w:rsidR="00F256EE" w:rsidRPr="006B1D46" w:rsidRDefault="00F256EE" w:rsidP="00F256EE">
      <w:pPr>
        <w:rPr>
          <w:rFonts w:cs="Courier New"/>
          <w:i/>
          <w:color w:val="067AB4"/>
        </w:rPr>
      </w:pPr>
      <w:r w:rsidRPr="006B1D46">
        <w:rPr>
          <w:rFonts w:cs="Courier New"/>
          <w:i/>
          <w:color w:val="067AB4"/>
        </w:rPr>
        <w:t xml:space="preserve">This section </w:t>
      </w:r>
      <w:r w:rsidR="006B1D46">
        <w:rPr>
          <w:rFonts w:cs="Courier New"/>
          <w:i/>
          <w:color w:val="067AB4"/>
        </w:rPr>
        <w:t>includes conditional information (for example PCI</w:t>
      </w:r>
      <w:r w:rsidR="0093779D">
        <w:rPr>
          <w:rFonts w:cs="Courier New"/>
          <w:i/>
          <w:color w:val="067AB4"/>
        </w:rPr>
        <w:t>-</w:t>
      </w:r>
      <w:r w:rsidR="006B1D46">
        <w:rPr>
          <w:rFonts w:cs="Courier New"/>
          <w:i/>
          <w:color w:val="067AB4"/>
        </w:rPr>
        <w:t>related considerations), as well as topics deemed important by those developing this package.</w:t>
      </w:r>
    </w:p>
    <w:p w:rsidR="00F256EE" w:rsidRPr="006B1D46" w:rsidRDefault="00F256EE" w:rsidP="00F256EE">
      <w:pPr>
        <w:rPr>
          <w:rFonts w:cs="Courier New"/>
          <w:i/>
          <w:color w:val="067AB4"/>
        </w:rPr>
      </w:pPr>
    </w:p>
    <w:p w:rsidR="005A5E78" w:rsidRPr="004E4FB0" w:rsidRDefault="00F256EE" w:rsidP="005A5E78">
      <w:pPr>
        <w:rPr>
          <w:rStyle w:val="InstructionalBulletChar"/>
        </w:rPr>
      </w:pPr>
      <w:r w:rsidRPr="006B1D46">
        <w:rPr>
          <w:rFonts w:cs="Courier New"/>
          <w:i/>
          <w:color w:val="067AB4"/>
        </w:rPr>
        <w:t xml:space="preserve">If no additional information is deemed necessary, enter N/A. Provide any additional information believed valuable in meeting the purpose of this document.  </w:t>
      </w:r>
      <w:r w:rsidR="005A5E78" w:rsidRPr="00745CD5">
        <w:rPr>
          <w:rFonts w:cs="Courier New"/>
          <w:i/>
          <w:color w:val="067AB4"/>
        </w:rPr>
        <w:t xml:space="preserve">For additional guidance and support refer to </w:t>
      </w:r>
      <w:r w:rsidR="005A5E78" w:rsidRPr="004E4FB0">
        <w:rPr>
          <w:rStyle w:val="InstructionalBulletChar"/>
        </w:rPr>
        <w:t>your</w:t>
      </w:r>
      <w:r w:rsidR="005A5E78" w:rsidRPr="004E4FB0">
        <w:rPr>
          <w:rStyle w:val="InstructionalBulletChar"/>
          <w:rFonts w:eastAsiaTheme="minorHAnsi"/>
        </w:rPr>
        <w:t xml:space="preserve"> </w:t>
      </w:r>
      <w:hyperlink r:id="rId39" w:tgtFrame="_blank" w:history="1">
        <w:r w:rsidR="005A5E78" w:rsidRPr="004E4FB0">
          <w:rPr>
            <w:rStyle w:val="InstructionalBulletChar"/>
            <w:rFonts w:eastAsiaTheme="minorHAnsi"/>
          </w:rPr>
          <w:t>Local Support Team (LST)</w:t>
        </w:r>
      </w:hyperlink>
    </w:p>
    <w:p w:rsidR="00460371" w:rsidRDefault="00460371" w:rsidP="00F256EE">
      <w:r>
        <w:br w:type="page"/>
      </w:r>
    </w:p>
    <w:p w:rsidR="00691100" w:rsidRDefault="00691100" w:rsidP="00691100">
      <w:pPr>
        <w:pStyle w:val="Heading1"/>
      </w:pPr>
      <w:bookmarkStart w:id="76" w:name="_Toc237068388"/>
      <w:bookmarkStart w:id="77" w:name="_Toc237075616"/>
      <w:bookmarkStart w:id="78" w:name="_Toc237076117"/>
      <w:bookmarkStart w:id="79" w:name="_Toc237076581"/>
      <w:bookmarkStart w:id="80" w:name="_Toc237076868"/>
      <w:bookmarkStart w:id="81" w:name="_Toc385928027"/>
      <w:bookmarkEnd w:id="7"/>
      <w:r w:rsidRPr="009D4C01">
        <w:lastRenderedPageBreak/>
        <w:t>Acceptance &amp; Approvals</w:t>
      </w:r>
      <w:bookmarkEnd w:id="76"/>
      <w:bookmarkEnd w:id="77"/>
      <w:bookmarkEnd w:id="78"/>
      <w:bookmarkEnd w:id="79"/>
      <w:bookmarkEnd w:id="80"/>
      <w:bookmarkEnd w:id="81"/>
    </w:p>
    <w:p w:rsidR="00691100" w:rsidRDefault="00691100" w:rsidP="00691100"/>
    <w:p w:rsidR="000D077C" w:rsidRDefault="000D077C" w:rsidP="000D077C">
      <w:pPr>
        <w:pStyle w:val="Heading2"/>
      </w:pPr>
      <w:bookmarkStart w:id="82" w:name="_Toc385928028"/>
      <w:r>
        <w:t>Overview</w:t>
      </w:r>
      <w:bookmarkEnd w:id="82"/>
    </w:p>
    <w:p w:rsidR="002C348F" w:rsidRPr="001D459D" w:rsidRDefault="002C348F" w:rsidP="002C348F">
      <w:pPr>
        <w:pStyle w:val="InstructionalText"/>
      </w:pPr>
      <w:r>
        <w:t>Use t</w:t>
      </w:r>
      <w:r w:rsidRPr="001D459D">
        <w:t xml:space="preserve">his section </w:t>
      </w:r>
      <w:r>
        <w:t>to capture approvals in the event that electronic approvals via the PRISM Project Workflow Module will not be used.</w:t>
      </w:r>
    </w:p>
    <w:p w:rsidR="002C348F" w:rsidRDefault="002C348F" w:rsidP="002C348F">
      <w:pPr>
        <w:jc w:val="both"/>
        <w:rPr>
          <w:rFonts w:cs="Calibri"/>
        </w:rPr>
      </w:pPr>
    </w:p>
    <w:p w:rsidR="000D077C" w:rsidRDefault="002C348F" w:rsidP="00980FBF">
      <w:pPr>
        <w:jc w:val="both"/>
      </w:pPr>
      <w:r w:rsidRPr="009D4C01">
        <w:rPr>
          <w:rFonts w:cs="Calibri"/>
        </w:rPr>
        <w:t xml:space="preserve">The Approvers of this work product agree that this document is acceptable and complete to the best of their knowledge and will be used by the project team as an official deliverable for the project. </w:t>
      </w:r>
      <w:r>
        <w:rPr>
          <w:rFonts w:cs="Calibri"/>
        </w:rPr>
        <w:t xml:space="preserve"> </w:t>
      </w:r>
      <w:r w:rsidRPr="009D4C01">
        <w:rPr>
          <w:rFonts w:cs="Calibri"/>
        </w:rPr>
        <w:t xml:space="preserve">It is further agreed that this document </w:t>
      </w:r>
      <w:r w:rsidR="00470CF1">
        <w:rPr>
          <w:rFonts w:cs="Calibri"/>
        </w:rPr>
        <w:t>can</w:t>
      </w:r>
      <w:r w:rsidRPr="009D4C01">
        <w:rPr>
          <w:rFonts w:cs="Calibri"/>
        </w:rPr>
        <w:t xml:space="preserve"> now</w:t>
      </w:r>
      <w:r w:rsidR="00470CF1">
        <w:rPr>
          <w:rFonts w:cs="Calibri"/>
        </w:rPr>
        <w:t xml:space="preserve"> be</w:t>
      </w:r>
      <w:r w:rsidRPr="009D4C01">
        <w:rPr>
          <w:rFonts w:cs="Calibri"/>
        </w:rPr>
        <w:t xml:space="preserve"> </w:t>
      </w:r>
      <w:proofErr w:type="spellStart"/>
      <w:r w:rsidRPr="009D4C01">
        <w:rPr>
          <w:rFonts w:cs="Calibri"/>
        </w:rPr>
        <w:t>baselined</w:t>
      </w:r>
      <w:proofErr w:type="spellEnd"/>
      <w:r w:rsidRPr="009D4C01">
        <w:rPr>
          <w:rFonts w:cs="Calibri"/>
        </w:rPr>
        <w:t xml:space="preserve"> and any changes to these s</w:t>
      </w:r>
      <w:r>
        <w:rPr>
          <w:rFonts w:cs="Calibri"/>
        </w:rPr>
        <w:t>ections from this point forward</w:t>
      </w:r>
      <w:r w:rsidRPr="009D4C01">
        <w:rPr>
          <w:rFonts w:cs="Calibri"/>
        </w:rPr>
        <w:t xml:space="preserve"> must follow the </w:t>
      </w:r>
      <w:r w:rsidRPr="00461254">
        <w:rPr>
          <w:rFonts w:cs="Calibri"/>
        </w:rPr>
        <w:t>Managing Change in the IT UP</w:t>
      </w:r>
      <w:r w:rsidRPr="009D4C01">
        <w:rPr>
          <w:rFonts w:cs="Calibri"/>
        </w:rPr>
        <w:t xml:space="preserve">.  Embed evidence of approval in the review table below. </w:t>
      </w:r>
    </w:p>
    <w:p w:rsidR="00980FBF" w:rsidRDefault="00980FBF" w:rsidP="00980FBF">
      <w:pPr>
        <w:jc w:val="both"/>
      </w:pPr>
    </w:p>
    <w:p w:rsidR="00980FBF" w:rsidRDefault="00980FBF" w:rsidP="00980FBF">
      <w:pPr>
        <w:jc w:val="both"/>
      </w:pPr>
      <w:r>
        <w:t>Embed evidence of approval in the review table below, or use the PRISM Approval Functionality in the Project Workflow Module Workflow Template View.</w:t>
      </w:r>
    </w:p>
    <w:p w:rsidR="00980FBF" w:rsidRDefault="00980FBF" w:rsidP="00980FBF">
      <w:pPr>
        <w:jc w:val="both"/>
      </w:pPr>
    </w:p>
    <w:p w:rsidR="000D077C" w:rsidRDefault="000D077C" w:rsidP="000D077C">
      <w:pPr>
        <w:pStyle w:val="Heading2"/>
      </w:pPr>
      <w:bookmarkStart w:id="83" w:name="_Toc385928029"/>
      <w:r>
        <w:t>Approvers</w:t>
      </w:r>
      <w:bookmarkEnd w:id="83"/>
    </w:p>
    <w:tbl>
      <w:tblPr>
        <w:tblW w:w="1089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610"/>
        <w:gridCol w:w="1800"/>
        <w:gridCol w:w="2600"/>
        <w:gridCol w:w="3880"/>
      </w:tblGrid>
      <w:tr w:rsidR="000D077C" w:rsidTr="000D077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rsidR="000D077C" w:rsidRDefault="000D077C" w:rsidP="0066584B">
            <w:pPr>
              <w:keepNext/>
              <w:spacing w:before="120" w:after="120" w:line="276" w:lineRule="auto"/>
              <w:jc w:val="center"/>
              <w:rPr>
                <w:rFonts w:cs="Verdana"/>
                <w:b/>
                <w:bCs/>
                <w:color w:val="000000"/>
              </w:rPr>
            </w:pPr>
            <w:r>
              <w:rPr>
                <w:rFonts w:cs="Verdana"/>
                <w:b/>
                <w:bCs/>
                <w:color w:val="000000"/>
              </w:rPr>
              <w:t>ATTUID and Name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0D077C" w:rsidRDefault="000D077C" w:rsidP="0066584B">
            <w:pPr>
              <w:keepNext/>
              <w:spacing w:before="120" w:after="120" w:line="276" w:lineRule="auto"/>
              <w:jc w:val="center"/>
              <w:rPr>
                <w:rFonts w:cs="Verdana"/>
                <w:b/>
                <w:bCs/>
                <w:color w:val="000000"/>
              </w:rPr>
            </w:pPr>
            <w:r>
              <w:rPr>
                <w:rFonts w:cs="Verdana"/>
                <w:b/>
                <w:bCs/>
                <w:color w:val="000000"/>
              </w:rPr>
              <w:t>Role</w:t>
            </w:r>
          </w:p>
        </w:tc>
        <w:tc>
          <w:tcPr>
            <w:tcW w:w="2600" w:type="dxa"/>
            <w:tcBorders>
              <w:top w:val="single" w:sz="4" w:space="0" w:color="auto"/>
              <w:left w:val="single" w:sz="4" w:space="0" w:color="auto"/>
              <w:bottom w:val="single" w:sz="4" w:space="0" w:color="auto"/>
              <w:right w:val="single" w:sz="4" w:space="0" w:color="auto"/>
            </w:tcBorders>
            <w:shd w:val="clear" w:color="auto" w:fill="D9D9D9"/>
            <w:vAlign w:val="center"/>
          </w:tcPr>
          <w:p w:rsidR="000D077C" w:rsidRDefault="000D077C" w:rsidP="0066584B">
            <w:pPr>
              <w:keepNext/>
              <w:spacing w:before="120" w:after="120" w:line="276" w:lineRule="auto"/>
              <w:jc w:val="center"/>
              <w:rPr>
                <w:rFonts w:cs="Verdana"/>
                <w:b/>
                <w:bCs/>
                <w:color w:val="000000"/>
              </w:rPr>
            </w:pPr>
            <w:r>
              <w:rPr>
                <w:rFonts w:cs="Verdana"/>
                <w:b/>
                <w:bCs/>
                <w:color w:val="000000"/>
              </w:rPr>
              <w:t>Group/Application</w:t>
            </w:r>
          </w:p>
        </w:tc>
        <w:tc>
          <w:tcPr>
            <w:tcW w:w="3880" w:type="dxa"/>
            <w:tcBorders>
              <w:top w:val="single" w:sz="4" w:space="0" w:color="auto"/>
              <w:left w:val="single" w:sz="4" w:space="0" w:color="auto"/>
              <w:bottom w:val="single" w:sz="4" w:space="0" w:color="auto"/>
              <w:right w:val="single" w:sz="4" w:space="0" w:color="auto"/>
            </w:tcBorders>
            <w:shd w:val="clear" w:color="auto" w:fill="D9D9D9"/>
            <w:vAlign w:val="center"/>
          </w:tcPr>
          <w:p w:rsidR="000D077C" w:rsidRDefault="000D077C" w:rsidP="0066584B">
            <w:pPr>
              <w:keepNext/>
              <w:spacing w:before="120" w:after="120" w:line="276" w:lineRule="auto"/>
              <w:jc w:val="center"/>
              <w:rPr>
                <w:rFonts w:cs="Verdana"/>
                <w:b/>
                <w:bCs/>
                <w:color w:val="000000"/>
              </w:rPr>
            </w:pPr>
            <w:r>
              <w:rPr>
                <w:rFonts w:cs="Verdana"/>
                <w:b/>
                <w:bCs/>
                <w:color w:val="000000"/>
              </w:rPr>
              <w:t>Version Approved, Approval Date and Approval Evidence</w:t>
            </w:r>
          </w:p>
        </w:tc>
      </w:tr>
      <w:tr w:rsidR="000D077C" w:rsidTr="000D077C">
        <w:tc>
          <w:tcPr>
            <w:tcW w:w="261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0D077C" w:rsidRDefault="000D077C" w:rsidP="0066584B">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r>
      <w:tr w:rsidR="000D077C" w:rsidTr="000D077C">
        <w:tc>
          <w:tcPr>
            <w:tcW w:w="261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0D077C" w:rsidRDefault="000D077C" w:rsidP="0066584B">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r>
      <w:tr w:rsidR="000D077C" w:rsidTr="000D077C">
        <w:tc>
          <w:tcPr>
            <w:tcW w:w="261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0D077C" w:rsidRDefault="000D077C" w:rsidP="0066584B">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r>
      <w:tr w:rsidR="000D077C" w:rsidTr="000D077C">
        <w:tc>
          <w:tcPr>
            <w:tcW w:w="261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0D077C" w:rsidRDefault="000D077C" w:rsidP="0066584B">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r>
      <w:tr w:rsidR="000D077C" w:rsidTr="000D077C">
        <w:tc>
          <w:tcPr>
            <w:tcW w:w="261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0D077C" w:rsidRDefault="000D077C" w:rsidP="0066584B">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r>
      <w:tr w:rsidR="000D077C" w:rsidTr="000D077C">
        <w:tc>
          <w:tcPr>
            <w:tcW w:w="261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0D077C" w:rsidRDefault="000D077C" w:rsidP="0066584B">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0D077C" w:rsidRDefault="000D077C" w:rsidP="0066584B">
            <w:pPr>
              <w:spacing w:line="276" w:lineRule="auto"/>
              <w:rPr>
                <w:rFonts w:cs="Verdana"/>
                <w:color w:val="000000"/>
              </w:rPr>
            </w:pPr>
          </w:p>
        </w:tc>
      </w:tr>
    </w:tbl>
    <w:p w:rsidR="000D077C" w:rsidRDefault="000D077C" w:rsidP="00691100"/>
    <w:p w:rsidR="005776CE" w:rsidRDefault="005776CE" w:rsidP="00677875"/>
    <w:p w:rsidR="005776CE" w:rsidRDefault="005776CE" w:rsidP="00691100"/>
    <w:p w:rsidR="005776CE" w:rsidRDefault="005776CE" w:rsidP="00691100"/>
    <w:sectPr w:rsidR="005776CE" w:rsidSect="00A1476F">
      <w:headerReference w:type="default" r:id="rId40"/>
      <w:footerReference w:type="default" r:id="rId41"/>
      <w:headerReference w:type="first" r:id="rId42"/>
      <w:footerReference w:type="first" r:id="rId43"/>
      <w:pgSz w:w="12240" w:h="15840" w:code="1"/>
      <w:pgMar w:top="720" w:right="720" w:bottom="720" w:left="720" w:header="576" w:footer="28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51D" w:rsidRDefault="00AE351D">
      <w:r>
        <w:separator/>
      </w:r>
    </w:p>
  </w:endnote>
  <w:endnote w:type="continuationSeparator" w:id="0">
    <w:p w:rsidR="00AE351D" w:rsidRDefault="00AE3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1200"/>
      <w:gridCol w:w="8362"/>
      <w:gridCol w:w="1454"/>
    </w:tblGrid>
    <w:tr w:rsidR="00574813" w:rsidTr="005815A3">
      <w:tc>
        <w:tcPr>
          <w:tcW w:w="1188" w:type="dxa"/>
        </w:tcPr>
        <w:p w:rsidR="00574813" w:rsidRPr="009C40E4" w:rsidRDefault="00574813" w:rsidP="00C20EBD">
          <w:pPr>
            <w:pStyle w:val="FooterLeft"/>
          </w:pPr>
          <w:r>
            <w:t>Template Version 1.05</w:t>
          </w:r>
        </w:p>
      </w:tc>
      <w:tc>
        <w:tcPr>
          <w:tcW w:w="8280" w:type="dxa"/>
        </w:tcPr>
        <w:p w:rsidR="00574813" w:rsidRPr="00401C69" w:rsidRDefault="00574813" w:rsidP="00401C69">
          <w:pPr>
            <w:pStyle w:val="Footer"/>
            <w:spacing w:before="40"/>
            <w:jc w:val="center"/>
            <w:rPr>
              <w:rFonts w:cs="Arial"/>
              <w:b/>
              <w:sz w:val="18"/>
              <w:szCs w:val="18"/>
            </w:rPr>
          </w:pPr>
          <w:r w:rsidRPr="00401C69">
            <w:rPr>
              <w:rFonts w:cs="Arial"/>
              <w:b/>
              <w:sz w:val="18"/>
              <w:szCs w:val="18"/>
            </w:rPr>
            <w:t>AT&amp;T Proprietary (Internal Use Only)</w:t>
          </w:r>
        </w:p>
        <w:p w:rsidR="00574813" w:rsidRPr="00C64294" w:rsidRDefault="00574813" w:rsidP="00401C69">
          <w:pPr>
            <w:pStyle w:val="Footer"/>
            <w:spacing w:before="40"/>
            <w:jc w:val="center"/>
            <w:rPr>
              <w:rFonts w:cs="Arial"/>
              <w:sz w:val="16"/>
              <w:szCs w:val="16"/>
            </w:rPr>
          </w:pPr>
          <w:r w:rsidRPr="00401C69">
            <w:rPr>
              <w:rFonts w:cs="Arial"/>
              <w:sz w:val="18"/>
              <w:szCs w:val="18"/>
            </w:rPr>
            <w:t>Not for use or disclosure outside the AT&amp;T companies except under written agreement</w:t>
          </w:r>
        </w:p>
      </w:tc>
      <w:tc>
        <w:tcPr>
          <w:tcW w:w="1440" w:type="dxa"/>
        </w:tcPr>
        <w:p w:rsidR="00574813" w:rsidRPr="009C40E4" w:rsidRDefault="00574813" w:rsidP="005815A3">
          <w:pPr>
            <w:pStyle w:val="FooterRight"/>
          </w:pPr>
          <w:r w:rsidRPr="009C40E4">
            <w:t xml:space="preserve">Page </w:t>
          </w:r>
          <w:r>
            <w:fldChar w:fldCharType="begin"/>
          </w:r>
          <w:r>
            <w:instrText xml:space="preserve"> PAGE </w:instrText>
          </w:r>
          <w:r>
            <w:fldChar w:fldCharType="separate"/>
          </w:r>
          <w:r w:rsidR="00AE7315">
            <w:rPr>
              <w:noProof/>
            </w:rPr>
            <w:t>5</w:t>
          </w:r>
          <w:r>
            <w:rPr>
              <w:noProof/>
            </w:rPr>
            <w:fldChar w:fldCharType="end"/>
          </w:r>
          <w:r w:rsidRPr="009C40E4">
            <w:t xml:space="preserve"> of </w:t>
          </w:r>
          <w:r w:rsidR="00AE7315">
            <w:fldChar w:fldCharType="begin"/>
          </w:r>
          <w:r w:rsidR="00AE7315">
            <w:instrText xml:space="preserve"> NUMPAGES  \* MERGEFORMAT </w:instrText>
          </w:r>
          <w:r w:rsidR="00AE7315">
            <w:fldChar w:fldCharType="separate"/>
          </w:r>
          <w:r w:rsidR="00AE7315">
            <w:rPr>
              <w:noProof/>
            </w:rPr>
            <w:t>43</w:t>
          </w:r>
          <w:r w:rsidR="00AE7315">
            <w:rPr>
              <w:noProof/>
            </w:rPr>
            <w:fldChar w:fldCharType="end"/>
          </w:r>
        </w:p>
        <w:p w:rsidR="00574813" w:rsidRPr="009C40E4" w:rsidRDefault="00574813" w:rsidP="000D476B">
          <w:pPr>
            <w:pStyle w:val="FooterRight"/>
          </w:pPr>
          <w:r>
            <w:t>03/21/2014</w:t>
          </w:r>
        </w:p>
      </w:tc>
    </w:tr>
  </w:tbl>
  <w:p w:rsidR="00574813" w:rsidRPr="00E61C6C" w:rsidRDefault="00574813">
    <w:pP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ook w:val="01E0" w:firstRow="1" w:lastRow="1" w:firstColumn="1" w:lastColumn="1" w:noHBand="0" w:noVBand="0"/>
    </w:tblPr>
    <w:tblGrid>
      <w:gridCol w:w="1188"/>
      <w:gridCol w:w="8460"/>
      <w:gridCol w:w="1260"/>
    </w:tblGrid>
    <w:tr w:rsidR="00574813">
      <w:tc>
        <w:tcPr>
          <w:tcW w:w="1188" w:type="dxa"/>
        </w:tcPr>
        <w:p w:rsidR="00574813" w:rsidRPr="00CB0A13" w:rsidRDefault="00574813" w:rsidP="005815A3">
          <w:pPr>
            <w:pStyle w:val="Footer"/>
            <w:spacing w:before="40"/>
            <w:rPr>
              <w:sz w:val="16"/>
              <w:szCs w:val="16"/>
            </w:rPr>
          </w:pPr>
          <w:r w:rsidRPr="00CB0A13">
            <w:rPr>
              <w:sz w:val="16"/>
              <w:szCs w:val="16"/>
            </w:rPr>
            <w:t xml:space="preserve">Template Version </w:t>
          </w:r>
        </w:p>
        <w:p w:rsidR="00574813" w:rsidRPr="00CB0A13" w:rsidRDefault="00574813" w:rsidP="005815A3">
          <w:pPr>
            <w:pStyle w:val="Footer"/>
            <w:spacing w:before="40"/>
          </w:pPr>
          <w:r w:rsidRPr="00CB0A13">
            <w:rPr>
              <w:sz w:val="16"/>
              <w:szCs w:val="16"/>
            </w:rPr>
            <w:t>1.00</w:t>
          </w:r>
        </w:p>
      </w:tc>
      <w:tc>
        <w:tcPr>
          <w:tcW w:w="8460" w:type="dxa"/>
        </w:tcPr>
        <w:p w:rsidR="00574813" w:rsidRPr="00CB0A13" w:rsidRDefault="00574813" w:rsidP="005815A3">
          <w:pPr>
            <w:pStyle w:val="Footer"/>
            <w:spacing w:before="40"/>
            <w:jc w:val="center"/>
            <w:rPr>
              <w:rFonts w:cs="Arial"/>
              <w:sz w:val="18"/>
              <w:szCs w:val="18"/>
            </w:rPr>
          </w:pPr>
          <w:r w:rsidRPr="00CB0A13">
            <w:rPr>
              <w:rFonts w:cs="Arial"/>
              <w:sz w:val="18"/>
              <w:szCs w:val="18"/>
            </w:rPr>
            <w:t>Proprietary Information</w:t>
          </w:r>
        </w:p>
        <w:p w:rsidR="00574813" w:rsidRPr="00CB0A13" w:rsidRDefault="00574813" w:rsidP="005815A3">
          <w:pPr>
            <w:pStyle w:val="Footer"/>
            <w:spacing w:before="40"/>
            <w:jc w:val="center"/>
            <w:rPr>
              <w:rFonts w:cs="Arial"/>
              <w:sz w:val="16"/>
              <w:szCs w:val="16"/>
            </w:rPr>
          </w:pPr>
          <w:r w:rsidRPr="00CB0A13">
            <w:rPr>
              <w:rFonts w:cs="Arial"/>
              <w:sz w:val="16"/>
              <w:szCs w:val="16"/>
            </w:rPr>
            <w:t>Not for use or disclosure outside AT&amp;T family of companies except under written agreement.</w:t>
          </w:r>
        </w:p>
        <w:p w:rsidR="00574813" w:rsidRPr="00CB0A13" w:rsidRDefault="00574813" w:rsidP="005815A3">
          <w:pPr>
            <w:pStyle w:val="Footer"/>
            <w:spacing w:before="40"/>
            <w:jc w:val="center"/>
            <w:rPr>
              <w:rFonts w:cs="Arial"/>
            </w:rPr>
          </w:pPr>
        </w:p>
      </w:tc>
      <w:tc>
        <w:tcPr>
          <w:tcW w:w="1260" w:type="dxa"/>
        </w:tcPr>
        <w:p w:rsidR="00574813" w:rsidRPr="00CB0A13" w:rsidRDefault="00574813" w:rsidP="005815A3">
          <w:pPr>
            <w:pStyle w:val="Footer"/>
            <w:spacing w:before="40"/>
            <w:jc w:val="right"/>
            <w:rPr>
              <w:rFonts w:cs="Arial"/>
              <w:sz w:val="16"/>
              <w:szCs w:val="16"/>
            </w:rPr>
          </w:pPr>
          <w:r w:rsidRPr="00CB0A13">
            <w:rPr>
              <w:rFonts w:cs="Arial"/>
              <w:sz w:val="16"/>
              <w:szCs w:val="16"/>
            </w:rPr>
            <w:t xml:space="preserve">Page </w:t>
          </w:r>
          <w:r w:rsidRPr="00CB0A13">
            <w:rPr>
              <w:rFonts w:cs="Arial"/>
              <w:sz w:val="16"/>
              <w:szCs w:val="16"/>
            </w:rPr>
            <w:fldChar w:fldCharType="begin"/>
          </w:r>
          <w:r w:rsidRPr="00CB0A13">
            <w:rPr>
              <w:rFonts w:cs="Arial"/>
              <w:sz w:val="16"/>
              <w:szCs w:val="16"/>
            </w:rPr>
            <w:instrText xml:space="preserve"> PAGE </w:instrText>
          </w:r>
          <w:r w:rsidRPr="00CB0A13">
            <w:rPr>
              <w:rFonts w:cs="Arial"/>
              <w:sz w:val="16"/>
              <w:szCs w:val="16"/>
            </w:rPr>
            <w:fldChar w:fldCharType="separate"/>
          </w:r>
          <w:r>
            <w:rPr>
              <w:rFonts w:cs="Arial"/>
              <w:noProof/>
              <w:sz w:val="16"/>
              <w:szCs w:val="16"/>
            </w:rPr>
            <w:t>2</w:t>
          </w:r>
          <w:r w:rsidRPr="00CB0A13">
            <w:rPr>
              <w:rFonts w:cs="Arial"/>
              <w:sz w:val="16"/>
              <w:szCs w:val="16"/>
            </w:rPr>
            <w:fldChar w:fldCharType="end"/>
          </w:r>
          <w:r w:rsidRPr="00CB0A13">
            <w:rPr>
              <w:rFonts w:cs="Arial"/>
              <w:sz w:val="16"/>
              <w:szCs w:val="16"/>
            </w:rPr>
            <w:t xml:space="preserve"> of </w:t>
          </w:r>
          <w:r w:rsidR="00AE7315">
            <w:fldChar w:fldCharType="begin"/>
          </w:r>
          <w:r w:rsidR="00AE7315">
            <w:instrText xml:space="preserve"> NUMPAGES  \* MERGEFORMAT </w:instrText>
          </w:r>
          <w:r w:rsidR="00AE7315">
            <w:fldChar w:fldCharType="separate"/>
          </w:r>
          <w:r>
            <w:rPr>
              <w:rFonts w:cs="Arial"/>
              <w:noProof/>
              <w:sz w:val="16"/>
              <w:szCs w:val="16"/>
            </w:rPr>
            <w:t>6</w:t>
          </w:r>
          <w:r w:rsidR="00AE7315">
            <w:rPr>
              <w:rFonts w:cs="Arial"/>
              <w:noProof/>
              <w:sz w:val="16"/>
              <w:szCs w:val="16"/>
            </w:rPr>
            <w:fldChar w:fldCharType="end"/>
          </w:r>
        </w:p>
        <w:p w:rsidR="00574813" w:rsidRPr="00CB0A13" w:rsidRDefault="00574813" w:rsidP="005815A3">
          <w:pPr>
            <w:pStyle w:val="Footer"/>
            <w:spacing w:before="40"/>
            <w:jc w:val="right"/>
            <w:rPr>
              <w:rFonts w:cs="Arial"/>
              <w:sz w:val="16"/>
              <w:szCs w:val="16"/>
            </w:rPr>
          </w:pPr>
          <w:r w:rsidRPr="00CB0A13">
            <w:rPr>
              <w:rFonts w:cs="Arial"/>
              <w:sz w:val="16"/>
              <w:szCs w:val="16"/>
            </w:rPr>
            <w:t>7/01/2008</w:t>
          </w:r>
        </w:p>
      </w:tc>
    </w:tr>
  </w:tbl>
  <w:p w:rsidR="00574813" w:rsidRDefault="00574813">
    <w:pPr>
      <w:pStyle w:val="Footer"/>
    </w:pPr>
  </w:p>
  <w:p w:rsidR="00574813" w:rsidRDefault="0057481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51D" w:rsidRDefault="00AE351D">
      <w:r>
        <w:separator/>
      </w:r>
    </w:p>
  </w:footnote>
  <w:footnote w:type="continuationSeparator" w:id="0">
    <w:p w:rsidR="00AE351D" w:rsidRDefault="00AE35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Look w:val="01E0" w:firstRow="1" w:lastRow="1" w:firstColumn="1" w:lastColumn="1" w:noHBand="0" w:noVBand="0"/>
    </w:tblPr>
    <w:tblGrid>
      <w:gridCol w:w="3224"/>
      <w:gridCol w:w="7792"/>
    </w:tblGrid>
    <w:tr w:rsidR="00574813" w:rsidTr="005815A3">
      <w:trPr>
        <w:trHeight w:val="1170"/>
      </w:trPr>
      <w:tc>
        <w:tcPr>
          <w:tcW w:w="3192" w:type="dxa"/>
        </w:tcPr>
        <w:p w:rsidR="00574813" w:rsidRPr="00B352A8" w:rsidRDefault="00574813" w:rsidP="005815A3">
          <w:pPr>
            <w:pStyle w:val="Header"/>
          </w:pPr>
          <w:r>
            <w:rPr>
              <w:noProof/>
            </w:rPr>
            <w:drawing>
              <wp:anchor distT="0" distB="0" distL="114300" distR="114300" simplePos="0" relativeHeight="251657216" behindDoc="1" locked="0" layoutInCell="1" allowOverlap="1" wp14:anchorId="2EC55572" wp14:editId="636BB32E">
                <wp:simplePos x="0" y="0"/>
                <wp:positionH relativeFrom="page">
                  <wp:posOffset>26670</wp:posOffset>
                </wp:positionH>
                <wp:positionV relativeFrom="page">
                  <wp:posOffset>35560</wp:posOffset>
                </wp:positionV>
                <wp:extent cx="1028700" cy="476250"/>
                <wp:effectExtent l="0" t="0" r="0" b="0"/>
                <wp:wrapNone/>
                <wp:docPr id="1" name="Picture 1"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_color_logo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pic:spPr>
                    </pic:pic>
                  </a:graphicData>
                </a:graphic>
              </wp:anchor>
            </w:drawing>
          </w:r>
        </w:p>
      </w:tc>
      <w:tc>
        <w:tcPr>
          <w:tcW w:w="7716" w:type="dxa"/>
        </w:tcPr>
        <w:p w:rsidR="00574813" w:rsidRDefault="00574813" w:rsidP="005815A3">
          <w:pPr>
            <w:pStyle w:val="Header"/>
          </w:pPr>
          <w:r>
            <w:t xml:space="preserve">Design Package </w:t>
          </w:r>
        </w:p>
        <w:p w:rsidR="00574813" w:rsidRDefault="00574813" w:rsidP="005815A3">
          <w:pPr>
            <w:pStyle w:val="Header"/>
          </w:pPr>
          <w:r>
            <w:t>274829 OPUS-OM IRU Replacement Tool</w:t>
          </w:r>
        </w:p>
        <w:p w:rsidR="00574813" w:rsidRDefault="00574813" w:rsidP="005815A3">
          <w:pPr>
            <w:pStyle w:val="Header2"/>
          </w:pPr>
        </w:p>
        <w:p w:rsidR="00574813" w:rsidRDefault="00574813" w:rsidP="001E3B93">
          <w:pPr>
            <w:pStyle w:val="Header2"/>
          </w:pPr>
        </w:p>
      </w:tc>
    </w:tr>
  </w:tbl>
  <w:p w:rsidR="00574813" w:rsidRPr="00E61C6C" w:rsidRDefault="00574813" w:rsidP="005815A3">
    <w:pPr>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1E0" w:firstRow="1" w:lastRow="1" w:firstColumn="1" w:lastColumn="1" w:noHBand="0" w:noVBand="0"/>
    </w:tblPr>
    <w:tblGrid>
      <w:gridCol w:w="3192"/>
      <w:gridCol w:w="7806"/>
    </w:tblGrid>
    <w:tr w:rsidR="00574813">
      <w:trPr>
        <w:trHeight w:val="888"/>
      </w:trPr>
      <w:tc>
        <w:tcPr>
          <w:tcW w:w="3192" w:type="dxa"/>
        </w:tcPr>
        <w:p w:rsidR="00574813" w:rsidRDefault="00574813" w:rsidP="005815A3">
          <w:pPr>
            <w:pStyle w:val="Header"/>
          </w:pPr>
          <w:r>
            <w:rPr>
              <w:noProof/>
            </w:rPr>
            <w:drawing>
              <wp:anchor distT="0" distB="0" distL="114300" distR="114300" simplePos="0" relativeHeight="251658240" behindDoc="1" locked="0" layoutInCell="1" allowOverlap="1">
                <wp:simplePos x="0" y="0"/>
                <wp:positionH relativeFrom="page">
                  <wp:posOffset>118110</wp:posOffset>
                </wp:positionH>
                <wp:positionV relativeFrom="page">
                  <wp:posOffset>31115</wp:posOffset>
                </wp:positionV>
                <wp:extent cx="1028700" cy="476250"/>
                <wp:effectExtent l="0" t="0" r="0" b="0"/>
                <wp:wrapNone/>
                <wp:docPr id="2" name="Picture 2"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_color_logo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pic:spPr>
                    </pic:pic>
                  </a:graphicData>
                </a:graphic>
              </wp:anchor>
            </w:drawing>
          </w:r>
        </w:p>
        <w:p w:rsidR="00574813" w:rsidRDefault="00574813" w:rsidP="005815A3">
          <w:pPr>
            <w:pStyle w:val="Header"/>
          </w:pPr>
        </w:p>
        <w:p w:rsidR="00574813" w:rsidRPr="00B352A8" w:rsidRDefault="00574813" w:rsidP="005815A3">
          <w:pPr>
            <w:pStyle w:val="Header"/>
          </w:pPr>
        </w:p>
      </w:tc>
      <w:tc>
        <w:tcPr>
          <w:tcW w:w="7806" w:type="dxa"/>
        </w:tcPr>
        <w:p w:rsidR="00574813" w:rsidRPr="00C56093" w:rsidRDefault="00574813" w:rsidP="005815A3">
          <w:pPr>
            <w:jc w:val="center"/>
            <w:rPr>
              <w:rFonts w:ascii="Arial" w:hAnsi="Arial" w:cs="Arial"/>
              <w:b/>
            </w:rPr>
          </w:pPr>
        </w:p>
        <w:p w:rsidR="00574813" w:rsidRPr="004F7480" w:rsidRDefault="00574813" w:rsidP="005815A3">
          <w:pPr>
            <w:jc w:val="center"/>
            <w:rPr>
              <w:rFonts w:cs="Arial"/>
              <w:color w:val="4D4D4D"/>
              <w:sz w:val="28"/>
              <w:szCs w:val="28"/>
            </w:rPr>
          </w:pPr>
          <w:r w:rsidRPr="004F7480">
            <w:rPr>
              <w:rFonts w:cs="Arial"/>
              <w:b/>
              <w:color w:val="4D4D4D"/>
              <w:sz w:val="28"/>
              <w:szCs w:val="28"/>
            </w:rPr>
            <w:t>Test Summary Template</w:t>
          </w:r>
        </w:p>
      </w:tc>
    </w:tr>
  </w:tbl>
  <w:p w:rsidR="00574813" w:rsidRDefault="00574813" w:rsidP="005815A3"/>
  <w:p w:rsidR="00574813" w:rsidRDefault="00574813" w:rsidP="005815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80C89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5529D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70EAD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AACA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7EC69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94A1A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E9C2D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542F14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82C3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5EF0A2"/>
    <w:lvl w:ilvl="0">
      <w:start w:val="1"/>
      <w:numFmt w:val="bullet"/>
      <w:pStyle w:val="InstructionalBullet"/>
      <w:lvlText w:val=""/>
      <w:lvlJc w:val="left"/>
      <w:pPr>
        <w:tabs>
          <w:tab w:val="num" w:pos="360"/>
        </w:tabs>
        <w:ind w:left="360" w:hanging="360"/>
      </w:pPr>
      <w:rPr>
        <w:rFonts w:ascii="Symbol" w:hAnsi="Symbol" w:hint="default"/>
      </w:rPr>
    </w:lvl>
  </w:abstractNum>
  <w:abstractNum w:abstractNumId="10" w15:restartNumberingAfterBreak="0">
    <w:nsid w:val="01E01930"/>
    <w:multiLevelType w:val="hybridMultilevel"/>
    <w:tmpl w:val="E5D47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FF443E3"/>
    <w:multiLevelType w:val="hybridMultilevel"/>
    <w:tmpl w:val="57AE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A51F5D"/>
    <w:multiLevelType w:val="hybridMultilevel"/>
    <w:tmpl w:val="E7B6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085586"/>
    <w:multiLevelType w:val="hybridMultilevel"/>
    <w:tmpl w:val="624C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39188F"/>
    <w:multiLevelType w:val="hybridMultilevel"/>
    <w:tmpl w:val="F078BC72"/>
    <w:lvl w:ilvl="0" w:tplc="03262796">
      <w:start w:val="1"/>
      <w:numFmt w:val="decimal"/>
      <w:pStyle w:val="TableNumbered"/>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1EAF65A3"/>
    <w:multiLevelType w:val="hybridMultilevel"/>
    <w:tmpl w:val="099627C2"/>
    <w:lvl w:ilvl="0" w:tplc="9B06B6CE">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93B92"/>
    <w:multiLevelType w:val="hybridMultilevel"/>
    <w:tmpl w:val="01CC4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340F5"/>
    <w:multiLevelType w:val="hybridMultilevel"/>
    <w:tmpl w:val="4DA04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EF3BDF"/>
    <w:multiLevelType w:val="hybridMultilevel"/>
    <w:tmpl w:val="58E6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07495E"/>
    <w:multiLevelType w:val="hybridMultilevel"/>
    <w:tmpl w:val="876A5DA6"/>
    <w:lvl w:ilvl="0" w:tplc="312479D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11D7E"/>
    <w:multiLevelType w:val="hybridMultilevel"/>
    <w:tmpl w:val="8E12C9CC"/>
    <w:lvl w:ilvl="0" w:tplc="E23222C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730935"/>
    <w:multiLevelType w:val="hybridMultilevel"/>
    <w:tmpl w:val="46405F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D3E683F"/>
    <w:multiLevelType w:val="hybridMultilevel"/>
    <w:tmpl w:val="05EEB82E"/>
    <w:lvl w:ilvl="0" w:tplc="1750AB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553048"/>
    <w:multiLevelType w:val="hybridMultilevel"/>
    <w:tmpl w:val="7F740B74"/>
    <w:lvl w:ilvl="0" w:tplc="BFE67C62">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C43082"/>
    <w:multiLevelType w:val="hybridMultilevel"/>
    <w:tmpl w:val="5DB69F1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A30E18"/>
    <w:multiLevelType w:val="hybridMultilevel"/>
    <w:tmpl w:val="DFEE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6E5AF0"/>
    <w:multiLevelType w:val="hybridMultilevel"/>
    <w:tmpl w:val="E888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BD2DDF"/>
    <w:multiLevelType w:val="hybridMultilevel"/>
    <w:tmpl w:val="EF82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0F029D"/>
    <w:multiLevelType w:val="hybridMultilevel"/>
    <w:tmpl w:val="E83847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C680D"/>
    <w:multiLevelType w:val="hybridMultilevel"/>
    <w:tmpl w:val="6E2AD74E"/>
    <w:lvl w:ilvl="0" w:tplc="4A3661C2">
      <w:start w:val="1"/>
      <w:numFmt w:val="decimal"/>
      <w:pStyle w:val="InstructionalNumbered"/>
      <w:lvlText w:val="%1."/>
      <w:lvlJc w:val="left"/>
      <w:pPr>
        <w:tabs>
          <w:tab w:val="num" w:pos="936"/>
        </w:tabs>
        <w:ind w:left="936" w:hanging="360"/>
      </w:pPr>
      <w:rPr>
        <w:rFonts w:hint="default"/>
      </w:rPr>
    </w:lvl>
    <w:lvl w:ilvl="1" w:tplc="66986B80">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0" w15:restartNumberingAfterBreak="0">
    <w:nsid w:val="3B4456F4"/>
    <w:multiLevelType w:val="hybridMultilevel"/>
    <w:tmpl w:val="3246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B804CE"/>
    <w:multiLevelType w:val="hybridMultilevel"/>
    <w:tmpl w:val="3B44183C"/>
    <w:lvl w:ilvl="0" w:tplc="3760EE6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15:restartNumberingAfterBreak="0">
    <w:nsid w:val="42126CFA"/>
    <w:multiLevelType w:val="multilevel"/>
    <w:tmpl w:val="8E12C9C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434DAC"/>
    <w:multiLevelType w:val="hybridMultilevel"/>
    <w:tmpl w:val="0A441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3817D56"/>
    <w:multiLevelType w:val="hybridMultilevel"/>
    <w:tmpl w:val="30020C42"/>
    <w:lvl w:ilvl="0" w:tplc="DD0481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D9111A"/>
    <w:multiLevelType w:val="hybridMultilevel"/>
    <w:tmpl w:val="AA4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84560F"/>
    <w:multiLevelType w:val="hybridMultilevel"/>
    <w:tmpl w:val="84400E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871E66"/>
    <w:multiLevelType w:val="hybridMultilevel"/>
    <w:tmpl w:val="C8F623D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FC67648"/>
    <w:multiLevelType w:val="hybridMultilevel"/>
    <w:tmpl w:val="B7EC5B04"/>
    <w:lvl w:ilvl="0" w:tplc="33800070">
      <w:start w:val="1"/>
      <w:numFmt w:val="bullet"/>
      <w:pStyle w:val="TableBullet"/>
      <w:lvlText w:val=""/>
      <w:lvlJc w:val="left"/>
      <w:pPr>
        <w:tabs>
          <w:tab w:val="num" w:pos="936"/>
        </w:tabs>
        <w:ind w:left="936" w:hanging="360"/>
      </w:pPr>
      <w:rPr>
        <w:rFonts w:ascii="Symbol" w:hAnsi="Symbol" w:hint="default"/>
      </w:rPr>
    </w:lvl>
    <w:lvl w:ilvl="1" w:tplc="4F02635E">
      <w:start w:val="1"/>
      <w:numFmt w:val="bullet"/>
      <w:pStyle w:val="TableBullet2"/>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9" w15:restartNumberingAfterBreak="0">
    <w:nsid w:val="61C20E41"/>
    <w:multiLevelType w:val="hybridMultilevel"/>
    <w:tmpl w:val="E6AA97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6C5E68"/>
    <w:multiLevelType w:val="hybridMultilevel"/>
    <w:tmpl w:val="30020C42"/>
    <w:lvl w:ilvl="0" w:tplc="DD0481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B13F3C"/>
    <w:multiLevelType w:val="hybridMultilevel"/>
    <w:tmpl w:val="66F8CA6C"/>
    <w:lvl w:ilvl="0" w:tplc="41F0EF1E">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830843"/>
    <w:multiLevelType w:val="hybridMultilevel"/>
    <w:tmpl w:val="58949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C605E94"/>
    <w:multiLevelType w:val="hybridMultilevel"/>
    <w:tmpl w:val="34AA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C63D88"/>
    <w:multiLevelType w:val="hybridMultilevel"/>
    <w:tmpl w:val="92901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62A8A"/>
    <w:multiLevelType w:val="multilevel"/>
    <w:tmpl w:val="5DB69F1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AA54D95"/>
    <w:multiLevelType w:val="hybridMultilevel"/>
    <w:tmpl w:val="1C30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8"/>
  </w:num>
  <w:num w:numId="12">
    <w:abstractNumId w:val="29"/>
  </w:num>
  <w:num w:numId="13">
    <w:abstractNumId w:val="29"/>
    <w:lvlOverride w:ilvl="0">
      <w:startOverride w:val="1"/>
    </w:lvlOverride>
  </w:num>
  <w:num w:numId="14">
    <w:abstractNumId w:val="14"/>
  </w:num>
  <w:num w:numId="15">
    <w:abstractNumId w:val="24"/>
  </w:num>
  <w:num w:numId="16">
    <w:abstractNumId w:val="45"/>
  </w:num>
  <w:num w:numId="17">
    <w:abstractNumId w:val="20"/>
  </w:num>
  <w:num w:numId="18">
    <w:abstractNumId w:val="32"/>
  </w:num>
  <w:num w:numId="19">
    <w:abstractNumId w:val="37"/>
  </w:num>
  <w:num w:numId="20">
    <w:abstractNumId w:val="28"/>
  </w:num>
  <w:num w:numId="21">
    <w:abstractNumId w:val="33"/>
  </w:num>
  <w:num w:numId="22">
    <w:abstractNumId w:val="13"/>
  </w:num>
  <w:num w:numId="23">
    <w:abstractNumId w:val="23"/>
  </w:num>
  <w:num w:numId="24">
    <w:abstractNumId w:val="41"/>
  </w:num>
  <w:num w:numId="25">
    <w:abstractNumId w:val="25"/>
  </w:num>
  <w:num w:numId="26">
    <w:abstractNumId w:val="27"/>
  </w:num>
  <w:num w:numId="27">
    <w:abstractNumId w:val="26"/>
  </w:num>
  <w:num w:numId="28">
    <w:abstractNumId w:val="10"/>
  </w:num>
  <w:num w:numId="29">
    <w:abstractNumId w:val="21"/>
  </w:num>
  <w:num w:numId="30">
    <w:abstractNumId w:val="39"/>
  </w:num>
  <w:num w:numId="31">
    <w:abstractNumId w:val="19"/>
  </w:num>
  <w:num w:numId="32">
    <w:abstractNumId w:val="43"/>
  </w:num>
  <w:num w:numId="33">
    <w:abstractNumId w:val="42"/>
  </w:num>
  <w:num w:numId="34">
    <w:abstractNumId w:val="15"/>
  </w:num>
  <w:num w:numId="35">
    <w:abstractNumId w:val="36"/>
  </w:num>
  <w:num w:numId="36">
    <w:abstractNumId w:val="30"/>
  </w:num>
  <w:num w:numId="37">
    <w:abstractNumId w:val="12"/>
  </w:num>
  <w:num w:numId="38">
    <w:abstractNumId w:val="16"/>
  </w:num>
  <w:num w:numId="39">
    <w:abstractNumId w:val="40"/>
  </w:num>
  <w:num w:numId="40">
    <w:abstractNumId w:val="34"/>
  </w:num>
  <w:num w:numId="41">
    <w:abstractNumId w:val="18"/>
  </w:num>
  <w:num w:numId="42">
    <w:abstractNumId w:val="17"/>
  </w:num>
  <w:num w:numId="43">
    <w:abstractNumId w:val="44"/>
  </w:num>
  <w:num w:numId="44">
    <w:abstractNumId w:val="22"/>
  </w:num>
  <w:num w:numId="45">
    <w:abstractNumId w:val="31"/>
  </w:num>
  <w:num w:numId="46">
    <w:abstractNumId w:val="11"/>
  </w:num>
  <w:num w:numId="47">
    <w:abstractNumId w:val="35"/>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A1476F"/>
    <w:rsid w:val="0000117B"/>
    <w:rsid w:val="00005339"/>
    <w:rsid w:val="00010C4C"/>
    <w:rsid w:val="00012E69"/>
    <w:rsid w:val="00013E0D"/>
    <w:rsid w:val="000200EB"/>
    <w:rsid w:val="00022DA7"/>
    <w:rsid w:val="00050A50"/>
    <w:rsid w:val="0005631F"/>
    <w:rsid w:val="0006325B"/>
    <w:rsid w:val="00067C48"/>
    <w:rsid w:val="00072FB4"/>
    <w:rsid w:val="000832A1"/>
    <w:rsid w:val="00083A02"/>
    <w:rsid w:val="00084240"/>
    <w:rsid w:val="00085793"/>
    <w:rsid w:val="000C2AC0"/>
    <w:rsid w:val="000D077C"/>
    <w:rsid w:val="000D3829"/>
    <w:rsid w:val="000D476B"/>
    <w:rsid w:val="000E760D"/>
    <w:rsid w:val="000F0FB8"/>
    <w:rsid w:val="00100FCA"/>
    <w:rsid w:val="001029BC"/>
    <w:rsid w:val="001047BC"/>
    <w:rsid w:val="001065D0"/>
    <w:rsid w:val="001111DF"/>
    <w:rsid w:val="0011460A"/>
    <w:rsid w:val="00150575"/>
    <w:rsid w:val="00152C2D"/>
    <w:rsid w:val="001551FB"/>
    <w:rsid w:val="00180A58"/>
    <w:rsid w:val="00182936"/>
    <w:rsid w:val="00192C2A"/>
    <w:rsid w:val="00196789"/>
    <w:rsid w:val="001A5ECC"/>
    <w:rsid w:val="001B3307"/>
    <w:rsid w:val="001E33F3"/>
    <w:rsid w:val="001E3B93"/>
    <w:rsid w:val="001E55A1"/>
    <w:rsid w:val="001F31CB"/>
    <w:rsid w:val="001F3609"/>
    <w:rsid w:val="001F39AB"/>
    <w:rsid w:val="001F43AB"/>
    <w:rsid w:val="0020437A"/>
    <w:rsid w:val="00206F0C"/>
    <w:rsid w:val="0021533B"/>
    <w:rsid w:val="002200EA"/>
    <w:rsid w:val="00223E4C"/>
    <w:rsid w:val="00226F30"/>
    <w:rsid w:val="00227391"/>
    <w:rsid w:val="00257DFB"/>
    <w:rsid w:val="002717B9"/>
    <w:rsid w:val="00274A48"/>
    <w:rsid w:val="00276DB7"/>
    <w:rsid w:val="002A6987"/>
    <w:rsid w:val="002B04A8"/>
    <w:rsid w:val="002C348F"/>
    <w:rsid w:val="002C596A"/>
    <w:rsid w:val="002C5C4D"/>
    <w:rsid w:val="002C7813"/>
    <w:rsid w:val="002D6C73"/>
    <w:rsid w:val="002E04A1"/>
    <w:rsid w:val="002E7FA7"/>
    <w:rsid w:val="002F7963"/>
    <w:rsid w:val="0030348D"/>
    <w:rsid w:val="00323C39"/>
    <w:rsid w:val="003416BB"/>
    <w:rsid w:val="00342C31"/>
    <w:rsid w:val="003435D3"/>
    <w:rsid w:val="00350635"/>
    <w:rsid w:val="0035444C"/>
    <w:rsid w:val="00360629"/>
    <w:rsid w:val="00373E4C"/>
    <w:rsid w:val="00397C23"/>
    <w:rsid w:val="003B45FC"/>
    <w:rsid w:val="003D1A39"/>
    <w:rsid w:val="003D270B"/>
    <w:rsid w:val="003D5BEA"/>
    <w:rsid w:val="003E452B"/>
    <w:rsid w:val="003E4783"/>
    <w:rsid w:val="003E7A56"/>
    <w:rsid w:val="003F222C"/>
    <w:rsid w:val="003F2BE9"/>
    <w:rsid w:val="003F467E"/>
    <w:rsid w:val="003F4A53"/>
    <w:rsid w:val="003F54DF"/>
    <w:rsid w:val="003F6BF1"/>
    <w:rsid w:val="003F6CE6"/>
    <w:rsid w:val="003F6DC8"/>
    <w:rsid w:val="00401C69"/>
    <w:rsid w:val="00413145"/>
    <w:rsid w:val="00415B41"/>
    <w:rsid w:val="00432686"/>
    <w:rsid w:val="00440448"/>
    <w:rsid w:val="00443325"/>
    <w:rsid w:val="00450F66"/>
    <w:rsid w:val="00460371"/>
    <w:rsid w:val="00460590"/>
    <w:rsid w:val="00461254"/>
    <w:rsid w:val="00470B30"/>
    <w:rsid w:val="00470CF1"/>
    <w:rsid w:val="0047466F"/>
    <w:rsid w:val="004754CF"/>
    <w:rsid w:val="0047694B"/>
    <w:rsid w:val="0047781D"/>
    <w:rsid w:val="0048203E"/>
    <w:rsid w:val="0048568E"/>
    <w:rsid w:val="00487F2B"/>
    <w:rsid w:val="0049288C"/>
    <w:rsid w:val="00493518"/>
    <w:rsid w:val="00497AB5"/>
    <w:rsid w:val="004A4F28"/>
    <w:rsid w:val="004A57CA"/>
    <w:rsid w:val="004A777C"/>
    <w:rsid w:val="004B6DDB"/>
    <w:rsid w:val="004C3622"/>
    <w:rsid w:val="004D0FD5"/>
    <w:rsid w:val="004D41AF"/>
    <w:rsid w:val="004D48AE"/>
    <w:rsid w:val="004E0ED7"/>
    <w:rsid w:val="004E4FB0"/>
    <w:rsid w:val="004E673A"/>
    <w:rsid w:val="004E7EED"/>
    <w:rsid w:val="004F35CC"/>
    <w:rsid w:val="005226A1"/>
    <w:rsid w:val="00524467"/>
    <w:rsid w:val="00525DE5"/>
    <w:rsid w:val="00531D81"/>
    <w:rsid w:val="005321A2"/>
    <w:rsid w:val="0053322C"/>
    <w:rsid w:val="00535E8B"/>
    <w:rsid w:val="005376D7"/>
    <w:rsid w:val="005425AD"/>
    <w:rsid w:val="005466E0"/>
    <w:rsid w:val="005507D3"/>
    <w:rsid w:val="00552A3A"/>
    <w:rsid w:val="00562212"/>
    <w:rsid w:val="005653F3"/>
    <w:rsid w:val="005665FB"/>
    <w:rsid w:val="005728CC"/>
    <w:rsid w:val="00574813"/>
    <w:rsid w:val="005776CE"/>
    <w:rsid w:val="005808DD"/>
    <w:rsid w:val="005815A3"/>
    <w:rsid w:val="00592EDC"/>
    <w:rsid w:val="005940CA"/>
    <w:rsid w:val="005A0E3A"/>
    <w:rsid w:val="005A1899"/>
    <w:rsid w:val="005A2FB1"/>
    <w:rsid w:val="005A33CC"/>
    <w:rsid w:val="005A4696"/>
    <w:rsid w:val="005A5E78"/>
    <w:rsid w:val="005A7F4B"/>
    <w:rsid w:val="005B0EE8"/>
    <w:rsid w:val="005B386D"/>
    <w:rsid w:val="005B73CD"/>
    <w:rsid w:val="005D127B"/>
    <w:rsid w:val="005E293B"/>
    <w:rsid w:val="005F7D45"/>
    <w:rsid w:val="00600160"/>
    <w:rsid w:val="00602078"/>
    <w:rsid w:val="00611235"/>
    <w:rsid w:val="00613AAA"/>
    <w:rsid w:val="00615899"/>
    <w:rsid w:val="006267F4"/>
    <w:rsid w:val="006272AC"/>
    <w:rsid w:val="00637063"/>
    <w:rsid w:val="006404D9"/>
    <w:rsid w:val="00642AC5"/>
    <w:rsid w:val="00644352"/>
    <w:rsid w:val="00646FEA"/>
    <w:rsid w:val="0065228B"/>
    <w:rsid w:val="006530DB"/>
    <w:rsid w:val="0065316B"/>
    <w:rsid w:val="00656DA0"/>
    <w:rsid w:val="0066584B"/>
    <w:rsid w:val="0066630B"/>
    <w:rsid w:val="00677875"/>
    <w:rsid w:val="00681782"/>
    <w:rsid w:val="0068284F"/>
    <w:rsid w:val="00687284"/>
    <w:rsid w:val="00691100"/>
    <w:rsid w:val="006969FE"/>
    <w:rsid w:val="006A1232"/>
    <w:rsid w:val="006A1EDF"/>
    <w:rsid w:val="006A3459"/>
    <w:rsid w:val="006B105A"/>
    <w:rsid w:val="006B1D46"/>
    <w:rsid w:val="006B6965"/>
    <w:rsid w:val="006C57B2"/>
    <w:rsid w:val="006E4DF3"/>
    <w:rsid w:val="006E6891"/>
    <w:rsid w:val="006F6BF0"/>
    <w:rsid w:val="00723F91"/>
    <w:rsid w:val="00746D94"/>
    <w:rsid w:val="00760E58"/>
    <w:rsid w:val="00771F12"/>
    <w:rsid w:val="00772E33"/>
    <w:rsid w:val="007747FD"/>
    <w:rsid w:val="007830CF"/>
    <w:rsid w:val="00784BEC"/>
    <w:rsid w:val="00787A56"/>
    <w:rsid w:val="00787E77"/>
    <w:rsid w:val="007A21A3"/>
    <w:rsid w:val="007A3543"/>
    <w:rsid w:val="007A56D8"/>
    <w:rsid w:val="007A56E4"/>
    <w:rsid w:val="007A66DF"/>
    <w:rsid w:val="007B50C8"/>
    <w:rsid w:val="007B6504"/>
    <w:rsid w:val="007C589C"/>
    <w:rsid w:val="007D4600"/>
    <w:rsid w:val="007E296E"/>
    <w:rsid w:val="007E4005"/>
    <w:rsid w:val="007F0E21"/>
    <w:rsid w:val="0080459B"/>
    <w:rsid w:val="008136AD"/>
    <w:rsid w:val="00815382"/>
    <w:rsid w:val="00820362"/>
    <w:rsid w:val="00823A3E"/>
    <w:rsid w:val="00824A3B"/>
    <w:rsid w:val="008279E7"/>
    <w:rsid w:val="00831E86"/>
    <w:rsid w:val="0085343F"/>
    <w:rsid w:val="00853978"/>
    <w:rsid w:val="008576F6"/>
    <w:rsid w:val="0087769D"/>
    <w:rsid w:val="0089389D"/>
    <w:rsid w:val="008976BE"/>
    <w:rsid w:val="008A2EE3"/>
    <w:rsid w:val="008C1D10"/>
    <w:rsid w:val="008C568C"/>
    <w:rsid w:val="008D0391"/>
    <w:rsid w:val="008D085D"/>
    <w:rsid w:val="008D3470"/>
    <w:rsid w:val="008D3C99"/>
    <w:rsid w:val="008D54E0"/>
    <w:rsid w:val="008F0951"/>
    <w:rsid w:val="009007DC"/>
    <w:rsid w:val="00904570"/>
    <w:rsid w:val="00924177"/>
    <w:rsid w:val="00932614"/>
    <w:rsid w:val="0093779D"/>
    <w:rsid w:val="00952ECD"/>
    <w:rsid w:val="00954D50"/>
    <w:rsid w:val="00955777"/>
    <w:rsid w:val="0095750C"/>
    <w:rsid w:val="0096192F"/>
    <w:rsid w:val="0096493D"/>
    <w:rsid w:val="00973DD3"/>
    <w:rsid w:val="00975D78"/>
    <w:rsid w:val="00980584"/>
    <w:rsid w:val="00980979"/>
    <w:rsid w:val="00980FBF"/>
    <w:rsid w:val="00990CC5"/>
    <w:rsid w:val="00992DBF"/>
    <w:rsid w:val="009A1761"/>
    <w:rsid w:val="009A266A"/>
    <w:rsid w:val="009A5EA5"/>
    <w:rsid w:val="009B4318"/>
    <w:rsid w:val="009C00BC"/>
    <w:rsid w:val="009D4CB7"/>
    <w:rsid w:val="009E4850"/>
    <w:rsid w:val="009E7089"/>
    <w:rsid w:val="009F4173"/>
    <w:rsid w:val="009F546B"/>
    <w:rsid w:val="009F7E1B"/>
    <w:rsid w:val="00A110CC"/>
    <w:rsid w:val="00A14372"/>
    <w:rsid w:val="00A1476F"/>
    <w:rsid w:val="00A16D01"/>
    <w:rsid w:val="00A360F1"/>
    <w:rsid w:val="00A37DAE"/>
    <w:rsid w:val="00A4006E"/>
    <w:rsid w:val="00A4140A"/>
    <w:rsid w:val="00A528CD"/>
    <w:rsid w:val="00A64B97"/>
    <w:rsid w:val="00A72ED0"/>
    <w:rsid w:val="00A735D3"/>
    <w:rsid w:val="00A75CD7"/>
    <w:rsid w:val="00A801AF"/>
    <w:rsid w:val="00A95E22"/>
    <w:rsid w:val="00AA060C"/>
    <w:rsid w:val="00AA4480"/>
    <w:rsid w:val="00AA4B63"/>
    <w:rsid w:val="00AA4CC7"/>
    <w:rsid w:val="00AB68B4"/>
    <w:rsid w:val="00AC096A"/>
    <w:rsid w:val="00AC2B22"/>
    <w:rsid w:val="00AC4F49"/>
    <w:rsid w:val="00AC64E8"/>
    <w:rsid w:val="00AD0108"/>
    <w:rsid w:val="00AD2587"/>
    <w:rsid w:val="00AD6206"/>
    <w:rsid w:val="00AE351D"/>
    <w:rsid w:val="00AE7315"/>
    <w:rsid w:val="00AF5500"/>
    <w:rsid w:val="00B008EA"/>
    <w:rsid w:val="00B12E86"/>
    <w:rsid w:val="00B17CE9"/>
    <w:rsid w:val="00B21B11"/>
    <w:rsid w:val="00B22A16"/>
    <w:rsid w:val="00B324B1"/>
    <w:rsid w:val="00B36866"/>
    <w:rsid w:val="00B4025B"/>
    <w:rsid w:val="00B455A3"/>
    <w:rsid w:val="00B62941"/>
    <w:rsid w:val="00B66395"/>
    <w:rsid w:val="00B67654"/>
    <w:rsid w:val="00B846EB"/>
    <w:rsid w:val="00B94A64"/>
    <w:rsid w:val="00B96CDF"/>
    <w:rsid w:val="00BA3A61"/>
    <w:rsid w:val="00BC03AF"/>
    <w:rsid w:val="00BC4569"/>
    <w:rsid w:val="00BD233D"/>
    <w:rsid w:val="00BE13F3"/>
    <w:rsid w:val="00BF1C9C"/>
    <w:rsid w:val="00C00F77"/>
    <w:rsid w:val="00C02689"/>
    <w:rsid w:val="00C04DE3"/>
    <w:rsid w:val="00C0725E"/>
    <w:rsid w:val="00C124B1"/>
    <w:rsid w:val="00C1394A"/>
    <w:rsid w:val="00C20EBD"/>
    <w:rsid w:val="00C33BF6"/>
    <w:rsid w:val="00C3497C"/>
    <w:rsid w:val="00C47A5C"/>
    <w:rsid w:val="00C5396A"/>
    <w:rsid w:val="00C5612D"/>
    <w:rsid w:val="00C62546"/>
    <w:rsid w:val="00C666BF"/>
    <w:rsid w:val="00C7297F"/>
    <w:rsid w:val="00C8104B"/>
    <w:rsid w:val="00C84C16"/>
    <w:rsid w:val="00C93BBF"/>
    <w:rsid w:val="00CA0462"/>
    <w:rsid w:val="00CA7584"/>
    <w:rsid w:val="00CB077E"/>
    <w:rsid w:val="00CB1147"/>
    <w:rsid w:val="00CB3DDE"/>
    <w:rsid w:val="00CB402F"/>
    <w:rsid w:val="00CE3D85"/>
    <w:rsid w:val="00D071D2"/>
    <w:rsid w:val="00D126BD"/>
    <w:rsid w:val="00D1373D"/>
    <w:rsid w:val="00D224D5"/>
    <w:rsid w:val="00D26963"/>
    <w:rsid w:val="00D35F73"/>
    <w:rsid w:val="00D46509"/>
    <w:rsid w:val="00D479B3"/>
    <w:rsid w:val="00D51CE8"/>
    <w:rsid w:val="00D53471"/>
    <w:rsid w:val="00D564B6"/>
    <w:rsid w:val="00D620CC"/>
    <w:rsid w:val="00D643B4"/>
    <w:rsid w:val="00D76C67"/>
    <w:rsid w:val="00D81843"/>
    <w:rsid w:val="00D81E6B"/>
    <w:rsid w:val="00D8344F"/>
    <w:rsid w:val="00D84319"/>
    <w:rsid w:val="00D879F6"/>
    <w:rsid w:val="00DC01BF"/>
    <w:rsid w:val="00DD1996"/>
    <w:rsid w:val="00DD36CD"/>
    <w:rsid w:val="00DD65FB"/>
    <w:rsid w:val="00DE1DB2"/>
    <w:rsid w:val="00E03EA2"/>
    <w:rsid w:val="00E10A28"/>
    <w:rsid w:val="00E13CEB"/>
    <w:rsid w:val="00E3234F"/>
    <w:rsid w:val="00E32DE3"/>
    <w:rsid w:val="00E37AB3"/>
    <w:rsid w:val="00E37D21"/>
    <w:rsid w:val="00E416DF"/>
    <w:rsid w:val="00E5014A"/>
    <w:rsid w:val="00E543B3"/>
    <w:rsid w:val="00E819CA"/>
    <w:rsid w:val="00E838E2"/>
    <w:rsid w:val="00E85465"/>
    <w:rsid w:val="00E97AE8"/>
    <w:rsid w:val="00EC1C1A"/>
    <w:rsid w:val="00EC7AA3"/>
    <w:rsid w:val="00ED02ED"/>
    <w:rsid w:val="00ED7F14"/>
    <w:rsid w:val="00EE4874"/>
    <w:rsid w:val="00EE4FE6"/>
    <w:rsid w:val="00EE7E12"/>
    <w:rsid w:val="00EF4092"/>
    <w:rsid w:val="00F04ADE"/>
    <w:rsid w:val="00F06DB6"/>
    <w:rsid w:val="00F07108"/>
    <w:rsid w:val="00F238AF"/>
    <w:rsid w:val="00F256EE"/>
    <w:rsid w:val="00F323BE"/>
    <w:rsid w:val="00F345FD"/>
    <w:rsid w:val="00F42ABD"/>
    <w:rsid w:val="00F50559"/>
    <w:rsid w:val="00F57A9D"/>
    <w:rsid w:val="00F7000D"/>
    <w:rsid w:val="00F72040"/>
    <w:rsid w:val="00F901B9"/>
    <w:rsid w:val="00FA311F"/>
    <w:rsid w:val="00FA59AD"/>
    <w:rsid w:val="00FC68CF"/>
    <w:rsid w:val="00FD142D"/>
    <w:rsid w:val="00FD3B90"/>
    <w:rsid w:val="00FD4130"/>
    <w:rsid w:val="00FE3C92"/>
    <w:rsid w:val="00FE5D4F"/>
    <w:rsid w:val="00FE63A5"/>
    <w:rsid w:val="00FE67C8"/>
    <w:rsid w:val="00FE6E14"/>
    <w:rsid w:val="00FF15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0D2B8DCA-BAE5-4994-B3D8-196321D52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69D"/>
    <w:rPr>
      <w:rFonts w:ascii="Verdana" w:eastAsia="Times New Roman" w:hAnsi="Verdana"/>
    </w:rPr>
  </w:style>
  <w:style w:type="paragraph" w:styleId="Heading1">
    <w:name w:val="heading 1"/>
    <w:aliases w:val="Chapter Title"/>
    <w:basedOn w:val="Normal"/>
    <w:next w:val="Heading2"/>
    <w:link w:val="Heading1Char"/>
    <w:qFormat/>
    <w:rsid w:val="006B6965"/>
    <w:pPr>
      <w:spacing w:after="120"/>
      <w:outlineLvl w:val="0"/>
    </w:pPr>
    <w:rPr>
      <w:rFonts w:cs="Arial"/>
      <w:b/>
      <w:bCs/>
      <w:kern w:val="32"/>
      <w:sz w:val="32"/>
      <w:szCs w:val="32"/>
    </w:rPr>
  </w:style>
  <w:style w:type="paragraph" w:styleId="Heading2">
    <w:name w:val="heading 2"/>
    <w:aliases w:val="Section Title"/>
    <w:basedOn w:val="Heading1"/>
    <w:next w:val="Heading3"/>
    <w:link w:val="Heading2Char"/>
    <w:qFormat/>
    <w:rsid w:val="00460371"/>
    <w:pPr>
      <w:spacing w:before="120" w:after="240"/>
      <w:outlineLvl w:val="1"/>
    </w:pPr>
    <w:rPr>
      <w:sz w:val="24"/>
    </w:rPr>
  </w:style>
  <w:style w:type="paragraph" w:styleId="Heading3">
    <w:name w:val="heading 3"/>
    <w:aliases w:val="Topic Title"/>
    <w:basedOn w:val="Normal"/>
    <w:next w:val="Normal"/>
    <w:link w:val="Heading3Char"/>
    <w:qFormat/>
    <w:rsid w:val="00A1476F"/>
    <w:pPr>
      <w:spacing w:before="120" w:after="240"/>
      <w:outlineLvl w:val="2"/>
    </w:pPr>
    <w:rPr>
      <w:rFonts w:cs="Arial"/>
      <w:b/>
      <w:bCs/>
      <w:szCs w:val="26"/>
    </w:rPr>
  </w:style>
  <w:style w:type="paragraph" w:styleId="Heading4">
    <w:name w:val="heading 4"/>
    <w:basedOn w:val="Normal"/>
    <w:next w:val="Normal"/>
    <w:link w:val="Heading4Char"/>
    <w:uiPriority w:val="9"/>
    <w:unhideWhenUsed/>
    <w:qFormat/>
    <w:rsid w:val="001A5EC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A5ECC"/>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qFormat/>
    <w:rsid w:val="00A1476F"/>
    <w:pPr>
      <w:keepNext/>
      <w:keepLines/>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rsid w:val="006B6965"/>
    <w:rPr>
      <w:rFonts w:ascii="Verdana" w:hAnsi="Verdana" w:cs="Arial"/>
      <w:b/>
      <w:bCs/>
      <w:kern w:val="32"/>
      <w:sz w:val="32"/>
      <w:szCs w:val="32"/>
      <w:lang w:val="en-US" w:eastAsia="en-US" w:bidi="ar-SA"/>
    </w:rPr>
  </w:style>
  <w:style w:type="character" w:customStyle="1" w:styleId="Heading2Char">
    <w:name w:val="Heading 2 Char"/>
    <w:aliases w:val="Section Title Char"/>
    <w:basedOn w:val="DefaultParagraphFont"/>
    <w:link w:val="Heading2"/>
    <w:rsid w:val="00460371"/>
    <w:rPr>
      <w:rFonts w:ascii="Verdana" w:hAnsi="Verdana" w:cs="Arial"/>
      <w:b/>
      <w:bCs/>
      <w:kern w:val="32"/>
      <w:sz w:val="24"/>
      <w:szCs w:val="32"/>
      <w:lang w:val="en-US" w:eastAsia="en-US" w:bidi="ar-SA"/>
    </w:rPr>
  </w:style>
  <w:style w:type="character" w:customStyle="1" w:styleId="Heading3Char">
    <w:name w:val="Heading 3 Char"/>
    <w:aliases w:val="Topic Title Char"/>
    <w:basedOn w:val="DefaultParagraphFont"/>
    <w:link w:val="Heading3"/>
    <w:rsid w:val="00A1476F"/>
    <w:rPr>
      <w:rFonts w:ascii="Verdana" w:eastAsia="Times New Roman" w:hAnsi="Verdana" w:cs="Arial"/>
      <w:b/>
      <w:bCs/>
      <w:sz w:val="20"/>
      <w:szCs w:val="26"/>
    </w:rPr>
  </w:style>
  <w:style w:type="paragraph" w:styleId="Header">
    <w:name w:val="header"/>
    <w:basedOn w:val="Normal"/>
    <w:link w:val="HeaderChar"/>
    <w:rsid w:val="00A1476F"/>
    <w:pPr>
      <w:tabs>
        <w:tab w:val="center" w:pos="4320"/>
        <w:tab w:val="right" w:pos="8640"/>
      </w:tabs>
      <w:jc w:val="right"/>
    </w:pPr>
    <w:rPr>
      <w:b/>
      <w:sz w:val="28"/>
      <w:szCs w:val="28"/>
    </w:rPr>
  </w:style>
  <w:style w:type="character" w:customStyle="1" w:styleId="HeaderChar">
    <w:name w:val="Header Char"/>
    <w:basedOn w:val="DefaultParagraphFont"/>
    <w:link w:val="Header"/>
    <w:rsid w:val="00A1476F"/>
    <w:rPr>
      <w:rFonts w:ascii="Verdana" w:eastAsia="Times New Roman" w:hAnsi="Verdana" w:cs="Times New Roman"/>
      <w:b/>
      <w:sz w:val="28"/>
      <w:szCs w:val="28"/>
    </w:rPr>
  </w:style>
  <w:style w:type="paragraph" w:customStyle="1" w:styleId="Separator">
    <w:name w:val="Separator"/>
    <w:basedOn w:val="Normal"/>
    <w:next w:val="Normal"/>
    <w:rsid w:val="0087769D"/>
    <w:pPr>
      <w:pBdr>
        <w:top w:val="single" w:sz="6" w:space="1" w:color="auto"/>
        <w:between w:val="single" w:sz="6" w:space="1" w:color="auto"/>
      </w:pBdr>
      <w:spacing w:before="120" w:after="240"/>
      <w:ind w:left="1699"/>
    </w:pPr>
  </w:style>
  <w:style w:type="paragraph" w:customStyle="1" w:styleId="TableBullet">
    <w:name w:val="Table Bullet"/>
    <w:basedOn w:val="Normal"/>
    <w:uiPriority w:val="99"/>
    <w:rsid w:val="00A1476F"/>
    <w:pPr>
      <w:numPr>
        <w:numId w:val="11"/>
      </w:numPr>
      <w:spacing w:after="60"/>
    </w:pPr>
  </w:style>
  <w:style w:type="paragraph" w:customStyle="1" w:styleId="TableBullet2">
    <w:name w:val="Table Bullet 2"/>
    <w:basedOn w:val="TableBullet"/>
    <w:uiPriority w:val="99"/>
    <w:qFormat/>
    <w:rsid w:val="00A1476F"/>
    <w:pPr>
      <w:numPr>
        <w:ilvl w:val="1"/>
      </w:numPr>
    </w:pPr>
  </w:style>
  <w:style w:type="paragraph" w:customStyle="1" w:styleId="FooterLeft">
    <w:name w:val="Footer Left"/>
    <w:basedOn w:val="Footer"/>
    <w:qFormat/>
    <w:rsid w:val="00A1476F"/>
    <w:pPr>
      <w:spacing w:before="40"/>
    </w:pPr>
    <w:rPr>
      <w:sz w:val="16"/>
      <w:szCs w:val="16"/>
    </w:rPr>
  </w:style>
  <w:style w:type="paragraph" w:styleId="Footer">
    <w:name w:val="footer"/>
    <w:basedOn w:val="Normal"/>
    <w:link w:val="FooterChar"/>
    <w:rsid w:val="00A1476F"/>
    <w:pPr>
      <w:tabs>
        <w:tab w:val="center" w:pos="4320"/>
        <w:tab w:val="right" w:pos="8640"/>
      </w:tabs>
    </w:pPr>
  </w:style>
  <w:style w:type="character" w:customStyle="1" w:styleId="FooterChar">
    <w:name w:val="Footer Char"/>
    <w:basedOn w:val="DefaultParagraphFont"/>
    <w:link w:val="Footer"/>
    <w:rsid w:val="00A1476F"/>
    <w:rPr>
      <w:rFonts w:ascii="Verdana" w:eastAsia="Times New Roman" w:hAnsi="Verdana" w:cs="Times New Roman"/>
      <w:sz w:val="20"/>
      <w:szCs w:val="20"/>
    </w:rPr>
  </w:style>
  <w:style w:type="paragraph" w:styleId="TOC1">
    <w:name w:val="toc 1"/>
    <w:aliases w:val="access"/>
    <w:basedOn w:val="Normal"/>
    <w:next w:val="Normal"/>
    <w:autoRedefine/>
    <w:uiPriority w:val="39"/>
    <w:rsid w:val="00A1476F"/>
    <w:rPr>
      <w:sz w:val="24"/>
    </w:rPr>
  </w:style>
  <w:style w:type="paragraph" w:customStyle="1" w:styleId="FooterRight">
    <w:name w:val="Footer Right"/>
    <w:basedOn w:val="Footer"/>
    <w:qFormat/>
    <w:rsid w:val="00A1476F"/>
    <w:pPr>
      <w:spacing w:before="40"/>
      <w:jc w:val="right"/>
    </w:pPr>
    <w:rPr>
      <w:rFonts w:cs="Arial"/>
      <w:sz w:val="16"/>
      <w:szCs w:val="16"/>
    </w:rPr>
  </w:style>
  <w:style w:type="paragraph" w:styleId="TOC2">
    <w:name w:val="toc 2"/>
    <w:basedOn w:val="Normal"/>
    <w:next w:val="Normal"/>
    <w:autoRedefine/>
    <w:uiPriority w:val="39"/>
    <w:rsid w:val="00A1476F"/>
    <w:pPr>
      <w:ind w:left="216"/>
    </w:pPr>
    <w:rPr>
      <w:sz w:val="24"/>
    </w:rPr>
  </w:style>
  <w:style w:type="character" w:styleId="Hyperlink">
    <w:name w:val="Hyperlink"/>
    <w:basedOn w:val="DefaultParagraphFont"/>
    <w:uiPriority w:val="99"/>
    <w:rsid w:val="00A1476F"/>
    <w:rPr>
      <w:color w:val="0000FF"/>
      <w:u w:val="single"/>
    </w:rPr>
  </w:style>
  <w:style w:type="paragraph" w:customStyle="1" w:styleId="TableTop">
    <w:name w:val="Table Top"/>
    <w:basedOn w:val="Normal"/>
    <w:autoRedefine/>
    <w:rsid w:val="0087769D"/>
    <w:pPr>
      <w:spacing w:before="60" w:after="60"/>
      <w:jc w:val="center"/>
    </w:pPr>
    <w:rPr>
      <w:b/>
    </w:rPr>
  </w:style>
  <w:style w:type="paragraph" w:customStyle="1" w:styleId="InstructionalNumbered">
    <w:name w:val="Instructional Numbered"/>
    <w:basedOn w:val="Normal"/>
    <w:qFormat/>
    <w:rsid w:val="00A1476F"/>
    <w:pPr>
      <w:numPr>
        <w:numId w:val="12"/>
      </w:numPr>
      <w:spacing w:after="60"/>
    </w:pPr>
    <w:rPr>
      <w:i/>
      <w:color w:val="0070C0"/>
    </w:rPr>
  </w:style>
  <w:style w:type="paragraph" w:customStyle="1" w:styleId="InstructionalBullet">
    <w:name w:val="Instructional Bullet"/>
    <w:basedOn w:val="Normal"/>
    <w:link w:val="InstructionalBulletChar"/>
    <w:qFormat/>
    <w:rsid w:val="00A1476F"/>
    <w:pPr>
      <w:numPr>
        <w:numId w:val="1"/>
      </w:numPr>
      <w:spacing w:after="60"/>
      <w:ind w:left="1080"/>
    </w:pPr>
    <w:rPr>
      <w:i/>
      <w:color w:val="067AB4"/>
    </w:rPr>
  </w:style>
  <w:style w:type="character" w:customStyle="1" w:styleId="InstructionalBulletChar">
    <w:name w:val="Instructional Bullet Char"/>
    <w:basedOn w:val="DefaultParagraphFont"/>
    <w:link w:val="InstructionalBullet"/>
    <w:rsid w:val="00A1476F"/>
    <w:rPr>
      <w:rFonts w:ascii="Verdana" w:eastAsia="Times New Roman" w:hAnsi="Verdana" w:cs="Times New Roman"/>
      <w:i/>
      <w:color w:val="067AB4"/>
      <w:sz w:val="20"/>
      <w:szCs w:val="20"/>
    </w:rPr>
  </w:style>
  <w:style w:type="paragraph" w:customStyle="1" w:styleId="TableText">
    <w:name w:val="Table Text"/>
    <w:basedOn w:val="Normal"/>
    <w:link w:val="TableTextChar1"/>
    <w:qFormat/>
    <w:rsid w:val="00A1476F"/>
    <w:pPr>
      <w:overflowPunct w:val="0"/>
      <w:autoSpaceDE w:val="0"/>
      <w:autoSpaceDN w:val="0"/>
      <w:adjustRightInd w:val="0"/>
      <w:spacing w:before="60" w:after="120"/>
      <w:textAlignment w:val="baseline"/>
    </w:pPr>
    <w:rPr>
      <w:color w:val="000000"/>
    </w:rPr>
  </w:style>
  <w:style w:type="paragraph" w:styleId="TOCHeading">
    <w:name w:val="TOC Heading"/>
    <w:basedOn w:val="Heading1"/>
    <w:next w:val="Normal"/>
    <w:uiPriority w:val="39"/>
    <w:qFormat/>
    <w:rsid w:val="00A1476F"/>
    <w:pPr>
      <w:keepNext/>
      <w:spacing w:before="240" w:after="240"/>
      <w:outlineLvl w:val="9"/>
    </w:pPr>
    <w:rPr>
      <w:rFonts w:cs="Times New Roman"/>
      <w:sz w:val="24"/>
      <w:szCs w:val="24"/>
      <w:u w:val="single"/>
    </w:rPr>
  </w:style>
  <w:style w:type="paragraph" w:customStyle="1" w:styleId="Header2">
    <w:name w:val="Header 2"/>
    <w:basedOn w:val="Header"/>
    <w:qFormat/>
    <w:rsid w:val="00A1476F"/>
    <w:pPr>
      <w:tabs>
        <w:tab w:val="clear" w:pos="4320"/>
        <w:tab w:val="clear" w:pos="8640"/>
      </w:tabs>
    </w:pPr>
    <w:rPr>
      <w:rFonts w:cs="Arial"/>
      <w:b w:val="0"/>
      <w:color w:val="4D4D4D"/>
      <w:sz w:val="20"/>
    </w:rPr>
  </w:style>
  <w:style w:type="paragraph" w:customStyle="1" w:styleId="InstructionalText">
    <w:name w:val="Instructional Text"/>
    <w:basedOn w:val="Normal"/>
    <w:rsid w:val="00A1476F"/>
    <w:pPr>
      <w:spacing w:after="120"/>
    </w:pPr>
    <w:rPr>
      <w:rFonts w:cs="Courier New"/>
      <w:i/>
      <w:color w:val="067AB4"/>
    </w:rPr>
  </w:style>
  <w:style w:type="paragraph" w:customStyle="1" w:styleId="InstructionalBullet2">
    <w:name w:val="Instructional Bullet 2"/>
    <w:basedOn w:val="TableBullet2"/>
    <w:qFormat/>
    <w:rsid w:val="00A1476F"/>
    <w:rPr>
      <w:i/>
      <w:color w:val="0070C0"/>
    </w:rPr>
  </w:style>
  <w:style w:type="paragraph" w:customStyle="1" w:styleId="Heading0">
    <w:name w:val="Heading 0"/>
    <w:aliases w:val="Foreward"/>
    <w:basedOn w:val="Heading9"/>
    <w:qFormat/>
    <w:rsid w:val="00A1476F"/>
    <w:pPr>
      <w:keepNext w:val="0"/>
      <w:keepLines w:val="0"/>
      <w:spacing w:before="0"/>
    </w:pPr>
    <w:rPr>
      <w:rFonts w:ascii="Verdana" w:hAnsi="Verdana"/>
      <w:b/>
      <w:i w:val="0"/>
      <w:iCs w:val="0"/>
      <w:color w:val="auto"/>
      <w:szCs w:val="22"/>
    </w:rPr>
  </w:style>
  <w:style w:type="paragraph" w:customStyle="1" w:styleId="TableNumbered">
    <w:name w:val="Table Numbered"/>
    <w:basedOn w:val="Normal"/>
    <w:qFormat/>
    <w:rsid w:val="00A1476F"/>
    <w:pPr>
      <w:numPr>
        <w:numId w:val="14"/>
      </w:numPr>
      <w:spacing w:after="60"/>
    </w:pPr>
  </w:style>
  <w:style w:type="character" w:customStyle="1" w:styleId="Heading9Char">
    <w:name w:val="Heading 9 Char"/>
    <w:basedOn w:val="DefaultParagraphFont"/>
    <w:link w:val="Heading9"/>
    <w:uiPriority w:val="9"/>
    <w:semiHidden/>
    <w:rsid w:val="00A1476F"/>
    <w:rPr>
      <w:rFonts w:ascii="Cambria" w:eastAsia="Times New Roman" w:hAnsi="Cambria" w:cs="Times New Roman"/>
      <w:i/>
      <w:iCs/>
      <w:color w:val="404040"/>
      <w:sz w:val="20"/>
      <w:szCs w:val="20"/>
    </w:rPr>
  </w:style>
  <w:style w:type="paragraph" w:styleId="TOC3">
    <w:name w:val="toc 3"/>
    <w:basedOn w:val="Normal"/>
    <w:next w:val="Normal"/>
    <w:autoRedefine/>
    <w:uiPriority w:val="39"/>
    <w:rsid w:val="006404D9"/>
    <w:pPr>
      <w:ind w:left="400"/>
    </w:pPr>
  </w:style>
  <w:style w:type="paragraph" w:styleId="ListParagraph">
    <w:name w:val="List Paragraph"/>
    <w:basedOn w:val="Normal"/>
    <w:uiPriority w:val="34"/>
    <w:qFormat/>
    <w:rsid w:val="009F546B"/>
    <w:pPr>
      <w:spacing w:after="200" w:line="276" w:lineRule="auto"/>
      <w:ind w:left="720"/>
    </w:pPr>
    <w:rPr>
      <w:rFonts w:ascii="Calibri" w:eastAsiaTheme="minorHAnsi" w:hAnsi="Calibri" w:cs="Calibri"/>
      <w:sz w:val="22"/>
      <w:szCs w:val="22"/>
    </w:rPr>
  </w:style>
  <w:style w:type="character" w:customStyle="1" w:styleId="Heading4Char">
    <w:name w:val="Heading 4 Char"/>
    <w:basedOn w:val="DefaultParagraphFont"/>
    <w:link w:val="Heading4"/>
    <w:uiPriority w:val="9"/>
    <w:rsid w:val="001A5EC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A5ECC"/>
    <w:rPr>
      <w:rFonts w:asciiTheme="majorHAnsi" w:eastAsiaTheme="majorEastAsia" w:hAnsiTheme="majorHAnsi" w:cstheme="majorBidi"/>
      <w:color w:val="243F60" w:themeColor="accent1" w:themeShade="7F"/>
    </w:rPr>
  </w:style>
  <w:style w:type="paragraph" w:styleId="PlainText">
    <w:name w:val="Plain Text"/>
    <w:basedOn w:val="Normal"/>
    <w:link w:val="PlainTextChar"/>
    <w:unhideWhenUsed/>
    <w:rsid w:val="001A5ECC"/>
    <w:rPr>
      <w:rFonts w:cs="Courier New"/>
      <w:color w:val="000000"/>
    </w:rPr>
  </w:style>
  <w:style w:type="character" w:customStyle="1" w:styleId="PlainTextChar">
    <w:name w:val="Plain Text Char"/>
    <w:basedOn w:val="DefaultParagraphFont"/>
    <w:link w:val="PlainText"/>
    <w:rsid w:val="001A5ECC"/>
    <w:rPr>
      <w:rFonts w:ascii="Verdana" w:eastAsia="Times New Roman" w:hAnsi="Verdana" w:cs="Courier New"/>
      <w:color w:val="000000"/>
    </w:rPr>
  </w:style>
  <w:style w:type="table" w:styleId="TableGrid">
    <w:name w:val="Table Grid"/>
    <w:basedOn w:val="TableNormal"/>
    <w:uiPriority w:val="59"/>
    <w:rsid w:val="001A5E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ECC"/>
    <w:rPr>
      <w:rFonts w:ascii="Tahoma" w:hAnsi="Tahoma" w:cs="Tahoma"/>
      <w:sz w:val="16"/>
      <w:szCs w:val="16"/>
    </w:rPr>
  </w:style>
  <w:style w:type="character" w:customStyle="1" w:styleId="BalloonTextChar">
    <w:name w:val="Balloon Text Char"/>
    <w:basedOn w:val="DefaultParagraphFont"/>
    <w:link w:val="BalloonText"/>
    <w:uiPriority w:val="99"/>
    <w:semiHidden/>
    <w:rsid w:val="001A5ECC"/>
    <w:rPr>
      <w:rFonts w:ascii="Tahoma" w:eastAsia="Times New Roman" w:hAnsi="Tahoma" w:cs="Tahoma"/>
      <w:sz w:val="16"/>
      <w:szCs w:val="16"/>
    </w:rPr>
  </w:style>
  <w:style w:type="paragraph" w:styleId="TOC4">
    <w:name w:val="toc 4"/>
    <w:basedOn w:val="Normal"/>
    <w:next w:val="Normal"/>
    <w:autoRedefine/>
    <w:uiPriority w:val="39"/>
    <w:unhideWhenUsed/>
    <w:rsid w:val="001A5ECC"/>
    <w:pPr>
      <w:spacing w:after="100"/>
      <w:ind w:left="600"/>
    </w:pPr>
  </w:style>
  <w:style w:type="paragraph" w:styleId="TOC5">
    <w:name w:val="toc 5"/>
    <w:basedOn w:val="Normal"/>
    <w:next w:val="Normal"/>
    <w:autoRedefine/>
    <w:uiPriority w:val="39"/>
    <w:unhideWhenUsed/>
    <w:rsid w:val="001A5ECC"/>
    <w:pPr>
      <w:spacing w:after="100"/>
      <w:ind w:left="800"/>
    </w:pPr>
  </w:style>
  <w:style w:type="character" w:styleId="FollowedHyperlink">
    <w:name w:val="FollowedHyperlink"/>
    <w:basedOn w:val="DefaultParagraphFont"/>
    <w:uiPriority w:val="99"/>
    <w:semiHidden/>
    <w:unhideWhenUsed/>
    <w:rsid w:val="00180A58"/>
    <w:rPr>
      <w:color w:val="800080" w:themeColor="followedHyperlink"/>
      <w:u w:val="single"/>
    </w:rPr>
  </w:style>
  <w:style w:type="character" w:customStyle="1" w:styleId="TableTextChar1">
    <w:name w:val="Table Text Char1"/>
    <w:basedOn w:val="DefaultParagraphFont"/>
    <w:link w:val="TableText"/>
    <w:rsid w:val="00493518"/>
    <w:rPr>
      <w:rFonts w:ascii="Verdana" w:eastAsia="Times New Roman" w:hAnsi="Verdana"/>
      <w:color w:val="000000"/>
    </w:rPr>
  </w:style>
  <w:style w:type="paragraph" w:styleId="NormalWeb">
    <w:name w:val="Normal (Web)"/>
    <w:basedOn w:val="Normal"/>
    <w:uiPriority w:val="99"/>
    <w:semiHidden/>
    <w:unhideWhenUsed/>
    <w:rsid w:val="0005631F"/>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86007">
      <w:bodyDiv w:val="1"/>
      <w:marLeft w:val="0"/>
      <w:marRight w:val="0"/>
      <w:marTop w:val="0"/>
      <w:marBottom w:val="0"/>
      <w:divBdr>
        <w:top w:val="none" w:sz="0" w:space="0" w:color="auto"/>
        <w:left w:val="none" w:sz="0" w:space="0" w:color="auto"/>
        <w:bottom w:val="none" w:sz="0" w:space="0" w:color="auto"/>
        <w:right w:val="none" w:sz="0" w:space="0" w:color="auto"/>
      </w:divBdr>
      <w:divsChild>
        <w:div w:id="1724257395">
          <w:marLeft w:val="0"/>
          <w:marRight w:val="0"/>
          <w:marTop w:val="0"/>
          <w:marBottom w:val="0"/>
          <w:divBdr>
            <w:top w:val="none" w:sz="0" w:space="0" w:color="auto"/>
            <w:left w:val="none" w:sz="0" w:space="0" w:color="auto"/>
            <w:bottom w:val="none" w:sz="0" w:space="0" w:color="auto"/>
            <w:right w:val="none" w:sz="0" w:space="0" w:color="auto"/>
          </w:divBdr>
        </w:div>
      </w:divsChild>
    </w:div>
    <w:div w:id="153569999">
      <w:bodyDiv w:val="1"/>
      <w:marLeft w:val="0"/>
      <w:marRight w:val="0"/>
      <w:marTop w:val="0"/>
      <w:marBottom w:val="0"/>
      <w:divBdr>
        <w:top w:val="none" w:sz="0" w:space="0" w:color="auto"/>
        <w:left w:val="none" w:sz="0" w:space="0" w:color="auto"/>
        <w:bottom w:val="none" w:sz="0" w:space="0" w:color="auto"/>
        <w:right w:val="none" w:sz="0" w:space="0" w:color="auto"/>
      </w:divBdr>
    </w:div>
    <w:div w:id="166595970">
      <w:bodyDiv w:val="1"/>
      <w:marLeft w:val="0"/>
      <w:marRight w:val="0"/>
      <w:marTop w:val="0"/>
      <w:marBottom w:val="0"/>
      <w:divBdr>
        <w:top w:val="none" w:sz="0" w:space="0" w:color="auto"/>
        <w:left w:val="none" w:sz="0" w:space="0" w:color="auto"/>
        <w:bottom w:val="none" w:sz="0" w:space="0" w:color="auto"/>
        <w:right w:val="none" w:sz="0" w:space="0" w:color="auto"/>
      </w:divBdr>
    </w:div>
    <w:div w:id="360789593">
      <w:bodyDiv w:val="1"/>
      <w:marLeft w:val="0"/>
      <w:marRight w:val="0"/>
      <w:marTop w:val="0"/>
      <w:marBottom w:val="0"/>
      <w:divBdr>
        <w:top w:val="none" w:sz="0" w:space="0" w:color="auto"/>
        <w:left w:val="none" w:sz="0" w:space="0" w:color="auto"/>
        <w:bottom w:val="none" w:sz="0" w:space="0" w:color="auto"/>
        <w:right w:val="none" w:sz="0" w:space="0" w:color="auto"/>
      </w:divBdr>
    </w:div>
    <w:div w:id="407457364">
      <w:bodyDiv w:val="1"/>
      <w:marLeft w:val="0"/>
      <w:marRight w:val="0"/>
      <w:marTop w:val="0"/>
      <w:marBottom w:val="0"/>
      <w:divBdr>
        <w:top w:val="none" w:sz="0" w:space="0" w:color="auto"/>
        <w:left w:val="none" w:sz="0" w:space="0" w:color="auto"/>
        <w:bottom w:val="none" w:sz="0" w:space="0" w:color="auto"/>
        <w:right w:val="none" w:sz="0" w:space="0" w:color="auto"/>
      </w:divBdr>
    </w:div>
    <w:div w:id="471561871">
      <w:bodyDiv w:val="1"/>
      <w:marLeft w:val="0"/>
      <w:marRight w:val="0"/>
      <w:marTop w:val="0"/>
      <w:marBottom w:val="0"/>
      <w:divBdr>
        <w:top w:val="none" w:sz="0" w:space="0" w:color="auto"/>
        <w:left w:val="none" w:sz="0" w:space="0" w:color="auto"/>
        <w:bottom w:val="none" w:sz="0" w:space="0" w:color="auto"/>
        <w:right w:val="none" w:sz="0" w:space="0" w:color="auto"/>
      </w:divBdr>
    </w:div>
    <w:div w:id="533731682">
      <w:bodyDiv w:val="1"/>
      <w:marLeft w:val="0"/>
      <w:marRight w:val="0"/>
      <w:marTop w:val="0"/>
      <w:marBottom w:val="0"/>
      <w:divBdr>
        <w:top w:val="none" w:sz="0" w:space="0" w:color="auto"/>
        <w:left w:val="none" w:sz="0" w:space="0" w:color="auto"/>
        <w:bottom w:val="none" w:sz="0" w:space="0" w:color="auto"/>
        <w:right w:val="none" w:sz="0" w:space="0" w:color="auto"/>
      </w:divBdr>
    </w:div>
    <w:div w:id="1897663692">
      <w:bodyDiv w:val="1"/>
      <w:marLeft w:val="0"/>
      <w:marRight w:val="0"/>
      <w:marTop w:val="0"/>
      <w:marBottom w:val="0"/>
      <w:divBdr>
        <w:top w:val="none" w:sz="0" w:space="0" w:color="auto"/>
        <w:left w:val="none" w:sz="0" w:space="0" w:color="auto"/>
        <w:bottom w:val="none" w:sz="0" w:space="0" w:color="auto"/>
        <w:right w:val="none" w:sz="0" w:space="0" w:color="auto"/>
      </w:divBdr>
    </w:div>
    <w:div w:id="1922909225">
      <w:bodyDiv w:val="1"/>
      <w:marLeft w:val="0"/>
      <w:marRight w:val="0"/>
      <w:marTop w:val="0"/>
      <w:marBottom w:val="0"/>
      <w:divBdr>
        <w:top w:val="none" w:sz="0" w:space="0" w:color="auto"/>
        <w:left w:val="none" w:sz="0" w:space="0" w:color="auto"/>
        <w:bottom w:val="none" w:sz="0" w:space="0" w:color="auto"/>
        <w:right w:val="none" w:sz="0" w:space="0" w:color="auto"/>
      </w:divBdr>
      <w:divsChild>
        <w:div w:id="1607157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itup.it.att.com/ittools/itmap/resources/cfm/itup/1_ProcessElement.cfm?xPEname=LST%20List"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alhoov1uvinda01:8600/OPUS/OPUS_Launcher_DEV/pdfs/OPUS/OPUS_274829_IRU_Replacement_Tool_Reassign.pdf" TargetMode="External"/><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alhoov1uvinda01:8600/OPUS/OPUS_Launcher_DEV/pdfs/OPUS/OPUS_274829_IRU_Replacement_Tool_AuditFaxRecord.pdf" TargetMode="External"/><Relationship Id="rId38" Type="http://schemas.openxmlformats.org/officeDocument/2006/relationships/hyperlink" Target="http://alhoov1uvinda01:8600/OPUS/OPUS_Launcher_DEV/pdfs/OPUS/OPUS_274829_IRU_Replacement_Tool_NavigationTab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alhoov1uvinda01:8600/OPUS/OPUS_Launcher_DEV/pdfs/OPUS/OPUS_274829_IRU_Replacement_Tool_AuditInStoreRecord.pdf" TargetMode="External"/><Relationship Id="rId37" Type="http://schemas.openxmlformats.org/officeDocument/2006/relationships/hyperlink" Target="http://alhoov1uvinda01:8600/OPUS/OPUS_Launcher_DEV/pdfs/OPUS/OPUS_274829_IRU_Replacement_Tool_StopCustomerContact.pdf"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lhoov1uvinda01:8600/OPUS/OPUS_Launcher_DEV/pdfs/OPUS/OPUS_274829_IRU_Replacement_Tool_ValidationStatusReconcile.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alhoov1uvinda01:8600/OPUS/OPUS_Launcher_DEV/pdfs/OPUS/OPUS_274829_IRU_Replacement_Tool_BanTracker.pdf" TargetMode="External"/><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Category xmlns="7acd55e6-ec17-49c6-9ad5-8438ea8c7c01">Template</Category>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E1723B4790F3409CC50297E9CA8E0F" ma:contentTypeVersion="9" ma:contentTypeDescription="Create a new document." ma:contentTypeScope="" ma:versionID="02e3236463e046663a27deeff4b108e7">
  <xsd:schema xmlns:xsd="http://www.w3.org/2001/XMLSchema" xmlns:xs="http://www.w3.org/2001/XMLSchema" xmlns:p="http://schemas.microsoft.com/office/2006/metadata/properties" xmlns:ns2="7acd55e6-ec17-49c6-9ad5-8438ea8c7c01" targetNamespace="http://schemas.microsoft.com/office/2006/metadata/properties" ma:root="true" ma:fieldsID="ad1add1d45d3b696a6098874ac8b1664" ns2:_="">
    <xsd:import namespace="7acd55e6-ec17-49c6-9ad5-8438ea8c7c01"/>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55e6-ec17-49c6-9ad5-8438ea8c7c01" elementFormDefault="qualified">
    <xsd:import namespace="http://schemas.microsoft.com/office/2006/documentManagement/types"/>
    <xsd:import namespace="http://schemas.microsoft.com/office/infopath/2007/PartnerControls"/>
    <xsd:element name="Category" ma:index="2" nillable="true" ma:displayName="Category" ma:default="Topic" ma:format="Dropdown" ma:internalName="Category">
      <xsd:simpleType>
        <xsd:union memberTypes="dms:Text">
          <xsd:simpleType>
            <xsd:restriction base="dms:Choice">
              <xsd:enumeration value="BestPractice"/>
              <xsd:enumeration value="Flowchart"/>
              <xsd:enumeration value="Template"/>
              <xsd:enumeration value="Topic"/>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93E4C9-3B1D-4D1F-8DE4-6C2EB4E00EBF}">
  <ds:schemaRefs>
    <ds:schemaRef ds:uri="http://schemas.microsoft.com/sharepoint/v3/contenttype/forms"/>
  </ds:schemaRefs>
</ds:datastoreItem>
</file>

<file path=customXml/itemProps2.xml><?xml version="1.0" encoding="utf-8"?>
<ds:datastoreItem xmlns:ds="http://schemas.openxmlformats.org/officeDocument/2006/customXml" ds:itemID="{A23A4686-3A83-45C8-B9E9-28460FB041CD}">
  <ds:schemaRefs>
    <ds:schemaRef ds:uri="http://schemas.microsoft.com/office/2006/metadata/longProperties"/>
  </ds:schemaRefs>
</ds:datastoreItem>
</file>

<file path=customXml/itemProps3.xml><?xml version="1.0" encoding="utf-8"?>
<ds:datastoreItem xmlns:ds="http://schemas.openxmlformats.org/officeDocument/2006/customXml" ds:itemID="{41E86A0B-2308-49AD-91C3-7800D51A206A}">
  <ds:schemaRefs>
    <ds:schemaRef ds:uri="http://schemas.microsoft.com/office/2006/metadata/properties"/>
    <ds:schemaRef ds:uri="7acd55e6-ec17-49c6-9ad5-8438ea8c7c01"/>
  </ds:schemaRefs>
</ds:datastoreItem>
</file>

<file path=customXml/itemProps4.xml><?xml version="1.0" encoding="utf-8"?>
<ds:datastoreItem xmlns:ds="http://schemas.openxmlformats.org/officeDocument/2006/customXml" ds:itemID="{098E64C4-8D8E-441D-9354-33767A83A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55e6-ec17-49c6-9ad5-8438ea8c7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7943</TotalTime>
  <Pages>43</Pages>
  <Words>7310</Words>
  <Characters>41673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Design Package Template</vt:lpstr>
    </vt:vector>
  </TitlesOfParts>
  <Manager>Deborah McKay</Manager>
  <Company>AT&amp;T Services, Inc.</Company>
  <LinksUpToDate>false</LinksUpToDate>
  <CharactersWithSpaces>48886</CharactersWithSpaces>
  <SharedDoc>false</SharedDoc>
  <HLinks>
    <vt:vector size="78" baseType="variant">
      <vt:variant>
        <vt:i4>8323128</vt:i4>
      </vt:variant>
      <vt:variant>
        <vt:i4>66</vt:i4>
      </vt:variant>
      <vt:variant>
        <vt:i4>0</vt:i4>
      </vt:variant>
      <vt:variant>
        <vt:i4>5</vt:i4>
      </vt:variant>
      <vt:variant>
        <vt:lpwstr>https://intra.att.com/rim/</vt:lpwstr>
      </vt:variant>
      <vt:variant>
        <vt:lpwstr/>
      </vt:variant>
      <vt:variant>
        <vt:i4>8323128</vt:i4>
      </vt:variant>
      <vt:variant>
        <vt:i4>63</vt:i4>
      </vt:variant>
      <vt:variant>
        <vt:i4>0</vt:i4>
      </vt:variant>
      <vt:variant>
        <vt:i4>5</vt:i4>
      </vt:variant>
      <vt:variant>
        <vt:lpwstr>https://intra.att.com/rim/</vt:lpwstr>
      </vt:variant>
      <vt:variant>
        <vt:lpwstr/>
      </vt:variant>
      <vt:variant>
        <vt:i4>6422546</vt:i4>
      </vt:variant>
      <vt:variant>
        <vt:i4>60</vt:i4>
      </vt:variant>
      <vt:variant>
        <vt:i4>0</vt:i4>
      </vt:variant>
      <vt:variant>
        <vt:i4>5</vt:i4>
      </vt:variant>
      <vt:variant>
        <vt:lpwstr>http://intranet.stage.att.com/itup/ittools/itmap/resources/cfm/itup/1_ProcessElement.cfm?xPEname=Acceptable%20Approval%20Evidence</vt:lpwstr>
      </vt:variant>
      <vt:variant>
        <vt:lpwstr/>
      </vt:variant>
      <vt:variant>
        <vt:i4>5505132</vt:i4>
      </vt:variant>
      <vt:variant>
        <vt:i4>57</vt:i4>
      </vt:variant>
      <vt:variant>
        <vt:i4>0</vt:i4>
      </vt:variant>
      <vt:variant>
        <vt:i4>5</vt:i4>
      </vt:variant>
      <vt:variant>
        <vt:lpwstr>http://intranet.stage.att.com/itup/ittools/itmap/resources/cfm/itup/1_ProcessElement.cfm?xPEname=Managing%20Change%20in%20the%20IT%20UP</vt:lpwstr>
      </vt:variant>
      <vt:variant>
        <vt:lpwstr/>
      </vt:variant>
      <vt:variant>
        <vt:i4>1376312</vt:i4>
      </vt:variant>
      <vt:variant>
        <vt:i4>50</vt:i4>
      </vt:variant>
      <vt:variant>
        <vt:i4>0</vt:i4>
      </vt:variant>
      <vt:variant>
        <vt:i4>5</vt:i4>
      </vt:variant>
      <vt:variant>
        <vt:lpwstr/>
      </vt:variant>
      <vt:variant>
        <vt:lpwstr>_Toc256144820</vt:lpwstr>
      </vt:variant>
      <vt:variant>
        <vt:i4>1441848</vt:i4>
      </vt:variant>
      <vt:variant>
        <vt:i4>44</vt:i4>
      </vt:variant>
      <vt:variant>
        <vt:i4>0</vt:i4>
      </vt:variant>
      <vt:variant>
        <vt:i4>5</vt:i4>
      </vt:variant>
      <vt:variant>
        <vt:lpwstr/>
      </vt:variant>
      <vt:variant>
        <vt:lpwstr>_Toc256144819</vt:lpwstr>
      </vt:variant>
      <vt:variant>
        <vt:i4>1441848</vt:i4>
      </vt:variant>
      <vt:variant>
        <vt:i4>38</vt:i4>
      </vt:variant>
      <vt:variant>
        <vt:i4>0</vt:i4>
      </vt:variant>
      <vt:variant>
        <vt:i4>5</vt:i4>
      </vt:variant>
      <vt:variant>
        <vt:lpwstr/>
      </vt:variant>
      <vt:variant>
        <vt:lpwstr>_Toc256144818</vt:lpwstr>
      </vt:variant>
      <vt:variant>
        <vt:i4>1441848</vt:i4>
      </vt:variant>
      <vt:variant>
        <vt:i4>32</vt:i4>
      </vt:variant>
      <vt:variant>
        <vt:i4>0</vt:i4>
      </vt:variant>
      <vt:variant>
        <vt:i4>5</vt:i4>
      </vt:variant>
      <vt:variant>
        <vt:lpwstr/>
      </vt:variant>
      <vt:variant>
        <vt:lpwstr>_Toc256144817</vt:lpwstr>
      </vt:variant>
      <vt:variant>
        <vt:i4>1441848</vt:i4>
      </vt:variant>
      <vt:variant>
        <vt:i4>26</vt:i4>
      </vt:variant>
      <vt:variant>
        <vt:i4>0</vt:i4>
      </vt:variant>
      <vt:variant>
        <vt:i4>5</vt:i4>
      </vt:variant>
      <vt:variant>
        <vt:lpwstr/>
      </vt:variant>
      <vt:variant>
        <vt:lpwstr>_Toc256144816</vt:lpwstr>
      </vt:variant>
      <vt:variant>
        <vt:i4>1441848</vt:i4>
      </vt:variant>
      <vt:variant>
        <vt:i4>20</vt:i4>
      </vt:variant>
      <vt:variant>
        <vt:i4>0</vt:i4>
      </vt:variant>
      <vt:variant>
        <vt:i4>5</vt:i4>
      </vt:variant>
      <vt:variant>
        <vt:lpwstr/>
      </vt:variant>
      <vt:variant>
        <vt:lpwstr>_Toc256144815</vt:lpwstr>
      </vt:variant>
      <vt:variant>
        <vt:i4>1441848</vt:i4>
      </vt:variant>
      <vt:variant>
        <vt:i4>14</vt:i4>
      </vt:variant>
      <vt:variant>
        <vt:i4>0</vt:i4>
      </vt:variant>
      <vt:variant>
        <vt:i4>5</vt:i4>
      </vt:variant>
      <vt:variant>
        <vt:lpwstr/>
      </vt:variant>
      <vt:variant>
        <vt:lpwstr>_Toc256144814</vt:lpwstr>
      </vt:variant>
      <vt:variant>
        <vt:i4>1441848</vt:i4>
      </vt:variant>
      <vt:variant>
        <vt:i4>8</vt:i4>
      </vt:variant>
      <vt:variant>
        <vt:i4>0</vt:i4>
      </vt:variant>
      <vt:variant>
        <vt:i4>5</vt:i4>
      </vt:variant>
      <vt:variant>
        <vt:lpwstr/>
      </vt:variant>
      <vt:variant>
        <vt:lpwstr>_Toc256144813</vt:lpwstr>
      </vt:variant>
      <vt:variant>
        <vt:i4>1441848</vt:i4>
      </vt:variant>
      <vt:variant>
        <vt:i4>2</vt:i4>
      </vt:variant>
      <vt:variant>
        <vt:i4>0</vt:i4>
      </vt:variant>
      <vt:variant>
        <vt:i4>5</vt:i4>
      </vt:variant>
      <vt:variant>
        <vt:lpwstr/>
      </vt:variant>
      <vt:variant>
        <vt:lpwstr>_Toc256144812</vt:lpwstr>
      </vt:variant>
    </vt:vector>
  </HLinks>
  <HyperlinksChanged>true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Package Template</dc:title>
  <dc:subject>Design Package Template</dc:subject>
  <dc:creator>Ron Leclair</dc:creator>
  <cp:lastModifiedBy>MADAS, ARUN</cp:lastModifiedBy>
  <cp:revision>382</cp:revision>
  <dcterms:created xsi:type="dcterms:W3CDTF">2014-04-22T15:20:00Z</dcterms:created>
  <dcterms:modified xsi:type="dcterms:W3CDTF">2016-05-22T22:12:00Z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0x010100D3E1723B4790F3409CC50297E9CA8E0F</vt:lpwstr>
  </property>
  <property fmtid="{D5CDD505-2E9C-101B-9397-08002B2CF9AE}" pid="3" name="Thumbnail">
    <vt:lpwstr>https://my.web.att.com/UID/cingularus_rl2099/Thumbnails/Business%20Requirements.jpg, https://my.web.att.com/UID/cingularus_rl2099/Thumbnails/Business%20Requirements.jpg</vt:lpwstr>
  </property>
  <property fmtid="{D5CDD505-2E9C-101B-9397-08002B2CF9AE}" pid="4" name="Category">
    <vt:lpwstr>ITUP</vt:lpwstr>
  </property>
  <property fmtid="{D5CDD505-2E9C-101B-9397-08002B2CF9AE}" pid="5" name="Doc Type">
    <vt:lpwstr>Template</vt:lpwstr>
  </property>
  <property fmtid="{D5CDD505-2E9C-101B-9397-08002B2CF9AE}" pid="6" name="ContentType">
    <vt:lpwstr>Document</vt:lpwstr>
  </property>
  <property fmtid="{D5CDD505-2E9C-101B-9397-08002B2CF9AE}" pid="7" name="IT UP Version">
    <vt:lpwstr>https://spfd01.web.att.com/sites/SPE-PATD/Methods-Production/MethodsProduction/mth_Business%20Requirements%20Specification%20Template.doc, v1.04 06/25/2009</vt:lpwstr>
  </property>
  <property fmtid="{D5CDD505-2E9C-101B-9397-08002B2CF9AE}" pid="8" name="Subject">
    <vt:lpwstr>IT UP Template</vt:lpwstr>
  </property>
  <property fmtid="{D5CDD505-2E9C-101B-9397-08002B2CF9AE}" pid="9" name="Keywords">
    <vt:lpwstr/>
  </property>
  <property fmtid="{D5CDD505-2E9C-101B-9397-08002B2CF9AE}" pid="10" name="_Author">
    <vt:lpwstr>Ron Leclair</vt:lpwstr>
  </property>
  <property fmtid="{D5CDD505-2E9C-101B-9397-08002B2CF9AE}" pid="11" name="_Category">
    <vt:lpwstr/>
  </property>
  <property fmtid="{D5CDD505-2E9C-101B-9397-08002B2CF9AE}" pid="12" name="Categories">
    <vt:lpwstr>Template</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Reviewer">
    <vt:lpwstr/>
  </property>
  <property fmtid="{D5CDD505-2E9C-101B-9397-08002B2CF9AE}" pid="17" name="_AdHocReviewCycleID">
    <vt:i4>480536605</vt:i4>
  </property>
  <property fmtid="{D5CDD505-2E9C-101B-9397-08002B2CF9AE}" pid="18" name="_NewReviewCycle">
    <vt:lpwstr/>
  </property>
  <property fmtid="{D5CDD505-2E9C-101B-9397-08002B2CF9AE}" pid="19" name="_EmailSubject">
    <vt:lpwstr>PID 270256 OM Gap Functionality Enhancements AD.</vt:lpwstr>
  </property>
  <property fmtid="{D5CDD505-2E9C-101B-9397-08002B2CF9AE}" pid="20" name="_AuthorEmail">
    <vt:lpwstr>pradeep.p.prabhakar@accenture.com</vt:lpwstr>
  </property>
  <property fmtid="{D5CDD505-2E9C-101B-9397-08002B2CF9AE}" pid="21" name="_AuthorEmailDisplayName">
    <vt:lpwstr>Prabhakar, Pradeep P.</vt:lpwstr>
  </property>
  <property fmtid="{D5CDD505-2E9C-101B-9397-08002B2CF9AE}" pid="22" name="_ReviewingToolsShownOnce">
    <vt:lpwstr/>
  </property>
</Properties>
</file>