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E63" w:rsidRPr="00E554C5" w:rsidRDefault="004D1E63" w:rsidP="00E554C5">
      <w:pPr>
        <w:pStyle w:val="TOCHeading"/>
        <w:rPr>
          <w:u w:val="none"/>
        </w:rPr>
      </w:pPr>
      <w:bookmarkStart w:id="0" w:name="_GoBack"/>
      <w:bookmarkEnd w:id="0"/>
      <w:r w:rsidRPr="00E554C5">
        <w:rPr>
          <w:u w:val="none"/>
        </w:rPr>
        <w:t>Document</w:t>
      </w:r>
      <w:r w:rsidR="00AE08AA">
        <w:rPr>
          <w:u w:val="none"/>
        </w:rPr>
        <w:t xml:space="preserve"> </w:t>
      </w:r>
      <w:r w:rsidRPr="00E554C5">
        <w:rPr>
          <w:u w:val="none"/>
        </w:rPr>
        <w:t>Attributes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91"/>
        <w:gridCol w:w="7425"/>
      </w:tblGrid>
      <w:tr w:rsidR="004D1E63" w:rsidRPr="00C009D6" w:rsidTr="00D575C8">
        <w:trPr>
          <w:tblHeader/>
        </w:trPr>
        <w:tc>
          <w:tcPr>
            <w:tcW w:w="3028" w:type="dxa"/>
            <w:tcBorders>
              <w:left w:val="single" w:sz="4" w:space="0" w:color="auto"/>
            </w:tcBorders>
            <w:shd w:val="clear" w:color="auto" w:fill="D9D9D9"/>
          </w:tcPr>
          <w:p w:rsidR="004D1E63" w:rsidRPr="00C009D6" w:rsidRDefault="004D1E63" w:rsidP="00D575C8">
            <w:pPr>
              <w:pStyle w:val="TableTop"/>
            </w:pPr>
            <w:r w:rsidRPr="00C009D6">
              <w:t>Attribute</w:t>
            </w:r>
          </w:p>
        </w:tc>
        <w:tc>
          <w:tcPr>
            <w:tcW w:w="6260" w:type="dxa"/>
            <w:shd w:val="clear" w:color="auto" w:fill="D9D9D9"/>
          </w:tcPr>
          <w:p w:rsidR="004D1E63" w:rsidRPr="00C009D6" w:rsidRDefault="004D1E63" w:rsidP="00D575C8">
            <w:pPr>
              <w:pStyle w:val="TableTop"/>
            </w:pPr>
            <w:r w:rsidRPr="00C009D6">
              <w:t>Value</w:t>
            </w:r>
          </w:p>
        </w:tc>
      </w:tr>
      <w:tr w:rsidR="004D1E63" w:rsidRPr="008A6918" w:rsidTr="00D575C8">
        <w:trPr>
          <w:cantSplit/>
        </w:trPr>
        <w:tc>
          <w:tcPr>
            <w:tcW w:w="3028" w:type="dxa"/>
            <w:tcBorders>
              <w:left w:val="single" w:sz="4" w:space="0" w:color="auto"/>
            </w:tcBorders>
          </w:tcPr>
          <w:p w:rsidR="004D1E63" w:rsidRDefault="004D1E63" w:rsidP="00D575C8">
            <w:pPr>
              <w:pStyle w:val="TableText"/>
            </w:pPr>
            <w:r>
              <w:t>Application</w:t>
            </w:r>
            <w:r w:rsidR="00AE08AA">
              <w:t xml:space="preserve"> </w:t>
            </w:r>
            <w:r>
              <w:t>ID</w:t>
            </w:r>
            <w:r w:rsidR="00AE08AA">
              <w:t xml:space="preserve"> </w:t>
            </w:r>
            <w:r>
              <w:t>/</w:t>
            </w:r>
            <w:r w:rsidR="00AE08AA">
              <w:t xml:space="preserve"> </w:t>
            </w:r>
          </w:p>
          <w:p w:rsidR="004D1E63" w:rsidRPr="008426E4" w:rsidRDefault="004D1E63" w:rsidP="00D575C8">
            <w:pPr>
              <w:pStyle w:val="TableText"/>
            </w:pPr>
            <w:r>
              <w:t>Application</w:t>
            </w:r>
            <w:r w:rsidR="00AE08AA">
              <w:t xml:space="preserve"> </w:t>
            </w:r>
            <w:r>
              <w:t>Name</w:t>
            </w:r>
          </w:p>
        </w:tc>
        <w:tc>
          <w:tcPr>
            <w:tcW w:w="6260" w:type="dxa"/>
          </w:tcPr>
          <w:p w:rsidR="00E912CA" w:rsidRPr="00CB7040" w:rsidRDefault="00E912CA" w:rsidP="00E912CA">
            <w:pPr>
              <w:pStyle w:val="TableText"/>
              <w:rPr>
                <w:color w:val="4F81BD"/>
              </w:rPr>
            </w:pPr>
            <w:r w:rsidRPr="00CB7040">
              <w:rPr>
                <w:color w:val="4F81BD"/>
              </w:rPr>
              <w:t>•</w:t>
            </w:r>
            <w:r w:rsidRPr="00CB7040">
              <w:rPr>
                <w:color w:val="4F81BD"/>
              </w:rPr>
              <w:tab/>
              <w:t>OPUS</w:t>
            </w:r>
            <w:r w:rsidR="00AE08AA">
              <w:rPr>
                <w:color w:val="4F81BD"/>
              </w:rPr>
              <w:t xml:space="preserve">- </w:t>
            </w:r>
            <w:r w:rsidRPr="00CB7040">
              <w:rPr>
                <w:color w:val="4F81BD"/>
              </w:rPr>
              <w:t>MOTS</w:t>
            </w:r>
            <w:r w:rsidR="00AE08AA">
              <w:rPr>
                <w:color w:val="4F81BD"/>
              </w:rPr>
              <w:t xml:space="preserve"> </w:t>
            </w:r>
            <w:r w:rsidRPr="00CB7040">
              <w:rPr>
                <w:color w:val="4F81BD"/>
              </w:rPr>
              <w:t>ID:</w:t>
            </w:r>
            <w:r w:rsidR="00AE08AA">
              <w:rPr>
                <w:color w:val="4F81BD"/>
              </w:rPr>
              <w:t xml:space="preserve"> </w:t>
            </w:r>
            <w:r w:rsidRPr="00CB7040">
              <w:rPr>
                <w:color w:val="4F81BD"/>
              </w:rPr>
              <w:t>18257</w:t>
            </w:r>
          </w:p>
          <w:p w:rsidR="004D1E63" w:rsidRPr="008A6918" w:rsidRDefault="00E912CA" w:rsidP="00E912CA">
            <w:pPr>
              <w:pStyle w:val="TableText"/>
              <w:rPr>
                <w:color w:val="4F81BD"/>
              </w:rPr>
            </w:pPr>
            <w:r w:rsidRPr="00CB7040">
              <w:rPr>
                <w:color w:val="4F81BD"/>
              </w:rPr>
              <w:t>•</w:t>
            </w:r>
            <w:r w:rsidRPr="00CB7040">
              <w:rPr>
                <w:color w:val="4F81BD"/>
              </w:rPr>
              <w:tab/>
              <w:t>OPUS</w:t>
            </w:r>
            <w:r w:rsidR="00AE08AA">
              <w:rPr>
                <w:color w:val="4F81BD"/>
              </w:rPr>
              <w:t xml:space="preserve"> </w:t>
            </w:r>
            <w:r w:rsidRPr="00CB7040">
              <w:rPr>
                <w:color w:val="4F81BD"/>
              </w:rPr>
              <w:t>Mobile</w:t>
            </w:r>
            <w:r w:rsidR="00AE08AA">
              <w:rPr>
                <w:color w:val="4F81BD"/>
              </w:rPr>
              <w:t xml:space="preserve">- </w:t>
            </w:r>
            <w:r w:rsidRPr="00CB7040">
              <w:rPr>
                <w:color w:val="4F81BD"/>
              </w:rPr>
              <w:t>MOTS</w:t>
            </w:r>
            <w:r w:rsidR="00AE08AA">
              <w:rPr>
                <w:color w:val="4F81BD"/>
              </w:rPr>
              <w:t xml:space="preserve"> </w:t>
            </w:r>
            <w:r w:rsidRPr="00CB7040">
              <w:rPr>
                <w:color w:val="4F81BD"/>
              </w:rPr>
              <w:t>ID:</w:t>
            </w:r>
            <w:r w:rsidR="00AE08AA">
              <w:rPr>
                <w:color w:val="4F81BD"/>
              </w:rPr>
              <w:t xml:space="preserve"> </w:t>
            </w:r>
            <w:r w:rsidRPr="00CB7040">
              <w:rPr>
                <w:color w:val="4F81BD"/>
              </w:rPr>
              <w:t>18257</w:t>
            </w:r>
          </w:p>
        </w:tc>
      </w:tr>
      <w:tr w:rsidR="004D1E63" w:rsidRPr="008A6918" w:rsidTr="00D575C8">
        <w:trPr>
          <w:cantSplit/>
        </w:trPr>
        <w:tc>
          <w:tcPr>
            <w:tcW w:w="3028" w:type="dxa"/>
            <w:tcBorders>
              <w:left w:val="single" w:sz="4" w:space="0" w:color="auto"/>
            </w:tcBorders>
          </w:tcPr>
          <w:p w:rsidR="004D1E63" w:rsidRPr="008426E4" w:rsidRDefault="004D1E63" w:rsidP="00D575C8">
            <w:pPr>
              <w:pStyle w:val="TableText"/>
            </w:pPr>
            <w:r w:rsidRPr="008426E4">
              <w:t>Owner</w:t>
            </w:r>
          </w:p>
        </w:tc>
        <w:tc>
          <w:tcPr>
            <w:tcW w:w="6260" w:type="dxa"/>
          </w:tcPr>
          <w:p w:rsidR="004D1E63" w:rsidRPr="00EC11D7" w:rsidRDefault="009F5B3B" w:rsidP="00B24D85">
            <w:pPr>
              <w:pStyle w:val="TableText"/>
            </w:pPr>
            <w:r w:rsidRPr="00EC11D7">
              <w:t>Madas,</w:t>
            </w:r>
            <w:r w:rsidR="00AE08AA">
              <w:t xml:space="preserve"> </w:t>
            </w:r>
            <w:r w:rsidRPr="00EC11D7">
              <w:t>Arun</w:t>
            </w:r>
            <w:r w:rsidR="00AE08AA">
              <w:t xml:space="preserve"> </w:t>
            </w:r>
            <w:r w:rsidRPr="00EC11D7">
              <w:t>(am6489)</w:t>
            </w:r>
          </w:p>
        </w:tc>
      </w:tr>
      <w:tr w:rsidR="004D1E63" w:rsidRPr="008A6918" w:rsidTr="00D575C8">
        <w:trPr>
          <w:cantSplit/>
        </w:trPr>
        <w:tc>
          <w:tcPr>
            <w:tcW w:w="3028" w:type="dxa"/>
            <w:tcBorders>
              <w:left w:val="single" w:sz="4" w:space="0" w:color="auto"/>
            </w:tcBorders>
          </w:tcPr>
          <w:p w:rsidR="004D1E63" w:rsidRPr="008426E4" w:rsidRDefault="004D1E63" w:rsidP="00D575C8">
            <w:pPr>
              <w:pStyle w:val="TableText"/>
            </w:pPr>
            <w:r w:rsidRPr="008426E4">
              <w:t>Owner</w:t>
            </w:r>
            <w:r w:rsidR="00AE08AA">
              <w:t xml:space="preserve"> </w:t>
            </w:r>
            <w:r w:rsidRPr="008426E4">
              <w:t>Contact</w:t>
            </w:r>
            <w:r w:rsidR="00AE08AA">
              <w:t xml:space="preserve"> </w:t>
            </w:r>
            <w:r w:rsidRPr="008426E4">
              <w:t>Information</w:t>
            </w:r>
          </w:p>
        </w:tc>
        <w:tc>
          <w:tcPr>
            <w:tcW w:w="6260" w:type="dxa"/>
          </w:tcPr>
          <w:p w:rsidR="004D1E63" w:rsidRPr="008A6918" w:rsidRDefault="00E56489" w:rsidP="00B24D85">
            <w:pPr>
              <w:pStyle w:val="TableText"/>
              <w:rPr>
                <w:color w:val="4F81BD"/>
              </w:rPr>
            </w:pPr>
            <w:r>
              <w:rPr>
                <w:color w:val="4F81BD"/>
              </w:rPr>
              <w:t>972-479-8478</w:t>
            </w:r>
          </w:p>
        </w:tc>
      </w:tr>
      <w:tr w:rsidR="004D1E63" w:rsidRPr="00DD5B62" w:rsidTr="00D575C8">
        <w:trPr>
          <w:cantSplit/>
        </w:trPr>
        <w:tc>
          <w:tcPr>
            <w:tcW w:w="3028" w:type="dxa"/>
            <w:tcBorders>
              <w:left w:val="single" w:sz="4" w:space="0" w:color="auto"/>
            </w:tcBorders>
          </w:tcPr>
          <w:p w:rsidR="004D1E63" w:rsidRPr="008426E4" w:rsidRDefault="004D1E63" w:rsidP="00D575C8">
            <w:pPr>
              <w:pStyle w:val="TableText"/>
            </w:pPr>
            <w:r w:rsidRPr="008426E4">
              <w:t>Other</w:t>
            </w:r>
            <w:r w:rsidR="00AE08AA">
              <w:t xml:space="preserve"> </w:t>
            </w:r>
            <w:r w:rsidRPr="008426E4">
              <w:t>Attribute</w:t>
            </w:r>
          </w:p>
        </w:tc>
        <w:tc>
          <w:tcPr>
            <w:tcW w:w="6260" w:type="dxa"/>
          </w:tcPr>
          <w:p w:rsidR="00711993" w:rsidRPr="00DD5B62" w:rsidRDefault="00711993" w:rsidP="00351790">
            <w:pPr>
              <w:pStyle w:val="TableText"/>
            </w:pPr>
          </w:p>
        </w:tc>
      </w:tr>
    </w:tbl>
    <w:p w:rsidR="00BC56AC" w:rsidRDefault="00BC56AC" w:rsidP="004D1E63">
      <w:pPr>
        <w:pStyle w:val="Heading2"/>
      </w:pPr>
      <w:bookmarkStart w:id="1" w:name="_Toc230058434"/>
    </w:p>
    <w:p w:rsidR="006B6965" w:rsidRPr="00E554C5" w:rsidRDefault="004D1E63" w:rsidP="00E554C5">
      <w:pPr>
        <w:pStyle w:val="TOCHeading"/>
        <w:rPr>
          <w:u w:val="none"/>
        </w:rPr>
      </w:pPr>
      <w:r w:rsidRPr="00E554C5">
        <w:rPr>
          <w:u w:val="none"/>
        </w:rPr>
        <w:t>Revision</w:t>
      </w:r>
      <w:r w:rsidR="00AE08AA">
        <w:rPr>
          <w:u w:val="none"/>
        </w:rPr>
        <w:t xml:space="preserve"> </w:t>
      </w:r>
      <w:r w:rsidRPr="00E554C5">
        <w:rPr>
          <w:u w:val="none"/>
        </w:rPr>
        <w:t>History</w:t>
      </w:r>
      <w:bookmarkEnd w:id="1"/>
    </w:p>
    <w:p w:rsidR="00A1476F" w:rsidRDefault="004D1E63" w:rsidP="006B6965">
      <w:r>
        <w:t>The</w:t>
      </w:r>
      <w:r w:rsidR="00AE08AA">
        <w:t xml:space="preserve"> </w:t>
      </w:r>
      <w:r>
        <w:t>following</w:t>
      </w:r>
      <w:r w:rsidR="00AE08AA">
        <w:t xml:space="preserve"> </w:t>
      </w:r>
      <w:r>
        <w:t>table</w:t>
      </w:r>
      <w:r w:rsidR="00AE08AA">
        <w:t xml:space="preserve"> </w:t>
      </w:r>
      <w:r>
        <w:t>lists</w:t>
      </w:r>
      <w:r w:rsidR="00AE08AA">
        <w:t xml:space="preserve"> </w:t>
      </w:r>
      <w:r>
        <w:t>the</w:t>
      </w:r>
      <w:r w:rsidR="00AE08AA">
        <w:t xml:space="preserve"> </w:t>
      </w:r>
      <w:r>
        <w:t>revision</w:t>
      </w:r>
      <w:r w:rsidR="00AE08AA">
        <w:t xml:space="preserve"> </w:t>
      </w:r>
      <w:r>
        <w:t>history</w:t>
      </w:r>
      <w:r w:rsidR="00AE08AA">
        <w:t xml:space="preserve"> </w:t>
      </w:r>
      <w:r>
        <w:t>of</w:t>
      </w:r>
      <w:r w:rsidR="00AE08AA">
        <w:t xml:space="preserve"> </w:t>
      </w:r>
      <w:r>
        <w:t>this</w:t>
      </w:r>
      <w:r w:rsidR="00AE08AA">
        <w:t xml:space="preserve"> </w:t>
      </w:r>
      <w:r>
        <w:t>document:</w:t>
      </w:r>
    </w:p>
    <w:p w:rsidR="004D1E63" w:rsidRDefault="004D1E63" w:rsidP="006B6965"/>
    <w:tbl>
      <w:tblPr>
        <w:tblW w:w="5000" w:type="pct"/>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79"/>
        <w:gridCol w:w="2022"/>
        <w:gridCol w:w="1644"/>
        <w:gridCol w:w="5971"/>
      </w:tblGrid>
      <w:tr w:rsidR="004D1E63" w:rsidRPr="00C009D6" w:rsidTr="009F5B3B">
        <w:trPr>
          <w:tblHeader/>
        </w:trPr>
        <w:tc>
          <w:tcPr>
            <w:tcW w:w="1350" w:type="dxa"/>
            <w:tcBorders>
              <w:left w:val="single" w:sz="4" w:space="0" w:color="auto"/>
            </w:tcBorders>
            <w:shd w:val="clear" w:color="auto" w:fill="D9D9D9"/>
          </w:tcPr>
          <w:p w:rsidR="004D1E63" w:rsidRPr="00C009D6" w:rsidRDefault="004D1E63" w:rsidP="00D575C8">
            <w:pPr>
              <w:pStyle w:val="TableTop"/>
            </w:pPr>
            <w:r w:rsidRPr="00C009D6">
              <w:lastRenderedPageBreak/>
              <w:t>Author</w:t>
            </w:r>
          </w:p>
        </w:tc>
        <w:tc>
          <w:tcPr>
            <w:tcW w:w="1980" w:type="dxa"/>
            <w:shd w:val="clear" w:color="auto" w:fill="D9D9D9"/>
          </w:tcPr>
          <w:p w:rsidR="004D1E63" w:rsidRPr="00C009D6" w:rsidRDefault="004D1E63" w:rsidP="00D575C8">
            <w:pPr>
              <w:pStyle w:val="TableTop"/>
            </w:pPr>
            <w:r w:rsidRPr="00C009D6">
              <w:t>Date</w:t>
            </w:r>
          </w:p>
        </w:tc>
        <w:tc>
          <w:tcPr>
            <w:tcW w:w="1610" w:type="dxa"/>
            <w:shd w:val="clear" w:color="auto" w:fill="D9D9D9"/>
          </w:tcPr>
          <w:p w:rsidR="004D1E63" w:rsidRPr="00C009D6" w:rsidRDefault="004D1E63" w:rsidP="00D575C8">
            <w:pPr>
              <w:pStyle w:val="TableTop"/>
            </w:pPr>
            <w:r w:rsidRPr="00C009D6">
              <w:t>Version</w:t>
            </w:r>
            <w:r w:rsidR="00AE08AA">
              <w:t xml:space="preserve"> </w:t>
            </w:r>
            <w:r w:rsidRPr="00C009D6">
              <w:t>#</w:t>
            </w:r>
          </w:p>
        </w:tc>
        <w:tc>
          <w:tcPr>
            <w:tcW w:w="5847" w:type="dxa"/>
            <w:shd w:val="clear" w:color="auto" w:fill="D9D9D9"/>
          </w:tcPr>
          <w:p w:rsidR="004D1E63" w:rsidRPr="00C009D6" w:rsidRDefault="004D1E63" w:rsidP="00D575C8">
            <w:pPr>
              <w:pStyle w:val="TableTop"/>
            </w:pPr>
            <w:r w:rsidRPr="00C009D6">
              <w:t>Revision</w:t>
            </w:r>
            <w:r w:rsidR="00AE08AA">
              <w:t xml:space="preserve"> </w:t>
            </w:r>
            <w:r w:rsidRPr="00C009D6">
              <w:t>Description</w:t>
            </w:r>
          </w:p>
        </w:tc>
      </w:tr>
      <w:tr w:rsidR="004D1E63" w:rsidRPr="00DD5B62" w:rsidTr="009F5B3B">
        <w:tc>
          <w:tcPr>
            <w:tcW w:w="1350" w:type="dxa"/>
            <w:tcBorders>
              <w:left w:val="single" w:sz="4" w:space="0" w:color="auto"/>
            </w:tcBorders>
          </w:tcPr>
          <w:p w:rsidR="004D1E63" w:rsidRPr="00DD5B62" w:rsidRDefault="00E912CA" w:rsidP="00D575C8">
            <w:pPr>
              <w:pStyle w:val="TableText"/>
            </w:pPr>
            <w:r>
              <w:t>am6489</w:t>
            </w:r>
          </w:p>
        </w:tc>
        <w:tc>
          <w:tcPr>
            <w:tcW w:w="1980" w:type="dxa"/>
          </w:tcPr>
          <w:p w:rsidR="004D1E63" w:rsidRPr="00DD5B62" w:rsidRDefault="009F5B3B" w:rsidP="009F5B3B">
            <w:pPr>
              <w:pStyle w:val="TableText"/>
            </w:pPr>
            <w:r>
              <w:t>10</w:t>
            </w:r>
            <w:r w:rsidR="00CE0A00">
              <w:t>/</w:t>
            </w:r>
            <w:r>
              <w:t>30</w:t>
            </w:r>
            <w:r w:rsidR="00E912CA">
              <w:t>/201</w:t>
            </w:r>
            <w:r w:rsidR="00CE0A00">
              <w:t>5</w:t>
            </w:r>
          </w:p>
        </w:tc>
        <w:tc>
          <w:tcPr>
            <w:tcW w:w="1610" w:type="dxa"/>
          </w:tcPr>
          <w:p w:rsidR="004D1E63" w:rsidRPr="00DD5B62" w:rsidRDefault="00E912CA" w:rsidP="00D575C8">
            <w:pPr>
              <w:pStyle w:val="TableText"/>
            </w:pPr>
            <w:r>
              <w:t>0.1</w:t>
            </w:r>
          </w:p>
        </w:tc>
        <w:tc>
          <w:tcPr>
            <w:tcW w:w="5847" w:type="dxa"/>
          </w:tcPr>
          <w:p w:rsidR="004D1E63" w:rsidRPr="00DD5B62" w:rsidRDefault="00E912CA" w:rsidP="00D575C8">
            <w:pPr>
              <w:pStyle w:val="TableText"/>
            </w:pPr>
            <w:r>
              <w:t>Initial</w:t>
            </w:r>
            <w:r w:rsidR="00AE08AA">
              <w:t xml:space="preserve"> </w:t>
            </w:r>
            <w:r>
              <w:t>Draft</w:t>
            </w:r>
          </w:p>
        </w:tc>
      </w:tr>
      <w:tr w:rsidR="00DF71AF" w:rsidRPr="00DD5B62" w:rsidTr="009F5B3B">
        <w:tc>
          <w:tcPr>
            <w:tcW w:w="1350" w:type="dxa"/>
            <w:tcBorders>
              <w:left w:val="single" w:sz="4" w:space="0" w:color="auto"/>
            </w:tcBorders>
          </w:tcPr>
          <w:p w:rsidR="00DF71AF" w:rsidRDefault="00DF71AF" w:rsidP="00D575C8">
            <w:pPr>
              <w:pStyle w:val="TableText"/>
            </w:pPr>
            <w:r>
              <w:t>am6489</w:t>
            </w:r>
          </w:p>
        </w:tc>
        <w:tc>
          <w:tcPr>
            <w:tcW w:w="1980" w:type="dxa"/>
          </w:tcPr>
          <w:p w:rsidR="00DF71AF" w:rsidRDefault="00DF71AF" w:rsidP="009F5B3B">
            <w:pPr>
              <w:pStyle w:val="TableText"/>
            </w:pPr>
            <w:r>
              <w:t>11/02/2015</w:t>
            </w:r>
          </w:p>
        </w:tc>
        <w:tc>
          <w:tcPr>
            <w:tcW w:w="1610" w:type="dxa"/>
          </w:tcPr>
          <w:p w:rsidR="00DF71AF" w:rsidRDefault="00DF71AF" w:rsidP="00D575C8">
            <w:pPr>
              <w:pStyle w:val="TableText"/>
            </w:pPr>
            <w:r>
              <w:t>0.2</w:t>
            </w:r>
          </w:p>
        </w:tc>
        <w:tc>
          <w:tcPr>
            <w:tcW w:w="5847" w:type="dxa"/>
          </w:tcPr>
          <w:p w:rsidR="00DF71AF" w:rsidRDefault="00DF71AF" w:rsidP="00794B09">
            <w:pPr>
              <w:pStyle w:val="TableText"/>
            </w:pPr>
            <w:r>
              <w:t xml:space="preserve">HLD Walk through </w:t>
            </w:r>
            <w:r w:rsidR="00794B09">
              <w:t>recommended changes</w:t>
            </w:r>
            <w:r>
              <w:t>.</w:t>
            </w:r>
            <w:r w:rsidR="00794B09">
              <w:t xml:space="preserve"> Removed static pre-text wca verbiage. Added clarity on LD printing on opus mobile. Added text about sigcap print.</w:t>
            </w:r>
          </w:p>
        </w:tc>
      </w:tr>
      <w:tr w:rsidR="00E21BC3" w:rsidRPr="00DD5B62" w:rsidTr="009F5B3B">
        <w:tc>
          <w:tcPr>
            <w:tcW w:w="1350" w:type="dxa"/>
            <w:tcBorders>
              <w:left w:val="single" w:sz="4" w:space="0" w:color="auto"/>
            </w:tcBorders>
          </w:tcPr>
          <w:p w:rsidR="00E21BC3" w:rsidRDefault="00E21BC3" w:rsidP="00D575C8">
            <w:pPr>
              <w:pStyle w:val="TableText"/>
            </w:pPr>
            <w:r>
              <w:t>am6489</w:t>
            </w:r>
          </w:p>
        </w:tc>
        <w:tc>
          <w:tcPr>
            <w:tcW w:w="1980" w:type="dxa"/>
          </w:tcPr>
          <w:p w:rsidR="00E21BC3" w:rsidRDefault="009F5960" w:rsidP="009F5B3B">
            <w:pPr>
              <w:pStyle w:val="TableText"/>
            </w:pPr>
            <w:r>
              <w:t>11/12</w:t>
            </w:r>
            <w:r w:rsidR="00E21BC3">
              <w:t>/2015</w:t>
            </w:r>
          </w:p>
        </w:tc>
        <w:tc>
          <w:tcPr>
            <w:tcW w:w="1610" w:type="dxa"/>
          </w:tcPr>
          <w:p w:rsidR="00E21BC3" w:rsidRDefault="00E21BC3" w:rsidP="00D575C8">
            <w:pPr>
              <w:pStyle w:val="TableText"/>
            </w:pPr>
            <w:r>
              <w:t>0.3</w:t>
            </w:r>
          </w:p>
        </w:tc>
        <w:tc>
          <w:tcPr>
            <w:tcW w:w="5847" w:type="dxa"/>
          </w:tcPr>
          <w:p w:rsidR="00E21BC3" w:rsidRDefault="009F5960" w:rsidP="009F5960">
            <w:pPr>
              <w:pStyle w:val="TableText"/>
            </w:pPr>
            <w:r>
              <w:t>Added new</w:t>
            </w:r>
            <w:r w:rsidR="00E21BC3">
              <w:t xml:space="preserve"> HLD </w:t>
            </w:r>
            <w:r>
              <w:t xml:space="preserve">element </w:t>
            </w:r>
            <w:r>
              <w:rPr>
                <w:rFonts w:ascii="Calibri" w:eastAsiaTheme="minorHAnsi" w:hAnsi="Calibri" w:cs="Calibri"/>
                <w:sz w:val="22"/>
                <w:szCs w:val="22"/>
              </w:rPr>
              <w:t xml:space="preserve">287506_OPUS_OM_HLD_16 </w:t>
            </w:r>
            <w:r w:rsidR="00E21BC3">
              <w:t>to add</w:t>
            </w:r>
            <w:r>
              <w:t>ress</w:t>
            </w:r>
            <w:r w:rsidR="00E21BC3">
              <w:t xml:space="preserve"> doc only CR#136787</w:t>
            </w:r>
          </w:p>
        </w:tc>
      </w:tr>
    </w:tbl>
    <w:p w:rsidR="004D1E63" w:rsidRDefault="004D1E63" w:rsidP="006B6965"/>
    <w:p w:rsidR="004D1E63" w:rsidRDefault="004D1E63" w:rsidP="006B6965"/>
    <w:p w:rsidR="004D1E63" w:rsidRPr="00DD5B62" w:rsidRDefault="004D1E63" w:rsidP="006B6965"/>
    <w:p w:rsidR="006B6965" w:rsidRDefault="006B6965" w:rsidP="006B6965">
      <w:pPr>
        <w:pStyle w:val="Separator"/>
        <w:pBdr>
          <w:top w:val="none" w:sz="0" w:space="0" w:color="auto"/>
        </w:pBdr>
        <w:ind w:left="-90"/>
      </w:pPr>
    </w:p>
    <w:p w:rsidR="004D1E63" w:rsidRDefault="004D1E63" w:rsidP="004D1E63"/>
    <w:p w:rsidR="004D1E63" w:rsidRPr="004D1E63" w:rsidRDefault="004D1E63" w:rsidP="004D1E63"/>
    <w:p w:rsidR="00A1476F" w:rsidRDefault="006B6965" w:rsidP="006B6965">
      <w:pPr>
        <w:pStyle w:val="Separator"/>
        <w:pBdr>
          <w:top w:val="none" w:sz="0" w:space="0" w:color="auto"/>
        </w:pBdr>
        <w:ind w:left="-90"/>
      </w:pPr>
      <w:r>
        <w:br w:type="page"/>
      </w:r>
    </w:p>
    <w:p w:rsidR="00A1476F" w:rsidRPr="006D1710" w:rsidRDefault="00A1476F" w:rsidP="00A1476F">
      <w:pPr>
        <w:pStyle w:val="TOCHeading"/>
      </w:pPr>
      <w:r w:rsidRPr="006D1710">
        <w:lastRenderedPageBreak/>
        <w:t>Table</w:t>
      </w:r>
      <w:r w:rsidR="00AE08AA">
        <w:t xml:space="preserve"> </w:t>
      </w:r>
      <w:r w:rsidRPr="006D1710">
        <w:t>of</w:t>
      </w:r>
      <w:r w:rsidR="00AE08AA">
        <w:t xml:space="preserve"> </w:t>
      </w:r>
      <w:r w:rsidRPr="006D1710">
        <w:t>Contents</w:t>
      </w:r>
    </w:p>
    <w:bookmarkStart w:id="2" w:name="_Toc234804583"/>
    <w:p w:rsidR="00AF7C2E" w:rsidRDefault="008E1F8D">
      <w:pPr>
        <w:pStyle w:val="TOC2"/>
        <w:tabs>
          <w:tab w:val="right" w:leader="dot" w:pos="10790"/>
        </w:tabs>
        <w:rPr>
          <w:rFonts w:asciiTheme="minorHAnsi" w:eastAsiaTheme="minorEastAsia" w:hAnsiTheme="minorHAnsi" w:cstheme="minorBidi"/>
          <w:noProof/>
          <w:sz w:val="22"/>
          <w:szCs w:val="22"/>
        </w:rPr>
      </w:pPr>
      <w:r>
        <w:rPr>
          <w:b/>
          <w:bCs/>
        </w:rPr>
        <w:fldChar w:fldCharType="begin"/>
      </w:r>
      <w:r w:rsidR="006404D9">
        <w:rPr>
          <w:b/>
          <w:bCs/>
        </w:rPr>
        <w:instrText xml:space="preserve"> TOC \o "1-3" \h \z \u </w:instrText>
      </w:r>
      <w:r>
        <w:rPr>
          <w:b/>
          <w:bCs/>
        </w:rPr>
        <w:fldChar w:fldCharType="separate"/>
      </w:r>
      <w:hyperlink w:anchor="_Toc406166738" w:history="1">
        <w:r w:rsidR="00AF7C2E" w:rsidRPr="007B12F7">
          <w:rPr>
            <w:rStyle w:val="Hyperlink"/>
            <w:noProof/>
          </w:rPr>
          <w:t>Overview</w:t>
        </w:r>
        <w:r w:rsidR="00AF7C2E">
          <w:rPr>
            <w:noProof/>
            <w:webHidden/>
          </w:rPr>
          <w:tab/>
        </w:r>
        <w:r>
          <w:rPr>
            <w:noProof/>
            <w:webHidden/>
          </w:rPr>
          <w:fldChar w:fldCharType="begin"/>
        </w:r>
        <w:r w:rsidR="00AF7C2E">
          <w:rPr>
            <w:noProof/>
            <w:webHidden/>
          </w:rPr>
          <w:instrText xml:space="preserve"> PAGEREF _Toc406166738 \h </w:instrText>
        </w:r>
        <w:r>
          <w:rPr>
            <w:noProof/>
            <w:webHidden/>
          </w:rPr>
        </w:r>
        <w:r>
          <w:rPr>
            <w:noProof/>
            <w:webHidden/>
          </w:rPr>
          <w:fldChar w:fldCharType="separate"/>
        </w:r>
        <w:r w:rsidR="00491C4F">
          <w:rPr>
            <w:noProof/>
            <w:webHidden/>
          </w:rPr>
          <w:t>3</w:t>
        </w:r>
        <w:r>
          <w:rPr>
            <w:noProof/>
            <w:webHidden/>
          </w:rPr>
          <w:fldChar w:fldCharType="end"/>
        </w:r>
      </w:hyperlink>
    </w:p>
    <w:p w:rsidR="00AF7C2E" w:rsidRDefault="00AC64EC">
      <w:pPr>
        <w:pStyle w:val="TOC2"/>
        <w:tabs>
          <w:tab w:val="right" w:leader="dot" w:pos="10790"/>
        </w:tabs>
        <w:rPr>
          <w:rFonts w:asciiTheme="minorHAnsi" w:eastAsiaTheme="minorEastAsia" w:hAnsiTheme="minorHAnsi" w:cstheme="minorBidi"/>
          <w:noProof/>
          <w:sz w:val="22"/>
          <w:szCs w:val="22"/>
        </w:rPr>
      </w:pPr>
      <w:hyperlink w:anchor="_Toc406166739" w:history="1">
        <w:r w:rsidR="00AF7C2E" w:rsidRPr="007B12F7">
          <w:rPr>
            <w:rStyle w:val="Hyperlink"/>
            <w:noProof/>
          </w:rPr>
          <w:t>Problem</w:t>
        </w:r>
        <w:r w:rsidR="00AE08AA">
          <w:rPr>
            <w:rStyle w:val="Hyperlink"/>
            <w:noProof/>
          </w:rPr>
          <w:t xml:space="preserve"> </w:t>
        </w:r>
        <w:r w:rsidR="00AF7C2E" w:rsidRPr="007B12F7">
          <w:rPr>
            <w:rStyle w:val="Hyperlink"/>
            <w:noProof/>
          </w:rPr>
          <w:t>Statement</w:t>
        </w:r>
        <w:r w:rsidR="00AF7C2E">
          <w:rPr>
            <w:noProof/>
            <w:webHidden/>
          </w:rPr>
          <w:tab/>
        </w:r>
        <w:r w:rsidR="008E1F8D">
          <w:rPr>
            <w:noProof/>
            <w:webHidden/>
          </w:rPr>
          <w:fldChar w:fldCharType="begin"/>
        </w:r>
        <w:r w:rsidR="00AF7C2E">
          <w:rPr>
            <w:noProof/>
            <w:webHidden/>
          </w:rPr>
          <w:instrText xml:space="preserve"> PAGEREF _Toc406166739 \h </w:instrText>
        </w:r>
        <w:r w:rsidR="008E1F8D">
          <w:rPr>
            <w:noProof/>
            <w:webHidden/>
          </w:rPr>
        </w:r>
        <w:r w:rsidR="008E1F8D">
          <w:rPr>
            <w:noProof/>
            <w:webHidden/>
          </w:rPr>
          <w:fldChar w:fldCharType="separate"/>
        </w:r>
        <w:r w:rsidR="00491C4F">
          <w:rPr>
            <w:noProof/>
            <w:webHidden/>
          </w:rPr>
          <w:t>3</w:t>
        </w:r>
        <w:r w:rsidR="008E1F8D">
          <w:rPr>
            <w:noProof/>
            <w:webHidden/>
          </w:rPr>
          <w:fldChar w:fldCharType="end"/>
        </w:r>
      </w:hyperlink>
    </w:p>
    <w:p w:rsidR="00AF7C2E" w:rsidRDefault="00AC64EC">
      <w:pPr>
        <w:pStyle w:val="TOC2"/>
        <w:tabs>
          <w:tab w:val="right" w:leader="dot" w:pos="10790"/>
        </w:tabs>
        <w:rPr>
          <w:rFonts w:asciiTheme="minorHAnsi" w:eastAsiaTheme="minorEastAsia" w:hAnsiTheme="minorHAnsi" w:cstheme="minorBidi"/>
          <w:noProof/>
          <w:sz w:val="22"/>
          <w:szCs w:val="22"/>
        </w:rPr>
      </w:pPr>
      <w:hyperlink w:anchor="_Toc406166741" w:history="1">
        <w:r w:rsidR="00AF7C2E" w:rsidRPr="007B12F7">
          <w:rPr>
            <w:rStyle w:val="Hyperlink"/>
            <w:noProof/>
          </w:rPr>
          <w:t>Design</w:t>
        </w:r>
        <w:r w:rsidR="00AE08AA">
          <w:rPr>
            <w:rStyle w:val="Hyperlink"/>
            <w:noProof/>
          </w:rPr>
          <w:t xml:space="preserve"> </w:t>
        </w:r>
        <w:r w:rsidR="00AF7C2E" w:rsidRPr="007B12F7">
          <w:rPr>
            <w:rStyle w:val="Hyperlink"/>
            <w:noProof/>
          </w:rPr>
          <w:t>Decisions</w:t>
        </w:r>
        <w:r w:rsidR="00AF7C2E">
          <w:rPr>
            <w:noProof/>
            <w:webHidden/>
          </w:rPr>
          <w:tab/>
        </w:r>
        <w:r w:rsidR="008E1F8D">
          <w:rPr>
            <w:noProof/>
            <w:webHidden/>
          </w:rPr>
          <w:fldChar w:fldCharType="begin"/>
        </w:r>
        <w:r w:rsidR="00AF7C2E">
          <w:rPr>
            <w:noProof/>
            <w:webHidden/>
          </w:rPr>
          <w:instrText xml:space="preserve"> PAGEREF _Toc406166741 \h </w:instrText>
        </w:r>
        <w:r w:rsidR="008E1F8D">
          <w:rPr>
            <w:noProof/>
            <w:webHidden/>
          </w:rPr>
        </w:r>
        <w:r w:rsidR="008E1F8D">
          <w:rPr>
            <w:noProof/>
            <w:webHidden/>
          </w:rPr>
          <w:fldChar w:fldCharType="separate"/>
        </w:r>
        <w:r w:rsidR="00491C4F">
          <w:rPr>
            <w:noProof/>
            <w:webHidden/>
          </w:rPr>
          <w:t>3</w:t>
        </w:r>
        <w:r w:rsidR="008E1F8D">
          <w:rPr>
            <w:noProof/>
            <w:webHidden/>
          </w:rPr>
          <w:fldChar w:fldCharType="end"/>
        </w:r>
      </w:hyperlink>
    </w:p>
    <w:p w:rsidR="00AF7C2E" w:rsidRDefault="00AC64EC">
      <w:pPr>
        <w:pStyle w:val="TOC2"/>
        <w:tabs>
          <w:tab w:val="right" w:leader="dot" w:pos="10790"/>
        </w:tabs>
        <w:rPr>
          <w:rFonts w:asciiTheme="minorHAnsi" w:eastAsiaTheme="minorEastAsia" w:hAnsiTheme="minorHAnsi" w:cstheme="minorBidi"/>
          <w:noProof/>
          <w:sz w:val="22"/>
          <w:szCs w:val="22"/>
        </w:rPr>
      </w:pPr>
      <w:hyperlink w:anchor="_Toc406166742" w:history="1">
        <w:r w:rsidR="00AF7C2E" w:rsidRPr="007B12F7">
          <w:rPr>
            <w:rStyle w:val="Hyperlink"/>
            <w:noProof/>
          </w:rPr>
          <w:t>Functional</w:t>
        </w:r>
        <w:r w:rsidR="00AE08AA">
          <w:rPr>
            <w:rStyle w:val="Hyperlink"/>
            <w:noProof/>
          </w:rPr>
          <w:t xml:space="preserve"> </w:t>
        </w:r>
        <w:r w:rsidR="00AF7C2E" w:rsidRPr="007B12F7">
          <w:rPr>
            <w:rStyle w:val="Hyperlink"/>
            <w:noProof/>
          </w:rPr>
          <w:t>Overview</w:t>
        </w:r>
        <w:r w:rsidR="00AF7C2E">
          <w:rPr>
            <w:noProof/>
            <w:webHidden/>
          </w:rPr>
          <w:tab/>
        </w:r>
        <w:r w:rsidR="008E1F8D">
          <w:rPr>
            <w:noProof/>
            <w:webHidden/>
          </w:rPr>
          <w:fldChar w:fldCharType="begin"/>
        </w:r>
        <w:r w:rsidR="00AF7C2E">
          <w:rPr>
            <w:noProof/>
            <w:webHidden/>
          </w:rPr>
          <w:instrText xml:space="preserve"> PAGEREF _Toc406166742 \h </w:instrText>
        </w:r>
        <w:r w:rsidR="008E1F8D">
          <w:rPr>
            <w:noProof/>
            <w:webHidden/>
          </w:rPr>
        </w:r>
        <w:r w:rsidR="008E1F8D">
          <w:rPr>
            <w:noProof/>
            <w:webHidden/>
          </w:rPr>
          <w:fldChar w:fldCharType="separate"/>
        </w:r>
        <w:r w:rsidR="00491C4F">
          <w:rPr>
            <w:noProof/>
            <w:webHidden/>
          </w:rPr>
          <w:t>6</w:t>
        </w:r>
        <w:r w:rsidR="008E1F8D">
          <w:rPr>
            <w:noProof/>
            <w:webHidden/>
          </w:rPr>
          <w:fldChar w:fldCharType="end"/>
        </w:r>
      </w:hyperlink>
    </w:p>
    <w:p w:rsidR="00AF7C2E" w:rsidRDefault="00AC64EC">
      <w:pPr>
        <w:pStyle w:val="TOC2"/>
        <w:tabs>
          <w:tab w:val="right" w:leader="dot" w:pos="10790"/>
        </w:tabs>
        <w:rPr>
          <w:rFonts w:asciiTheme="minorHAnsi" w:eastAsiaTheme="minorEastAsia" w:hAnsiTheme="minorHAnsi" w:cstheme="minorBidi"/>
          <w:noProof/>
          <w:sz w:val="22"/>
          <w:szCs w:val="22"/>
        </w:rPr>
      </w:pPr>
      <w:hyperlink w:anchor="_Toc406166743" w:history="1">
        <w:r w:rsidR="00AF7C2E" w:rsidRPr="007B12F7">
          <w:rPr>
            <w:rStyle w:val="Hyperlink"/>
            <w:noProof/>
          </w:rPr>
          <w:t>Middleware</w:t>
        </w:r>
        <w:r w:rsidR="00AE08AA">
          <w:rPr>
            <w:rStyle w:val="Hyperlink"/>
            <w:noProof/>
          </w:rPr>
          <w:t xml:space="preserve"> </w:t>
        </w:r>
        <w:r w:rsidR="00AF7C2E" w:rsidRPr="007B12F7">
          <w:rPr>
            <w:rStyle w:val="Hyperlink"/>
            <w:noProof/>
          </w:rPr>
          <w:t>Design</w:t>
        </w:r>
        <w:r w:rsidR="00AF7C2E">
          <w:rPr>
            <w:noProof/>
            <w:webHidden/>
          </w:rPr>
          <w:tab/>
        </w:r>
        <w:r w:rsidR="008E1F8D">
          <w:rPr>
            <w:noProof/>
            <w:webHidden/>
          </w:rPr>
          <w:fldChar w:fldCharType="begin"/>
        </w:r>
        <w:r w:rsidR="00AF7C2E">
          <w:rPr>
            <w:noProof/>
            <w:webHidden/>
          </w:rPr>
          <w:instrText xml:space="preserve"> PAGEREF _Toc406166743 \h </w:instrText>
        </w:r>
        <w:r w:rsidR="008E1F8D">
          <w:rPr>
            <w:noProof/>
            <w:webHidden/>
          </w:rPr>
        </w:r>
        <w:r w:rsidR="008E1F8D">
          <w:rPr>
            <w:noProof/>
            <w:webHidden/>
          </w:rPr>
          <w:fldChar w:fldCharType="separate"/>
        </w:r>
        <w:r w:rsidR="00491C4F">
          <w:rPr>
            <w:noProof/>
            <w:webHidden/>
          </w:rPr>
          <w:t>7</w:t>
        </w:r>
        <w:r w:rsidR="008E1F8D">
          <w:rPr>
            <w:noProof/>
            <w:webHidden/>
          </w:rPr>
          <w:fldChar w:fldCharType="end"/>
        </w:r>
      </w:hyperlink>
    </w:p>
    <w:p w:rsidR="00AF7C2E" w:rsidRDefault="00AC64EC">
      <w:pPr>
        <w:pStyle w:val="TOC3"/>
        <w:tabs>
          <w:tab w:val="right" w:leader="dot" w:pos="10790"/>
        </w:tabs>
        <w:rPr>
          <w:rFonts w:asciiTheme="minorHAnsi" w:eastAsiaTheme="minorEastAsia" w:hAnsiTheme="minorHAnsi" w:cstheme="minorBidi"/>
          <w:noProof/>
          <w:sz w:val="22"/>
          <w:szCs w:val="22"/>
        </w:rPr>
      </w:pPr>
      <w:hyperlink w:anchor="_Toc406166744" w:history="1">
        <w:r w:rsidR="00AF7C2E" w:rsidRPr="007B12F7">
          <w:rPr>
            <w:rStyle w:val="Hyperlink"/>
            <w:noProof/>
          </w:rPr>
          <w:t>External</w:t>
        </w:r>
        <w:r w:rsidR="00AE08AA">
          <w:rPr>
            <w:rStyle w:val="Hyperlink"/>
            <w:noProof/>
          </w:rPr>
          <w:t xml:space="preserve"> </w:t>
        </w:r>
        <w:r w:rsidR="00AF7C2E" w:rsidRPr="007B12F7">
          <w:rPr>
            <w:rStyle w:val="Hyperlink"/>
            <w:noProof/>
          </w:rPr>
          <w:t>Interfaces</w:t>
        </w:r>
        <w:r w:rsidR="00AF7C2E">
          <w:rPr>
            <w:noProof/>
            <w:webHidden/>
          </w:rPr>
          <w:tab/>
        </w:r>
        <w:r w:rsidR="008E1F8D">
          <w:rPr>
            <w:noProof/>
            <w:webHidden/>
          </w:rPr>
          <w:fldChar w:fldCharType="begin"/>
        </w:r>
        <w:r w:rsidR="00AF7C2E">
          <w:rPr>
            <w:noProof/>
            <w:webHidden/>
          </w:rPr>
          <w:instrText xml:space="preserve"> PAGEREF _Toc406166744 \h </w:instrText>
        </w:r>
        <w:r w:rsidR="008E1F8D">
          <w:rPr>
            <w:noProof/>
            <w:webHidden/>
          </w:rPr>
        </w:r>
        <w:r w:rsidR="008E1F8D">
          <w:rPr>
            <w:noProof/>
            <w:webHidden/>
          </w:rPr>
          <w:fldChar w:fldCharType="separate"/>
        </w:r>
        <w:r w:rsidR="00491C4F">
          <w:rPr>
            <w:noProof/>
            <w:webHidden/>
          </w:rPr>
          <w:t>8</w:t>
        </w:r>
        <w:r w:rsidR="008E1F8D">
          <w:rPr>
            <w:noProof/>
            <w:webHidden/>
          </w:rPr>
          <w:fldChar w:fldCharType="end"/>
        </w:r>
      </w:hyperlink>
    </w:p>
    <w:p w:rsidR="00AF7C2E" w:rsidRDefault="00AC64EC">
      <w:pPr>
        <w:pStyle w:val="TOC3"/>
        <w:tabs>
          <w:tab w:val="right" w:leader="dot" w:pos="10790"/>
        </w:tabs>
        <w:rPr>
          <w:rFonts w:asciiTheme="minorHAnsi" w:eastAsiaTheme="minorEastAsia" w:hAnsiTheme="minorHAnsi" w:cstheme="minorBidi"/>
          <w:noProof/>
          <w:sz w:val="22"/>
          <w:szCs w:val="22"/>
        </w:rPr>
      </w:pPr>
      <w:hyperlink w:anchor="_Toc406166745" w:history="1">
        <w:r w:rsidR="00AF7C2E" w:rsidRPr="007B12F7">
          <w:rPr>
            <w:rStyle w:val="Hyperlink"/>
            <w:noProof/>
          </w:rPr>
          <w:t>Component</w:t>
        </w:r>
        <w:r w:rsidR="00AE08AA">
          <w:rPr>
            <w:rStyle w:val="Hyperlink"/>
            <w:noProof/>
          </w:rPr>
          <w:t xml:space="preserve"> </w:t>
        </w:r>
        <w:r w:rsidR="00AF7C2E" w:rsidRPr="007B12F7">
          <w:rPr>
            <w:rStyle w:val="Hyperlink"/>
            <w:noProof/>
          </w:rPr>
          <w:t>Diagram</w:t>
        </w:r>
        <w:r w:rsidR="00AF7C2E">
          <w:rPr>
            <w:noProof/>
            <w:webHidden/>
          </w:rPr>
          <w:tab/>
        </w:r>
        <w:r w:rsidR="008E1F8D">
          <w:rPr>
            <w:noProof/>
            <w:webHidden/>
          </w:rPr>
          <w:fldChar w:fldCharType="begin"/>
        </w:r>
        <w:r w:rsidR="00AF7C2E">
          <w:rPr>
            <w:noProof/>
            <w:webHidden/>
          </w:rPr>
          <w:instrText xml:space="preserve"> PAGEREF _Toc406166745 \h </w:instrText>
        </w:r>
        <w:r w:rsidR="008E1F8D">
          <w:rPr>
            <w:noProof/>
            <w:webHidden/>
          </w:rPr>
        </w:r>
        <w:r w:rsidR="008E1F8D">
          <w:rPr>
            <w:noProof/>
            <w:webHidden/>
          </w:rPr>
          <w:fldChar w:fldCharType="separate"/>
        </w:r>
        <w:r w:rsidR="00491C4F">
          <w:rPr>
            <w:noProof/>
            <w:webHidden/>
          </w:rPr>
          <w:t>8</w:t>
        </w:r>
        <w:r w:rsidR="008E1F8D">
          <w:rPr>
            <w:noProof/>
            <w:webHidden/>
          </w:rPr>
          <w:fldChar w:fldCharType="end"/>
        </w:r>
      </w:hyperlink>
    </w:p>
    <w:p w:rsidR="00AF7C2E" w:rsidRDefault="00AC64EC">
      <w:pPr>
        <w:pStyle w:val="TOC3"/>
        <w:tabs>
          <w:tab w:val="right" w:leader="dot" w:pos="10790"/>
        </w:tabs>
        <w:rPr>
          <w:rFonts w:asciiTheme="minorHAnsi" w:eastAsiaTheme="minorEastAsia" w:hAnsiTheme="minorHAnsi" w:cstheme="minorBidi"/>
          <w:noProof/>
          <w:sz w:val="22"/>
          <w:szCs w:val="22"/>
        </w:rPr>
      </w:pPr>
      <w:hyperlink w:anchor="_Toc406166746" w:history="1">
        <w:r w:rsidR="00AF7C2E" w:rsidRPr="007B12F7">
          <w:rPr>
            <w:rStyle w:val="Hyperlink"/>
            <w:noProof/>
          </w:rPr>
          <w:t>Performance</w:t>
        </w:r>
        <w:r w:rsidR="00AE08AA">
          <w:rPr>
            <w:rStyle w:val="Hyperlink"/>
            <w:noProof/>
          </w:rPr>
          <w:t xml:space="preserve"> </w:t>
        </w:r>
        <w:r w:rsidR="00AF7C2E" w:rsidRPr="007B12F7">
          <w:rPr>
            <w:rStyle w:val="Hyperlink"/>
            <w:noProof/>
          </w:rPr>
          <w:t>Design</w:t>
        </w:r>
        <w:r w:rsidR="00AF7C2E">
          <w:rPr>
            <w:noProof/>
            <w:webHidden/>
          </w:rPr>
          <w:tab/>
        </w:r>
        <w:r w:rsidR="008E1F8D">
          <w:rPr>
            <w:noProof/>
            <w:webHidden/>
          </w:rPr>
          <w:fldChar w:fldCharType="begin"/>
        </w:r>
        <w:r w:rsidR="00AF7C2E">
          <w:rPr>
            <w:noProof/>
            <w:webHidden/>
          </w:rPr>
          <w:instrText xml:space="preserve"> PAGEREF _Toc406166746 \h </w:instrText>
        </w:r>
        <w:r w:rsidR="008E1F8D">
          <w:rPr>
            <w:noProof/>
            <w:webHidden/>
          </w:rPr>
        </w:r>
        <w:r w:rsidR="008E1F8D">
          <w:rPr>
            <w:noProof/>
            <w:webHidden/>
          </w:rPr>
          <w:fldChar w:fldCharType="separate"/>
        </w:r>
        <w:r w:rsidR="00491C4F">
          <w:rPr>
            <w:noProof/>
            <w:webHidden/>
          </w:rPr>
          <w:t>9</w:t>
        </w:r>
        <w:r w:rsidR="008E1F8D">
          <w:rPr>
            <w:noProof/>
            <w:webHidden/>
          </w:rPr>
          <w:fldChar w:fldCharType="end"/>
        </w:r>
      </w:hyperlink>
    </w:p>
    <w:p w:rsidR="00AF7C2E" w:rsidRDefault="00AC64EC">
      <w:pPr>
        <w:pStyle w:val="TOC3"/>
        <w:tabs>
          <w:tab w:val="right" w:leader="dot" w:pos="10790"/>
        </w:tabs>
        <w:rPr>
          <w:rFonts w:asciiTheme="minorHAnsi" w:eastAsiaTheme="minorEastAsia" w:hAnsiTheme="minorHAnsi" w:cstheme="minorBidi"/>
          <w:noProof/>
          <w:sz w:val="22"/>
          <w:szCs w:val="22"/>
        </w:rPr>
      </w:pPr>
      <w:hyperlink w:anchor="_Toc406166747" w:history="1">
        <w:r w:rsidR="00AF7C2E" w:rsidRPr="007B12F7">
          <w:rPr>
            <w:rStyle w:val="Hyperlink"/>
            <w:noProof/>
          </w:rPr>
          <w:t>Security</w:t>
        </w:r>
        <w:r w:rsidR="00AE08AA">
          <w:rPr>
            <w:rStyle w:val="Hyperlink"/>
            <w:noProof/>
          </w:rPr>
          <w:t xml:space="preserve"> </w:t>
        </w:r>
        <w:r w:rsidR="00AF7C2E" w:rsidRPr="007B12F7">
          <w:rPr>
            <w:rStyle w:val="Hyperlink"/>
            <w:noProof/>
          </w:rPr>
          <w:t>Design</w:t>
        </w:r>
        <w:r w:rsidR="00AF7C2E">
          <w:rPr>
            <w:noProof/>
            <w:webHidden/>
          </w:rPr>
          <w:tab/>
        </w:r>
        <w:r w:rsidR="008E1F8D">
          <w:rPr>
            <w:noProof/>
            <w:webHidden/>
          </w:rPr>
          <w:fldChar w:fldCharType="begin"/>
        </w:r>
        <w:r w:rsidR="00AF7C2E">
          <w:rPr>
            <w:noProof/>
            <w:webHidden/>
          </w:rPr>
          <w:instrText xml:space="preserve"> PAGEREF _Toc406166747 \h </w:instrText>
        </w:r>
        <w:r w:rsidR="008E1F8D">
          <w:rPr>
            <w:noProof/>
            <w:webHidden/>
          </w:rPr>
        </w:r>
        <w:r w:rsidR="008E1F8D">
          <w:rPr>
            <w:noProof/>
            <w:webHidden/>
          </w:rPr>
          <w:fldChar w:fldCharType="separate"/>
        </w:r>
        <w:r w:rsidR="00491C4F">
          <w:rPr>
            <w:noProof/>
            <w:webHidden/>
          </w:rPr>
          <w:t>9</w:t>
        </w:r>
        <w:r w:rsidR="008E1F8D">
          <w:rPr>
            <w:noProof/>
            <w:webHidden/>
          </w:rPr>
          <w:fldChar w:fldCharType="end"/>
        </w:r>
      </w:hyperlink>
    </w:p>
    <w:p w:rsidR="00AF7C2E" w:rsidRDefault="00AC64EC">
      <w:pPr>
        <w:pStyle w:val="TOC3"/>
        <w:tabs>
          <w:tab w:val="right" w:leader="dot" w:pos="10790"/>
        </w:tabs>
        <w:rPr>
          <w:rFonts w:asciiTheme="minorHAnsi" w:eastAsiaTheme="minorEastAsia" w:hAnsiTheme="minorHAnsi" w:cstheme="minorBidi"/>
          <w:noProof/>
          <w:sz w:val="22"/>
          <w:szCs w:val="22"/>
        </w:rPr>
      </w:pPr>
      <w:hyperlink w:anchor="_Toc406166748" w:history="1">
        <w:r w:rsidR="00AF7C2E" w:rsidRPr="007B12F7">
          <w:rPr>
            <w:rStyle w:val="Hyperlink"/>
            <w:noProof/>
          </w:rPr>
          <w:t>UI</w:t>
        </w:r>
        <w:r w:rsidR="00AE08AA">
          <w:rPr>
            <w:rStyle w:val="Hyperlink"/>
            <w:noProof/>
          </w:rPr>
          <w:t xml:space="preserve"> </w:t>
        </w:r>
        <w:r w:rsidR="00AF7C2E" w:rsidRPr="007B12F7">
          <w:rPr>
            <w:rStyle w:val="Hyperlink"/>
            <w:noProof/>
          </w:rPr>
          <w:t>Design</w:t>
        </w:r>
        <w:r w:rsidR="00AF7C2E">
          <w:rPr>
            <w:noProof/>
            <w:webHidden/>
          </w:rPr>
          <w:tab/>
        </w:r>
        <w:r w:rsidR="008E1F8D">
          <w:rPr>
            <w:noProof/>
            <w:webHidden/>
          </w:rPr>
          <w:fldChar w:fldCharType="begin"/>
        </w:r>
        <w:r w:rsidR="00AF7C2E">
          <w:rPr>
            <w:noProof/>
            <w:webHidden/>
          </w:rPr>
          <w:instrText xml:space="preserve"> PAGEREF _Toc406166748 \h </w:instrText>
        </w:r>
        <w:r w:rsidR="008E1F8D">
          <w:rPr>
            <w:noProof/>
            <w:webHidden/>
          </w:rPr>
        </w:r>
        <w:r w:rsidR="008E1F8D">
          <w:rPr>
            <w:noProof/>
            <w:webHidden/>
          </w:rPr>
          <w:fldChar w:fldCharType="separate"/>
        </w:r>
        <w:r w:rsidR="00491C4F">
          <w:rPr>
            <w:noProof/>
            <w:webHidden/>
          </w:rPr>
          <w:t>9</w:t>
        </w:r>
        <w:r w:rsidR="008E1F8D">
          <w:rPr>
            <w:noProof/>
            <w:webHidden/>
          </w:rPr>
          <w:fldChar w:fldCharType="end"/>
        </w:r>
      </w:hyperlink>
    </w:p>
    <w:p w:rsidR="00AF7C2E" w:rsidRDefault="00AC64EC">
      <w:pPr>
        <w:pStyle w:val="TOC3"/>
        <w:tabs>
          <w:tab w:val="right" w:leader="dot" w:pos="10790"/>
        </w:tabs>
        <w:rPr>
          <w:rFonts w:asciiTheme="minorHAnsi" w:eastAsiaTheme="minorEastAsia" w:hAnsiTheme="minorHAnsi" w:cstheme="minorBidi"/>
          <w:noProof/>
          <w:sz w:val="22"/>
          <w:szCs w:val="22"/>
        </w:rPr>
      </w:pPr>
      <w:hyperlink w:anchor="_Toc406166749" w:history="1">
        <w:r w:rsidR="00AF7C2E" w:rsidRPr="007B12F7">
          <w:rPr>
            <w:rStyle w:val="Hyperlink"/>
            <w:noProof/>
          </w:rPr>
          <w:t>UI</w:t>
        </w:r>
        <w:r w:rsidR="00AE08AA">
          <w:rPr>
            <w:rStyle w:val="Hyperlink"/>
            <w:noProof/>
          </w:rPr>
          <w:t xml:space="preserve"> </w:t>
        </w:r>
        <w:r w:rsidR="00AF7C2E" w:rsidRPr="007B12F7">
          <w:rPr>
            <w:rStyle w:val="Hyperlink"/>
            <w:noProof/>
          </w:rPr>
          <w:t>Design</w:t>
        </w:r>
        <w:r w:rsidR="00AE08AA">
          <w:rPr>
            <w:rStyle w:val="Hyperlink"/>
            <w:noProof/>
          </w:rPr>
          <w:t xml:space="preserve"> - </w:t>
        </w:r>
        <w:r w:rsidR="00AF7C2E" w:rsidRPr="007B12F7">
          <w:rPr>
            <w:rStyle w:val="Hyperlink"/>
            <w:noProof/>
          </w:rPr>
          <w:t>Wireframe</w:t>
        </w:r>
        <w:r w:rsidR="00AF7C2E">
          <w:rPr>
            <w:noProof/>
            <w:webHidden/>
          </w:rPr>
          <w:tab/>
        </w:r>
        <w:r w:rsidR="008E1F8D">
          <w:rPr>
            <w:noProof/>
            <w:webHidden/>
          </w:rPr>
          <w:fldChar w:fldCharType="begin"/>
        </w:r>
        <w:r w:rsidR="00AF7C2E">
          <w:rPr>
            <w:noProof/>
            <w:webHidden/>
          </w:rPr>
          <w:instrText xml:space="preserve"> PAGEREF _Toc406166749 \h </w:instrText>
        </w:r>
        <w:r w:rsidR="008E1F8D">
          <w:rPr>
            <w:noProof/>
            <w:webHidden/>
          </w:rPr>
        </w:r>
        <w:r w:rsidR="008E1F8D">
          <w:rPr>
            <w:noProof/>
            <w:webHidden/>
          </w:rPr>
          <w:fldChar w:fldCharType="separate"/>
        </w:r>
        <w:r w:rsidR="00491C4F">
          <w:rPr>
            <w:noProof/>
            <w:webHidden/>
          </w:rPr>
          <w:t>9</w:t>
        </w:r>
        <w:r w:rsidR="008E1F8D">
          <w:rPr>
            <w:noProof/>
            <w:webHidden/>
          </w:rPr>
          <w:fldChar w:fldCharType="end"/>
        </w:r>
      </w:hyperlink>
    </w:p>
    <w:p w:rsidR="00AF7C2E" w:rsidRDefault="00AC64EC">
      <w:pPr>
        <w:pStyle w:val="TOC3"/>
        <w:tabs>
          <w:tab w:val="right" w:leader="dot" w:pos="10790"/>
        </w:tabs>
        <w:rPr>
          <w:rFonts w:asciiTheme="minorHAnsi" w:eastAsiaTheme="minorEastAsia" w:hAnsiTheme="minorHAnsi" w:cstheme="minorBidi"/>
          <w:noProof/>
          <w:sz w:val="22"/>
          <w:szCs w:val="22"/>
        </w:rPr>
      </w:pPr>
      <w:hyperlink w:anchor="_Toc406166750" w:history="1">
        <w:r w:rsidR="00AF7C2E" w:rsidRPr="007B12F7">
          <w:rPr>
            <w:rStyle w:val="Hyperlink"/>
            <w:noProof/>
          </w:rPr>
          <w:t>UI</w:t>
        </w:r>
        <w:r w:rsidR="00AE08AA">
          <w:rPr>
            <w:rStyle w:val="Hyperlink"/>
            <w:noProof/>
          </w:rPr>
          <w:t xml:space="preserve"> </w:t>
        </w:r>
        <w:r w:rsidR="00AF7C2E" w:rsidRPr="007B12F7">
          <w:rPr>
            <w:rStyle w:val="Hyperlink"/>
            <w:noProof/>
          </w:rPr>
          <w:t>Design</w:t>
        </w:r>
        <w:r w:rsidR="00AE08AA">
          <w:rPr>
            <w:rStyle w:val="Hyperlink"/>
            <w:noProof/>
          </w:rPr>
          <w:t xml:space="preserve"> - </w:t>
        </w:r>
        <w:r w:rsidR="00AF7C2E" w:rsidRPr="007B12F7">
          <w:rPr>
            <w:rStyle w:val="Hyperlink"/>
            <w:noProof/>
          </w:rPr>
          <w:t>Screen</w:t>
        </w:r>
        <w:r w:rsidR="00AE08AA">
          <w:rPr>
            <w:rStyle w:val="Hyperlink"/>
            <w:noProof/>
          </w:rPr>
          <w:t xml:space="preserve"> </w:t>
        </w:r>
        <w:r w:rsidR="00AF7C2E" w:rsidRPr="007B12F7">
          <w:rPr>
            <w:rStyle w:val="Hyperlink"/>
            <w:noProof/>
          </w:rPr>
          <w:t>Element</w:t>
        </w:r>
        <w:r w:rsidR="00AE08AA">
          <w:rPr>
            <w:rStyle w:val="Hyperlink"/>
            <w:noProof/>
          </w:rPr>
          <w:t xml:space="preserve"> </w:t>
        </w:r>
        <w:r w:rsidR="00AF7C2E" w:rsidRPr="007B12F7">
          <w:rPr>
            <w:rStyle w:val="Hyperlink"/>
            <w:noProof/>
          </w:rPr>
          <w:t>Definition</w:t>
        </w:r>
        <w:r w:rsidR="00AE08AA">
          <w:rPr>
            <w:rStyle w:val="Hyperlink"/>
            <w:noProof/>
          </w:rPr>
          <w:t xml:space="preserve"> </w:t>
        </w:r>
        <w:r w:rsidR="00AF7C2E" w:rsidRPr="007B12F7">
          <w:rPr>
            <w:rStyle w:val="Hyperlink"/>
            <w:noProof/>
          </w:rPr>
          <w:t>and</w:t>
        </w:r>
        <w:r w:rsidR="00AE08AA">
          <w:rPr>
            <w:rStyle w:val="Hyperlink"/>
            <w:noProof/>
          </w:rPr>
          <w:t xml:space="preserve"> </w:t>
        </w:r>
        <w:r w:rsidR="00AF7C2E" w:rsidRPr="007B12F7">
          <w:rPr>
            <w:rStyle w:val="Hyperlink"/>
            <w:noProof/>
          </w:rPr>
          <w:t>Data</w:t>
        </w:r>
        <w:r w:rsidR="00AE08AA">
          <w:rPr>
            <w:rStyle w:val="Hyperlink"/>
            <w:noProof/>
          </w:rPr>
          <w:t xml:space="preserve"> </w:t>
        </w:r>
        <w:r w:rsidR="00AF7C2E" w:rsidRPr="007B12F7">
          <w:rPr>
            <w:rStyle w:val="Hyperlink"/>
            <w:noProof/>
          </w:rPr>
          <w:t>Mapping</w:t>
        </w:r>
        <w:r w:rsidR="00AF7C2E">
          <w:rPr>
            <w:noProof/>
            <w:webHidden/>
          </w:rPr>
          <w:tab/>
        </w:r>
        <w:r w:rsidR="008E1F8D">
          <w:rPr>
            <w:noProof/>
            <w:webHidden/>
          </w:rPr>
          <w:fldChar w:fldCharType="begin"/>
        </w:r>
        <w:r w:rsidR="00AF7C2E">
          <w:rPr>
            <w:noProof/>
            <w:webHidden/>
          </w:rPr>
          <w:instrText xml:space="preserve"> PAGEREF _Toc406166750 \h </w:instrText>
        </w:r>
        <w:r w:rsidR="008E1F8D">
          <w:rPr>
            <w:noProof/>
            <w:webHidden/>
          </w:rPr>
        </w:r>
        <w:r w:rsidR="008E1F8D">
          <w:rPr>
            <w:noProof/>
            <w:webHidden/>
          </w:rPr>
          <w:fldChar w:fldCharType="separate"/>
        </w:r>
        <w:r w:rsidR="00491C4F">
          <w:rPr>
            <w:noProof/>
            <w:webHidden/>
          </w:rPr>
          <w:t>10</w:t>
        </w:r>
        <w:r w:rsidR="008E1F8D">
          <w:rPr>
            <w:noProof/>
            <w:webHidden/>
          </w:rPr>
          <w:fldChar w:fldCharType="end"/>
        </w:r>
      </w:hyperlink>
    </w:p>
    <w:p w:rsidR="00AF7C2E" w:rsidRDefault="00AC64EC">
      <w:pPr>
        <w:pStyle w:val="TOC3"/>
        <w:tabs>
          <w:tab w:val="right" w:leader="dot" w:pos="10790"/>
        </w:tabs>
        <w:rPr>
          <w:rFonts w:asciiTheme="minorHAnsi" w:eastAsiaTheme="minorEastAsia" w:hAnsiTheme="minorHAnsi" w:cstheme="minorBidi"/>
          <w:noProof/>
          <w:sz w:val="22"/>
          <w:szCs w:val="22"/>
        </w:rPr>
      </w:pPr>
      <w:hyperlink w:anchor="_Toc406166751" w:history="1">
        <w:r w:rsidR="00AF7C2E" w:rsidRPr="007B12F7">
          <w:rPr>
            <w:rStyle w:val="Hyperlink"/>
            <w:noProof/>
          </w:rPr>
          <w:t>UI</w:t>
        </w:r>
        <w:r w:rsidR="00AE08AA">
          <w:rPr>
            <w:rStyle w:val="Hyperlink"/>
            <w:noProof/>
          </w:rPr>
          <w:t xml:space="preserve"> </w:t>
        </w:r>
        <w:r w:rsidR="00AF7C2E" w:rsidRPr="007B12F7">
          <w:rPr>
            <w:rStyle w:val="Hyperlink"/>
            <w:noProof/>
          </w:rPr>
          <w:t>Action</w:t>
        </w:r>
        <w:r w:rsidR="00AE08AA">
          <w:rPr>
            <w:rStyle w:val="Hyperlink"/>
            <w:noProof/>
          </w:rPr>
          <w:t xml:space="preserve"> </w:t>
        </w:r>
        <w:r w:rsidR="00AF7C2E" w:rsidRPr="007B12F7">
          <w:rPr>
            <w:rStyle w:val="Hyperlink"/>
            <w:noProof/>
          </w:rPr>
          <w:t>Processing</w:t>
        </w:r>
        <w:r w:rsidR="00AE08AA">
          <w:rPr>
            <w:rStyle w:val="Hyperlink"/>
            <w:noProof/>
          </w:rPr>
          <w:t xml:space="preserve"> - </w:t>
        </w:r>
        <w:r w:rsidR="00AF7C2E" w:rsidRPr="007B12F7">
          <w:rPr>
            <w:rStyle w:val="Hyperlink"/>
            <w:noProof/>
          </w:rPr>
          <w:t>Sequence</w:t>
        </w:r>
        <w:r w:rsidR="00AE08AA">
          <w:rPr>
            <w:rStyle w:val="Hyperlink"/>
            <w:noProof/>
          </w:rPr>
          <w:t xml:space="preserve"> </w:t>
        </w:r>
        <w:r w:rsidR="00AF7C2E" w:rsidRPr="007B12F7">
          <w:rPr>
            <w:rStyle w:val="Hyperlink"/>
            <w:noProof/>
          </w:rPr>
          <w:t>Diagram</w:t>
        </w:r>
        <w:r w:rsidR="00AF7C2E">
          <w:rPr>
            <w:noProof/>
            <w:webHidden/>
          </w:rPr>
          <w:tab/>
        </w:r>
        <w:r w:rsidR="008E1F8D">
          <w:rPr>
            <w:noProof/>
            <w:webHidden/>
          </w:rPr>
          <w:fldChar w:fldCharType="begin"/>
        </w:r>
        <w:r w:rsidR="00AF7C2E">
          <w:rPr>
            <w:noProof/>
            <w:webHidden/>
          </w:rPr>
          <w:instrText xml:space="preserve"> PAGEREF _Toc406166751 \h </w:instrText>
        </w:r>
        <w:r w:rsidR="008E1F8D">
          <w:rPr>
            <w:noProof/>
            <w:webHidden/>
          </w:rPr>
        </w:r>
        <w:r w:rsidR="008E1F8D">
          <w:rPr>
            <w:noProof/>
            <w:webHidden/>
          </w:rPr>
          <w:fldChar w:fldCharType="separate"/>
        </w:r>
        <w:r w:rsidR="00491C4F">
          <w:rPr>
            <w:noProof/>
            <w:webHidden/>
          </w:rPr>
          <w:t>11</w:t>
        </w:r>
        <w:r w:rsidR="008E1F8D">
          <w:rPr>
            <w:noProof/>
            <w:webHidden/>
          </w:rPr>
          <w:fldChar w:fldCharType="end"/>
        </w:r>
      </w:hyperlink>
    </w:p>
    <w:p w:rsidR="00AF7C2E" w:rsidRDefault="00AC64EC">
      <w:pPr>
        <w:pStyle w:val="TOC3"/>
        <w:tabs>
          <w:tab w:val="right" w:leader="dot" w:pos="10790"/>
        </w:tabs>
        <w:rPr>
          <w:rFonts w:asciiTheme="minorHAnsi" w:eastAsiaTheme="minorEastAsia" w:hAnsiTheme="minorHAnsi" w:cstheme="minorBidi"/>
          <w:noProof/>
          <w:sz w:val="22"/>
          <w:szCs w:val="22"/>
        </w:rPr>
      </w:pPr>
      <w:hyperlink w:anchor="_Toc406166752" w:history="1">
        <w:r w:rsidR="00AF7C2E" w:rsidRPr="007B12F7">
          <w:rPr>
            <w:rStyle w:val="Hyperlink"/>
            <w:noProof/>
          </w:rPr>
          <w:t>Asynchronous/Batch</w:t>
        </w:r>
        <w:r w:rsidR="00AE08AA">
          <w:rPr>
            <w:rStyle w:val="Hyperlink"/>
            <w:noProof/>
          </w:rPr>
          <w:t xml:space="preserve"> </w:t>
        </w:r>
        <w:r w:rsidR="00AF7C2E" w:rsidRPr="007B12F7">
          <w:rPr>
            <w:rStyle w:val="Hyperlink"/>
            <w:noProof/>
          </w:rPr>
          <w:t>Processing</w:t>
        </w:r>
        <w:r w:rsidR="00AE08AA">
          <w:rPr>
            <w:rStyle w:val="Hyperlink"/>
            <w:noProof/>
          </w:rPr>
          <w:t xml:space="preserve"> - </w:t>
        </w:r>
        <w:r w:rsidR="00AF7C2E" w:rsidRPr="007B12F7">
          <w:rPr>
            <w:rStyle w:val="Hyperlink"/>
            <w:noProof/>
          </w:rPr>
          <w:t>Sequence</w:t>
        </w:r>
        <w:r w:rsidR="00AE08AA">
          <w:rPr>
            <w:rStyle w:val="Hyperlink"/>
            <w:noProof/>
          </w:rPr>
          <w:t xml:space="preserve"> </w:t>
        </w:r>
        <w:r w:rsidR="00AF7C2E" w:rsidRPr="007B12F7">
          <w:rPr>
            <w:rStyle w:val="Hyperlink"/>
            <w:noProof/>
          </w:rPr>
          <w:t>Diagram</w:t>
        </w:r>
        <w:r w:rsidR="00AF7C2E">
          <w:rPr>
            <w:noProof/>
            <w:webHidden/>
          </w:rPr>
          <w:tab/>
        </w:r>
        <w:r w:rsidR="008E1F8D">
          <w:rPr>
            <w:noProof/>
            <w:webHidden/>
          </w:rPr>
          <w:fldChar w:fldCharType="begin"/>
        </w:r>
        <w:r w:rsidR="00AF7C2E">
          <w:rPr>
            <w:noProof/>
            <w:webHidden/>
          </w:rPr>
          <w:instrText xml:space="preserve"> PAGEREF _Toc406166752 \h </w:instrText>
        </w:r>
        <w:r w:rsidR="008E1F8D">
          <w:rPr>
            <w:noProof/>
            <w:webHidden/>
          </w:rPr>
        </w:r>
        <w:r w:rsidR="008E1F8D">
          <w:rPr>
            <w:noProof/>
            <w:webHidden/>
          </w:rPr>
          <w:fldChar w:fldCharType="separate"/>
        </w:r>
        <w:r w:rsidR="00491C4F">
          <w:rPr>
            <w:noProof/>
            <w:webHidden/>
          </w:rPr>
          <w:t>13</w:t>
        </w:r>
        <w:r w:rsidR="008E1F8D">
          <w:rPr>
            <w:noProof/>
            <w:webHidden/>
          </w:rPr>
          <w:fldChar w:fldCharType="end"/>
        </w:r>
      </w:hyperlink>
    </w:p>
    <w:p w:rsidR="00AF7C2E" w:rsidRDefault="00AC64EC">
      <w:pPr>
        <w:pStyle w:val="TOC3"/>
        <w:tabs>
          <w:tab w:val="right" w:leader="dot" w:pos="10790"/>
        </w:tabs>
        <w:rPr>
          <w:rFonts w:asciiTheme="minorHAnsi" w:eastAsiaTheme="minorEastAsia" w:hAnsiTheme="minorHAnsi" w:cstheme="minorBidi"/>
          <w:noProof/>
          <w:sz w:val="22"/>
          <w:szCs w:val="22"/>
        </w:rPr>
      </w:pPr>
      <w:hyperlink w:anchor="_Toc406166753" w:history="1">
        <w:r w:rsidR="00AF7C2E" w:rsidRPr="007B12F7">
          <w:rPr>
            <w:rStyle w:val="Hyperlink"/>
            <w:noProof/>
          </w:rPr>
          <w:t>Externalized</w:t>
        </w:r>
        <w:r w:rsidR="00AE08AA">
          <w:rPr>
            <w:rStyle w:val="Hyperlink"/>
            <w:noProof/>
          </w:rPr>
          <w:t xml:space="preserve"> </w:t>
        </w:r>
        <w:r w:rsidR="00AF7C2E" w:rsidRPr="007B12F7">
          <w:rPr>
            <w:rStyle w:val="Hyperlink"/>
            <w:noProof/>
          </w:rPr>
          <w:t>Configuration</w:t>
        </w:r>
        <w:r w:rsidR="00AF7C2E">
          <w:rPr>
            <w:noProof/>
            <w:webHidden/>
          </w:rPr>
          <w:tab/>
        </w:r>
        <w:r w:rsidR="008E1F8D">
          <w:rPr>
            <w:noProof/>
            <w:webHidden/>
          </w:rPr>
          <w:fldChar w:fldCharType="begin"/>
        </w:r>
        <w:r w:rsidR="00AF7C2E">
          <w:rPr>
            <w:noProof/>
            <w:webHidden/>
          </w:rPr>
          <w:instrText xml:space="preserve"> PAGEREF _Toc406166753 \h </w:instrText>
        </w:r>
        <w:r w:rsidR="008E1F8D">
          <w:rPr>
            <w:noProof/>
            <w:webHidden/>
          </w:rPr>
        </w:r>
        <w:r w:rsidR="008E1F8D">
          <w:rPr>
            <w:noProof/>
            <w:webHidden/>
          </w:rPr>
          <w:fldChar w:fldCharType="separate"/>
        </w:r>
        <w:r w:rsidR="00491C4F">
          <w:rPr>
            <w:noProof/>
            <w:webHidden/>
          </w:rPr>
          <w:t>13</w:t>
        </w:r>
        <w:r w:rsidR="008E1F8D">
          <w:rPr>
            <w:noProof/>
            <w:webHidden/>
          </w:rPr>
          <w:fldChar w:fldCharType="end"/>
        </w:r>
      </w:hyperlink>
    </w:p>
    <w:p w:rsidR="00AF7C2E" w:rsidRDefault="00AC64EC">
      <w:pPr>
        <w:pStyle w:val="TOC2"/>
        <w:tabs>
          <w:tab w:val="right" w:leader="dot" w:pos="10790"/>
        </w:tabs>
        <w:rPr>
          <w:rFonts w:asciiTheme="minorHAnsi" w:eastAsiaTheme="minorEastAsia" w:hAnsiTheme="minorHAnsi" w:cstheme="minorBidi"/>
          <w:noProof/>
          <w:sz w:val="22"/>
          <w:szCs w:val="22"/>
        </w:rPr>
      </w:pPr>
      <w:hyperlink w:anchor="_Toc406166754" w:history="1">
        <w:r w:rsidR="00AF7C2E" w:rsidRPr="007B12F7">
          <w:rPr>
            <w:rStyle w:val="Hyperlink"/>
            <w:noProof/>
          </w:rPr>
          <w:t>Database</w:t>
        </w:r>
        <w:r w:rsidR="00AE08AA">
          <w:rPr>
            <w:rStyle w:val="Hyperlink"/>
            <w:noProof/>
          </w:rPr>
          <w:t xml:space="preserve"> </w:t>
        </w:r>
        <w:r w:rsidR="00AF7C2E" w:rsidRPr="007B12F7">
          <w:rPr>
            <w:rStyle w:val="Hyperlink"/>
            <w:noProof/>
          </w:rPr>
          <w:t>Tier</w:t>
        </w:r>
        <w:r w:rsidR="00AE08AA">
          <w:rPr>
            <w:rStyle w:val="Hyperlink"/>
            <w:noProof/>
          </w:rPr>
          <w:t xml:space="preserve"> </w:t>
        </w:r>
        <w:r w:rsidR="00AF7C2E" w:rsidRPr="007B12F7">
          <w:rPr>
            <w:rStyle w:val="Hyperlink"/>
            <w:noProof/>
          </w:rPr>
          <w:t>Design</w:t>
        </w:r>
        <w:r w:rsidR="00AF7C2E">
          <w:rPr>
            <w:noProof/>
            <w:webHidden/>
          </w:rPr>
          <w:tab/>
        </w:r>
        <w:r w:rsidR="008E1F8D">
          <w:rPr>
            <w:noProof/>
            <w:webHidden/>
          </w:rPr>
          <w:fldChar w:fldCharType="begin"/>
        </w:r>
        <w:r w:rsidR="00AF7C2E">
          <w:rPr>
            <w:noProof/>
            <w:webHidden/>
          </w:rPr>
          <w:instrText xml:space="preserve"> PAGEREF _Toc406166754 \h </w:instrText>
        </w:r>
        <w:r w:rsidR="008E1F8D">
          <w:rPr>
            <w:noProof/>
            <w:webHidden/>
          </w:rPr>
        </w:r>
        <w:r w:rsidR="008E1F8D">
          <w:rPr>
            <w:noProof/>
            <w:webHidden/>
          </w:rPr>
          <w:fldChar w:fldCharType="separate"/>
        </w:r>
        <w:r w:rsidR="00491C4F">
          <w:rPr>
            <w:noProof/>
            <w:webHidden/>
          </w:rPr>
          <w:t>14</w:t>
        </w:r>
        <w:r w:rsidR="008E1F8D">
          <w:rPr>
            <w:noProof/>
            <w:webHidden/>
          </w:rPr>
          <w:fldChar w:fldCharType="end"/>
        </w:r>
      </w:hyperlink>
    </w:p>
    <w:p w:rsidR="00AF7C2E" w:rsidRDefault="00AC64EC">
      <w:pPr>
        <w:pStyle w:val="TOC3"/>
        <w:tabs>
          <w:tab w:val="right" w:leader="dot" w:pos="10790"/>
        </w:tabs>
        <w:rPr>
          <w:rFonts w:asciiTheme="minorHAnsi" w:eastAsiaTheme="minorEastAsia" w:hAnsiTheme="minorHAnsi" w:cstheme="minorBidi"/>
          <w:noProof/>
          <w:sz w:val="22"/>
          <w:szCs w:val="22"/>
        </w:rPr>
      </w:pPr>
      <w:hyperlink w:anchor="_Toc406166755" w:history="1">
        <w:r w:rsidR="00AF7C2E" w:rsidRPr="007B12F7">
          <w:rPr>
            <w:rStyle w:val="Hyperlink"/>
            <w:noProof/>
          </w:rPr>
          <w:t>Logical</w:t>
        </w:r>
        <w:r w:rsidR="00AE08AA">
          <w:rPr>
            <w:rStyle w:val="Hyperlink"/>
            <w:noProof/>
          </w:rPr>
          <w:t xml:space="preserve"> </w:t>
        </w:r>
        <w:r w:rsidR="00AF7C2E" w:rsidRPr="007B12F7">
          <w:rPr>
            <w:rStyle w:val="Hyperlink"/>
            <w:noProof/>
          </w:rPr>
          <w:t>Data</w:t>
        </w:r>
        <w:r w:rsidR="00AE08AA">
          <w:rPr>
            <w:rStyle w:val="Hyperlink"/>
            <w:noProof/>
          </w:rPr>
          <w:t xml:space="preserve"> </w:t>
        </w:r>
        <w:r w:rsidR="00AF7C2E" w:rsidRPr="007B12F7">
          <w:rPr>
            <w:rStyle w:val="Hyperlink"/>
            <w:noProof/>
          </w:rPr>
          <w:t>Model</w:t>
        </w:r>
        <w:r w:rsidR="00AF7C2E">
          <w:rPr>
            <w:noProof/>
            <w:webHidden/>
          </w:rPr>
          <w:tab/>
        </w:r>
        <w:r w:rsidR="008E1F8D">
          <w:rPr>
            <w:noProof/>
            <w:webHidden/>
          </w:rPr>
          <w:fldChar w:fldCharType="begin"/>
        </w:r>
        <w:r w:rsidR="00AF7C2E">
          <w:rPr>
            <w:noProof/>
            <w:webHidden/>
          </w:rPr>
          <w:instrText xml:space="preserve"> PAGEREF _Toc406166755 \h </w:instrText>
        </w:r>
        <w:r w:rsidR="008E1F8D">
          <w:rPr>
            <w:noProof/>
            <w:webHidden/>
          </w:rPr>
        </w:r>
        <w:r w:rsidR="008E1F8D">
          <w:rPr>
            <w:noProof/>
            <w:webHidden/>
          </w:rPr>
          <w:fldChar w:fldCharType="separate"/>
        </w:r>
        <w:r w:rsidR="00491C4F">
          <w:rPr>
            <w:noProof/>
            <w:webHidden/>
          </w:rPr>
          <w:t>14</w:t>
        </w:r>
        <w:r w:rsidR="008E1F8D">
          <w:rPr>
            <w:noProof/>
            <w:webHidden/>
          </w:rPr>
          <w:fldChar w:fldCharType="end"/>
        </w:r>
      </w:hyperlink>
    </w:p>
    <w:p w:rsidR="00AF7C2E" w:rsidRDefault="00AC64EC">
      <w:pPr>
        <w:pStyle w:val="TOC3"/>
        <w:tabs>
          <w:tab w:val="right" w:leader="dot" w:pos="10790"/>
        </w:tabs>
        <w:rPr>
          <w:rFonts w:asciiTheme="minorHAnsi" w:eastAsiaTheme="minorEastAsia" w:hAnsiTheme="minorHAnsi" w:cstheme="minorBidi"/>
          <w:noProof/>
          <w:sz w:val="22"/>
          <w:szCs w:val="22"/>
        </w:rPr>
      </w:pPr>
      <w:hyperlink w:anchor="_Toc406166756" w:history="1">
        <w:r w:rsidR="00AF7C2E" w:rsidRPr="007B12F7">
          <w:rPr>
            <w:rStyle w:val="Hyperlink"/>
            <w:noProof/>
          </w:rPr>
          <w:t>Database</w:t>
        </w:r>
        <w:r w:rsidR="00AE08AA">
          <w:rPr>
            <w:rStyle w:val="Hyperlink"/>
            <w:noProof/>
          </w:rPr>
          <w:t xml:space="preserve"> </w:t>
        </w:r>
        <w:r w:rsidR="00AF7C2E" w:rsidRPr="007B12F7">
          <w:rPr>
            <w:rStyle w:val="Hyperlink"/>
            <w:noProof/>
          </w:rPr>
          <w:t>Interfaces</w:t>
        </w:r>
        <w:r w:rsidR="00AF7C2E">
          <w:rPr>
            <w:noProof/>
            <w:webHidden/>
          </w:rPr>
          <w:tab/>
        </w:r>
        <w:r w:rsidR="008E1F8D">
          <w:rPr>
            <w:noProof/>
            <w:webHidden/>
          </w:rPr>
          <w:fldChar w:fldCharType="begin"/>
        </w:r>
        <w:r w:rsidR="00AF7C2E">
          <w:rPr>
            <w:noProof/>
            <w:webHidden/>
          </w:rPr>
          <w:instrText xml:space="preserve"> PAGEREF _Toc406166756 \h </w:instrText>
        </w:r>
        <w:r w:rsidR="008E1F8D">
          <w:rPr>
            <w:noProof/>
            <w:webHidden/>
          </w:rPr>
        </w:r>
        <w:r w:rsidR="008E1F8D">
          <w:rPr>
            <w:noProof/>
            <w:webHidden/>
          </w:rPr>
          <w:fldChar w:fldCharType="separate"/>
        </w:r>
        <w:r w:rsidR="00491C4F">
          <w:rPr>
            <w:noProof/>
            <w:webHidden/>
          </w:rPr>
          <w:t>14</w:t>
        </w:r>
        <w:r w:rsidR="008E1F8D">
          <w:rPr>
            <w:noProof/>
            <w:webHidden/>
          </w:rPr>
          <w:fldChar w:fldCharType="end"/>
        </w:r>
      </w:hyperlink>
    </w:p>
    <w:p w:rsidR="00AF7C2E" w:rsidRDefault="00AC64EC">
      <w:pPr>
        <w:pStyle w:val="TOC3"/>
        <w:tabs>
          <w:tab w:val="right" w:leader="dot" w:pos="10790"/>
        </w:tabs>
        <w:rPr>
          <w:rFonts w:asciiTheme="minorHAnsi" w:eastAsiaTheme="minorEastAsia" w:hAnsiTheme="minorHAnsi" w:cstheme="minorBidi"/>
          <w:noProof/>
          <w:sz w:val="22"/>
          <w:szCs w:val="22"/>
        </w:rPr>
      </w:pPr>
      <w:hyperlink w:anchor="_Toc406166757" w:history="1">
        <w:r w:rsidR="00AF7C2E" w:rsidRPr="007B12F7">
          <w:rPr>
            <w:rStyle w:val="Hyperlink"/>
            <w:noProof/>
          </w:rPr>
          <w:t>Batch</w:t>
        </w:r>
        <w:r w:rsidR="00AE08AA">
          <w:rPr>
            <w:rStyle w:val="Hyperlink"/>
            <w:noProof/>
          </w:rPr>
          <w:t xml:space="preserve"> </w:t>
        </w:r>
        <w:r w:rsidR="00AF7C2E" w:rsidRPr="007B12F7">
          <w:rPr>
            <w:rStyle w:val="Hyperlink"/>
            <w:noProof/>
          </w:rPr>
          <w:t>Interfaces</w:t>
        </w:r>
        <w:r w:rsidR="00AF7C2E">
          <w:rPr>
            <w:noProof/>
            <w:webHidden/>
          </w:rPr>
          <w:tab/>
        </w:r>
        <w:r w:rsidR="008E1F8D">
          <w:rPr>
            <w:noProof/>
            <w:webHidden/>
          </w:rPr>
          <w:fldChar w:fldCharType="begin"/>
        </w:r>
        <w:r w:rsidR="00AF7C2E">
          <w:rPr>
            <w:noProof/>
            <w:webHidden/>
          </w:rPr>
          <w:instrText xml:space="preserve"> PAGEREF _Toc406166757 \h </w:instrText>
        </w:r>
        <w:r w:rsidR="008E1F8D">
          <w:rPr>
            <w:noProof/>
            <w:webHidden/>
          </w:rPr>
        </w:r>
        <w:r w:rsidR="008E1F8D">
          <w:rPr>
            <w:noProof/>
            <w:webHidden/>
          </w:rPr>
          <w:fldChar w:fldCharType="separate"/>
        </w:r>
        <w:r w:rsidR="00491C4F">
          <w:rPr>
            <w:noProof/>
            <w:webHidden/>
          </w:rPr>
          <w:t>14</w:t>
        </w:r>
        <w:r w:rsidR="008E1F8D">
          <w:rPr>
            <w:noProof/>
            <w:webHidden/>
          </w:rPr>
          <w:fldChar w:fldCharType="end"/>
        </w:r>
      </w:hyperlink>
    </w:p>
    <w:p w:rsidR="00AF7C2E" w:rsidRDefault="00AC64EC">
      <w:pPr>
        <w:pStyle w:val="TOC3"/>
        <w:tabs>
          <w:tab w:val="right" w:leader="dot" w:pos="10790"/>
        </w:tabs>
        <w:rPr>
          <w:rFonts w:asciiTheme="minorHAnsi" w:eastAsiaTheme="minorEastAsia" w:hAnsiTheme="minorHAnsi" w:cstheme="minorBidi"/>
          <w:noProof/>
          <w:sz w:val="22"/>
          <w:szCs w:val="22"/>
        </w:rPr>
      </w:pPr>
      <w:hyperlink w:anchor="_Toc406166758" w:history="1">
        <w:r w:rsidR="00AF7C2E" w:rsidRPr="007B12F7">
          <w:rPr>
            <w:rStyle w:val="Hyperlink"/>
            <w:noProof/>
          </w:rPr>
          <w:t>Replication</w:t>
        </w:r>
        <w:r w:rsidR="00AF7C2E">
          <w:rPr>
            <w:noProof/>
            <w:webHidden/>
          </w:rPr>
          <w:tab/>
        </w:r>
        <w:r w:rsidR="008E1F8D">
          <w:rPr>
            <w:noProof/>
            <w:webHidden/>
          </w:rPr>
          <w:fldChar w:fldCharType="begin"/>
        </w:r>
        <w:r w:rsidR="00AF7C2E">
          <w:rPr>
            <w:noProof/>
            <w:webHidden/>
          </w:rPr>
          <w:instrText xml:space="preserve"> PAGEREF _Toc406166758 \h </w:instrText>
        </w:r>
        <w:r w:rsidR="008E1F8D">
          <w:rPr>
            <w:noProof/>
            <w:webHidden/>
          </w:rPr>
        </w:r>
        <w:r w:rsidR="008E1F8D">
          <w:rPr>
            <w:noProof/>
            <w:webHidden/>
          </w:rPr>
          <w:fldChar w:fldCharType="separate"/>
        </w:r>
        <w:r w:rsidR="00491C4F">
          <w:rPr>
            <w:noProof/>
            <w:webHidden/>
          </w:rPr>
          <w:t>14</w:t>
        </w:r>
        <w:r w:rsidR="008E1F8D">
          <w:rPr>
            <w:noProof/>
            <w:webHidden/>
          </w:rPr>
          <w:fldChar w:fldCharType="end"/>
        </w:r>
      </w:hyperlink>
    </w:p>
    <w:p w:rsidR="00AF7C2E" w:rsidRDefault="00AC64EC">
      <w:pPr>
        <w:pStyle w:val="TOC2"/>
        <w:tabs>
          <w:tab w:val="right" w:leader="dot" w:pos="10790"/>
        </w:tabs>
        <w:rPr>
          <w:rFonts w:asciiTheme="minorHAnsi" w:eastAsiaTheme="minorEastAsia" w:hAnsiTheme="minorHAnsi" w:cstheme="minorBidi"/>
          <w:noProof/>
          <w:sz w:val="22"/>
          <w:szCs w:val="22"/>
        </w:rPr>
      </w:pPr>
      <w:hyperlink w:anchor="_Toc406166759" w:history="1">
        <w:r w:rsidR="00AF7C2E" w:rsidRPr="007B12F7">
          <w:rPr>
            <w:rStyle w:val="Hyperlink"/>
            <w:noProof/>
          </w:rPr>
          <w:t>Alternative</w:t>
        </w:r>
        <w:r w:rsidR="00AE08AA">
          <w:rPr>
            <w:rStyle w:val="Hyperlink"/>
            <w:noProof/>
          </w:rPr>
          <w:t xml:space="preserve"> </w:t>
        </w:r>
        <w:r w:rsidR="00AF7C2E" w:rsidRPr="007B12F7">
          <w:rPr>
            <w:rStyle w:val="Hyperlink"/>
            <w:noProof/>
          </w:rPr>
          <w:t>Designs</w:t>
        </w:r>
        <w:r w:rsidR="00AF7C2E">
          <w:rPr>
            <w:noProof/>
            <w:webHidden/>
          </w:rPr>
          <w:tab/>
        </w:r>
        <w:r w:rsidR="008E1F8D">
          <w:rPr>
            <w:noProof/>
            <w:webHidden/>
          </w:rPr>
          <w:fldChar w:fldCharType="begin"/>
        </w:r>
        <w:r w:rsidR="00AF7C2E">
          <w:rPr>
            <w:noProof/>
            <w:webHidden/>
          </w:rPr>
          <w:instrText xml:space="preserve"> PAGEREF _Toc406166759 \h </w:instrText>
        </w:r>
        <w:r w:rsidR="008E1F8D">
          <w:rPr>
            <w:noProof/>
            <w:webHidden/>
          </w:rPr>
        </w:r>
        <w:r w:rsidR="008E1F8D">
          <w:rPr>
            <w:noProof/>
            <w:webHidden/>
          </w:rPr>
          <w:fldChar w:fldCharType="separate"/>
        </w:r>
        <w:r w:rsidR="00491C4F">
          <w:rPr>
            <w:noProof/>
            <w:webHidden/>
          </w:rPr>
          <w:t>14</w:t>
        </w:r>
        <w:r w:rsidR="008E1F8D">
          <w:rPr>
            <w:noProof/>
            <w:webHidden/>
          </w:rPr>
          <w:fldChar w:fldCharType="end"/>
        </w:r>
      </w:hyperlink>
    </w:p>
    <w:p w:rsidR="00AF7C2E" w:rsidRDefault="00AC64EC">
      <w:pPr>
        <w:pStyle w:val="TOC2"/>
        <w:tabs>
          <w:tab w:val="right" w:leader="dot" w:pos="10790"/>
        </w:tabs>
        <w:rPr>
          <w:rFonts w:asciiTheme="minorHAnsi" w:eastAsiaTheme="minorEastAsia" w:hAnsiTheme="minorHAnsi" w:cstheme="minorBidi"/>
          <w:noProof/>
          <w:sz w:val="22"/>
          <w:szCs w:val="22"/>
        </w:rPr>
      </w:pPr>
      <w:hyperlink w:anchor="_Toc406166760" w:history="1">
        <w:r w:rsidR="00AF7C2E" w:rsidRPr="007B12F7">
          <w:rPr>
            <w:rStyle w:val="Hyperlink"/>
            <w:noProof/>
          </w:rPr>
          <w:t>Assumptions/Risks</w:t>
        </w:r>
        <w:r w:rsidR="00AF7C2E">
          <w:rPr>
            <w:noProof/>
            <w:webHidden/>
          </w:rPr>
          <w:tab/>
        </w:r>
        <w:r w:rsidR="008E1F8D">
          <w:rPr>
            <w:noProof/>
            <w:webHidden/>
          </w:rPr>
          <w:fldChar w:fldCharType="begin"/>
        </w:r>
        <w:r w:rsidR="00AF7C2E">
          <w:rPr>
            <w:noProof/>
            <w:webHidden/>
          </w:rPr>
          <w:instrText xml:space="preserve"> PAGEREF _Toc406166760 \h </w:instrText>
        </w:r>
        <w:r w:rsidR="008E1F8D">
          <w:rPr>
            <w:noProof/>
            <w:webHidden/>
          </w:rPr>
        </w:r>
        <w:r w:rsidR="008E1F8D">
          <w:rPr>
            <w:noProof/>
            <w:webHidden/>
          </w:rPr>
          <w:fldChar w:fldCharType="separate"/>
        </w:r>
        <w:r w:rsidR="00491C4F">
          <w:rPr>
            <w:noProof/>
            <w:webHidden/>
          </w:rPr>
          <w:t>14</w:t>
        </w:r>
        <w:r w:rsidR="008E1F8D">
          <w:rPr>
            <w:noProof/>
            <w:webHidden/>
          </w:rPr>
          <w:fldChar w:fldCharType="end"/>
        </w:r>
      </w:hyperlink>
    </w:p>
    <w:p w:rsidR="00AF7C2E" w:rsidRDefault="00AC64EC">
      <w:pPr>
        <w:pStyle w:val="TOC2"/>
        <w:tabs>
          <w:tab w:val="right" w:leader="dot" w:pos="10790"/>
        </w:tabs>
        <w:rPr>
          <w:rFonts w:asciiTheme="minorHAnsi" w:eastAsiaTheme="minorEastAsia" w:hAnsiTheme="minorHAnsi" w:cstheme="minorBidi"/>
          <w:noProof/>
          <w:sz w:val="22"/>
          <w:szCs w:val="22"/>
        </w:rPr>
      </w:pPr>
      <w:hyperlink w:anchor="_Toc406166761" w:history="1">
        <w:r w:rsidR="00AF7C2E" w:rsidRPr="007B12F7">
          <w:rPr>
            <w:rStyle w:val="Hyperlink"/>
            <w:noProof/>
          </w:rPr>
          <w:t>Pre</w:t>
        </w:r>
        <w:r w:rsidR="00AE08AA">
          <w:rPr>
            <w:rStyle w:val="Hyperlink"/>
            <w:noProof/>
          </w:rPr>
          <w:t>-</w:t>
        </w:r>
        <w:r w:rsidR="00AF7C2E" w:rsidRPr="007B12F7">
          <w:rPr>
            <w:rStyle w:val="Hyperlink"/>
            <w:noProof/>
          </w:rPr>
          <w:t>Production</w:t>
        </w:r>
        <w:r w:rsidR="00AE08AA">
          <w:rPr>
            <w:rStyle w:val="Hyperlink"/>
            <w:noProof/>
          </w:rPr>
          <w:t xml:space="preserve"> </w:t>
        </w:r>
        <w:r w:rsidR="00AF7C2E" w:rsidRPr="007B12F7">
          <w:rPr>
            <w:rStyle w:val="Hyperlink"/>
            <w:noProof/>
          </w:rPr>
          <w:t>Disaster</w:t>
        </w:r>
        <w:r w:rsidR="00AE08AA">
          <w:rPr>
            <w:rStyle w:val="Hyperlink"/>
            <w:noProof/>
          </w:rPr>
          <w:t xml:space="preserve"> </w:t>
        </w:r>
        <w:r w:rsidR="00AF7C2E" w:rsidRPr="007B12F7">
          <w:rPr>
            <w:rStyle w:val="Hyperlink"/>
            <w:noProof/>
          </w:rPr>
          <w:t>Recovery</w:t>
        </w:r>
        <w:r w:rsidR="00AE08AA">
          <w:rPr>
            <w:rStyle w:val="Hyperlink"/>
            <w:noProof/>
          </w:rPr>
          <w:t xml:space="preserve"> </w:t>
        </w:r>
        <w:r w:rsidR="00AF7C2E" w:rsidRPr="007B12F7">
          <w:rPr>
            <w:rStyle w:val="Hyperlink"/>
            <w:noProof/>
          </w:rPr>
          <w:t>Planning</w:t>
        </w:r>
        <w:r w:rsidR="00AF7C2E">
          <w:rPr>
            <w:noProof/>
            <w:webHidden/>
          </w:rPr>
          <w:tab/>
        </w:r>
        <w:r w:rsidR="008E1F8D">
          <w:rPr>
            <w:noProof/>
            <w:webHidden/>
          </w:rPr>
          <w:fldChar w:fldCharType="begin"/>
        </w:r>
        <w:r w:rsidR="00AF7C2E">
          <w:rPr>
            <w:noProof/>
            <w:webHidden/>
          </w:rPr>
          <w:instrText xml:space="preserve"> PAGEREF _Toc406166761 \h </w:instrText>
        </w:r>
        <w:r w:rsidR="008E1F8D">
          <w:rPr>
            <w:noProof/>
            <w:webHidden/>
          </w:rPr>
        </w:r>
        <w:r w:rsidR="008E1F8D">
          <w:rPr>
            <w:noProof/>
            <w:webHidden/>
          </w:rPr>
          <w:fldChar w:fldCharType="separate"/>
        </w:r>
        <w:r w:rsidR="00491C4F">
          <w:rPr>
            <w:noProof/>
            <w:webHidden/>
          </w:rPr>
          <w:t>14</w:t>
        </w:r>
        <w:r w:rsidR="008E1F8D">
          <w:rPr>
            <w:noProof/>
            <w:webHidden/>
          </w:rPr>
          <w:fldChar w:fldCharType="end"/>
        </w:r>
      </w:hyperlink>
    </w:p>
    <w:p w:rsidR="00AF7C2E" w:rsidRDefault="00AC64EC">
      <w:pPr>
        <w:pStyle w:val="TOC2"/>
        <w:tabs>
          <w:tab w:val="right" w:leader="dot" w:pos="10790"/>
        </w:tabs>
        <w:rPr>
          <w:rFonts w:asciiTheme="minorHAnsi" w:eastAsiaTheme="minorEastAsia" w:hAnsiTheme="minorHAnsi" w:cstheme="minorBidi"/>
          <w:noProof/>
          <w:sz w:val="22"/>
          <w:szCs w:val="22"/>
        </w:rPr>
      </w:pPr>
      <w:hyperlink w:anchor="_Toc406166762" w:history="1">
        <w:r w:rsidR="00AF7C2E" w:rsidRPr="007B12F7">
          <w:rPr>
            <w:rStyle w:val="Hyperlink"/>
            <w:noProof/>
          </w:rPr>
          <w:t>Other</w:t>
        </w:r>
        <w:r w:rsidR="00AE08AA">
          <w:rPr>
            <w:rStyle w:val="Hyperlink"/>
            <w:noProof/>
          </w:rPr>
          <w:t xml:space="preserve"> </w:t>
        </w:r>
        <w:r w:rsidR="00AF7C2E" w:rsidRPr="007B12F7">
          <w:rPr>
            <w:rStyle w:val="Hyperlink"/>
            <w:noProof/>
          </w:rPr>
          <w:t>Plans</w:t>
        </w:r>
        <w:r w:rsidR="00AE08AA">
          <w:rPr>
            <w:rStyle w:val="Hyperlink"/>
            <w:noProof/>
          </w:rPr>
          <w:t xml:space="preserve"> </w:t>
        </w:r>
        <w:r w:rsidR="00AF7C2E" w:rsidRPr="007B12F7">
          <w:rPr>
            <w:rStyle w:val="Hyperlink"/>
            <w:noProof/>
          </w:rPr>
          <w:t>and</w:t>
        </w:r>
        <w:r w:rsidR="00AE08AA">
          <w:rPr>
            <w:rStyle w:val="Hyperlink"/>
            <w:noProof/>
          </w:rPr>
          <w:t xml:space="preserve"> </w:t>
        </w:r>
        <w:r w:rsidR="00AF7C2E" w:rsidRPr="007B12F7">
          <w:rPr>
            <w:rStyle w:val="Hyperlink"/>
            <w:noProof/>
          </w:rPr>
          <w:t>References</w:t>
        </w:r>
        <w:r w:rsidR="00AF7C2E">
          <w:rPr>
            <w:noProof/>
            <w:webHidden/>
          </w:rPr>
          <w:tab/>
        </w:r>
        <w:r w:rsidR="008E1F8D">
          <w:rPr>
            <w:noProof/>
            <w:webHidden/>
          </w:rPr>
          <w:fldChar w:fldCharType="begin"/>
        </w:r>
        <w:r w:rsidR="00AF7C2E">
          <w:rPr>
            <w:noProof/>
            <w:webHidden/>
          </w:rPr>
          <w:instrText xml:space="preserve"> PAGEREF _Toc406166762 \h </w:instrText>
        </w:r>
        <w:r w:rsidR="008E1F8D">
          <w:rPr>
            <w:noProof/>
            <w:webHidden/>
          </w:rPr>
        </w:r>
        <w:r w:rsidR="008E1F8D">
          <w:rPr>
            <w:noProof/>
            <w:webHidden/>
          </w:rPr>
          <w:fldChar w:fldCharType="separate"/>
        </w:r>
        <w:r w:rsidR="00491C4F">
          <w:rPr>
            <w:noProof/>
            <w:webHidden/>
          </w:rPr>
          <w:t>14</w:t>
        </w:r>
        <w:r w:rsidR="008E1F8D">
          <w:rPr>
            <w:noProof/>
            <w:webHidden/>
          </w:rPr>
          <w:fldChar w:fldCharType="end"/>
        </w:r>
      </w:hyperlink>
    </w:p>
    <w:p w:rsidR="00AF7C2E" w:rsidRDefault="00AC64EC">
      <w:pPr>
        <w:pStyle w:val="TOC2"/>
        <w:tabs>
          <w:tab w:val="right" w:leader="dot" w:pos="10790"/>
        </w:tabs>
        <w:rPr>
          <w:rFonts w:asciiTheme="minorHAnsi" w:eastAsiaTheme="minorEastAsia" w:hAnsiTheme="minorHAnsi" w:cstheme="minorBidi"/>
          <w:noProof/>
          <w:sz w:val="22"/>
          <w:szCs w:val="22"/>
        </w:rPr>
      </w:pPr>
      <w:hyperlink w:anchor="_Toc406166763" w:history="1">
        <w:r w:rsidR="00AF7C2E" w:rsidRPr="007B12F7">
          <w:rPr>
            <w:rStyle w:val="Hyperlink"/>
            <w:noProof/>
          </w:rPr>
          <w:t>Acceptance</w:t>
        </w:r>
        <w:r w:rsidR="00AE08AA">
          <w:rPr>
            <w:rStyle w:val="Hyperlink"/>
            <w:noProof/>
          </w:rPr>
          <w:t xml:space="preserve"> </w:t>
        </w:r>
        <w:r w:rsidR="00AF7C2E" w:rsidRPr="007B12F7">
          <w:rPr>
            <w:rStyle w:val="Hyperlink"/>
            <w:noProof/>
          </w:rPr>
          <w:t>&amp;</w:t>
        </w:r>
        <w:r w:rsidR="00AE08AA">
          <w:rPr>
            <w:rStyle w:val="Hyperlink"/>
            <w:noProof/>
          </w:rPr>
          <w:t xml:space="preserve"> </w:t>
        </w:r>
        <w:r w:rsidR="00AF7C2E" w:rsidRPr="007B12F7">
          <w:rPr>
            <w:rStyle w:val="Hyperlink"/>
            <w:noProof/>
          </w:rPr>
          <w:t>Approvals</w:t>
        </w:r>
        <w:r w:rsidR="00AF7C2E">
          <w:rPr>
            <w:noProof/>
            <w:webHidden/>
          </w:rPr>
          <w:tab/>
        </w:r>
        <w:r w:rsidR="008E1F8D">
          <w:rPr>
            <w:noProof/>
            <w:webHidden/>
          </w:rPr>
          <w:fldChar w:fldCharType="begin"/>
        </w:r>
        <w:r w:rsidR="00AF7C2E">
          <w:rPr>
            <w:noProof/>
            <w:webHidden/>
          </w:rPr>
          <w:instrText xml:space="preserve"> PAGEREF _Toc406166763 \h </w:instrText>
        </w:r>
        <w:r w:rsidR="008E1F8D">
          <w:rPr>
            <w:noProof/>
            <w:webHidden/>
          </w:rPr>
        </w:r>
        <w:r w:rsidR="008E1F8D">
          <w:rPr>
            <w:noProof/>
            <w:webHidden/>
          </w:rPr>
          <w:fldChar w:fldCharType="separate"/>
        </w:r>
        <w:r w:rsidR="00491C4F">
          <w:rPr>
            <w:noProof/>
            <w:webHidden/>
          </w:rPr>
          <w:t>15</w:t>
        </w:r>
        <w:r w:rsidR="008E1F8D">
          <w:rPr>
            <w:noProof/>
            <w:webHidden/>
          </w:rPr>
          <w:fldChar w:fldCharType="end"/>
        </w:r>
      </w:hyperlink>
    </w:p>
    <w:p w:rsidR="006B6965" w:rsidRDefault="008E1F8D" w:rsidP="006B6965">
      <w:pPr>
        <w:pStyle w:val="Separator"/>
        <w:pBdr>
          <w:top w:val="none" w:sz="0" w:space="0" w:color="auto"/>
          <w:between w:val="none" w:sz="0" w:space="0" w:color="auto"/>
        </w:pBdr>
      </w:pPr>
      <w:r>
        <w:rPr>
          <w:b/>
          <w:bCs/>
          <w:sz w:val="24"/>
        </w:rPr>
        <w:fldChar w:fldCharType="end"/>
      </w:r>
    </w:p>
    <w:bookmarkEnd w:id="2"/>
    <w:p w:rsidR="00BC56AC" w:rsidRDefault="00E554C5" w:rsidP="004D1E63">
      <w:pPr>
        <w:spacing w:before="100" w:beforeAutospacing="1" w:after="100" w:afterAutospacing="1"/>
        <w:rPr>
          <w:color w:val="000000"/>
        </w:rPr>
      </w:pPr>
      <w:r>
        <w:rPr>
          <w:color w:val="000000"/>
        </w:rPr>
        <w:br w:type="page"/>
      </w:r>
    </w:p>
    <w:p w:rsidR="0047217E" w:rsidRPr="00E31F98" w:rsidRDefault="0047217E" w:rsidP="00E31F98">
      <w:pPr>
        <w:pStyle w:val="Heading2"/>
      </w:pPr>
      <w:bookmarkStart w:id="3" w:name="_Toc406166738"/>
      <w:r w:rsidRPr="0047217E">
        <w:lastRenderedPageBreak/>
        <w:t>Overview</w:t>
      </w:r>
      <w:bookmarkEnd w:id="3"/>
    </w:p>
    <w:p w:rsidR="004D1E63" w:rsidRPr="00DD7857" w:rsidRDefault="004D1E63" w:rsidP="004D1E63">
      <w:pPr>
        <w:pStyle w:val="TableText"/>
      </w:pPr>
      <w:r w:rsidRPr="00DD7857">
        <w:t>The</w:t>
      </w:r>
      <w:r w:rsidR="00AE08AA">
        <w:t xml:space="preserve"> </w:t>
      </w:r>
      <w:r w:rsidRPr="00DD7857">
        <w:t>High</w:t>
      </w:r>
      <w:r w:rsidR="00AE08AA">
        <w:t xml:space="preserve"> </w:t>
      </w:r>
      <w:r w:rsidRPr="00DD7857">
        <w:t>Level</w:t>
      </w:r>
      <w:r w:rsidR="00AE08AA">
        <w:t xml:space="preserve"> </w:t>
      </w:r>
      <w:r w:rsidRPr="00DD7857">
        <w:t>Design</w:t>
      </w:r>
      <w:r w:rsidR="00AE08AA">
        <w:t xml:space="preserve"> </w:t>
      </w:r>
      <w:r w:rsidRPr="00DD7857">
        <w:t>(HLD)</w:t>
      </w:r>
      <w:r w:rsidR="00AE08AA">
        <w:t xml:space="preserve"> </w:t>
      </w:r>
      <w:r w:rsidRPr="00DD7857">
        <w:t>describes</w:t>
      </w:r>
      <w:r w:rsidR="00AE08AA">
        <w:t xml:space="preserve"> </w:t>
      </w:r>
      <w:r w:rsidRPr="00DD7857">
        <w:t>how</w:t>
      </w:r>
      <w:r w:rsidR="00AE08AA">
        <w:t xml:space="preserve"> </w:t>
      </w:r>
      <w:r w:rsidRPr="00DD7857">
        <w:t>an</w:t>
      </w:r>
      <w:r w:rsidR="00AE08AA">
        <w:t xml:space="preserve"> </w:t>
      </w:r>
      <w:r w:rsidRPr="00DD7857">
        <w:t>application</w:t>
      </w:r>
      <w:r w:rsidR="00AE08AA">
        <w:t xml:space="preserve"> </w:t>
      </w:r>
      <w:r w:rsidRPr="00DD7857">
        <w:t>will</w:t>
      </w:r>
      <w:r w:rsidR="00AE08AA">
        <w:t xml:space="preserve"> </w:t>
      </w:r>
      <w:r w:rsidRPr="00DD7857">
        <w:t>implement</w:t>
      </w:r>
      <w:r w:rsidR="00AE08AA">
        <w:t xml:space="preserve"> </w:t>
      </w:r>
      <w:r w:rsidRPr="00DD7857">
        <w:t>the</w:t>
      </w:r>
      <w:r w:rsidR="00AE08AA">
        <w:t xml:space="preserve"> </w:t>
      </w:r>
      <w:r w:rsidRPr="00DD7857">
        <w:t>architectural</w:t>
      </w:r>
      <w:r w:rsidR="00AE08AA">
        <w:t xml:space="preserve"> </w:t>
      </w:r>
      <w:r w:rsidRPr="00DD7857">
        <w:t>concept</w:t>
      </w:r>
      <w:r w:rsidR="00AE08AA">
        <w:t xml:space="preserve"> </w:t>
      </w:r>
      <w:r w:rsidRPr="00DD7857">
        <w:t>and</w:t>
      </w:r>
      <w:r w:rsidR="00AE08AA">
        <w:t xml:space="preserve"> </w:t>
      </w:r>
      <w:r w:rsidRPr="00DD7857">
        <w:t>meet</w:t>
      </w:r>
      <w:r w:rsidR="00AE08AA">
        <w:t xml:space="preserve"> </w:t>
      </w:r>
      <w:r w:rsidRPr="00DD7857">
        <w:t>the</w:t>
      </w:r>
      <w:r w:rsidR="00AE08AA">
        <w:t xml:space="preserve"> </w:t>
      </w:r>
      <w:r w:rsidRPr="00DD7857">
        <w:t>requirements</w:t>
      </w:r>
      <w:r w:rsidR="00AE08AA">
        <w:t xml:space="preserve"> </w:t>
      </w:r>
      <w:r w:rsidRPr="00DD7857">
        <w:t>allocated</w:t>
      </w:r>
      <w:r w:rsidR="00AE08AA">
        <w:t xml:space="preserve"> </w:t>
      </w:r>
      <w:r w:rsidRPr="00DD7857">
        <w:t>to</w:t>
      </w:r>
      <w:r w:rsidR="00AE08AA">
        <w:t xml:space="preserve"> </w:t>
      </w:r>
      <w:r w:rsidRPr="00DD7857">
        <w:t>that</w:t>
      </w:r>
      <w:r w:rsidR="00AE08AA">
        <w:t xml:space="preserve"> </w:t>
      </w:r>
      <w:r w:rsidRPr="00DD7857">
        <w:t>application.</w:t>
      </w:r>
      <w:r w:rsidR="00AE08AA">
        <w:t xml:space="preserve"> </w:t>
      </w:r>
      <w:r w:rsidRPr="00DD7857">
        <w:t>The</w:t>
      </w:r>
      <w:r w:rsidR="00AE08AA">
        <w:t xml:space="preserve"> </w:t>
      </w:r>
      <w:r w:rsidRPr="00DD7857">
        <w:t>High</w:t>
      </w:r>
      <w:r w:rsidR="00AE08AA">
        <w:t xml:space="preserve"> </w:t>
      </w:r>
      <w:r w:rsidRPr="00DD7857">
        <w:t>Level</w:t>
      </w:r>
      <w:r w:rsidR="00AE08AA">
        <w:t xml:space="preserve"> </w:t>
      </w:r>
      <w:r w:rsidRPr="00DD7857">
        <w:t>Design</w:t>
      </w:r>
      <w:r w:rsidR="00AE08AA">
        <w:t xml:space="preserve"> </w:t>
      </w:r>
      <w:r w:rsidRPr="00DD7857">
        <w:t>describes</w:t>
      </w:r>
      <w:r w:rsidR="00AE08AA">
        <w:t xml:space="preserve"> </w:t>
      </w:r>
      <w:r w:rsidRPr="00DD7857">
        <w:t>the</w:t>
      </w:r>
      <w:r w:rsidR="00AE08AA">
        <w:t xml:space="preserve"> </w:t>
      </w:r>
      <w:r w:rsidRPr="00DD7857">
        <w:t>functionality</w:t>
      </w:r>
      <w:r w:rsidR="00AE08AA">
        <w:t xml:space="preserve"> </w:t>
      </w:r>
      <w:r w:rsidRPr="00DD7857">
        <w:t>the</w:t>
      </w:r>
      <w:r w:rsidR="00AE08AA">
        <w:t xml:space="preserve"> </w:t>
      </w:r>
      <w:r w:rsidRPr="00DD7857">
        <w:t>application</w:t>
      </w:r>
      <w:r w:rsidR="00AE08AA">
        <w:t xml:space="preserve"> </w:t>
      </w:r>
      <w:r w:rsidRPr="00DD7857">
        <w:t>will</w:t>
      </w:r>
      <w:r w:rsidR="00AE08AA">
        <w:t xml:space="preserve"> </w:t>
      </w:r>
      <w:r w:rsidRPr="00DD7857">
        <w:t>provide,</w:t>
      </w:r>
      <w:r w:rsidR="00AE08AA">
        <w:t xml:space="preserve"> </w:t>
      </w:r>
      <w:r w:rsidRPr="00DD7857">
        <w:t>the</w:t>
      </w:r>
      <w:r w:rsidR="00AE08AA">
        <w:t xml:space="preserve"> </w:t>
      </w:r>
      <w:r w:rsidRPr="00DD7857">
        <w:t>overall</w:t>
      </w:r>
      <w:r w:rsidR="00AE08AA">
        <w:t xml:space="preserve"> </w:t>
      </w:r>
      <w:r w:rsidRPr="00DD7857">
        <w:t>design</w:t>
      </w:r>
      <w:r w:rsidR="00AE08AA">
        <w:t xml:space="preserve"> </w:t>
      </w:r>
      <w:r w:rsidRPr="00DD7857">
        <w:t>for</w:t>
      </w:r>
      <w:r w:rsidR="00AE08AA">
        <w:t xml:space="preserve"> </w:t>
      </w:r>
      <w:r w:rsidRPr="00DD7857">
        <w:t>providing</w:t>
      </w:r>
      <w:r w:rsidR="00AE08AA">
        <w:t xml:space="preserve"> </w:t>
      </w:r>
      <w:r w:rsidRPr="00DD7857">
        <w:t>that</w:t>
      </w:r>
      <w:r w:rsidR="00AE08AA">
        <w:t xml:space="preserve"> </w:t>
      </w:r>
      <w:r w:rsidRPr="00DD7857">
        <w:t>functionality</w:t>
      </w:r>
      <w:r w:rsidR="00AE08AA">
        <w:t xml:space="preserve"> </w:t>
      </w:r>
      <w:r w:rsidRPr="00DD7857">
        <w:t>and</w:t>
      </w:r>
      <w:r w:rsidR="00AE08AA">
        <w:t xml:space="preserve"> </w:t>
      </w:r>
      <w:r w:rsidRPr="00DD7857">
        <w:t>meeting</w:t>
      </w:r>
      <w:r w:rsidR="00AE08AA">
        <w:t xml:space="preserve"> </w:t>
      </w:r>
      <w:r w:rsidRPr="00DD7857">
        <w:t>the</w:t>
      </w:r>
      <w:r w:rsidR="00AE08AA">
        <w:t xml:space="preserve"> </w:t>
      </w:r>
      <w:r w:rsidRPr="00DD7857">
        <w:t>nonfunctional</w:t>
      </w:r>
      <w:r w:rsidR="00AE08AA">
        <w:t xml:space="preserve"> </w:t>
      </w:r>
      <w:r w:rsidRPr="00DD7857">
        <w:t>requirements,</w:t>
      </w:r>
      <w:r w:rsidR="00AE08AA">
        <w:t xml:space="preserve"> </w:t>
      </w:r>
      <w:r w:rsidRPr="00DD7857">
        <w:t>and</w:t>
      </w:r>
      <w:r w:rsidR="00AE08AA">
        <w:t xml:space="preserve"> </w:t>
      </w:r>
      <w:r w:rsidRPr="00DD7857">
        <w:t>the</w:t>
      </w:r>
      <w:r w:rsidR="00AE08AA">
        <w:t xml:space="preserve"> </w:t>
      </w:r>
      <w:r w:rsidRPr="00DD7857">
        <w:t>rationale</w:t>
      </w:r>
      <w:r w:rsidR="00AE08AA">
        <w:t xml:space="preserve"> </w:t>
      </w:r>
      <w:r w:rsidRPr="00DD7857">
        <w:t>for</w:t>
      </w:r>
      <w:r w:rsidR="00AE08AA">
        <w:t xml:space="preserve"> </w:t>
      </w:r>
      <w:r w:rsidRPr="00DD7857">
        <w:t>choosing</w:t>
      </w:r>
      <w:r w:rsidR="00AE08AA">
        <w:t xml:space="preserve"> </w:t>
      </w:r>
      <w:r w:rsidRPr="00DD7857">
        <w:t>that</w:t>
      </w:r>
      <w:r w:rsidR="00AE08AA">
        <w:t xml:space="preserve"> </w:t>
      </w:r>
      <w:r w:rsidRPr="00DD7857">
        <w:t>design.</w:t>
      </w:r>
      <w:r w:rsidR="00AE08AA">
        <w:t xml:space="preserve"> </w:t>
      </w:r>
      <w:r w:rsidRPr="00DD7857">
        <w:t>The</w:t>
      </w:r>
      <w:r w:rsidR="00AE08AA">
        <w:t xml:space="preserve"> </w:t>
      </w:r>
      <w:r w:rsidRPr="00DD7857">
        <w:t>High</w:t>
      </w:r>
      <w:r w:rsidR="00AE08AA">
        <w:t xml:space="preserve"> </w:t>
      </w:r>
      <w:r w:rsidRPr="00DD7857">
        <w:t>Level</w:t>
      </w:r>
      <w:r w:rsidR="00AE08AA">
        <w:t xml:space="preserve"> </w:t>
      </w:r>
      <w:r w:rsidRPr="00DD7857">
        <w:t>Design</w:t>
      </w:r>
      <w:r w:rsidR="00AE08AA">
        <w:t xml:space="preserve"> </w:t>
      </w:r>
      <w:r w:rsidRPr="00DD7857">
        <w:t>also</w:t>
      </w:r>
      <w:r w:rsidR="00AE08AA">
        <w:t xml:space="preserve"> </w:t>
      </w:r>
      <w:r w:rsidRPr="00DD7857">
        <w:t>describes</w:t>
      </w:r>
      <w:r w:rsidR="00AE08AA">
        <w:t xml:space="preserve"> </w:t>
      </w:r>
      <w:r w:rsidRPr="00DD7857">
        <w:t>how</w:t>
      </w:r>
      <w:r w:rsidR="00AE08AA">
        <w:t xml:space="preserve"> </w:t>
      </w:r>
      <w:r w:rsidRPr="00DD7857">
        <w:lastRenderedPageBreak/>
        <w:t>the</w:t>
      </w:r>
      <w:r w:rsidR="00AE08AA">
        <w:t xml:space="preserve"> </w:t>
      </w:r>
      <w:r w:rsidRPr="00DD7857">
        <w:t>application</w:t>
      </w:r>
      <w:r w:rsidR="00AE08AA">
        <w:t xml:space="preserve"> </w:t>
      </w:r>
      <w:r w:rsidRPr="00DD7857">
        <w:t>will</w:t>
      </w:r>
      <w:r w:rsidR="00AE08AA">
        <w:t xml:space="preserve"> </w:t>
      </w:r>
      <w:r w:rsidRPr="00DD7857">
        <w:t>cooperate</w:t>
      </w:r>
      <w:r w:rsidR="00AE08AA">
        <w:t xml:space="preserve"> </w:t>
      </w:r>
      <w:r w:rsidRPr="00DD7857">
        <w:t>and</w:t>
      </w:r>
      <w:r w:rsidR="00AE08AA">
        <w:t xml:space="preserve"> </w:t>
      </w:r>
      <w:r w:rsidRPr="00DD7857">
        <w:t>interface</w:t>
      </w:r>
      <w:r w:rsidR="00AE08AA">
        <w:t xml:space="preserve"> </w:t>
      </w:r>
      <w:r w:rsidRPr="00DD7857">
        <w:t>with</w:t>
      </w:r>
      <w:r w:rsidR="00AE08AA">
        <w:t xml:space="preserve"> </w:t>
      </w:r>
      <w:r w:rsidRPr="00DD7857">
        <w:t>other</w:t>
      </w:r>
      <w:r w:rsidR="00AE08AA">
        <w:t xml:space="preserve"> </w:t>
      </w:r>
      <w:r w:rsidRPr="00DD7857">
        <w:t>applications</w:t>
      </w:r>
      <w:r w:rsidR="00AE08AA">
        <w:t xml:space="preserve"> </w:t>
      </w:r>
      <w:r w:rsidRPr="00DD7857">
        <w:t>to</w:t>
      </w:r>
      <w:r w:rsidR="00AE08AA">
        <w:t xml:space="preserve"> </w:t>
      </w:r>
      <w:r w:rsidRPr="00DD7857">
        <w:t>provide</w:t>
      </w:r>
      <w:r w:rsidR="00AE08AA">
        <w:t xml:space="preserve"> </w:t>
      </w:r>
      <w:r w:rsidRPr="00DD7857">
        <w:t>an</w:t>
      </w:r>
      <w:r w:rsidR="00AE08AA">
        <w:t xml:space="preserve"> </w:t>
      </w:r>
      <w:r w:rsidRPr="00DD7857">
        <w:t>integrated</w:t>
      </w:r>
      <w:r w:rsidR="00AE08AA">
        <w:t xml:space="preserve"> </w:t>
      </w:r>
      <w:r w:rsidRPr="00DD7857">
        <w:t>solution</w:t>
      </w:r>
      <w:r w:rsidR="00AE08AA">
        <w:t xml:space="preserve"> </w:t>
      </w:r>
      <w:r w:rsidRPr="00DD7857">
        <w:t>that</w:t>
      </w:r>
      <w:r w:rsidR="00AE08AA">
        <w:t xml:space="preserve"> </w:t>
      </w:r>
      <w:r w:rsidRPr="00DD7857">
        <w:t>achieves</w:t>
      </w:r>
      <w:r w:rsidR="00AE08AA">
        <w:t xml:space="preserve"> </w:t>
      </w:r>
      <w:r w:rsidRPr="00DD7857">
        <w:t>the</w:t>
      </w:r>
      <w:r w:rsidR="00AE08AA">
        <w:t xml:space="preserve"> </w:t>
      </w:r>
      <w:r w:rsidRPr="00DD7857">
        <w:t>architectural</w:t>
      </w:r>
      <w:r w:rsidR="00AE08AA">
        <w:t xml:space="preserve"> </w:t>
      </w:r>
      <w:r w:rsidRPr="00DD7857">
        <w:t>concept.</w:t>
      </w:r>
      <w:r w:rsidR="00AE08AA">
        <w:t xml:space="preserve"> </w:t>
      </w:r>
    </w:p>
    <w:p w:rsidR="004D1E63" w:rsidRPr="00DD7857" w:rsidRDefault="004D1E63" w:rsidP="004D1E63">
      <w:pPr>
        <w:pStyle w:val="TableText"/>
      </w:pPr>
      <w:r w:rsidRPr="00DD7857">
        <w:t>The</w:t>
      </w:r>
      <w:r w:rsidR="00AE08AA">
        <w:t xml:space="preserve"> </w:t>
      </w:r>
      <w:r w:rsidRPr="00DD7857">
        <w:t>High</w:t>
      </w:r>
      <w:r w:rsidR="00AE08AA">
        <w:t xml:space="preserve"> </w:t>
      </w:r>
      <w:r w:rsidRPr="00DD7857">
        <w:t>Level</w:t>
      </w:r>
      <w:r w:rsidR="00AE08AA">
        <w:t xml:space="preserve"> </w:t>
      </w:r>
      <w:r w:rsidRPr="00DD7857">
        <w:t>Design</w:t>
      </w:r>
      <w:r w:rsidR="00AE08AA">
        <w:t xml:space="preserve"> </w:t>
      </w:r>
      <w:r w:rsidRPr="00DD7857">
        <w:t>covers</w:t>
      </w:r>
      <w:r w:rsidR="00AE08AA">
        <w:t xml:space="preserve"> </w:t>
      </w:r>
      <w:r w:rsidRPr="00DD7857">
        <w:t>these</w:t>
      </w:r>
      <w:r w:rsidR="00AE08AA">
        <w:t xml:space="preserve"> </w:t>
      </w:r>
      <w:r w:rsidRPr="00DD7857">
        <w:t>topics:</w:t>
      </w:r>
      <w:r w:rsidR="00AE08AA">
        <w:t xml:space="preserve"> </w:t>
      </w:r>
    </w:p>
    <w:p w:rsidR="004D1E63" w:rsidRPr="00DD7857" w:rsidRDefault="004D1E63" w:rsidP="004D1E63">
      <w:pPr>
        <w:pStyle w:val="TableBullet"/>
      </w:pPr>
      <w:r w:rsidRPr="00DD7857">
        <w:t>Problem</w:t>
      </w:r>
      <w:r w:rsidR="00AE08AA">
        <w:t xml:space="preserve"> </w:t>
      </w:r>
      <w:r w:rsidRPr="00DD7857">
        <w:t>Statement</w:t>
      </w:r>
      <w:r w:rsidR="00AE08AA">
        <w:t xml:space="preserve"> </w:t>
      </w:r>
    </w:p>
    <w:p w:rsidR="004D1E63" w:rsidRPr="00DD7857" w:rsidRDefault="004D1E63" w:rsidP="004D1E63">
      <w:pPr>
        <w:pStyle w:val="TableBullet"/>
      </w:pPr>
      <w:r w:rsidRPr="00DD7857">
        <w:t>Design</w:t>
      </w:r>
      <w:r w:rsidR="00AE08AA">
        <w:t xml:space="preserve"> </w:t>
      </w:r>
      <w:r w:rsidRPr="00DD7857">
        <w:t>Decisions</w:t>
      </w:r>
      <w:r w:rsidR="00AE08AA">
        <w:t xml:space="preserve"> </w:t>
      </w:r>
    </w:p>
    <w:p w:rsidR="004D1E63" w:rsidRPr="00DD7857" w:rsidRDefault="004D1E63" w:rsidP="004D1E63">
      <w:pPr>
        <w:pStyle w:val="TableBullet"/>
      </w:pPr>
      <w:r w:rsidRPr="00DD7857">
        <w:t>Alternative</w:t>
      </w:r>
      <w:r w:rsidR="00AE08AA">
        <w:t xml:space="preserve"> </w:t>
      </w:r>
      <w:r w:rsidRPr="00DD7857">
        <w:t>Designs</w:t>
      </w:r>
      <w:r w:rsidR="00AE08AA">
        <w:t xml:space="preserve"> </w:t>
      </w:r>
    </w:p>
    <w:p w:rsidR="004D1E63" w:rsidRPr="00DD7857" w:rsidRDefault="004D1E63" w:rsidP="004D1E63">
      <w:pPr>
        <w:pStyle w:val="TableBullet"/>
      </w:pPr>
      <w:r w:rsidRPr="00DD7857">
        <w:t>Assumptions/Risks</w:t>
      </w:r>
      <w:r w:rsidR="00AE08AA">
        <w:t xml:space="preserve"> </w:t>
      </w:r>
    </w:p>
    <w:p w:rsidR="004D1E63" w:rsidRPr="004D1E63" w:rsidRDefault="004D1E63" w:rsidP="004D1E63">
      <w:pPr>
        <w:pStyle w:val="TableBullet"/>
      </w:pPr>
      <w:r w:rsidRPr="0041456B">
        <w:t>Other</w:t>
      </w:r>
      <w:r w:rsidR="00AE08AA">
        <w:t xml:space="preserve"> </w:t>
      </w:r>
      <w:r w:rsidRPr="0041456B">
        <w:t>Plans/References</w:t>
      </w:r>
    </w:p>
    <w:p w:rsidR="0047217E" w:rsidRPr="0047217E" w:rsidRDefault="0047217E" w:rsidP="0047217E">
      <w:pPr>
        <w:pStyle w:val="Default"/>
        <w:rPr>
          <w:color w:val="auto"/>
          <w:sz w:val="20"/>
          <w:szCs w:val="20"/>
        </w:rPr>
      </w:pPr>
    </w:p>
    <w:p w:rsidR="00FE6E14" w:rsidRPr="000C1AFC" w:rsidRDefault="000C1AFC" w:rsidP="000C1AFC">
      <w:pPr>
        <w:pStyle w:val="Heading2"/>
      </w:pPr>
      <w:bookmarkStart w:id="4" w:name="_Toc233711080"/>
      <w:bookmarkStart w:id="5" w:name="_Toc234814143"/>
      <w:bookmarkStart w:id="6" w:name="_Toc279755414"/>
      <w:bookmarkStart w:id="7" w:name="_Toc406166739"/>
      <w:r w:rsidRPr="00DD7857">
        <w:t>Problem</w:t>
      </w:r>
      <w:r w:rsidR="00AE08AA">
        <w:t xml:space="preserve"> </w:t>
      </w:r>
      <w:r w:rsidRPr="00DD7857">
        <w:t>Statement</w:t>
      </w:r>
      <w:bookmarkEnd w:id="4"/>
      <w:bookmarkEnd w:id="5"/>
      <w:bookmarkEnd w:id="6"/>
      <w:bookmarkEnd w:id="7"/>
      <w:r w:rsidR="00AE08AA">
        <w:t xml:space="preserve"> </w:t>
      </w:r>
    </w:p>
    <w:p w:rsidR="0087637C" w:rsidRPr="0087637C" w:rsidRDefault="0087637C" w:rsidP="0087637C">
      <w:pPr>
        <w:pStyle w:val="Heading2"/>
        <w:rPr>
          <w:rFonts w:cs="Times New Roman"/>
          <w:b w:val="0"/>
          <w:bCs w:val="0"/>
          <w:color w:val="000000"/>
          <w:kern w:val="0"/>
          <w:sz w:val="20"/>
          <w:szCs w:val="20"/>
        </w:rPr>
      </w:pPr>
      <w:bookmarkStart w:id="8" w:name="_Toc233711081"/>
      <w:bookmarkStart w:id="9" w:name="_Toc234814144"/>
      <w:bookmarkStart w:id="10" w:name="_Toc279755415"/>
      <w:bookmarkStart w:id="11" w:name="_Toc234804586"/>
      <w:r w:rsidRPr="0087637C">
        <w:rPr>
          <w:rFonts w:cs="Times New Roman"/>
          <w:b w:val="0"/>
          <w:bCs w:val="0"/>
          <w:color w:val="000000"/>
          <w:kern w:val="0"/>
          <w:sz w:val="20"/>
          <w:szCs w:val="20"/>
        </w:rPr>
        <w:t>Legal</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team</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is</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seeking</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enhancement</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to</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Retail</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channel</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ordering</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systems</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(OPUS,</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OPUS</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Mobile)</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to</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ensure</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that</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the</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Wireless</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Customer</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Agreement</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(WCA)</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is</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included</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with</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all</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Transfers</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of</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Billing</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Responsibility</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(TOBR)</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transactions.</w:t>
      </w:r>
    </w:p>
    <w:p w:rsidR="00990E1A" w:rsidRPr="00AF7C2E" w:rsidRDefault="0087637C" w:rsidP="0087637C">
      <w:pPr>
        <w:pStyle w:val="Heading2"/>
        <w:rPr>
          <w:rFonts w:cs="Times New Roman"/>
          <w:b w:val="0"/>
          <w:bCs w:val="0"/>
          <w:color w:val="000000"/>
          <w:kern w:val="0"/>
          <w:sz w:val="20"/>
          <w:szCs w:val="20"/>
        </w:rPr>
      </w:pPr>
      <w:r w:rsidRPr="0087637C">
        <w:rPr>
          <w:rFonts w:cs="Times New Roman"/>
          <w:b w:val="0"/>
          <w:bCs w:val="0"/>
          <w:color w:val="000000"/>
          <w:kern w:val="0"/>
          <w:sz w:val="20"/>
          <w:szCs w:val="20"/>
        </w:rPr>
        <w:t>Currently</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the</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TOBR</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flow</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in</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OPUS</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and</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OPUS</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Mobile</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includes</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a</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dynamically</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lastRenderedPageBreak/>
        <w:t>generated</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TOBR</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Agreement</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Form</w:t>
      </w:r>
      <w:r w:rsidR="00AE08AA">
        <w:rPr>
          <w:rFonts w:cs="Times New Roman"/>
          <w:b w:val="0"/>
          <w:bCs w:val="0"/>
          <w:color w:val="000000"/>
          <w:kern w:val="0"/>
          <w:sz w:val="20"/>
          <w:szCs w:val="20"/>
        </w:rPr>
        <w:t>"</w:t>
      </w:r>
      <w:r w:rsidRPr="0087637C">
        <w:rPr>
          <w:rFonts w:cs="Times New Roman"/>
          <w:b w:val="0"/>
          <w:bCs w:val="0"/>
          <w:color w:val="000000"/>
          <w:kern w:val="0"/>
          <w:sz w:val="20"/>
          <w:szCs w:val="20"/>
        </w:rPr>
        <w:t>,</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but</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does</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not</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directly</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display</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the</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Wireless</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Customer</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Agreement.</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The</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WCA</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is</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a</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legal</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requirement</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This</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is</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a</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gap</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in</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current</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system</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that</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must</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be</w:t>
      </w:r>
      <w:r w:rsidR="00AE08AA">
        <w:rPr>
          <w:rFonts w:cs="Times New Roman"/>
          <w:b w:val="0"/>
          <w:bCs w:val="0"/>
          <w:color w:val="000000"/>
          <w:kern w:val="0"/>
          <w:sz w:val="20"/>
          <w:szCs w:val="20"/>
        </w:rPr>
        <w:t xml:space="preserve"> </w:t>
      </w:r>
      <w:r w:rsidRPr="0087637C">
        <w:rPr>
          <w:rFonts w:cs="Times New Roman"/>
          <w:b w:val="0"/>
          <w:bCs w:val="0"/>
          <w:color w:val="000000"/>
          <w:kern w:val="0"/>
          <w:sz w:val="20"/>
          <w:szCs w:val="20"/>
        </w:rPr>
        <w:t>closed</w:t>
      </w:r>
      <w:r>
        <w:rPr>
          <w:rFonts w:cs="Times New Roman"/>
          <w:b w:val="0"/>
          <w:bCs w:val="0"/>
          <w:color w:val="000000"/>
          <w:kern w:val="0"/>
          <w:sz w:val="20"/>
          <w:szCs w:val="20"/>
        </w:rPr>
        <w:t>.</w:t>
      </w:r>
      <w:r w:rsidR="00AE08AA">
        <w:rPr>
          <w:rFonts w:cs="Times New Roman"/>
          <w:b w:val="0"/>
          <w:bCs w:val="0"/>
          <w:color w:val="000000"/>
          <w:kern w:val="0"/>
          <w:sz w:val="20"/>
          <w:szCs w:val="20"/>
        </w:rPr>
        <w:t xml:space="preserve"> </w:t>
      </w:r>
    </w:p>
    <w:p w:rsidR="00325C7A" w:rsidRPr="00DD7857" w:rsidRDefault="00325C7A" w:rsidP="00325C7A">
      <w:pPr>
        <w:pStyle w:val="Heading2"/>
      </w:pPr>
      <w:bookmarkStart w:id="12" w:name="_Toc406166741"/>
      <w:r w:rsidRPr="00DD7857">
        <w:t>Design</w:t>
      </w:r>
      <w:r w:rsidR="00AE08AA">
        <w:t xml:space="preserve"> </w:t>
      </w:r>
      <w:r w:rsidRPr="00DD7857">
        <w:t>Decisions</w:t>
      </w:r>
      <w:bookmarkEnd w:id="8"/>
      <w:bookmarkEnd w:id="9"/>
      <w:bookmarkEnd w:id="10"/>
      <w:bookmarkEnd w:id="12"/>
      <w:r w:rsidR="00AE08AA">
        <w:t xml:space="preserve"> </w:t>
      </w:r>
    </w:p>
    <w:p w:rsidR="00EF13A5" w:rsidRDefault="00EF13A5" w:rsidP="00EF13A5">
      <w:pPr>
        <w:pStyle w:val="InstructionalBullet"/>
        <w:numPr>
          <w:ilvl w:val="0"/>
          <w:numId w:val="0"/>
        </w:numPr>
        <w:ind w:left="72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2104"/>
        <w:gridCol w:w="7634"/>
        <w:gridCol w:w="1278"/>
      </w:tblGrid>
      <w:tr w:rsidR="00EF13A5" w:rsidTr="008C42CE">
        <w:tc>
          <w:tcPr>
            <w:tcW w:w="955" w:type="pct"/>
            <w:shd w:val="clear" w:color="auto" w:fill="D9D9D9"/>
            <w:tcMar>
              <w:top w:w="0" w:type="dxa"/>
              <w:left w:w="108" w:type="dxa"/>
              <w:bottom w:w="0" w:type="dxa"/>
              <w:right w:w="108" w:type="dxa"/>
            </w:tcMar>
            <w:vAlign w:val="center"/>
            <w:hideMark/>
          </w:tcPr>
          <w:p w:rsidR="00EF13A5" w:rsidRDefault="00EF13A5">
            <w:pPr>
              <w:keepNext/>
              <w:spacing w:before="120" w:after="120"/>
              <w:jc w:val="center"/>
              <w:rPr>
                <w:rFonts w:ascii="Calibri" w:eastAsiaTheme="minorHAnsi" w:hAnsi="Calibri" w:cs="Calibri"/>
                <w:b/>
                <w:bCs/>
                <w:color w:val="000000"/>
                <w:sz w:val="22"/>
                <w:szCs w:val="22"/>
              </w:rPr>
            </w:pPr>
            <w:r>
              <w:rPr>
                <w:b/>
                <w:bCs/>
                <w:color w:val="000000"/>
              </w:rPr>
              <w:t>Req.</w:t>
            </w:r>
            <w:r w:rsidR="00AE08AA">
              <w:rPr>
                <w:b/>
                <w:bCs/>
                <w:color w:val="000000"/>
              </w:rPr>
              <w:t xml:space="preserve"> </w:t>
            </w:r>
            <w:r>
              <w:rPr>
                <w:b/>
                <w:bCs/>
                <w:color w:val="000000"/>
              </w:rPr>
              <w:t>ID</w:t>
            </w:r>
          </w:p>
        </w:tc>
        <w:tc>
          <w:tcPr>
            <w:tcW w:w="3465" w:type="pct"/>
            <w:shd w:val="clear" w:color="auto" w:fill="D9D9D9"/>
            <w:tcMar>
              <w:top w:w="0" w:type="dxa"/>
              <w:left w:w="108" w:type="dxa"/>
              <w:bottom w:w="0" w:type="dxa"/>
              <w:right w:w="108" w:type="dxa"/>
            </w:tcMar>
            <w:vAlign w:val="center"/>
            <w:hideMark/>
          </w:tcPr>
          <w:p w:rsidR="00EF13A5" w:rsidRDefault="00EF13A5">
            <w:pPr>
              <w:keepNext/>
              <w:spacing w:before="120" w:after="120"/>
              <w:jc w:val="center"/>
              <w:rPr>
                <w:rFonts w:ascii="Calibri" w:eastAsiaTheme="minorHAnsi" w:hAnsi="Calibri" w:cs="Calibri"/>
                <w:b/>
                <w:bCs/>
                <w:color w:val="000000"/>
                <w:sz w:val="22"/>
                <w:szCs w:val="22"/>
              </w:rPr>
            </w:pPr>
            <w:r>
              <w:rPr>
                <w:b/>
                <w:bCs/>
                <w:color w:val="000000"/>
              </w:rPr>
              <w:t>Design</w:t>
            </w:r>
            <w:r w:rsidR="00AE08AA">
              <w:rPr>
                <w:b/>
                <w:bCs/>
                <w:color w:val="000000"/>
              </w:rPr>
              <w:t xml:space="preserve"> </w:t>
            </w:r>
            <w:r>
              <w:rPr>
                <w:b/>
                <w:bCs/>
                <w:color w:val="000000"/>
              </w:rPr>
              <w:t>Element</w:t>
            </w:r>
          </w:p>
        </w:tc>
        <w:tc>
          <w:tcPr>
            <w:tcW w:w="580" w:type="pct"/>
            <w:shd w:val="clear" w:color="auto" w:fill="D9D9D9"/>
            <w:tcMar>
              <w:top w:w="0" w:type="dxa"/>
              <w:left w:w="108" w:type="dxa"/>
              <w:bottom w:w="0" w:type="dxa"/>
              <w:right w:w="108" w:type="dxa"/>
            </w:tcMar>
            <w:vAlign w:val="center"/>
            <w:hideMark/>
          </w:tcPr>
          <w:p w:rsidR="00EF13A5" w:rsidRDefault="00EF13A5">
            <w:pPr>
              <w:keepNext/>
              <w:spacing w:before="120" w:after="120"/>
              <w:jc w:val="center"/>
              <w:rPr>
                <w:rFonts w:ascii="Calibri" w:eastAsiaTheme="minorHAnsi" w:hAnsi="Calibri" w:cs="Calibri"/>
                <w:b/>
                <w:bCs/>
                <w:color w:val="000000"/>
                <w:sz w:val="22"/>
                <w:szCs w:val="22"/>
              </w:rPr>
            </w:pPr>
            <w:r>
              <w:rPr>
                <w:b/>
                <w:bCs/>
                <w:color w:val="000000"/>
              </w:rPr>
              <w:t>Trace</w:t>
            </w:r>
            <w:r w:rsidR="00AE08AA">
              <w:rPr>
                <w:b/>
                <w:bCs/>
                <w:color w:val="000000"/>
              </w:rPr>
              <w:t>-</w:t>
            </w:r>
            <w:r>
              <w:rPr>
                <w:b/>
                <w:bCs/>
                <w:color w:val="000000"/>
              </w:rPr>
              <w:t>To</w:t>
            </w:r>
          </w:p>
        </w:tc>
      </w:tr>
      <w:tr w:rsidR="00EF13A5" w:rsidTr="008C42CE">
        <w:tc>
          <w:tcPr>
            <w:tcW w:w="955" w:type="pct"/>
            <w:tcMar>
              <w:top w:w="0" w:type="dxa"/>
              <w:left w:w="108" w:type="dxa"/>
              <w:bottom w:w="0" w:type="dxa"/>
              <w:right w:w="108" w:type="dxa"/>
            </w:tcMar>
          </w:tcPr>
          <w:p w:rsidR="00EF13A5" w:rsidRDefault="002A25D8" w:rsidP="008A25C3">
            <w:pPr>
              <w:rPr>
                <w:rFonts w:ascii="Calibri" w:eastAsiaTheme="minorHAnsi" w:hAnsi="Calibri" w:cs="Calibri"/>
                <w:color w:val="000000"/>
                <w:sz w:val="22"/>
                <w:szCs w:val="22"/>
              </w:rPr>
            </w:pPr>
            <w:r>
              <w:rPr>
                <w:rFonts w:ascii="Calibri" w:eastAsiaTheme="minorHAnsi" w:hAnsi="Calibri" w:cs="Calibri"/>
                <w:color w:val="000000"/>
                <w:sz w:val="22"/>
                <w:szCs w:val="22"/>
              </w:rPr>
              <w:t>287506_OPUS_OM_HLD</w:t>
            </w:r>
            <w:r w:rsidR="008C42CE">
              <w:rPr>
                <w:rFonts w:ascii="Calibri" w:eastAsiaTheme="minorHAnsi" w:hAnsi="Calibri" w:cs="Calibri"/>
                <w:color w:val="000000"/>
                <w:sz w:val="22"/>
                <w:szCs w:val="22"/>
              </w:rPr>
              <w:t>_</w:t>
            </w:r>
            <w:r>
              <w:rPr>
                <w:rFonts w:ascii="Calibri" w:eastAsiaTheme="minorHAnsi" w:hAnsi="Calibri" w:cs="Calibri"/>
                <w:color w:val="000000"/>
                <w:sz w:val="22"/>
                <w:szCs w:val="22"/>
              </w:rPr>
              <w:t>01</w:t>
            </w:r>
          </w:p>
        </w:tc>
        <w:tc>
          <w:tcPr>
            <w:tcW w:w="3465" w:type="pct"/>
            <w:tcMar>
              <w:top w:w="0" w:type="dxa"/>
              <w:left w:w="108" w:type="dxa"/>
              <w:bottom w:w="0" w:type="dxa"/>
              <w:right w:w="108" w:type="dxa"/>
            </w:tcMar>
          </w:tcPr>
          <w:p w:rsidR="00EF13A5" w:rsidRPr="00AE08AA" w:rsidRDefault="00AE08AA" w:rsidP="00326EA7">
            <w:pPr>
              <w:rPr>
                <w:rFonts w:ascii="Calibri" w:eastAsiaTheme="minorHAnsi" w:hAnsi="Calibri" w:cs="Calibri"/>
                <w:color w:val="0000FF"/>
                <w:sz w:val="22"/>
                <w:szCs w:val="22"/>
              </w:rPr>
            </w:pPr>
            <w:bookmarkStart w:id="13" w:name="REQXL6VY1"/>
            <w:r>
              <w:rPr>
                <w:rFonts w:ascii="Calibri" w:eastAsiaTheme="minorHAnsi" w:hAnsi="Calibri" w:cs="Calibri"/>
                <w:vanish/>
                <w:color w:val="0000FF"/>
                <w:sz w:val="22"/>
                <w:szCs w:val="22"/>
              </w:rPr>
              <w:t xml:space="preserve">HLD18 </w:t>
            </w:r>
            <w:r w:rsidR="00C72EC8" w:rsidRPr="00AE08AA">
              <w:rPr>
                <w:rFonts w:ascii="Calibri" w:eastAsiaTheme="minorHAnsi" w:hAnsi="Calibri" w:cs="Calibri"/>
                <w:color w:val="0000FF"/>
                <w:sz w:val="22"/>
                <w:szCs w:val="22"/>
              </w:rPr>
              <w:t>OPUS/OM</w:t>
            </w:r>
            <w:r w:rsidRPr="00AE08AA">
              <w:rPr>
                <w:rFonts w:ascii="Calibri" w:eastAsiaTheme="minorHAnsi" w:hAnsi="Calibri" w:cs="Calibri"/>
                <w:color w:val="0000FF"/>
                <w:sz w:val="22"/>
                <w:szCs w:val="22"/>
              </w:rPr>
              <w:t xml:space="preserve"> </w:t>
            </w:r>
            <w:r w:rsidR="00C72EC8" w:rsidRPr="00AE08AA">
              <w:rPr>
                <w:rFonts w:ascii="Calibri" w:eastAsiaTheme="minorHAnsi" w:hAnsi="Calibri" w:cs="Calibri"/>
                <w:color w:val="0000FF"/>
                <w:sz w:val="22"/>
                <w:szCs w:val="22"/>
              </w:rPr>
              <w:t>shall</w:t>
            </w:r>
            <w:r w:rsidRPr="00AE08AA">
              <w:rPr>
                <w:rFonts w:ascii="Calibri" w:eastAsiaTheme="minorHAnsi" w:hAnsi="Calibri" w:cs="Calibri"/>
                <w:color w:val="0000FF"/>
                <w:sz w:val="22"/>
                <w:szCs w:val="22"/>
              </w:rPr>
              <w:t xml:space="preserve"> </w:t>
            </w:r>
            <w:r w:rsidR="00C72EC8" w:rsidRPr="00AE08AA">
              <w:rPr>
                <w:rFonts w:ascii="Calibri" w:eastAsiaTheme="minorHAnsi" w:hAnsi="Calibri" w:cs="Calibri"/>
                <w:color w:val="0000FF"/>
                <w:sz w:val="22"/>
                <w:szCs w:val="22"/>
              </w:rPr>
              <w:t>support</w:t>
            </w:r>
            <w:r w:rsidRPr="00AE08AA">
              <w:rPr>
                <w:rFonts w:ascii="Calibri" w:eastAsiaTheme="minorHAnsi" w:hAnsi="Calibri" w:cs="Calibri"/>
                <w:color w:val="0000FF"/>
                <w:sz w:val="22"/>
                <w:szCs w:val="22"/>
              </w:rPr>
              <w:t xml:space="preserve"> </w:t>
            </w:r>
            <w:r w:rsidR="001B3441" w:rsidRPr="00AE08AA">
              <w:rPr>
                <w:rFonts w:ascii="Calibri" w:eastAsiaTheme="minorHAnsi" w:hAnsi="Calibri" w:cs="Calibri"/>
                <w:color w:val="0000FF"/>
                <w:sz w:val="22"/>
                <w:szCs w:val="22"/>
              </w:rPr>
              <w:t>single</w:t>
            </w:r>
            <w:r w:rsidRPr="00AE08AA">
              <w:rPr>
                <w:rFonts w:ascii="Calibri" w:eastAsiaTheme="minorHAnsi" w:hAnsi="Calibri" w:cs="Calibri"/>
                <w:color w:val="0000FF"/>
                <w:sz w:val="22"/>
                <w:szCs w:val="22"/>
              </w:rPr>
              <w:t xml:space="preserve"> '</w:t>
            </w:r>
            <w:r w:rsidR="00C72EC8" w:rsidRPr="00AE08AA">
              <w:rPr>
                <w:rFonts w:ascii="Calibri" w:eastAsiaTheme="minorHAnsi" w:hAnsi="Calibri" w:cs="Calibri"/>
                <w:color w:val="0000FF"/>
                <w:sz w:val="22"/>
                <w:szCs w:val="22"/>
              </w:rPr>
              <w:t>on/off</w:t>
            </w:r>
            <w:r w:rsidRPr="00AE08AA">
              <w:rPr>
                <w:rFonts w:ascii="Calibri" w:eastAsiaTheme="minorHAnsi" w:hAnsi="Calibri" w:cs="Calibri"/>
                <w:color w:val="0000FF"/>
                <w:sz w:val="22"/>
                <w:szCs w:val="22"/>
              </w:rPr>
              <w:t xml:space="preserve">' </w:t>
            </w:r>
            <w:r w:rsidR="00A872E5" w:rsidRPr="00AE08AA">
              <w:rPr>
                <w:rFonts w:ascii="Calibri" w:eastAsiaTheme="minorHAnsi" w:hAnsi="Calibri" w:cs="Calibri"/>
                <w:color w:val="0000FF"/>
                <w:sz w:val="22"/>
                <w:szCs w:val="22"/>
              </w:rPr>
              <w:t>project</w:t>
            </w:r>
            <w:r w:rsidRPr="00AE08AA">
              <w:rPr>
                <w:rFonts w:ascii="Calibri" w:eastAsiaTheme="minorHAnsi" w:hAnsi="Calibri" w:cs="Calibri"/>
                <w:color w:val="0000FF"/>
                <w:sz w:val="22"/>
                <w:szCs w:val="22"/>
              </w:rPr>
              <w:t xml:space="preserve"> </w:t>
            </w:r>
            <w:r w:rsidR="00C72EC8" w:rsidRPr="00AE08AA">
              <w:rPr>
                <w:rFonts w:ascii="Calibri" w:eastAsiaTheme="minorHAnsi" w:hAnsi="Calibri" w:cs="Calibri"/>
                <w:color w:val="0000FF"/>
                <w:sz w:val="22"/>
                <w:szCs w:val="22"/>
              </w:rPr>
              <w:t>flag</w:t>
            </w:r>
            <w:r w:rsidRPr="00AE08AA">
              <w:rPr>
                <w:rFonts w:ascii="Calibri" w:eastAsiaTheme="minorHAnsi" w:hAnsi="Calibri" w:cs="Calibri"/>
                <w:color w:val="0000FF"/>
                <w:sz w:val="22"/>
                <w:szCs w:val="22"/>
              </w:rPr>
              <w:t xml:space="preserve"> </w:t>
            </w:r>
            <w:r w:rsidR="002A25D8" w:rsidRPr="00AE08AA">
              <w:rPr>
                <w:rFonts w:ascii="Courier New" w:eastAsia="Calibri" w:hAnsi="Courier New" w:cs="Courier New"/>
                <w:color w:val="0000FF"/>
                <w:sz w:val="24"/>
                <w:szCs w:val="24"/>
                <w:highlight w:val="white"/>
              </w:rPr>
              <w:t>TRANSFER_WCA_ENABLED</w:t>
            </w:r>
            <w:r w:rsidRPr="00AE08AA">
              <w:rPr>
                <w:rFonts w:ascii="Calibri" w:eastAsiaTheme="minorHAnsi" w:hAnsi="Calibri" w:cs="Calibri"/>
                <w:color w:val="0000FF"/>
                <w:sz w:val="22"/>
                <w:szCs w:val="22"/>
              </w:rPr>
              <w:t xml:space="preserve"> </w:t>
            </w:r>
            <w:r w:rsidR="002A25D8" w:rsidRPr="00AE08AA">
              <w:rPr>
                <w:rFonts w:ascii="Calibri" w:eastAsiaTheme="minorHAnsi" w:hAnsi="Calibri" w:cs="Calibri"/>
                <w:color w:val="0000FF"/>
                <w:sz w:val="22"/>
                <w:szCs w:val="22"/>
              </w:rPr>
              <w:t>that</w:t>
            </w:r>
            <w:r w:rsidRPr="00AE08AA">
              <w:rPr>
                <w:rFonts w:ascii="Calibri" w:eastAsiaTheme="minorHAnsi" w:hAnsi="Calibri" w:cs="Calibri"/>
                <w:color w:val="0000FF"/>
                <w:sz w:val="22"/>
                <w:szCs w:val="22"/>
              </w:rPr>
              <w:t xml:space="preserve"> </w:t>
            </w:r>
            <w:r w:rsidR="00C72EC8" w:rsidRPr="00AE08AA">
              <w:rPr>
                <w:rFonts w:ascii="Calibri" w:eastAsiaTheme="minorHAnsi" w:hAnsi="Calibri" w:cs="Calibri"/>
                <w:color w:val="0000FF"/>
                <w:sz w:val="22"/>
                <w:szCs w:val="22"/>
              </w:rPr>
              <w:t>enable</w:t>
            </w:r>
            <w:r w:rsidR="002A25D8" w:rsidRPr="00AE08AA">
              <w:rPr>
                <w:rFonts w:ascii="Calibri" w:eastAsiaTheme="minorHAnsi" w:hAnsi="Calibri" w:cs="Calibri"/>
                <w:color w:val="0000FF"/>
                <w:sz w:val="22"/>
                <w:szCs w:val="22"/>
              </w:rPr>
              <w:t>s</w:t>
            </w:r>
            <w:r w:rsidR="00C72EC8" w:rsidRPr="00AE08AA">
              <w:rPr>
                <w:rFonts w:ascii="Calibri" w:eastAsiaTheme="minorHAnsi" w:hAnsi="Calibri" w:cs="Calibri"/>
                <w:color w:val="0000FF"/>
                <w:sz w:val="22"/>
                <w:szCs w:val="22"/>
              </w:rPr>
              <w:t>/disable</w:t>
            </w:r>
            <w:r w:rsidR="002A25D8" w:rsidRPr="00AE08AA">
              <w:rPr>
                <w:rFonts w:ascii="Calibri" w:eastAsiaTheme="minorHAnsi" w:hAnsi="Calibri" w:cs="Calibri"/>
                <w:color w:val="0000FF"/>
                <w:sz w:val="22"/>
                <w:szCs w:val="22"/>
              </w:rPr>
              <w:t>s</w:t>
            </w:r>
            <w:r w:rsidRPr="00AE08AA">
              <w:rPr>
                <w:rFonts w:ascii="Calibri" w:eastAsiaTheme="minorHAnsi" w:hAnsi="Calibri" w:cs="Calibri"/>
                <w:color w:val="0000FF"/>
                <w:sz w:val="22"/>
                <w:szCs w:val="22"/>
              </w:rPr>
              <w:t xml:space="preserve"> </w:t>
            </w:r>
            <w:r w:rsidR="00C72EC8" w:rsidRPr="00AE08AA">
              <w:rPr>
                <w:rFonts w:ascii="Calibri" w:eastAsiaTheme="minorHAnsi" w:hAnsi="Calibri" w:cs="Calibri"/>
                <w:color w:val="0000FF"/>
                <w:sz w:val="22"/>
                <w:szCs w:val="22"/>
              </w:rPr>
              <w:t>all</w:t>
            </w:r>
            <w:r w:rsidRPr="00AE08AA">
              <w:rPr>
                <w:rFonts w:ascii="Calibri" w:eastAsiaTheme="minorHAnsi" w:hAnsi="Calibri" w:cs="Calibri"/>
                <w:color w:val="0000FF"/>
                <w:sz w:val="22"/>
                <w:szCs w:val="22"/>
              </w:rPr>
              <w:t xml:space="preserve"> </w:t>
            </w:r>
            <w:r w:rsidR="002A25D8" w:rsidRPr="00AE08AA">
              <w:rPr>
                <w:rFonts w:ascii="Calibri" w:eastAsiaTheme="minorHAnsi" w:hAnsi="Calibri" w:cs="Calibri"/>
                <w:color w:val="0000FF"/>
                <w:sz w:val="22"/>
                <w:szCs w:val="22"/>
              </w:rPr>
              <w:t>287506</w:t>
            </w:r>
            <w:r w:rsidRPr="00AE08AA">
              <w:rPr>
                <w:rFonts w:ascii="Calibri" w:eastAsiaTheme="minorHAnsi" w:hAnsi="Calibri" w:cs="Calibri"/>
                <w:color w:val="0000FF"/>
                <w:sz w:val="22"/>
                <w:szCs w:val="22"/>
              </w:rPr>
              <w:t xml:space="preserve"> </w:t>
            </w:r>
            <w:r w:rsidR="00C72EC8" w:rsidRPr="00AE08AA">
              <w:rPr>
                <w:rFonts w:ascii="Calibri" w:eastAsiaTheme="minorHAnsi" w:hAnsi="Calibri" w:cs="Calibri"/>
                <w:color w:val="0000FF"/>
                <w:sz w:val="22"/>
                <w:szCs w:val="22"/>
              </w:rPr>
              <w:t>functionality</w:t>
            </w:r>
            <w:r w:rsidR="002A25D8" w:rsidRPr="00AE08AA">
              <w:rPr>
                <w:rFonts w:ascii="Calibri" w:eastAsiaTheme="minorHAnsi" w:hAnsi="Calibri" w:cs="Calibri"/>
                <w:color w:val="0000FF"/>
                <w:sz w:val="22"/>
                <w:szCs w:val="22"/>
              </w:rPr>
              <w:t>.</w:t>
            </w:r>
            <w:r w:rsidRPr="00AE08AA">
              <w:rPr>
                <w:rFonts w:ascii="Calibri" w:eastAsiaTheme="minorHAnsi" w:hAnsi="Calibri" w:cs="Calibri"/>
                <w:color w:val="0000FF"/>
                <w:sz w:val="22"/>
                <w:szCs w:val="22"/>
              </w:rPr>
              <w:t xml:space="preserve"> </w:t>
            </w:r>
            <w:r w:rsidR="00F0477F" w:rsidRPr="00AE08AA">
              <w:rPr>
                <w:rFonts w:ascii="Calibri" w:eastAsiaTheme="minorHAnsi" w:hAnsi="Calibri" w:cs="Calibri"/>
                <w:color w:val="0000FF"/>
                <w:sz w:val="22"/>
                <w:szCs w:val="22"/>
              </w:rPr>
              <w:t>Default</w:t>
            </w:r>
            <w:r w:rsidRPr="00AE08AA">
              <w:rPr>
                <w:rFonts w:ascii="Calibri" w:eastAsiaTheme="minorHAnsi" w:hAnsi="Calibri" w:cs="Calibri"/>
                <w:color w:val="0000FF"/>
                <w:sz w:val="22"/>
                <w:szCs w:val="22"/>
              </w:rPr>
              <w:t xml:space="preserve"> </w:t>
            </w:r>
            <w:r w:rsidR="00F0477F" w:rsidRPr="00AE08AA">
              <w:rPr>
                <w:rFonts w:ascii="Calibri" w:eastAsiaTheme="minorHAnsi" w:hAnsi="Calibri" w:cs="Calibri"/>
                <w:color w:val="0000FF"/>
                <w:sz w:val="22"/>
                <w:szCs w:val="22"/>
              </w:rPr>
              <w:t>value</w:t>
            </w:r>
            <w:r w:rsidRPr="00AE08AA">
              <w:rPr>
                <w:rFonts w:ascii="Calibri" w:eastAsiaTheme="minorHAnsi" w:hAnsi="Calibri" w:cs="Calibri"/>
                <w:color w:val="0000FF"/>
                <w:sz w:val="22"/>
                <w:szCs w:val="22"/>
              </w:rPr>
              <w:t xml:space="preserve"> </w:t>
            </w:r>
            <w:r w:rsidR="00F0477F" w:rsidRPr="00AE08AA">
              <w:rPr>
                <w:rFonts w:ascii="Calibri" w:eastAsiaTheme="minorHAnsi" w:hAnsi="Calibri" w:cs="Calibri"/>
                <w:color w:val="0000FF"/>
                <w:sz w:val="22"/>
                <w:szCs w:val="22"/>
              </w:rPr>
              <w:t>of</w:t>
            </w:r>
            <w:r w:rsidRPr="00AE08AA">
              <w:rPr>
                <w:rFonts w:ascii="Calibri" w:eastAsiaTheme="minorHAnsi" w:hAnsi="Calibri" w:cs="Calibri"/>
                <w:color w:val="0000FF"/>
                <w:sz w:val="22"/>
                <w:szCs w:val="22"/>
              </w:rPr>
              <w:t xml:space="preserve"> </w:t>
            </w:r>
            <w:r w:rsidR="00F0477F" w:rsidRPr="00AE08AA">
              <w:rPr>
                <w:rFonts w:ascii="Calibri" w:eastAsiaTheme="minorHAnsi" w:hAnsi="Calibri" w:cs="Calibri"/>
                <w:color w:val="0000FF"/>
                <w:sz w:val="22"/>
                <w:szCs w:val="22"/>
              </w:rPr>
              <w:t>the</w:t>
            </w:r>
            <w:r w:rsidRPr="00AE08AA">
              <w:rPr>
                <w:rFonts w:ascii="Calibri" w:eastAsiaTheme="minorHAnsi" w:hAnsi="Calibri" w:cs="Calibri"/>
                <w:color w:val="0000FF"/>
                <w:sz w:val="22"/>
                <w:szCs w:val="22"/>
              </w:rPr>
              <w:t xml:space="preserve"> </w:t>
            </w:r>
            <w:r w:rsidR="00F0477F" w:rsidRPr="00AE08AA">
              <w:rPr>
                <w:rFonts w:ascii="Calibri" w:eastAsiaTheme="minorHAnsi" w:hAnsi="Calibri" w:cs="Calibri"/>
                <w:color w:val="0000FF"/>
                <w:sz w:val="22"/>
                <w:szCs w:val="22"/>
              </w:rPr>
              <w:t>flag</w:t>
            </w:r>
            <w:r w:rsidRPr="00AE08AA">
              <w:rPr>
                <w:rFonts w:ascii="Calibri" w:eastAsiaTheme="minorHAnsi" w:hAnsi="Calibri" w:cs="Calibri"/>
                <w:color w:val="0000FF"/>
                <w:sz w:val="22"/>
                <w:szCs w:val="22"/>
              </w:rPr>
              <w:t xml:space="preserve"> </w:t>
            </w:r>
            <w:r w:rsidR="00F0477F" w:rsidRPr="00AE08AA">
              <w:rPr>
                <w:rFonts w:ascii="Calibri" w:eastAsiaTheme="minorHAnsi" w:hAnsi="Calibri" w:cs="Calibri"/>
                <w:color w:val="0000FF"/>
                <w:sz w:val="22"/>
                <w:szCs w:val="22"/>
              </w:rPr>
              <w:t>will</w:t>
            </w:r>
            <w:r w:rsidRPr="00AE08AA">
              <w:rPr>
                <w:rFonts w:ascii="Calibri" w:eastAsiaTheme="minorHAnsi" w:hAnsi="Calibri" w:cs="Calibri"/>
                <w:color w:val="0000FF"/>
                <w:sz w:val="22"/>
                <w:szCs w:val="22"/>
              </w:rPr>
              <w:t xml:space="preserve"> </w:t>
            </w:r>
            <w:r w:rsidR="00F0477F" w:rsidRPr="00AE08AA">
              <w:rPr>
                <w:rFonts w:ascii="Calibri" w:eastAsiaTheme="minorHAnsi" w:hAnsi="Calibri" w:cs="Calibri"/>
                <w:color w:val="0000FF"/>
                <w:sz w:val="22"/>
                <w:szCs w:val="22"/>
              </w:rPr>
              <w:t>be</w:t>
            </w:r>
            <w:r w:rsidRPr="00AE08AA">
              <w:rPr>
                <w:rFonts w:ascii="Calibri" w:eastAsiaTheme="minorHAnsi" w:hAnsi="Calibri" w:cs="Calibri"/>
                <w:color w:val="0000FF"/>
                <w:sz w:val="22"/>
                <w:szCs w:val="22"/>
              </w:rPr>
              <w:t xml:space="preserve"> "</w:t>
            </w:r>
            <w:r w:rsidR="00F0477F" w:rsidRPr="00AE08AA">
              <w:rPr>
                <w:rFonts w:ascii="Calibri" w:eastAsiaTheme="minorHAnsi" w:hAnsi="Calibri" w:cs="Calibri"/>
                <w:color w:val="0000FF"/>
                <w:sz w:val="22"/>
                <w:szCs w:val="22"/>
              </w:rPr>
              <w:t>OFF</w:t>
            </w:r>
            <w:r w:rsidRPr="00AE08AA">
              <w:rPr>
                <w:rFonts w:ascii="Calibri" w:eastAsiaTheme="minorHAnsi" w:hAnsi="Calibri" w:cs="Calibri"/>
                <w:color w:val="0000FF"/>
                <w:sz w:val="22"/>
                <w:szCs w:val="22"/>
              </w:rPr>
              <w:t>"</w:t>
            </w:r>
            <w:r w:rsidR="00F0477F" w:rsidRPr="00AE08AA">
              <w:rPr>
                <w:rFonts w:ascii="Calibri" w:eastAsiaTheme="minorHAnsi" w:hAnsi="Calibri" w:cs="Calibri"/>
                <w:color w:val="0000FF"/>
                <w:sz w:val="22"/>
                <w:szCs w:val="22"/>
              </w:rPr>
              <w:t>.</w:t>
            </w:r>
            <w:r w:rsidRPr="00AE08AA">
              <w:rPr>
                <w:rFonts w:ascii="Calibri" w:eastAsiaTheme="minorHAnsi" w:hAnsi="Calibri" w:cs="Calibri"/>
                <w:color w:val="0000FF"/>
                <w:sz w:val="22"/>
                <w:szCs w:val="22"/>
              </w:rPr>
              <w:t xml:space="preserve"> "</w:t>
            </w:r>
            <w:r w:rsidR="00DE5F6B" w:rsidRPr="00AE08AA">
              <w:rPr>
                <w:rFonts w:ascii="Calibri" w:eastAsiaTheme="minorHAnsi" w:hAnsi="Calibri" w:cs="Calibri"/>
                <w:color w:val="0000FF"/>
                <w:sz w:val="22"/>
                <w:szCs w:val="22"/>
              </w:rPr>
              <w:t>OFF</w:t>
            </w:r>
            <w:r w:rsidRPr="00AE08AA">
              <w:rPr>
                <w:rFonts w:ascii="Calibri" w:eastAsiaTheme="minorHAnsi" w:hAnsi="Calibri" w:cs="Calibri"/>
                <w:color w:val="0000FF"/>
                <w:sz w:val="22"/>
                <w:szCs w:val="22"/>
              </w:rPr>
              <w:t xml:space="preserve">" </w:t>
            </w:r>
            <w:r w:rsidR="00DE5F6B" w:rsidRPr="00AE08AA">
              <w:rPr>
                <w:rFonts w:ascii="Calibri" w:eastAsiaTheme="minorHAnsi" w:hAnsi="Calibri" w:cs="Calibri"/>
                <w:color w:val="0000FF"/>
                <w:sz w:val="22"/>
                <w:szCs w:val="22"/>
              </w:rPr>
              <w:t>will</w:t>
            </w:r>
            <w:r w:rsidRPr="00AE08AA">
              <w:rPr>
                <w:rFonts w:ascii="Calibri" w:eastAsiaTheme="minorHAnsi" w:hAnsi="Calibri" w:cs="Calibri"/>
                <w:color w:val="0000FF"/>
                <w:sz w:val="22"/>
                <w:szCs w:val="22"/>
              </w:rPr>
              <w:t xml:space="preserve"> </w:t>
            </w:r>
            <w:r w:rsidR="00DE5F6B" w:rsidRPr="00AE08AA">
              <w:rPr>
                <w:rFonts w:ascii="Calibri" w:eastAsiaTheme="minorHAnsi" w:hAnsi="Calibri" w:cs="Calibri"/>
                <w:color w:val="0000FF"/>
                <w:sz w:val="22"/>
                <w:szCs w:val="22"/>
              </w:rPr>
              <w:t>be</w:t>
            </w:r>
            <w:r w:rsidRPr="00AE08AA">
              <w:rPr>
                <w:rFonts w:ascii="Calibri" w:eastAsiaTheme="minorHAnsi" w:hAnsi="Calibri" w:cs="Calibri"/>
                <w:color w:val="0000FF"/>
                <w:sz w:val="22"/>
                <w:szCs w:val="22"/>
              </w:rPr>
              <w:t xml:space="preserve"> </w:t>
            </w:r>
            <w:r w:rsidR="00DE5F6B" w:rsidRPr="00AE08AA">
              <w:rPr>
                <w:rFonts w:ascii="Calibri" w:eastAsiaTheme="minorHAnsi" w:hAnsi="Calibri" w:cs="Calibri"/>
                <w:color w:val="0000FF"/>
                <w:sz w:val="22"/>
                <w:szCs w:val="22"/>
              </w:rPr>
              <w:t>pre</w:t>
            </w:r>
            <w:r w:rsidRPr="00AE08AA">
              <w:rPr>
                <w:rFonts w:ascii="Calibri" w:eastAsiaTheme="minorHAnsi" w:hAnsi="Calibri" w:cs="Calibri"/>
                <w:color w:val="0000FF"/>
                <w:sz w:val="22"/>
                <w:szCs w:val="22"/>
              </w:rPr>
              <w:t>-</w:t>
            </w:r>
            <w:r w:rsidR="00DE5F6B" w:rsidRPr="00AE08AA">
              <w:rPr>
                <w:rFonts w:ascii="Calibri" w:eastAsiaTheme="minorHAnsi" w:hAnsi="Calibri" w:cs="Calibri"/>
                <w:color w:val="0000FF"/>
                <w:sz w:val="22"/>
                <w:szCs w:val="22"/>
              </w:rPr>
              <w:t>1511</w:t>
            </w:r>
            <w:r w:rsidRPr="00AE08AA">
              <w:rPr>
                <w:rFonts w:ascii="Calibri" w:eastAsiaTheme="minorHAnsi" w:hAnsi="Calibri" w:cs="Calibri"/>
                <w:color w:val="0000FF"/>
                <w:sz w:val="22"/>
                <w:szCs w:val="22"/>
              </w:rPr>
              <w:t xml:space="preserve"> </w:t>
            </w:r>
            <w:r w:rsidR="00DE5F6B" w:rsidRPr="00AE08AA">
              <w:rPr>
                <w:rFonts w:ascii="Calibri" w:eastAsiaTheme="minorHAnsi" w:hAnsi="Calibri" w:cs="Calibri"/>
                <w:color w:val="0000FF"/>
                <w:sz w:val="22"/>
                <w:szCs w:val="22"/>
              </w:rPr>
              <w:t>functionality</w:t>
            </w:r>
            <w:r w:rsidRPr="00AE08AA">
              <w:rPr>
                <w:rFonts w:ascii="Calibri" w:eastAsiaTheme="minorHAnsi" w:hAnsi="Calibri" w:cs="Calibri"/>
                <w:color w:val="0000FF"/>
                <w:sz w:val="22"/>
                <w:szCs w:val="22"/>
              </w:rPr>
              <w:t xml:space="preserve"> </w:t>
            </w:r>
            <w:r w:rsidR="00DE5F6B" w:rsidRPr="00AE08AA">
              <w:rPr>
                <w:rFonts w:ascii="Calibri" w:eastAsiaTheme="minorHAnsi" w:hAnsi="Calibri" w:cs="Calibri"/>
                <w:color w:val="0000FF"/>
                <w:sz w:val="22"/>
                <w:szCs w:val="22"/>
              </w:rPr>
              <w:t>where</w:t>
            </w:r>
            <w:r w:rsidRPr="00AE08AA">
              <w:rPr>
                <w:rFonts w:ascii="Calibri" w:eastAsiaTheme="minorHAnsi" w:hAnsi="Calibri" w:cs="Calibri"/>
                <w:color w:val="0000FF"/>
                <w:sz w:val="22"/>
                <w:szCs w:val="22"/>
              </w:rPr>
              <w:t xml:space="preserve"> </w:t>
            </w:r>
            <w:r w:rsidR="00DE5F6B" w:rsidRPr="00AE08AA">
              <w:rPr>
                <w:rFonts w:ascii="Calibri" w:eastAsiaTheme="minorHAnsi" w:hAnsi="Calibri" w:cs="Calibri"/>
                <w:color w:val="0000FF"/>
                <w:sz w:val="22"/>
                <w:szCs w:val="22"/>
              </w:rPr>
              <w:t>no</w:t>
            </w:r>
            <w:r w:rsidRPr="00AE08AA">
              <w:rPr>
                <w:rFonts w:ascii="Calibri" w:eastAsiaTheme="minorHAnsi" w:hAnsi="Calibri" w:cs="Calibri"/>
                <w:color w:val="0000FF"/>
                <w:sz w:val="22"/>
                <w:szCs w:val="22"/>
              </w:rPr>
              <w:t xml:space="preserve"> </w:t>
            </w:r>
            <w:r w:rsidR="00DE5F6B" w:rsidRPr="00AE08AA">
              <w:rPr>
                <w:rFonts w:ascii="Calibri" w:eastAsiaTheme="minorHAnsi" w:hAnsi="Calibri" w:cs="Calibri"/>
                <w:color w:val="0000FF"/>
                <w:sz w:val="22"/>
                <w:szCs w:val="22"/>
              </w:rPr>
              <w:t>WCA</w:t>
            </w:r>
            <w:r w:rsidRPr="00AE08AA">
              <w:rPr>
                <w:rFonts w:ascii="Calibri" w:eastAsiaTheme="minorHAnsi" w:hAnsi="Calibri" w:cs="Calibri"/>
                <w:color w:val="0000FF"/>
                <w:sz w:val="22"/>
                <w:szCs w:val="22"/>
              </w:rPr>
              <w:t xml:space="preserve"> </w:t>
            </w:r>
            <w:r w:rsidR="00DE5F6B" w:rsidRPr="00AE08AA">
              <w:rPr>
                <w:rFonts w:ascii="Calibri" w:eastAsiaTheme="minorHAnsi" w:hAnsi="Calibri" w:cs="Calibri"/>
                <w:color w:val="0000FF"/>
                <w:sz w:val="22"/>
                <w:szCs w:val="22"/>
              </w:rPr>
              <w:t>will</w:t>
            </w:r>
            <w:r w:rsidRPr="00AE08AA">
              <w:rPr>
                <w:rFonts w:ascii="Calibri" w:eastAsiaTheme="minorHAnsi" w:hAnsi="Calibri" w:cs="Calibri"/>
                <w:color w:val="0000FF"/>
                <w:sz w:val="22"/>
                <w:szCs w:val="22"/>
              </w:rPr>
              <w:t xml:space="preserve"> </w:t>
            </w:r>
            <w:r w:rsidR="00DE5F6B" w:rsidRPr="00AE08AA">
              <w:rPr>
                <w:rFonts w:ascii="Calibri" w:eastAsiaTheme="minorHAnsi" w:hAnsi="Calibri" w:cs="Calibri"/>
                <w:color w:val="0000FF"/>
                <w:sz w:val="22"/>
                <w:szCs w:val="22"/>
              </w:rPr>
              <w:t>be</w:t>
            </w:r>
            <w:r w:rsidRPr="00AE08AA">
              <w:rPr>
                <w:rFonts w:ascii="Calibri" w:eastAsiaTheme="minorHAnsi" w:hAnsi="Calibri" w:cs="Calibri"/>
                <w:color w:val="0000FF"/>
                <w:sz w:val="22"/>
                <w:szCs w:val="22"/>
              </w:rPr>
              <w:t xml:space="preserve"> </w:t>
            </w:r>
            <w:r w:rsidR="00DE5F6B" w:rsidRPr="00AE08AA">
              <w:rPr>
                <w:rFonts w:ascii="Calibri" w:eastAsiaTheme="minorHAnsi" w:hAnsi="Calibri" w:cs="Calibri"/>
                <w:color w:val="0000FF"/>
                <w:sz w:val="22"/>
                <w:szCs w:val="22"/>
              </w:rPr>
              <w:t>shown</w:t>
            </w:r>
            <w:r w:rsidRPr="00AE08AA">
              <w:rPr>
                <w:rFonts w:ascii="Calibri" w:eastAsiaTheme="minorHAnsi" w:hAnsi="Calibri" w:cs="Calibri"/>
                <w:color w:val="0000FF"/>
                <w:sz w:val="22"/>
                <w:szCs w:val="22"/>
              </w:rPr>
              <w:t xml:space="preserve"> </w:t>
            </w:r>
            <w:r w:rsidR="00DE5F6B" w:rsidRPr="00AE08AA">
              <w:rPr>
                <w:rFonts w:ascii="Calibri" w:eastAsiaTheme="minorHAnsi" w:hAnsi="Calibri" w:cs="Calibri"/>
                <w:color w:val="0000FF"/>
                <w:sz w:val="22"/>
                <w:szCs w:val="22"/>
              </w:rPr>
              <w:t>in</w:t>
            </w:r>
            <w:r w:rsidRPr="00AE08AA">
              <w:rPr>
                <w:rFonts w:ascii="Calibri" w:eastAsiaTheme="minorHAnsi" w:hAnsi="Calibri" w:cs="Calibri"/>
                <w:color w:val="0000FF"/>
                <w:sz w:val="22"/>
                <w:szCs w:val="22"/>
              </w:rPr>
              <w:t xml:space="preserve"> </w:t>
            </w:r>
            <w:r w:rsidR="00DE5F6B" w:rsidRPr="00AE08AA">
              <w:rPr>
                <w:rFonts w:ascii="Calibri" w:eastAsiaTheme="minorHAnsi" w:hAnsi="Calibri" w:cs="Calibri"/>
                <w:color w:val="0000FF"/>
                <w:sz w:val="22"/>
                <w:szCs w:val="22"/>
              </w:rPr>
              <w:t>Transfer</w:t>
            </w:r>
            <w:r w:rsidRPr="00AE08AA">
              <w:rPr>
                <w:rFonts w:ascii="Calibri" w:eastAsiaTheme="minorHAnsi" w:hAnsi="Calibri" w:cs="Calibri"/>
                <w:color w:val="0000FF"/>
                <w:sz w:val="22"/>
                <w:szCs w:val="22"/>
              </w:rPr>
              <w:t xml:space="preserve"> </w:t>
            </w:r>
            <w:r w:rsidR="00DE5F6B" w:rsidRPr="00AE08AA">
              <w:rPr>
                <w:rFonts w:ascii="Calibri" w:eastAsiaTheme="minorHAnsi" w:hAnsi="Calibri" w:cs="Calibri"/>
                <w:color w:val="0000FF"/>
                <w:sz w:val="22"/>
                <w:szCs w:val="22"/>
              </w:rPr>
              <w:t>Mobile</w:t>
            </w:r>
            <w:r w:rsidRPr="00AE08AA">
              <w:rPr>
                <w:rFonts w:ascii="Calibri" w:eastAsiaTheme="minorHAnsi" w:hAnsi="Calibri" w:cs="Calibri"/>
                <w:color w:val="0000FF"/>
                <w:sz w:val="22"/>
                <w:szCs w:val="22"/>
              </w:rPr>
              <w:t xml:space="preserve"> </w:t>
            </w:r>
            <w:r w:rsidR="00DE5F6B" w:rsidRPr="00AE08AA">
              <w:rPr>
                <w:rFonts w:ascii="Calibri" w:eastAsiaTheme="minorHAnsi" w:hAnsi="Calibri" w:cs="Calibri"/>
                <w:color w:val="0000FF"/>
                <w:sz w:val="22"/>
                <w:szCs w:val="22"/>
              </w:rPr>
              <w:t>flow.</w:t>
            </w:r>
            <w:r w:rsidRPr="00AE08AA">
              <w:rPr>
                <w:rFonts w:ascii="Calibri" w:eastAsiaTheme="minorHAnsi" w:hAnsi="Calibri" w:cs="Calibri"/>
                <w:sz w:val="22"/>
                <w:szCs w:val="22"/>
              </w:rPr>
              <w:t> </w:t>
            </w:r>
            <w:bookmarkEnd w:id="13"/>
            <w:r w:rsidRPr="00AE08AA">
              <w:rPr>
                <w:rFonts w:ascii="Calibri" w:eastAsiaTheme="minorHAnsi" w:hAnsi="Calibri" w:cs="Calibri"/>
                <w:sz w:val="22"/>
                <w:szCs w:val="22"/>
              </w:rPr>
              <w:t xml:space="preserve"> </w:t>
            </w:r>
          </w:p>
          <w:p w:rsidR="006F701D" w:rsidRPr="00D4406C" w:rsidRDefault="006F701D" w:rsidP="00326EA7">
            <w:pPr>
              <w:rPr>
                <w:rFonts w:ascii="Calibri" w:eastAsiaTheme="minorHAnsi" w:hAnsi="Calibri" w:cs="Calibri"/>
                <w:color w:val="0000FF"/>
                <w:sz w:val="22"/>
                <w:szCs w:val="22"/>
              </w:rPr>
            </w:pPr>
          </w:p>
        </w:tc>
        <w:tc>
          <w:tcPr>
            <w:tcW w:w="580" w:type="pct"/>
            <w:tcMar>
              <w:top w:w="0" w:type="dxa"/>
              <w:left w:w="108" w:type="dxa"/>
              <w:bottom w:w="0" w:type="dxa"/>
              <w:right w:w="108" w:type="dxa"/>
            </w:tcMar>
          </w:tcPr>
          <w:p w:rsidR="00EF13A5" w:rsidRDefault="002A25D8">
            <w:pPr>
              <w:rPr>
                <w:rFonts w:ascii="Calibri" w:eastAsiaTheme="minorHAnsi" w:hAnsi="Calibri" w:cs="Calibri"/>
                <w:color w:val="000000"/>
                <w:sz w:val="22"/>
                <w:szCs w:val="22"/>
              </w:rPr>
            </w:pPr>
            <w:r w:rsidRPr="007C26CA">
              <w:rPr>
                <w:rFonts w:eastAsiaTheme="minorHAnsi"/>
                <w:color w:val="000000"/>
              </w:rPr>
              <w:t>287506</w:t>
            </w:r>
            <w:r w:rsidR="00AE08AA">
              <w:rPr>
                <w:rFonts w:eastAsiaTheme="minorHAnsi"/>
                <w:color w:val="000000"/>
              </w:rPr>
              <w:t>-</w:t>
            </w:r>
            <w:r w:rsidRPr="007C26CA">
              <w:rPr>
                <w:rFonts w:eastAsiaTheme="minorHAnsi"/>
                <w:color w:val="000000"/>
              </w:rPr>
              <w:t>OPUS.SR.010</w:t>
            </w:r>
          </w:p>
        </w:tc>
      </w:tr>
      <w:tr w:rsidR="00953072" w:rsidTr="008C42CE">
        <w:tc>
          <w:tcPr>
            <w:tcW w:w="955" w:type="pct"/>
            <w:tcMar>
              <w:top w:w="0" w:type="dxa"/>
              <w:left w:w="108" w:type="dxa"/>
              <w:bottom w:w="0" w:type="dxa"/>
              <w:right w:w="108" w:type="dxa"/>
            </w:tcMar>
          </w:tcPr>
          <w:p w:rsidR="00953072" w:rsidRDefault="00907F53" w:rsidP="00953072">
            <w:pPr>
              <w:rPr>
                <w:rFonts w:ascii="Calibri" w:eastAsiaTheme="minorHAnsi" w:hAnsi="Calibri" w:cs="Calibri"/>
                <w:color w:val="000000"/>
                <w:sz w:val="22"/>
                <w:szCs w:val="22"/>
              </w:rPr>
            </w:pPr>
            <w:r>
              <w:rPr>
                <w:rFonts w:ascii="Calibri" w:eastAsiaTheme="minorHAnsi" w:hAnsi="Calibri" w:cs="Calibri"/>
                <w:color w:val="000000"/>
                <w:sz w:val="22"/>
                <w:szCs w:val="22"/>
              </w:rPr>
              <w:lastRenderedPageBreak/>
              <w:t>287506_OPUS_OM_HLD_02</w:t>
            </w:r>
          </w:p>
        </w:tc>
        <w:tc>
          <w:tcPr>
            <w:tcW w:w="3465" w:type="pct"/>
            <w:tcMar>
              <w:top w:w="0" w:type="dxa"/>
              <w:left w:w="108" w:type="dxa"/>
              <w:bottom w:w="0" w:type="dxa"/>
              <w:right w:w="108" w:type="dxa"/>
            </w:tcMar>
          </w:tcPr>
          <w:p w:rsidR="00D4406C" w:rsidRPr="00C25913" w:rsidRDefault="00C25913" w:rsidP="00D4406C">
            <w:pPr>
              <w:pStyle w:val="Default"/>
              <w:rPr>
                <w:rFonts w:ascii="Calibri" w:eastAsiaTheme="minorHAnsi" w:hAnsi="Calibri" w:cs="Calibri"/>
                <w:color w:val="0000FF"/>
                <w:sz w:val="22"/>
                <w:szCs w:val="22"/>
              </w:rPr>
            </w:pPr>
            <w:bookmarkStart w:id="14" w:name="REQXL6ND1"/>
            <w:r w:rsidRPr="00C25913">
              <w:rPr>
                <w:rFonts w:ascii="Calibri" w:eastAsiaTheme="minorHAnsi" w:hAnsi="Calibri" w:cs="Calibri"/>
                <w:vanish/>
                <w:color w:val="0000FF"/>
                <w:sz w:val="22"/>
                <w:szCs w:val="22"/>
              </w:rPr>
              <w:t>HLD4</w:t>
            </w:r>
            <w:r w:rsidR="00AE08AA">
              <w:rPr>
                <w:rFonts w:ascii="Calibri" w:eastAsiaTheme="minorHAnsi" w:hAnsi="Calibri" w:cs="Calibri"/>
                <w:vanish/>
                <w:color w:val="0000FF"/>
                <w:sz w:val="22"/>
                <w:szCs w:val="22"/>
              </w:rPr>
              <w:t xml:space="preserve"> </w:t>
            </w:r>
            <w:r w:rsidR="00AE08AA">
              <w:rPr>
                <w:rFonts w:ascii="Calibri" w:eastAsiaTheme="minorHAnsi" w:hAnsi="Calibri" w:cs="Calibri"/>
                <w:color w:val="0000FF"/>
                <w:sz w:val="22"/>
                <w:szCs w:val="22"/>
              </w:rPr>
              <w:t xml:space="preserve"> </w:t>
            </w:r>
            <w:r w:rsidR="00D4406C" w:rsidRPr="00C25913">
              <w:rPr>
                <w:rFonts w:ascii="Calibri" w:eastAsiaTheme="minorHAnsi" w:hAnsi="Calibri" w:cs="Calibri"/>
                <w:color w:val="0000FF"/>
                <w:sz w:val="22"/>
                <w:szCs w:val="22"/>
              </w:rPr>
              <w:t>The</w:t>
            </w:r>
            <w:r w:rsidR="00AE08AA">
              <w:rPr>
                <w:rFonts w:ascii="Calibri" w:eastAsiaTheme="minorHAnsi" w:hAnsi="Calibri" w:cs="Calibri"/>
                <w:color w:val="0000FF"/>
                <w:sz w:val="22"/>
                <w:szCs w:val="22"/>
              </w:rPr>
              <w:t xml:space="preserve"> </w:t>
            </w:r>
            <w:r w:rsidR="00D4406C" w:rsidRPr="00C25913">
              <w:rPr>
                <w:rFonts w:ascii="Calibri" w:eastAsiaTheme="minorHAnsi" w:hAnsi="Calibri" w:cs="Calibri"/>
                <w:color w:val="0000FF"/>
                <w:sz w:val="22"/>
                <w:szCs w:val="22"/>
              </w:rPr>
              <w:t>current</w:t>
            </w:r>
            <w:r w:rsidR="00AE08AA">
              <w:rPr>
                <w:rFonts w:ascii="Calibri" w:eastAsiaTheme="minorHAnsi" w:hAnsi="Calibri" w:cs="Calibri"/>
                <w:color w:val="0000FF"/>
                <w:sz w:val="22"/>
                <w:szCs w:val="22"/>
              </w:rPr>
              <w:t xml:space="preserve"> </w:t>
            </w:r>
            <w:r w:rsidR="00D4406C" w:rsidRPr="00C25913">
              <w:rPr>
                <w:rFonts w:ascii="Calibri" w:eastAsiaTheme="minorHAnsi" w:hAnsi="Calibri" w:cs="Calibri"/>
                <w:color w:val="0000FF"/>
                <w:sz w:val="22"/>
                <w:szCs w:val="22"/>
              </w:rPr>
              <w:t>WCA</w:t>
            </w:r>
            <w:r w:rsidR="00AE08AA">
              <w:rPr>
                <w:rFonts w:ascii="Calibri" w:eastAsiaTheme="minorHAnsi" w:hAnsi="Calibri" w:cs="Calibri"/>
                <w:color w:val="0000FF"/>
                <w:sz w:val="22"/>
                <w:szCs w:val="22"/>
              </w:rPr>
              <w:t xml:space="preserve"> </w:t>
            </w:r>
            <w:r w:rsidR="00D4406C" w:rsidRPr="00C25913">
              <w:rPr>
                <w:rFonts w:ascii="Calibri" w:eastAsiaTheme="minorHAnsi" w:hAnsi="Calibri" w:cs="Calibri"/>
                <w:color w:val="0000FF"/>
                <w:sz w:val="22"/>
                <w:szCs w:val="22"/>
              </w:rPr>
              <w:t>document</w:t>
            </w:r>
            <w:r w:rsidR="00AE08AA">
              <w:rPr>
                <w:rFonts w:ascii="Calibri" w:eastAsiaTheme="minorHAnsi" w:hAnsi="Calibri" w:cs="Calibri"/>
                <w:color w:val="0000FF"/>
                <w:sz w:val="22"/>
                <w:szCs w:val="22"/>
              </w:rPr>
              <w:t xml:space="preserve"> </w:t>
            </w:r>
            <w:r w:rsidR="00D4406C" w:rsidRPr="00C25913">
              <w:rPr>
                <w:rFonts w:ascii="Calibri" w:eastAsiaTheme="minorHAnsi" w:hAnsi="Calibri" w:cs="Calibri"/>
                <w:color w:val="0000FF"/>
                <w:sz w:val="22"/>
                <w:szCs w:val="22"/>
              </w:rPr>
              <w:t>that</w:t>
            </w:r>
            <w:r w:rsidR="00AE08AA">
              <w:rPr>
                <w:rFonts w:ascii="Calibri" w:eastAsiaTheme="minorHAnsi" w:hAnsi="Calibri" w:cs="Calibri"/>
                <w:color w:val="0000FF"/>
                <w:sz w:val="22"/>
                <w:szCs w:val="22"/>
              </w:rPr>
              <w:t xml:space="preserve"> </w:t>
            </w:r>
            <w:r w:rsidR="00D4406C" w:rsidRPr="00C25913">
              <w:rPr>
                <w:rFonts w:ascii="Calibri" w:eastAsiaTheme="minorHAnsi" w:hAnsi="Calibri" w:cs="Calibri"/>
                <w:color w:val="0000FF"/>
                <w:sz w:val="22"/>
                <w:szCs w:val="22"/>
              </w:rPr>
              <w:t>OPUS/OM</w:t>
            </w:r>
            <w:r w:rsidR="00AE08AA">
              <w:rPr>
                <w:rFonts w:ascii="Calibri" w:eastAsiaTheme="minorHAnsi" w:hAnsi="Calibri" w:cs="Calibri"/>
                <w:color w:val="0000FF"/>
                <w:sz w:val="22"/>
                <w:szCs w:val="22"/>
              </w:rPr>
              <w:t xml:space="preserve"> </w:t>
            </w:r>
            <w:r w:rsidR="00D4406C" w:rsidRPr="00C25913">
              <w:rPr>
                <w:rFonts w:ascii="Calibri" w:eastAsiaTheme="minorHAnsi" w:hAnsi="Calibri" w:cs="Calibri"/>
                <w:color w:val="0000FF"/>
                <w:sz w:val="22"/>
                <w:szCs w:val="22"/>
              </w:rPr>
              <w:t>uses</w:t>
            </w:r>
            <w:r w:rsidR="00AE08AA">
              <w:rPr>
                <w:rFonts w:ascii="Calibri" w:eastAsiaTheme="minorHAnsi" w:hAnsi="Calibri" w:cs="Calibri"/>
                <w:color w:val="0000FF"/>
                <w:sz w:val="22"/>
                <w:szCs w:val="22"/>
              </w:rPr>
              <w:t xml:space="preserve"> </w:t>
            </w:r>
            <w:r w:rsidR="00D4406C" w:rsidRPr="00C25913">
              <w:rPr>
                <w:rFonts w:ascii="Calibri" w:eastAsiaTheme="minorHAnsi" w:hAnsi="Calibri" w:cs="Calibri"/>
                <w:color w:val="0000FF"/>
                <w:sz w:val="22"/>
                <w:szCs w:val="22"/>
              </w:rPr>
              <w:t>for</w:t>
            </w:r>
            <w:r w:rsidR="00AE08AA">
              <w:rPr>
                <w:rFonts w:ascii="Calibri" w:eastAsiaTheme="minorHAnsi" w:hAnsi="Calibri" w:cs="Calibri"/>
                <w:color w:val="0000FF"/>
                <w:sz w:val="22"/>
                <w:szCs w:val="22"/>
              </w:rPr>
              <w:t xml:space="preserve"> </w:t>
            </w:r>
            <w:r w:rsidR="00D4406C" w:rsidRPr="00C25913">
              <w:rPr>
                <w:rFonts w:ascii="Calibri" w:eastAsiaTheme="minorHAnsi" w:hAnsi="Calibri" w:cs="Calibri"/>
                <w:color w:val="0000FF"/>
                <w:sz w:val="22"/>
                <w:szCs w:val="22"/>
              </w:rPr>
              <w:t>Activation</w:t>
            </w:r>
            <w:r w:rsidR="00EE49A3" w:rsidRPr="00C25913">
              <w:rPr>
                <w:rFonts w:ascii="Calibri" w:eastAsiaTheme="minorHAnsi" w:hAnsi="Calibri" w:cs="Calibri"/>
                <w:color w:val="0000FF"/>
                <w:sz w:val="22"/>
                <w:szCs w:val="22"/>
              </w:rPr>
              <w:t>s</w:t>
            </w:r>
            <w:r w:rsidR="00AE08AA">
              <w:rPr>
                <w:rFonts w:ascii="Calibri" w:eastAsiaTheme="minorHAnsi" w:hAnsi="Calibri" w:cs="Calibri"/>
                <w:color w:val="0000FF"/>
                <w:sz w:val="22"/>
                <w:szCs w:val="22"/>
              </w:rPr>
              <w:t xml:space="preserve"> </w:t>
            </w:r>
            <w:r w:rsidR="00D4406C" w:rsidRPr="00C25913">
              <w:rPr>
                <w:rFonts w:ascii="Calibri" w:eastAsiaTheme="minorHAnsi" w:hAnsi="Calibri" w:cs="Calibri"/>
                <w:color w:val="0000FF"/>
                <w:sz w:val="22"/>
                <w:szCs w:val="22"/>
              </w:rPr>
              <w:t>will</w:t>
            </w:r>
            <w:r w:rsidR="00AE08AA">
              <w:rPr>
                <w:rFonts w:ascii="Calibri" w:eastAsiaTheme="minorHAnsi" w:hAnsi="Calibri" w:cs="Calibri"/>
                <w:color w:val="0000FF"/>
                <w:sz w:val="22"/>
                <w:szCs w:val="22"/>
              </w:rPr>
              <w:t xml:space="preserve"> </w:t>
            </w:r>
            <w:r w:rsidR="00D4406C" w:rsidRPr="00C25913">
              <w:rPr>
                <w:rFonts w:ascii="Calibri" w:eastAsiaTheme="minorHAnsi" w:hAnsi="Calibri" w:cs="Calibri"/>
                <w:color w:val="0000FF"/>
                <w:sz w:val="22"/>
                <w:szCs w:val="22"/>
              </w:rPr>
              <w:t>be</w:t>
            </w:r>
            <w:r w:rsidR="00AE08AA">
              <w:rPr>
                <w:rFonts w:ascii="Calibri" w:eastAsiaTheme="minorHAnsi" w:hAnsi="Calibri" w:cs="Calibri"/>
                <w:color w:val="0000FF"/>
                <w:sz w:val="22"/>
                <w:szCs w:val="22"/>
              </w:rPr>
              <w:t xml:space="preserve"> </w:t>
            </w:r>
            <w:r w:rsidR="00D4406C" w:rsidRPr="00C25913">
              <w:rPr>
                <w:rFonts w:ascii="Calibri" w:eastAsiaTheme="minorHAnsi" w:hAnsi="Calibri" w:cs="Calibri"/>
                <w:color w:val="0000FF"/>
                <w:sz w:val="22"/>
                <w:szCs w:val="22"/>
              </w:rPr>
              <w:t>leveraged</w:t>
            </w:r>
            <w:r w:rsidR="00AE08AA">
              <w:rPr>
                <w:rFonts w:ascii="Calibri" w:eastAsiaTheme="minorHAnsi" w:hAnsi="Calibri" w:cs="Calibri"/>
                <w:color w:val="0000FF"/>
                <w:sz w:val="22"/>
                <w:szCs w:val="22"/>
              </w:rPr>
              <w:t xml:space="preserve"> </w:t>
            </w:r>
            <w:r w:rsidR="00D4406C" w:rsidRPr="00C25913">
              <w:rPr>
                <w:rFonts w:ascii="Calibri" w:eastAsiaTheme="minorHAnsi" w:hAnsi="Calibri" w:cs="Calibri"/>
                <w:color w:val="0000FF"/>
                <w:sz w:val="22"/>
                <w:szCs w:val="22"/>
              </w:rPr>
              <w:t>for</w:t>
            </w:r>
            <w:r w:rsidR="00AE08AA">
              <w:rPr>
                <w:rFonts w:ascii="Calibri" w:eastAsiaTheme="minorHAnsi" w:hAnsi="Calibri" w:cs="Calibri"/>
                <w:color w:val="0000FF"/>
                <w:sz w:val="22"/>
                <w:szCs w:val="22"/>
              </w:rPr>
              <w:t xml:space="preserve"> </w:t>
            </w:r>
            <w:r w:rsidR="00D4406C" w:rsidRPr="00C25913">
              <w:rPr>
                <w:rFonts w:ascii="Calibri" w:eastAsiaTheme="minorHAnsi" w:hAnsi="Calibri" w:cs="Calibri"/>
                <w:color w:val="0000FF"/>
                <w:sz w:val="22"/>
                <w:szCs w:val="22"/>
              </w:rPr>
              <w:t>TOBR</w:t>
            </w:r>
            <w:r w:rsidR="00AE08AA">
              <w:rPr>
                <w:rFonts w:ascii="Calibri" w:eastAsiaTheme="minorHAnsi" w:hAnsi="Calibri" w:cs="Calibri"/>
                <w:color w:val="0000FF"/>
                <w:sz w:val="22"/>
                <w:szCs w:val="22"/>
              </w:rPr>
              <w:t xml:space="preserve"> </w:t>
            </w:r>
            <w:r w:rsidR="00D4406C" w:rsidRPr="00C25913">
              <w:rPr>
                <w:rFonts w:ascii="Calibri" w:eastAsiaTheme="minorHAnsi" w:hAnsi="Calibri" w:cs="Calibri"/>
                <w:color w:val="0000FF"/>
                <w:sz w:val="22"/>
                <w:szCs w:val="22"/>
              </w:rPr>
              <w:t>flow.</w:t>
            </w:r>
            <w:r w:rsidR="00AE08AA">
              <w:rPr>
                <w:rFonts w:ascii="Calibri" w:eastAsiaTheme="minorHAnsi" w:hAnsi="Calibri" w:cs="Calibri"/>
                <w:color w:val="0000FF"/>
                <w:sz w:val="22"/>
                <w:szCs w:val="22"/>
              </w:rPr>
              <w:t xml:space="preserve"> </w:t>
            </w:r>
            <w:r w:rsidR="00D4406C" w:rsidRPr="00C25913">
              <w:rPr>
                <w:rFonts w:ascii="Calibri" w:eastAsiaTheme="minorHAnsi" w:hAnsi="Calibri" w:cs="Calibri"/>
                <w:color w:val="0000FF"/>
                <w:sz w:val="22"/>
                <w:szCs w:val="22"/>
              </w:rPr>
              <w:t>OPUS</w:t>
            </w:r>
            <w:r w:rsidR="00AE08AA">
              <w:rPr>
                <w:rFonts w:ascii="Calibri" w:eastAsiaTheme="minorHAnsi" w:hAnsi="Calibri" w:cs="Calibri"/>
                <w:color w:val="0000FF"/>
                <w:sz w:val="22"/>
                <w:szCs w:val="22"/>
              </w:rPr>
              <w:t xml:space="preserve"> </w:t>
            </w:r>
            <w:r w:rsidR="00D4406C" w:rsidRPr="00C25913">
              <w:rPr>
                <w:rFonts w:ascii="Calibri" w:eastAsiaTheme="minorHAnsi" w:hAnsi="Calibri" w:cs="Calibri"/>
                <w:color w:val="0000FF"/>
                <w:sz w:val="22"/>
                <w:szCs w:val="22"/>
              </w:rPr>
              <w:t>shall</w:t>
            </w:r>
            <w:r w:rsidR="00AE08AA">
              <w:rPr>
                <w:rFonts w:ascii="Calibri" w:eastAsiaTheme="minorHAnsi" w:hAnsi="Calibri" w:cs="Calibri"/>
                <w:color w:val="0000FF"/>
                <w:sz w:val="22"/>
                <w:szCs w:val="22"/>
              </w:rPr>
              <w:t xml:space="preserve"> </w:t>
            </w:r>
            <w:r w:rsidR="00D4406C" w:rsidRPr="00C25913">
              <w:rPr>
                <w:rFonts w:ascii="Calibri" w:eastAsiaTheme="minorHAnsi" w:hAnsi="Calibri" w:cs="Calibri"/>
                <w:color w:val="0000FF"/>
                <w:sz w:val="22"/>
                <w:szCs w:val="22"/>
              </w:rPr>
              <w:t>not</w:t>
            </w:r>
            <w:r w:rsidR="00AE08AA">
              <w:rPr>
                <w:rFonts w:ascii="Calibri" w:eastAsiaTheme="minorHAnsi" w:hAnsi="Calibri" w:cs="Calibri"/>
                <w:color w:val="0000FF"/>
                <w:sz w:val="22"/>
                <w:szCs w:val="22"/>
              </w:rPr>
              <w:t xml:space="preserve"> </w:t>
            </w:r>
            <w:r w:rsidR="00D4406C" w:rsidRPr="00C25913">
              <w:rPr>
                <w:rFonts w:ascii="Calibri" w:eastAsiaTheme="minorHAnsi" w:hAnsi="Calibri" w:cs="Calibri"/>
                <w:color w:val="0000FF"/>
                <w:sz w:val="22"/>
                <w:szCs w:val="22"/>
              </w:rPr>
              <w:t>retrieve</w:t>
            </w:r>
            <w:r w:rsidR="00AE08AA">
              <w:rPr>
                <w:rFonts w:ascii="Calibri" w:eastAsiaTheme="minorHAnsi" w:hAnsi="Calibri" w:cs="Calibri"/>
                <w:color w:val="0000FF"/>
                <w:sz w:val="22"/>
                <w:szCs w:val="22"/>
              </w:rPr>
              <w:t xml:space="preserve"> </w:t>
            </w:r>
            <w:r w:rsidR="00D4406C" w:rsidRPr="00C25913">
              <w:rPr>
                <w:rFonts w:ascii="Calibri" w:eastAsiaTheme="minorHAnsi" w:hAnsi="Calibri" w:cs="Calibri"/>
                <w:color w:val="0000FF"/>
                <w:sz w:val="22"/>
                <w:szCs w:val="22"/>
              </w:rPr>
              <w:t>a</w:t>
            </w:r>
            <w:r w:rsidR="00AE08AA">
              <w:rPr>
                <w:rFonts w:ascii="Calibri" w:eastAsiaTheme="minorHAnsi" w:hAnsi="Calibri" w:cs="Calibri"/>
                <w:color w:val="0000FF"/>
                <w:sz w:val="22"/>
                <w:szCs w:val="22"/>
              </w:rPr>
              <w:t xml:space="preserve"> </w:t>
            </w:r>
            <w:r w:rsidR="00D4406C" w:rsidRPr="00C25913">
              <w:rPr>
                <w:rFonts w:ascii="Calibri" w:eastAsiaTheme="minorHAnsi" w:hAnsi="Calibri" w:cs="Calibri"/>
                <w:color w:val="0000FF"/>
                <w:sz w:val="22"/>
                <w:szCs w:val="22"/>
              </w:rPr>
              <w:t>combined</w:t>
            </w:r>
            <w:r w:rsidR="00AE08AA">
              <w:rPr>
                <w:rFonts w:ascii="Calibri" w:eastAsiaTheme="minorHAnsi" w:hAnsi="Calibri" w:cs="Calibri"/>
                <w:color w:val="0000FF"/>
                <w:sz w:val="22"/>
                <w:szCs w:val="22"/>
              </w:rPr>
              <w:t xml:space="preserve"> </w:t>
            </w:r>
            <w:r w:rsidR="00D4406C" w:rsidRPr="00C25913">
              <w:rPr>
                <w:rFonts w:ascii="Calibri" w:eastAsiaTheme="minorHAnsi" w:hAnsi="Calibri" w:cs="Calibri"/>
                <w:color w:val="0000FF"/>
                <w:sz w:val="22"/>
                <w:szCs w:val="22"/>
              </w:rPr>
              <w:t>TOBR</w:t>
            </w:r>
            <w:r w:rsidR="00AE08AA">
              <w:rPr>
                <w:rFonts w:ascii="Calibri" w:eastAsiaTheme="minorHAnsi" w:hAnsi="Calibri" w:cs="Calibri"/>
                <w:color w:val="0000FF"/>
                <w:sz w:val="22"/>
                <w:szCs w:val="22"/>
              </w:rPr>
              <w:t xml:space="preserve"> </w:t>
            </w:r>
            <w:r w:rsidR="00D4406C" w:rsidRPr="00C25913">
              <w:rPr>
                <w:rFonts w:ascii="Calibri" w:eastAsiaTheme="minorHAnsi" w:hAnsi="Calibri" w:cs="Calibri"/>
                <w:color w:val="0000FF"/>
                <w:sz w:val="22"/>
                <w:szCs w:val="22"/>
              </w:rPr>
              <w:t>&amp;</w:t>
            </w:r>
            <w:r w:rsidR="00AE08AA">
              <w:rPr>
                <w:rFonts w:ascii="Calibri" w:eastAsiaTheme="minorHAnsi" w:hAnsi="Calibri" w:cs="Calibri"/>
                <w:color w:val="0000FF"/>
                <w:sz w:val="22"/>
                <w:szCs w:val="22"/>
              </w:rPr>
              <w:t xml:space="preserve"> </w:t>
            </w:r>
            <w:r w:rsidR="00D4406C" w:rsidRPr="00C25913">
              <w:rPr>
                <w:rFonts w:ascii="Calibri" w:eastAsiaTheme="minorHAnsi" w:hAnsi="Calibri" w:cs="Calibri"/>
                <w:color w:val="0000FF"/>
                <w:sz w:val="22"/>
                <w:szCs w:val="22"/>
              </w:rPr>
              <w:t>WCA</w:t>
            </w:r>
            <w:r w:rsidR="00AE08AA">
              <w:rPr>
                <w:rFonts w:ascii="Calibri" w:eastAsiaTheme="minorHAnsi" w:hAnsi="Calibri" w:cs="Calibri"/>
                <w:color w:val="0000FF"/>
                <w:sz w:val="22"/>
                <w:szCs w:val="22"/>
              </w:rPr>
              <w:t xml:space="preserve"> </w:t>
            </w:r>
            <w:r w:rsidR="00D4406C" w:rsidRPr="00C25913">
              <w:rPr>
                <w:rFonts w:ascii="Calibri" w:eastAsiaTheme="minorHAnsi" w:hAnsi="Calibri" w:cs="Calibri"/>
                <w:color w:val="0000FF"/>
                <w:sz w:val="22"/>
                <w:szCs w:val="22"/>
              </w:rPr>
              <w:t>document</w:t>
            </w:r>
            <w:r w:rsidR="00AE08AA">
              <w:rPr>
                <w:rFonts w:ascii="Calibri" w:eastAsiaTheme="minorHAnsi" w:hAnsi="Calibri" w:cs="Calibri"/>
                <w:color w:val="0000FF"/>
                <w:sz w:val="22"/>
                <w:szCs w:val="22"/>
              </w:rPr>
              <w:t xml:space="preserve"> </w:t>
            </w:r>
            <w:r w:rsidR="00D4406C" w:rsidRPr="00C25913">
              <w:rPr>
                <w:rFonts w:ascii="Calibri" w:eastAsiaTheme="minorHAnsi" w:hAnsi="Calibri" w:cs="Calibri"/>
                <w:color w:val="0000FF"/>
                <w:sz w:val="22"/>
                <w:szCs w:val="22"/>
              </w:rPr>
              <w:t>from</w:t>
            </w:r>
            <w:r w:rsidR="00AE08AA">
              <w:rPr>
                <w:rFonts w:ascii="Calibri" w:eastAsiaTheme="minorHAnsi" w:hAnsi="Calibri" w:cs="Calibri"/>
                <w:color w:val="0000FF"/>
                <w:sz w:val="22"/>
                <w:szCs w:val="22"/>
              </w:rPr>
              <w:t xml:space="preserve"> </w:t>
            </w:r>
            <w:r w:rsidR="00D4406C" w:rsidRPr="00C25913">
              <w:rPr>
                <w:rFonts w:ascii="Calibri" w:eastAsiaTheme="minorHAnsi" w:hAnsi="Calibri" w:cs="Calibri"/>
                <w:color w:val="0000FF"/>
                <w:sz w:val="22"/>
                <w:szCs w:val="22"/>
              </w:rPr>
              <w:t>EDP</w:t>
            </w:r>
            <w:r w:rsidR="00AE08AA">
              <w:rPr>
                <w:rFonts w:ascii="Calibri" w:eastAsiaTheme="minorHAnsi" w:hAnsi="Calibri" w:cs="Calibri"/>
                <w:color w:val="0000FF"/>
                <w:sz w:val="22"/>
                <w:szCs w:val="22"/>
              </w:rPr>
              <w:t xml:space="preserve"> </w:t>
            </w:r>
            <w:r w:rsidR="000D7F26" w:rsidRPr="00C25913">
              <w:rPr>
                <w:rFonts w:ascii="Calibri" w:eastAsiaTheme="minorHAnsi" w:hAnsi="Calibri" w:cs="Calibri"/>
                <w:color w:val="0000FF"/>
                <w:sz w:val="22"/>
                <w:szCs w:val="22"/>
              </w:rPr>
              <w:t>instead</w:t>
            </w:r>
            <w:r w:rsidR="00AE08AA">
              <w:rPr>
                <w:rFonts w:ascii="Calibri" w:eastAsiaTheme="minorHAnsi" w:hAnsi="Calibri" w:cs="Calibri"/>
                <w:color w:val="0000FF"/>
                <w:sz w:val="22"/>
                <w:szCs w:val="22"/>
              </w:rPr>
              <w:t xml:space="preserve"> </w:t>
            </w:r>
            <w:r w:rsidR="000D7F26" w:rsidRPr="00C25913">
              <w:rPr>
                <w:rFonts w:ascii="Calibri" w:eastAsiaTheme="minorHAnsi" w:hAnsi="Calibri" w:cs="Calibri"/>
                <w:color w:val="0000FF"/>
                <w:sz w:val="22"/>
                <w:szCs w:val="22"/>
              </w:rPr>
              <w:t>using</w:t>
            </w:r>
            <w:r w:rsidR="00AE08AA">
              <w:rPr>
                <w:rFonts w:ascii="Calibri" w:eastAsiaTheme="minorHAnsi" w:hAnsi="Calibri" w:cs="Calibri"/>
                <w:color w:val="0000FF"/>
                <w:sz w:val="22"/>
                <w:szCs w:val="22"/>
              </w:rPr>
              <w:t xml:space="preserve"> </w:t>
            </w:r>
            <w:r w:rsidR="000D7F26" w:rsidRPr="00C25913">
              <w:rPr>
                <w:rFonts w:ascii="Calibri" w:eastAsiaTheme="minorHAnsi" w:hAnsi="Calibri" w:cs="Calibri"/>
                <w:color w:val="0000FF"/>
                <w:sz w:val="22"/>
                <w:szCs w:val="22"/>
              </w:rPr>
              <w:t>the</w:t>
            </w:r>
            <w:r w:rsidR="00AE08AA">
              <w:rPr>
                <w:rFonts w:ascii="Calibri" w:eastAsiaTheme="minorHAnsi" w:hAnsi="Calibri" w:cs="Calibri"/>
                <w:color w:val="0000FF"/>
                <w:sz w:val="22"/>
                <w:szCs w:val="22"/>
              </w:rPr>
              <w:t xml:space="preserve"> </w:t>
            </w:r>
            <w:r w:rsidR="000D7F26" w:rsidRPr="00C25913">
              <w:rPr>
                <w:rFonts w:ascii="Calibri" w:eastAsiaTheme="minorHAnsi" w:hAnsi="Calibri" w:cs="Calibri"/>
                <w:color w:val="0000FF"/>
                <w:sz w:val="22"/>
                <w:szCs w:val="22"/>
              </w:rPr>
              <w:t>existing</w:t>
            </w:r>
            <w:r w:rsidR="00AE08AA">
              <w:rPr>
                <w:rFonts w:ascii="Calibri" w:eastAsiaTheme="minorHAnsi" w:hAnsi="Calibri" w:cs="Calibri"/>
                <w:color w:val="0000FF"/>
                <w:sz w:val="22"/>
                <w:szCs w:val="22"/>
              </w:rPr>
              <w:t xml:space="preserve"> </w:t>
            </w:r>
            <w:r w:rsidR="000D7F26" w:rsidRPr="00C25913">
              <w:rPr>
                <w:rFonts w:ascii="Calibri" w:eastAsiaTheme="minorHAnsi" w:hAnsi="Calibri" w:cs="Calibri"/>
                <w:color w:val="0000FF"/>
                <w:sz w:val="22"/>
                <w:szCs w:val="22"/>
              </w:rPr>
              <w:t>documents</w:t>
            </w:r>
            <w:r w:rsidR="00AE08AA">
              <w:rPr>
                <w:rFonts w:ascii="Calibri" w:eastAsiaTheme="minorHAnsi" w:hAnsi="Calibri" w:cs="Calibri"/>
                <w:color w:val="0000FF"/>
                <w:sz w:val="22"/>
                <w:szCs w:val="22"/>
              </w:rPr>
              <w:t xml:space="preserve"> </w:t>
            </w:r>
            <w:r w:rsidR="000D7F26" w:rsidRPr="00C25913">
              <w:rPr>
                <w:rFonts w:ascii="Calibri" w:eastAsiaTheme="minorHAnsi" w:hAnsi="Calibri" w:cs="Calibri"/>
                <w:color w:val="0000FF"/>
                <w:sz w:val="22"/>
                <w:szCs w:val="22"/>
              </w:rPr>
              <w:t>and</w:t>
            </w:r>
            <w:r w:rsidR="00AE08AA">
              <w:rPr>
                <w:rFonts w:ascii="Calibri" w:eastAsiaTheme="minorHAnsi" w:hAnsi="Calibri" w:cs="Calibri"/>
                <w:color w:val="0000FF"/>
                <w:sz w:val="22"/>
                <w:szCs w:val="22"/>
              </w:rPr>
              <w:t xml:space="preserve"> </w:t>
            </w:r>
            <w:r w:rsidR="000D7F26" w:rsidRPr="00C25913">
              <w:rPr>
                <w:rFonts w:ascii="Calibri" w:eastAsiaTheme="minorHAnsi" w:hAnsi="Calibri" w:cs="Calibri"/>
                <w:color w:val="0000FF"/>
                <w:sz w:val="22"/>
                <w:szCs w:val="22"/>
              </w:rPr>
              <w:t>append</w:t>
            </w:r>
            <w:r w:rsidR="00AE08AA">
              <w:rPr>
                <w:rFonts w:ascii="Calibri" w:eastAsiaTheme="minorHAnsi" w:hAnsi="Calibri" w:cs="Calibri"/>
                <w:color w:val="0000FF"/>
                <w:sz w:val="22"/>
                <w:szCs w:val="22"/>
              </w:rPr>
              <w:t xml:space="preserve"> </w:t>
            </w:r>
            <w:r w:rsidR="000D7F26" w:rsidRPr="00C25913">
              <w:rPr>
                <w:rFonts w:ascii="Calibri" w:eastAsiaTheme="minorHAnsi" w:hAnsi="Calibri" w:cs="Calibri"/>
                <w:color w:val="0000FF"/>
                <w:sz w:val="22"/>
                <w:szCs w:val="22"/>
              </w:rPr>
              <w:t>them</w:t>
            </w:r>
            <w:r w:rsidR="00D4406C" w:rsidRPr="00C25913">
              <w:rPr>
                <w:rFonts w:ascii="Calibri" w:eastAsiaTheme="minorHAnsi" w:hAnsi="Calibri" w:cs="Calibri"/>
                <w:color w:val="0000FF"/>
                <w:sz w:val="22"/>
                <w:szCs w:val="22"/>
              </w:rPr>
              <w:t>.</w:t>
            </w:r>
            <w:r w:rsidR="00AE08AA">
              <w:rPr>
                <w:rFonts w:ascii="Calibri" w:eastAsiaTheme="minorHAnsi" w:hAnsi="Calibri" w:cs="Calibri"/>
                <w:color w:val="0000FF"/>
                <w:sz w:val="22"/>
                <w:szCs w:val="22"/>
              </w:rPr>
              <w:t xml:space="preserve"> </w:t>
            </w:r>
          </w:p>
          <w:p w:rsidR="00D4406C" w:rsidRPr="00C25913" w:rsidRDefault="00D4406C" w:rsidP="00D4406C">
            <w:pPr>
              <w:pStyle w:val="Default"/>
              <w:rPr>
                <w:rFonts w:ascii="Calibri" w:eastAsiaTheme="minorHAnsi" w:hAnsi="Calibri" w:cs="Calibri"/>
                <w:color w:val="0000FF"/>
                <w:sz w:val="22"/>
                <w:szCs w:val="22"/>
              </w:rPr>
            </w:pPr>
          </w:p>
          <w:p w:rsidR="00D4406C" w:rsidRPr="00C25913" w:rsidRDefault="00D4406C" w:rsidP="00D4406C">
            <w:pPr>
              <w:autoSpaceDE w:val="0"/>
              <w:autoSpaceDN w:val="0"/>
              <w:adjustRightInd w:val="0"/>
              <w:rPr>
                <w:rFonts w:ascii="Courier New" w:eastAsia="Calibri" w:hAnsi="Courier New" w:cs="Courier New"/>
                <w:color w:val="0000FF"/>
                <w:highlight w:val="white"/>
              </w:rPr>
            </w:pPr>
            <w:r w:rsidRPr="00C25913">
              <w:rPr>
                <w:rFonts w:ascii="Courier New" w:eastAsia="Calibri" w:hAnsi="Courier New" w:cs="Courier New"/>
                <w:color w:val="0000FF"/>
                <w:highlight w:val="white"/>
              </w:rPr>
              <w:t>SELECT</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w:t>
            </w:r>
            <w:r w:rsidR="00AE08AA">
              <w:rPr>
                <w:rFonts w:ascii="Courier New" w:eastAsia="Calibri" w:hAnsi="Courier New" w:cs="Courier New"/>
                <w:color w:val="0000FF"/>
                <w:highlight w:val="white"/>
              </w:rPr>
              <w:t xml:space="preserve"> </w:t>
            </w:r>
          </w:p>
          <w:p w:rsidR="00D4406C" w:rsidRPr="00C25913" w:rsidRDefault="00AE08AA" w:rsidP="00D4406C">
            <w:pPr>
              <w:autoSpaceDE w:val="0"/>
              <w:autoSpaceDN w:val="0"/>
              <w:adjustRightInd w:val="0"/>
              <w:rPr>
                <w:rFonts w:ascii="Courier New" w:eastAsia="Calibri" w:hAnsi="Courier New" w:cs="Courier New"/>
                <w:color w:val="0000FF"/>
                <w:highlight w:val="white"/>
              </w:rPr>
            </w:pPr>
            <w:r>
              <w:rPr>
                <w:rFonts w:ascii="Courier New" w:eastAsia="Calibri" w:hAnsi="Courier New" w:cs="Courier New"/>
                <w:color w:val="0000FF"/>
                <w:highlight w:val="white"/>
              </w:rPr>
              <w:t xml:space="preserve">   </w:t>
            </w:r>
            <w:r w:rsidR="00D4406C" w:rsidRPr="00C25913">
              <w:rPr>
                <w:rFonts w:ascii="Courier New" w:eastAsia="Calibri" w:hAnsi="Courier New" w:cs="Courier New"/>
                <w:color w:val="0000FF"/>
                <w:highlight w:val="white"/>
              </w:rPr>
              <w:t>FROM</w:t>
            </w:r>
            <w:r>
              <w:rPr>
                <w:rFonts w:ascii="Courier New" w:eastAsia="Calibri" w:hAnsi="Courier New" w:cs="Courier New"/>
                <w:color w:val="0000FF"/>
                <w:highlight w:val="white"/>
              </w:rPr>
              <w:t xml:space="preserve"> </w:t>
            </w:r>
            <w:r w:rsidR="00D4406C" w:rsidRPr="00C25913">
              <w:rPr>
                <w:rFonts w:ascii="Courier New" w:eastAsia="Calibri" w:hAnsi="Courier New" w:cs="Courier New"/>
                <w:color w:val="0000FF"/>
                <w:highlight w:val="white"/>
              </w:rPr>
              <w:t>WCA_OBJECTS</w:t>
            </w:r>
            <w:r>
              <w:rPr>
                <w:rFonts w:ascii="Courier New" w:eastAsia="Calibri" w:hAnsi="Courier New" w:cs="Courier New"/>
                <w:color w:val="0000FF"/>
                <w:highlight w:val="white"/>
              </w:rPr>
              <w:t xml:space="preserve"> </w:t>
            </w:r>
          </w:p>
          <w:p w:rsidR="00D4406C" w:rsidRPr="00C25913" w:rsidRDefault="00AE08AA" w:rsidP="00D4406C">
            <w:pPr>
              <w:pStyle w:val="Default"/>
              <w:rPr>
                <w:rFonts w:ascii="Courier New" w:eastAsia="Calibri" w:hAnsi="Courier New" w:cs="Courier New"/>
                <w:color w:val="0000FF"/>
                <w:highlight w:val="white"/>
              </w:rPr>
            </w:pPr>
            <w:r>
              <w:rPr>
                <w:rFonts w:ascii="Courier New" w:eastAsia="Calibri" w:hAnsi="Courier New" w:cs="Courier New"/>
                <w:color w:val="0000FF"/>
                <w:highlight w:val="white"/>
              </w:rPr>
              <w:t xml:space="preserve">   </w:t>
            </w:r>
            <w:r w:rsidR="00D4406C" w:rsidRPr="00C25913">
              <w:rPr>
                <w:rFonts w:ascii="Courier New" w:eastAsia="Calibri" w:hAnsi="Courier New" w:cs="Courier New"/>
                <w:color w:val="0000FF"/>
                <w:highlight w:val="white"/>
              </w:rPr>
              <w:t>WHERE</w:t>
            </w:r>
            <w:r>
              <w:rPr>
                <w:rFonts w:ascii="Courier New" w:eastAsia="Calibri" w:hAnsi="Courier New" w:cs="Courier New"/>
                <w:color w:val="0000FF"/>
                <w:highlight w:val="white"/>
              </w:rPr>
              <w:t xml:space="preserve"> </w:t>
            </w:r>
            <w:r w:rsidR="00D4406C" w:rsidRPr="00C25913">
              <w:rPr>
                <w:rFonts w:ascii="Courier New" w:eastAsia="Calibri" w:hAnsi="Courier New" w:cs="Courier New"/>
                <w:color w:val="0000FF"/>
                <w:highlight w:val="white"/>
              </w:rPr>
              <w:t>LANGUAGE_INDICATOR=</w:t>
            </w:r>
            <w:r>
              <w:rPr>
                <w:rFonts w:ascii="Courier New" w:eastAsia="Calibri" w:hAnsi="Courier New" w:cs="Courier New"/>
                <w:color w:val="0000FF"/>
                <w:highlight w:val="white"/>
              </w:rPr>
              <w:t>'</w:t>
            </w:r>
            <w:r w:rsidR="00D4406C" w:rsidRPr="00C25913">
              <w:rPr>
                <w:rFonts w:ascii="Courier New" w:eastAsia="Calibri" w:hAnsi="Courier New" w:cs="Courier New"/>
                <w:color w:val="0000FF"/>
                <w:highlight w:val="white"/>
              </w:rPr>
              <w:t>E</w:t>
            </w:r>
            <w:r>
              <w:rPr>
                <w:rFonts w:ascii="Courier New" w:eastAsia="Calibri" w:hAnsi="Courier New" w:cs="Courier New"/>
                <w:color w:val="0000FF"/>
                <w:highlight w:val="white"/>
              </w:rPr>
              <w:t xml:space="preserve">' </w:t>
            </w:r>
            <w:r w:rsidR="00D4406C" w:rsidRPr="00C25913">
              <w:rPr>
                <w:rFonts w:ascii="Courier New" w:eastAsia="Calibri" w:hAnsi="Courier New" w:cs="Courier New"/>
                <w:color w:val="0000FF"/>
                <w:highlight w:val="white"/>
              </w:rPr>
              <w:t>AND</w:t>
            </w:r>
            <w:r>
              <w:rPr>
                <w:rFonts w:ascii="Courier New" w:eastAsia="Calibri" w:hAnsi="Courier New" w:cs="Courier New"/>
                <w:color w:val="0000FF"/>
                <w:highlight w:val="white"/>
              </w:rPr>
              <w:t xml:space="preserve"> </w:t>
            </w:r>
            <w:r w:rsidR="00D4406C" w:rsidRPr="00C25913">
              <w:rPr>
                <w:rFonts w:ascii="Courier New" w:eastAsia="Calibri" w:hAnsi="Courier New" w:cs="Courier New"/>
                <w:color w:val="0000FF"/>
                <w:highlight w:val="white"/>
              </w:rPr>
              <w:t>IS_CURRENT=</w:t>
            </w:r>
            <w:r>
              <w:rPr>
                <w:rFonts w:ascii="Courier New" w:eastAsia="Calibri" w:hAnsi="Courier New" w:cs="Courier New"/>
                <w:color w:val="0000FF"/>
                <w:highlight w:val="white"/>
              </w:rPr>
              <w:t>'</w:t>
            </w:r>
            <w:r w:rsidR="00D4406C" w:rsidRPr="00C25913">
              <w:rPr>
                <w:rFonts w:ascii="Courier New" w:eastAsia="Calibri" w:hAnsi="Courier New" w:cs="Courier New"/>
                <w:color w:val="0000FF"/>
                <w:highlight w:val="white"/>
              </w:rPr>
              <w:t>Y</w:t>
            </w:r>
            <w:r>
              <w:rPr>
                <w:rFonts w:ascii="Courier New" w:eastAsia="Calibri" w:hAnsi="Courier New" w:cs="Courier New"/>
                <w:color w:val="0000FF"/>
                <w:highlight w:val="white"/>
              </w:rPr>
              <w:t xml:space="preserve">'    </w:t>
            </w:r>
          </w:p>
          <w:p w:rsidR="00D4406C" w:rsidRPr="00C25913" w:rsidRDefault="00AE08AA" w:rsidP="00D4406C">
            <w:pPr>
              <w:pStyle w:val="Default"/>
              <w:rPr>
                <w:rFonts w:ascii="Courier New" w:eastAsia="Calibri" w:hAnsi="Courier New" w:cs="Courier New"/>
                <w:color w:val="0000FF"/>
              </w:rPr>
            </w:pPr>
            <w:r>
              <w:rPr>
                <w:rFonts w:ascii="Courier New" w:eastAsia="Calibri" w:hAnsi="Courier New" w:cs="Courier New"/>
                <w:color w:val="0000FF"/>
                <w:highlight w:val="white"/>
              </w:rPr>
              <w:t xml:space="preserve">   </w:t>
            </w:r>
            <w:r w:rsidR="00D4406C" w:rsidRPr="00C25913">
              <w:rPr>
                <w:rFonts w:ascii="Courier New" w:eastAsia="Calibri" w:hAnsi="Courier New" w:cs="Courier New"/>
                <w:color w:val="0000FF"/>
                <w:highlight w:val="white"/>
              </w:rPr>
              <w:t>AND</w:t>
            </w:r>
            <w:r>
              <w:rPr>
                <w:rFonts w:ascii="Courier New" w:eastAsia="Calibri" w:hAnsi="Courier New" w:cs="Courier New"/>
                <w:color w:val="0000FF"/>
                <w:highlight w:val="white"/>
              </w:rPr>
              <w:t xml:space="preserve"> </w:t>
            </w:r>
            <w:r w:rsidR="00D4406C" w:rsidRPr="00C25913">
              <w:rPr>
                <w:rFonts w:ascii="Courier New" w:eastAsia="Calibri" w:hAnsi="Courier New" w:cs="Courier New"/>
                <w:color w:val="0000FF"/>
                <w:highlight w:val="white"/>
              </w:rPr>
              <w:t>WCA_TYPE</w:t>
            </w:r>
            <w:r>
              <w:rPr>
                <w:rFonts w:ascii="Courier New" w:eastAsia="Calibri" w:hAnsi="Courier New" w:cs="Courier New"/>
                <w:color w:val="0000FF"/>
                <w:highlight w:val="white"/>
              </w:rPr>
              <w:t xml:space="preserve"> </w:t>
            </w:r>
            <w:r w:rsidR="00D4406C" w:rsidRPr="00C25913">
              <w:rPr>
                <w:rFonts w:ascii="Courier New" w:eastAsia="Calibri" w:hAnsi="Courier New" w:cs="Courier New"/>
                <w:color w:val="0000FF"/>
                <w:highlight w:val="white"/>
              </w:rPr>
              <w:t>like</w:t>
            </w:r>
            <w:r>
              <w:rPr>
                <w:rFonts w:ascii="Courier New" w:eastAsia="Calibri" w:hAnsi="Courier New" w:cs="Courier New"/>
                <w:color w:val="0000FF"/>
                <w:highlight w:val="white"/>
              </w:rPr>
              <w:t xml:space="preserve"> '</w:t>
            </w:r>
            <w:r w:rsidR="00D4406C" w:rsidRPr="00C25913">
              <w:rPr>
                <w:rFonts w:ascii="Courier New" w:eastAsia="Calibri" w:hAnsi="Courier New" w:cs="Courier New"/>
                <w:color w:val="0000FF"/>
                <w:highlight w:val="white"/>
              </w:rPr>
              <w:t>WIRELESS%</w:t>
            </w:r>
            <w:r>
              <w:rPr>
                <w:rFonts w:ascii="Courier New" w:eastAsia="Calibri" w:hAnsi="Courier New" w:cs="Courier New"/>
                <w:color w:val="0000FF"/>
                <w:highlight w:val="white"/>
              </w:rPr>
              <w:t>'</w:t>
            </w:r>
            <w:r w:rsidR="00D4406C" w:rsidRPr="00C25913">
              <w:rPr>
                <w:rFonts w:ascii="Courier New" w:eastAsia="Calibri" w:hAnsi="Courier New" w:cs="Courier New"/>
                <w:color w:val="0000FF"/>
                <w:highlight w:val="white"/>
              </w:rPr>
              <w:t>;</w:t>
            </w:r>
          </w:p>
          <w:p w:rsidR="000D7F26" w:rsidRPr="00C25913" w:rsidRDefault="000D7F26" w:rsidP="00D4406C">
            <w:pPr>
              <w:pStyle w:val="Default"/>
              <w:rPr>
                <w:rFonts w:ascii="Calibri" w:eastAsiaTheme="minorHAnsi" w:hAnsi="Calibri" w:cs="Calibri"/>
                <w:color w:val="0000FF"/>
                <w:sz w:val="22"/>
                <w:szCs w:val="22"/>
              </w:rPr>
            </w:pPr>
          </w:p>
          <w:p w:rsidR="000D7F26" w:rsidRPr="00C25913" w:rsidRDefault="000D7F26" w:rsidP="000D7F26">
            <w:pPr>
              <w:autoSpaceDE w:val="0"/>
              <w:autoSpaceDN w:val="0"/>
              <w:adjustRightInd w:val="0"/>
              <w:rPr>
                <w:rFonts w:ascii="Courier New" w:eastAsia="Calibri" w:hAnsi="Courier New" w:cs="Courier New"/>
                <w:color w:val="0000FF"/>
                <w:highlight w:val="white"/>
              </w:rPr>
            </w:pPr>
            <w:r w:rsidRPr="00C25913">
              <w:rPr>
                <w:rFonts w:ascii="Courier New" w:eastAsia="Calibri" w:hAnsi="Courier New" w:cs="Courier New"/>
                <w:color w:val="0000FF"/>
                <w:highlight w:val="white"/>
              </w:rPr>
              <w:t>SELECT</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WCA_DATA</w:t>
            </w:r>
            <w:r w:rsidR="00AE08AA">
              <w:rPr>
                <w:rFonts w:ascii="Courier New" w:eastAsia="Calibri" w:hAnsi="Courier New" w:cs="Courier New"/>
                <w:color w:val="0000FF"/>
                <w:highlight w:val="white"/>
              </w:rPr>
              <w:t xml:space="preserve"> </w:t>
            </w:r>
          </w:p>
          <w:p w:rsidR="000D7F26" w:rsidRPr="00C25913" w:rsidRDefault="00AE08AA" w:rsidP="000D7F26">
            <w:pPr>
              <w:autoSpaceDE w:val="0"/>
              <w:autoSpaceDN w:val="0"/>
              <w:adjustRightInd w:val="0"/>
              <w:rPr>
                <w:rFonts w:ascii="Courier New" w:eastAsia="Calibri" w:hAnsi="Courier New" w:cs="Courier New"/>
                <w:color w:val="0000FF"/>
                <w:highlight w:val="white"/>
              </w:rPr>
            </w:pPr>
            <w:r>
              <w:rPr>
                <w:rFonts w:ascii="Courier New" w:eastAsia="Calibri" w:hAnsi="Courier New" w:cs="Courier New"/>
                <w:color w:val="0000FF"/>
                <w:highlight w:val="white"/>
              </w:rPr>
              <w:t xml:space="preserve">   </w:t>
            </w:r>
            <w:r w:rsidR="000D7F26" w:rsidRPr="00C25913">
              <w:rPr>
                <w:rFonts w:ascii="Courier New" w:eastAsia="Calibri" w:hAnsi="Courier New" w:cs="Courier New"/>
                <w:color w:val="0000FF"/>
                <w:highlight w:val="white"/>
              </w:rPr>
              <w:t>FROM</w:t>
            </w:r>
            <w:r>
              <w:rPr>
                <w:rFonts w:ascii="Courier New" w:eastAsia="Calibri" w:hAnsi="Courier New" w:cs="Courier New"/>
                <w:color w:val="0000FF"/>
                <w:highlight w:val="white"/>
              </w:rPr>
              <w:t xml:space="preserve"> </w:t>
            </w:r>
            <w:r w:rsidR="000D7F26" w:rsidRPr="00C25913">
              <w:rPr>
                <w:rFonts w:ascii="Courier New" w:eastAsia="Calibri" w:hAnsi="Courier New" w:cs="Courier New"/>
                <w:color w:val="0000FF"/>
                <w:highlight w:val="white"/>
              </w:rPr>
              <w:t>WCA_OBJECTS</w:t>
            </w:r>
            <w:r>
              <w:rPr>
                <w:rFonts w:ascii="Courier New" w:eastAsia="Calibri" w:hAnsi="Courier New" w:cs="Courier New"/>
                <w:color w:val="0000FF"/>
                <w:highlight w:val="white"/>
              </w:rPr>
              <w:t xml:space="preserve"> </w:t>
            </w:r>
          </w:p>
          <w:p w:rsidR="00D4406C" w:rsidRPr="00C25913" w:rsidRDefault="00AE08AA" w:rsidP="000D7F26">
            <w:pPr>
              <w:pStyle w:val="Default"/>
              <w:rPr>
                <w:rFonts w:ascii="Courier New" w:eastAsia="Calibri" w:hAnsi="Courier New" w:cs="Courier New"/>
                <w:color w:val="0000FF"/>
              </w:rPr>
            </w:pPr>
            <w:r>
              <w:rPr>
                <w:rFonts w:ascii="Courier New" w:eastAsia="Calibri" w:hAnsi="Courier New" w:cs="Courier New"/>
                <w:color w:val="0000FF"/>
                <w:highlight w:val="white"/>
              </w:rPr>
              <w:t xml:space="preserve">   </w:t>
            </w:r>
            <w:r w:rsidR="000D7F26" w:rsidRPr="00C25913">
              <w:rPr>
                <w:rFonts w:ascii="Courier New" w:eastAsia="Calibri" w:hAnsi="Courier New" w:cs="Courier New"/>
                <w:color w:val="0000FF"/>
                <w:highlight w:val="white"/>
              </w:rPr>
              <w:t>WHERE</w:t>
            </w:r>
            <w:r>
              <w:rPr>
                <w:rFonts w:ascii="Courier New" w:eastAsia="Calibri" w:hAnsi="Courier New" w:cs="Courier New"/>
                <w:color w:val="0000FF"/>
                <w:highlight w:val="white"/>
              </w:rPr>
              <w:t xml:space="preserve"> </w:t>
            </w:r>
            <w:r w:rsidR="000D7F26" w:rsidRPr="00C25913">
              <w:rPr>
                <w:rFonts w:ascii="Courier New" w:eastAsia="Calibri" w:hAnsi="Courier New" w:cs="Courier New"/>
                <w:color w:val="0000FF"/>
                <w:highlight w:val="white"/>
              </w:rPr>
              <w:t>LANGUAGE_INDICATOR=</w:t>
            </w:r>
            <w:r>
              <w:rPr>
                <w:rFonts w:ascii="Courier New" w:eastAsia="Calibri" w:hAnsi="Courier New" w:cs="Courier New"/>
                <w:color w:val="0000FF"/>
                <w:highlight w:val="white"/>
              </w:rPr>
              <w:t>'</w:t>
            </w:r>
            <w:r w:rsidR="000D7F26" w:rsidRPr="00C25913">
              <w:rPr>
                <w:rFonts w:ascii="Courier New" w:eastAsia="Calibri" w:hAnsi="Courier New" w:cs="Courier New"/>
                <w:color w:val="0000FF"/>
                <w:highlight w:val="white"/>
              </w:rPr>
              <w:t>E</w:t>
            </w:r>
            <w:r>
              <w:rPr>
                <w:rFonts w:ascii="Courier New" w:eastAsia="Calibri" w:hAnsi="Courier New" w:cs="Courier New"/>
                <w:color w:val="0000FF"/>
                <w:highlight w:val="white"/>
              </w:rPr>
              <w:t xml:space="preserve">' </w:t>
            </w:r>
            <w:r w:rsidR="000D7F26" w:rsidRPr="00C25913">
              <w:rPr>
                <w:rFonts w:ascii="Courier New" w:eastAsia="Calibri" w:hAnsi="Courier New" w:cs="Courier New"/>
                <w:color w:val="0000FF"/>
                <w:highlight w:val="white"/>
              </w:rPr>
              <w:t>AND</w:t>
            </w:r>
            <w:r>
              <w:rPr>
                <w:rFonts w:ascii="Courier New" w:eastAsia="Calibri" w:hAnsi="Courier New" w:cs="Courier New"/>
                <w:color w:val="0000FF"/>
                <w:highlight w:val="white"/>
              </w:rPr>
              <w:t xml:space="preserve"> </w:t>
            </w:r>
            <w:r w:rsidR="000D7F26" w:rsidRPr="00C25913">
              <w:rPr>
                <w:rFonts w:ascii="Courier New" w:eastAsia="Calibri" w:hAnsi="Courier New" w:cs="Courier New"/>
                <w:color w:val="0000FF"/>
                <w:highlight w:val="white"/>
              </w:rPr>
              <w:t>FORMAT=</w:t>
            </w:r>
            <w:r>
              <w:rPr>
                <w:rFonts w:ascii="Courier New" w:eastAsia="Calibri" w:hAnsi="Courier New" w:cs="Courier New"/>
                <w:color w:val="0000FF"/>
                <w:highlight w:val="white"/>
              </w:rPr>
              <w:t>'</w:t>
            </w:r>
            <w:r w:rsidR="000D7F26" w:rsidRPr="00C25913">
              <w:rPr>
                <w:rFonts w:ascii="Courier New" w:eastAsia="Calibri" w:hAnsi="Courier New" w:cs="Courier New"/>
                <w:color w:val="0000FF"/>
                <w:highlight w:val="white"/>
              </w:rPr>
              <w:t>txt</w:t>
            </w:r>
            <w:r>
              <w:rPr>
                <w:rFonts w:ascii="Courier New" w:eastAsia="Calibri" w:hAnsi="Courier New" w:cs="Courier New"/>
                <w:color w:val="0000FF"/>
                <w:highlight w:val="white"/>
              </w:rPr>
              <w:t xml:space="preserve">' </w:t>
            </w:r>
            <w:r w:rsidR="000D7F26" w:rsidRPr="00C25913">
              <w:rPr>
                <w:rFonts w:ascii="Courier New" w:eastAsia="Calibri" w:hAnsi="Courier New" w:cs="Courier New"/>
                <w:color w:val="0000FF"/>
                <w:highlight w:val="white"/>
              </w:rPr>
              <w:t>AND</w:t>
            </w:r>
            <w:r>
              <w:rPr>
                <w:rFonts w:ascii="Courier New" w:eastAsia="Calibri" w:hAnsi="Courier New" w:cs="Courier New"/>
                <w:color w:val="0000FF"/>
                <w:highlight w:val="white"/>
              </w:rPr>
              <w:t xml:space="preserve"> </w:t>
            </w:r>
            <w:r w:rsidR="000D7F26" w:rsidRPr="00C25913">
              <w:rPr>
                <w:rFonts w:ascii="Courier New" w:eastAsia="Calibri" w:hAnsi="Courier New" w:cs="Courier New"/>
                <w:color w:val="0000FF"/>
                <w:highlight w:val="white"/>
              </w:rPr>
              <w:t>IS_CURRENT=</w:t>
            </w:r>
            <w:r>
              <w:rPr>
                <w:rFonts w:ascii="Courier New" w:eastAsia="Calibri" w:hAnsi="Courier New" w:cs="Courier New"/>
                <w:color w:val="0000FF"/>
                <w:highlight w:val="white"/>
              </w:rPr>
              <w:t>'</w:t>
            </w:r>
            <w:r w:rsidR="000D7F26" w:rsidRPr="00C25913">
              <w:rPr>
                <w:rFonts w:ascii="Courier New" w:eastAsia="Calibri" w:hAnsi="Courier New" w:cs="Courier New"/>
                <w:color w:val="0000FF"/>
                <w:highlight w:val="white"/>
              </w:rPr>
              <w:t>Y</w:t>
            </w:r>
            <w:r>
              <w:rPr>
                <w:rFonts w:ascii="Courier New" w:eastAsia="Calibri" w:hAnsi="Courier New" w:cs="Courier New"/>
                <w:color w:val="0000FF"/>
                <w:highlight w:val="white"/>
              </w:rPr>
              <w:t xml:space="preserve">' </w:t>
            </w:r>
            <w:r w:rsidR="000D7F26" w:rsidRPr="00C25913">
              <w:rPr>
                <w:rFonts w:ascii="Courier New" w:eastAsia="Calibri" w:hAnsi="Courier New" w:cs="Courier New"/>
                <w:color w:val="0000FF"/>
                <w:highlight w:val="white"/>
              </w:rPr>
              <w:t>AND</w:t>
            </w:r>
            <w:r>
              <w:rPr>
                <w:rFonts w:ascii="Courier New" w:eastAsia="Calibri" w:hAnsi="Courier New" w:cs="Courier New"/>
                <w:color w:val="0000FF"/>
                <w:highlight w:val="white"/>
              </w:rPr>
              <w:t xml:space="preserve"> </w:t>
            </w:r>
            <w:r w:rsidR="000D7F26" w:rsidRPr="00C25913">
              <w:rPr>
                <w:rFonts w:ascii="Courier New" w:eastAsia="Calibri" w:hAnsi="Courier New" w:cs="Courier New"/>
                <w:color w:val="0000FF"/>
                <w:highlight w:val="white"/>
              </w:rPr>
              <w:t>WCA_TYPE=</w:t>
            </w:r>
            <w:r>
              <w:rPr>
                <w:rFonts w:ascii="Courier New" w:eastAsia="Calibri" w:hAnsi="Courier New" w:cs="Courier New"/>
                <w:color w:val="0000FF"/>
                <w:highlight w:val="white"/>
              </w:rPr>
              <w:t xml:space="preserve"> '</w:t>
            </w:r>
            <w:r w:rsidR="000D7F26" w:rsidRPr="00C25913">
              <w:rPr>
                <w:rFonts w:ascii="Courier New" w:eastAsia="Calibri" w:hAnsi="Courier New" w:cs="Courier New"/>
                <w:color w:val="0000FF"/>
                <w:highlight w:val="white"/>
              </w:rPr>
              <w:t>TOBRTNC</w:t>
            </w:r>
            <w:r>
              <w:rPr>
                <w:rFonts w:ascii="Courier New" w:eastAsia="Calibri" w:hAnsi="Courier New" w:cs="Courier New"/>
                <w:color w:val="0000FF"/>
                <w:highlight w:val="white"/>
              </w:rPr>
              <w:t>'</w:t>
            </w:r>
            <w:r w:rsidR="000D7F26" w:rsidRPr="00C25913">
              <w:rPr>
                <w:rFonts w:ascii="Courier New" w:eastAsia="Calibri" w:hAnsi="Courier New" w:cs="Courier New"/>
                <w:color w:val="0000FF"/>
                <w:highlight w:val="white"/>
              </w:rPr>
              <w:t>;</w:t>
            </w:r>
          </w:p>
          <w:p w:rsidR="00D4406C" w:rsidRPr="00C25913" w:rsidRDefault="00D4406C" w:rsidP="00D4406C">
            <w:pPr>
              <w:pStyle w:val="Default"/>
              <w:rPr>
                <w:rFonts w:ascii="Calibri" w:eastAsiaTheme="minorHAnsi" w:hAnsi="Calibri" w:cs="Calibri"/>
                <w:color w:val="0000FF"/>
                <w:sz w:val="22"/>
                <w:szCs w:val="22"/>
              </w:rPr>
            </w:pPr>
          </w:p>
          <w:p w:rsidR="00CB7923" w:rsidRPr="00D4406C" w:rsidRDefault="00D4406C" w:rsidP="00D4406C">
            <w:pPr>
              <w:rPr>
                <w:rFonts w:ascii="Calibri" w:eastAsiaTheme="minorHAnsi" w:hAnsi="Calibri" w:cs="Calibri"/>
                <w:color w:val="0000FF"/>
                <w:sz w:val="22"/>
                <w:szCs w:val="22"/>
              </w:rPr>
            </w:pPr>
            <w:r w:rsidRPr="00C25913">
              <w:rPr>
                <w:rFonts w:ascii="Calibri" w:eastAsiaTheme="minorHAnsi" w:hAnsi="Calibri" w:cs="Calibri"/>
                <w:color w:val="0000FF"/>
                <w:sz w:val="22"/>
                <w:szCs w:val="22"/>
              </w:rPr>
              <w:t>TOBR</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and</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WCA</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documents</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will</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be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rendered</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in</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sequence(for</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OPUS</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mobile)/concatenated</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format(for</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LD/OPUS</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Desktop</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terminal</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sigcap</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devices,</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USB</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ISC250</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NW</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ISC250</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sigcap</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devices)</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when</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presented</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for</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the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signature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capture.</w:t>
            </w:r>
            <w:r w:rsidR="00AE08AA">
              <w:rPr>
                <w:rFonts w:ascii="Calibri" w:eastAsiaTheme="minorHAnsi" w:hAnsi="Calibri" w:cs="Calibri"/>
                <w:sz w:val="22"/>
                <w:szCs w:val="22"/>
              </w:rPr>
              <w:t xml:space="preserve"> </w:t>
            </w:r>
            <w:bookmarkEnd w:id="14"/>
            <w:r w:rsidR="00AE08AA">
              <w:rPr>
                <w:rFonts w:ascii="Calibri" w:eastAsiaTheme="minorHAnsi" w:hAnsi="Calibri" w:cs="Calibri"/>
                <w:color w:val="0000FF"/>
                <w:sz w:val="22"/>
                <w:szCs w:val="22"/>
              </w:rPr>
              <w:t xml:space="preserve">  </w:t>
            </w:r>
          </w:p>
        </w:tc>
        <w:tc>
          <w:tcPr>
            <w:tcW w:w="580" w:type="pct"/>
            <w:tcMar>
              <w:top w:w="0" w:type="dxa"/>
              <w:left w:w="108" w:type="dxa"/>
              <w:bottom w:w="0" w:type="dxa"/>
              <w:right w:w="108" w:type="dxa"/>
            </w:tcMar>
          </w:tcPr>
          <w:p w:rsidR="00953072" w:rsidRDefault="00AC2813" w:rsidP="00953072">
            <w:pPr>
              <w:rPr>
                <w:rFonts w:eastAsiaTheme="minorHAnsi"/>
                <w:color w:val="000000"/>
              </w:rPr>
            </w:pPr>
            <w:r>
              <w:rPr>
                <w:rFonts w:eastAsiaTheme="minorHAnsi"/>
                <w:color w:val="000000"/>
              </w:rPr>
              <w:t>287506</w:t>
            </w:r>
            <w:r w:rsidR="00AE08AA">
              <w:rPr>
                <w:rFonts w:eastAsiaTheme="minorHAnsi"/>
                <w:color w:val="000000"/>
              </w:rPr>
              <w:t>-</w:t>
            </w:r>
            <w:r>
              <w:rPr>
                <w:rFonts w:eastAsiaTheme="minorHAnsi"/>
                <w:color w:val="000000"/>
              </w:rPr>
              <w:t>OPUS.SR.020</w:t>
            </w:r>
          </w:p>
        </w:tc>
      </w:tr>
      <w:tr w:rsidR="00E334EE" w:rsidTr="008C42CE">
        <w:tc>
          <w:tcPr>
            <w:tcW w:w="955" w:type="pct"/>
            <w:tcMar>
              <w:top w:w="0" w:type="dxa"/>
              <w:left w:w="108" w:type="dxa"/>
              <w:bottom w:w="0" w:type="dxa"/>
              <w:right w:w="108" w:type="dxa"/>
            </w:tcMar>
          </w:tcPr>
          <w:p w:rsidR="00E334EE" w:rsidRDefault="00E334EE" w:rsidP="00953072">
            <w:pPr>
              <w:rPr>
                <w:rFonts w:ascii="Calibri" w:eastAsiaTheme="minorHAnsi" w:hAnsi="Calibri" w:cs="Calibri"/>
                <w:color w:val="000000"/>
                <w:sz w:val="22"/>
                <w:szCs w:val="22"/>
              </w:rPr>
            </w:pPr>
            <w:r>
              <w:rPr>
                <w:rFonts w:ascii="Calibri" w:eastAsiaTheme="minorHAnsi" w:hAnsi="Calibri" w:cs="Calibri"/>
                <w:color w:val="000000"/>
                <w:sz w:val="22"/>
                <w:szCs w:val="22"/>
              </w:rPr>
              <w:t>287506_OPUS_OM_HLD_03</w:t>
            </w:r>
          </w:p>
        </w:tc>
        <w:tc>
          <w:tcPr>
            <w:tcW w:w="3465" w:type="pct"/>
            <w:tcMar>
              <w:top w:w="0" w:type="dxa"/>
              <w:left w:w="108" w:type="dxa"/>
              <w:bottom w:w="0" w:type="dxa"/>
              <w:right w:w="108" w:type="dxa"/>
            </w:tcMar>
          </w:tcPr>
          <w:p w:rsidR="00E334EE" w:rsidRPr="00C25913" w:rsidRDefault="00C25913" w:rsidP="00D4406C">
            <w:pPr>
              <w:pStyle w:val="Default"/>
              <w:rPr>
                <w:rFonts w:ascii="Calibri" w:eastAsiaTheme="minorHAnsi" w:hAnsi="Calibri" w:cs="Calibri"/>
                <w:color w:val="0000FF"/>
                <w:sz w:val="22"/>
                <w:szCs w:val="22"/>
              </w:rPr>
            </w:pPr>
            <w:bookmarkStart w:id="15" w:name="REQXL6NJ1"/>
            <w:r w:rsidRPr="00C25913">
              <w:rPr>
                <w:rFonts w:ascii="Calibri" w:eastAsiaTheme="minorHAnsi" w:hAnsi="Calibri" w:cs="Calibri"/>
                <w:vanish/>
                <w:color w:val="0000FF"/>
                <w:sz w:val="22"/>
                <w:szCs w:val="22"/>
              </w:rPr>
              <w:t>HLD5</w:t>
            </w:r>
            <w:r w:rsidR="00AE08AA">
              <w:rPr>
                <w:rFonts w:ascii="Calibri" w:eastAsiaTheme="minorHAnsi" w:hAnsi="Calibri" w:cs="Calibri"/>
                <w:vanish/>
                <w:color w:val="0000FF"/>
                <w:sz w:val="22"/>
                <w:szCs w:val="22"/>
              </w:rPr>
              <w:t xml:space="preserve"> </w:t>
            </w:r>
            <w:r w:rsidR="00E334EE" w:rsidRPr="00C25913">
              <w:rPr>
                <w:rFonts w:ascii="Calibri" w:eastAsiaTheme="minorHAnsi" w:hAnsi="Calibri" w:cs="Calibri"/>
                <w:color w:val="0000FF"/>
                <w:sz w:val="22"/>
                <w:szCs w:val="22"/>
              </w:rPr>
              <w:t>During</w:t>
            </w:r>
            <w:r w:rsidR="00AE08AA">
              <w:rPr>
                <w:rFonts w:ascii="Calibri" w:eastAsiaTheme="minorHAnsi" w:hAnsi="Calibri" w:cs="Calibri"/>
                <w:color w:val="0000FF"/>
                <w:sz w:val="22"/>
                <w:szCs w:val="22"/>
              </w:rPr>
              <w:t xml:space="preserve"> </w:t>
            </w:r>
            <w:r w:rsidR="00E334EE" w:rsidRPr="00C25913">
              <w:rPr>
                <w:rFonts w:ascii="Calibri" w:eastAsiaTheme="minorHAnsi" w:hAnsi="Calibri" w:cs="Calibri"/>
                <w:color w:val="0000FF"/>
                <w:sz w:val="22"/>
                <w:szCs w:val="22"/>
              </w:rPr>
              <w:t>the</w:t>
            </w:r>
            <w:r w:rsidR="00AE08AA">
              <w:rPr>
                <w:rFonts w:ascii="Calibri" w:eastAsiaTheme="minorHAnsi" w:hAnsi="Calibri" w:cs="Calibri"/>
                <w:color w:val="0000FF"/>
                <w:sz w:val="22"/>
                <w:szCs w:val="22"/>
              </w:rPr>
              <w:t xml:space="preserve"> </w:t>
            </w:r>
            <w:r w:rsidR="00E334EE" w:rsidRPr="00C25913">
              <w:rPr>
                <w:rFonts w:ascii="Calibri" w:eastAsiaTheme="minorHAnsi" w:hAnsi="Calibri" w:cs="Calibri"/>
                <w:color w:val="0000FF"/>
                <w:sz w:val="22"/>
                <w:szCs w:val="22"/>
              </w:rPr>
              <w:t>Transfer</w:t>
            </w:r>
            <w:r w:rsidR="00AE08AA">
              <w:rPr>
                <w:rFonts w:ascii="Calibri" w:eastAsiaTheme="minorHAnsi" w:hAnsi="Calibri" w:cs="Calibri"/>
                <w:color w:val="0000FF"/>
                <w:sz w:val="22"/>
                <w:szCs w:val="22"/>
              </w:rPr>
              <w:t xml:space="preserve"> </w:t>
            </w:r>
            <w:r w:rsidR="00E334EE" w:rsidRPr="00C25913">
              <w:rPr>
                <w:rFonts w:ascii="Calibri" w:eastAsiaTheme="minorHAnsi" w:hAnsi="Calibri" w:cs="Calibri"/>
                <w:color w:val="0000FF"/>
                <w:sz w:val="22"/>
                <w:szCs w:val="22"/>
              </w:rPr>
              <w:t>Mobile</w:t>
            </w:r>
            <w:r w:rsidR="00AE08AA">
              <w:rPr>
                <w:rFonts w:ascii="Calibri" w:eastAsiaTheme="minorHAnsi" w:hAnsi="Calibri" w:cs="Calibri"/>
                <w:color w:val="0000FF"/>
                <w:sz w:val="22"/>
                <w:szCs w:val="22"/>
              </w:rPr>
              <w:t xml:space="preserve"> </w:t>
            </w:r>
            <w:r w:rsidR="00E334EE" w:rsidRPr="00C25913">
              <w:rPr>
                <w:rFonts w:ascii="Calibri" w:eastAsiaTheme="minorHAnsi" w:hAnsi="Calibri" w:cs="Calibri"/>
                <w:color w:val="0000FF"/>
                <w:sz w:val="22"/>
                <w:szCs w:val="22"/>
              </w:rPr>
              <w:t>flow</w:t>
            </w:r>
            <w:r w:rsidR="00AE08AA">
              <w:rPr>
                <w:rFonts w:ascii="Calibri" w:eastAsiaTheme="minorHAnsi" w:hAnsi="Calibri" w:cs="Calibri"/>
                <w:color w:val="0000FF"/>
                <w:sz w:val="22"/>
                <w:szCs w:val="22"/>
              </w:rPr>
              <w:t xml:space="preserve"> </w:t>
            </w:r>
            <w:r w:rsidR="00E334EE" w:rsidRPr="00C25913">
              <w:rPr>
                <w:rFonts w:ascii="Calibri" w:eastAsiaTheme="minorHAnsi" w:hAnsi="Calibri" w:cs="Calibri"/>
                <w:color w:val="0000FF"/>
                <w:sz w:val="22"/>
                <w:szCs w:val="22"/>
              </w:rPr>
              <w:t>from</w:t>
            </w:r>
            <w:r w:rsidR="00AE08AA">
              <w:rPr>
                <w:rFonts w:ascii="Calibri" w:eastAsiaTheme="minorHAnsi" w:hAnsi="Calibri" w:cs="Calibri"/>
                <w:color w:val="0000FF"/>
                <w:sz w:val="22"/>
                <w:szCs w:val="22"/>
              </w:rPr>
              <w:t xml:space="preserve"> </w:t>
            </w:r>
            <w:r w:rsidR="00E334EE" w:rsidRPr="00C25913">
              <w:rPr>
                <w:rFonts w:ascii="Calibri" w:eastAsiaTheme="minorHAnsi" w:hAnsi="Calibri" w:cs="Calibri"/>
                <w:color w:val="0000FF"/>
                <w:sz w:val="22"/>
                <w:szCs w:val="22"/>
              </w:rPr>
              <w:t>customer</w:t>
            </w:r>
            <w:r w:rsidR="00AE08AA">
              <w:rPr>
                <w:rFonts w:ascii="Calibri" w:eastAsiaTheme="minorHAnsi" w:hAnsi="Calibri" w:cs="Calibri"/>
                <w:color w:val="0000FF"/>
                <w:sz w:val="22"/>
                <w:szCs w:val="22"/>
              </w:rPr>
              <w:t xml:space="preserve"> </w:t>
            </w:r>
            <w:r w:rsidR="00E334EE" w:rsidRPr="00C25913">
              <w:rPr>
                <w:rFonts w:ascii="Calibri" w:eastAsiaTheme="minorHAnsi" w:hAnsi="Calibri" w:cs="Calibri"/>
                <w:color w:val="0000FF"/>
                <w:sz w:val="22"/>
                <w:szCs w:val="22"/>
              </w:rPr>
              <w:t>summary,</w:t>
            </w:r>
            <w:r w:rsidR="00AE08AA">
              <w:rPr>
                <w:rFonts w:ascii="Calibri" w:eastAsiaTheme="minorHAnsi" w:hAnsi="Calibri" w:cs="Calibri"/>
                <w:color w:val="0000FF"/>
                <w:sz w:val="22"/>
                <w:szCs w:val="22"/>
              </w:rPr>
              <w:t xml:space="preserve"> </w:t>
            </w:r>
            <w:r w:rsidR="00E334EE" w:rsidRPr="00C25913">
              <w:rPr>
                <w:rFonts w:ascii="Calibri" w:eastAsiaTheme="minorHAnsi" w:hAnsi="Calibri" w:cs="Calibri"/>
                <w:color w:val="0000FF"/>
                <w:sz w:val="22"/>
                <w:szCs w:val="22"/>
              </w:rPr>
              <w:t>along</w:t>
            </w:r>
            <w:r w:rsidR="00AE08AA">
              <w:rPr>
                <w:rFonts w:ascii="Calibri" w:eastAsiaTheme="minorHAnsi" w:hAnsi="Calibri" w:cs="Calibri"/>
                <w:color w:val="0000FF"/>
                <w:sz w:val="22"/>
                <w:szCs w:val="22"/>
              </w:rPr>
              <w:t xml:space="preserve"> </w:t>
            </w:r>
            <w:r w:rsidR="00E334EE" w:rsidRPr="00C25913">
              <w:rPr>
                <w:rFonts w:ascii="Calibri" w:eastAsiaTheme="minorHAnsi" w:hAnsi="Calibri" w:cs="Calibri"/>
                <w:color w:val="0000FF"/>
                <w:sz w:val="22"/>
                <w:szCs w:val="22"/>
              </w:rPr>
              <w:t>with</w:t>
            </w:r>
            <w:r w:rsidR="00AE08AA">
              <w:rPr>
                <w:rFonts w:ascii="Calibri" w:eastAsiaTheme="minorHAnsi" w:hAnsi="Calibri" w:cs="Calibri"/>
                <w:color w:val="0000FF"/>
                <w:sz w:val="22"/>
                <w:szCs w:val="22"/>
              </w:rPr>
              <w:t xml:space="preserve"> </w:t>
            </w:r>
            <w:r w:rsidR="00E334EE" w:rsidRPr="00C25913">
              <w:rPr>
                <w:rFonts w:ascii="Calibri" w:eastAsiaTheme="minorHAnsi" w:hAnsi="Calibri" w:cs="Calibri"/>
                <w:color w:val="0000FF"/>
                <w:sz w:val="22"/>
                <w:szCs w:val="22"/>
              </w:rPr>
              <w:t>ToBR</w:t>
            </w:r>
            <w:r w:rsidR="00AE08AA">
              <w:rPr>
                <w:rFonts w:ascii="Calibri" w:eastAsiaTheme="minorHAnsi" w:hAnsi="Calibri" w:cs="Calibri"/>
                <w:color w:val="0000FF"/>
                <w:sz w:val="22"/>
                <w:szCs w:val="22"/>
              </w:rPr>
              <w:t xml:space="preserve"> </w:t>
            </w:r>
            <w:r w:rsidR="00E334EE" w:rsidRPr="00C25913">
              <w:rPr>
                <w:rFonts w:ascii="Calibri" w:eastAsiaTheme="minorHAnsi" w:hAnsi="Calibri" w:cs="Calibri"/>
                <w:color w:val="0000FF"/>
                <w:sz w:val="22"/>
                <w:szCs w:val="22"/>
              </w:rPr>
              <w:t>agreement,</w:t>
            </w:r>
            <w:r w:rsidR="00AE08AA">
              <w:rPr>
                <w:rFonts w:ascii="Calibri" w:eastAsiaTheme="minorHAnsi" w:hAnsi="Calibri" w:cs="Calibri"/>
                <w:color w:val="0000FF"/>
                <w:sz w:val="22"/>
                <w:szCs w:val="22"/>
              </w:rPr>
              <w:t xml:space="preserve"> </w:t>
            </w:r>
            <w:r w:rsidR="00E334EE" w:rsidRPr="00C25913">
              <w:rPr>
                <w:rFonts w:ascii="Calibri" w:eastAsiaTheme="minorHAnsi" w:hAnsi="Calibri" w:cs="Calibri"/>
                <w:color w:val="0000FF"/>
                <w:sz w:val="22"/>
                <w:szCs w:val="22"/>
              </w:rPr>
              <w:t>WCA</w:t>
            </w:r>
            <w:r w:rsidR="00AE08AA">
              <w:rPr>
                <w:rFonts w:ascii="Calibri" w:eastAsiaTheme="minorHAnsi" w:hAnsi="Calibri" w:cs="Calibri"/>
                <w:color w:val="0000FF"/>
                <w:sz w:val="22"/>
                <w:szCs w:val="22"/>
              </w:rPr>
              <w:t xml:space="preserve"> </w:t>
            </w:r>
            <w:r w:rsidR="00E334EE" w:rsidRPr="00C25913">
              <w:rPr>
                <w:rFonts w:ascii="Calibri" w:eastAsiaTheme="minorHAnsi" w:hAnsi="Calibri" w:cs="Calibri"/>
                <w:color w:val="0000FF"/>
                <w:sz w:val="22"/>
                <w:szCs w:val="22"/>
              </w:rPr>
              <w:t>agreement</w:t>
            </w:r>
            <w:r w:rsidR="00AE08AA">
              <w:rPr>
                <w:rFonts w:ascii="Calibri" w:eastAsiaTheme="minorHAnsi" w:hAnsi="Calibri" w:cs="Calibri"/>
                <w:color w:val="0000FF"/>
                <w:sz w:val="22"/>
                <w:szCs w:val="22"/>
              </w:rPr>
              <w:t xml:space="preserve"> </w:t>
            </w:r>
            <w:r w:rsidR="00E334EE" w:rsidRPr="00C25913">
              <w:rPr>
                <w:rFonts w:ascii="Calibri" w:eastAsiaTheme="minorHAnsi" w:hAnsi="Calibri" w:cs="Calibri"/>
                <w:color w:val="0000FF"/>
                <w:sz w:val="22"/>
                <w:szCs w:val="22"/>
              </w:rPr>
              <w:t>will</w:t>
            </w:r>
            <w:r w:rsidR="00AE08AA">
              <w:rPr>
                <w:rFonts w:ascii="Calibri" w:eastAsiaTheme="minorHAnsi" w:hAnsi="Calibri" w:cs="Calibri"/>
                <w:color w:val="0000FF"/>
                <w:sz w:val="22"/>
                <w:szCs w:val="22"/>
              </w:rPr>
              <w:t xml:space="preserve"> </w:t>
            </w:r>
            <w:r w:rsidR="00E334EE" w:rsidRPr="00C25913">
              <w:rPr>
                <w:rFonts w:ascii="Calibri" w:eastAsiaTheme="minorHAnsi" w:hAnsi="Calibri" w:cs="Calibri"/>
                <w:color w:val="0000FF"/>
                <w:sz w:val="22"/>
                <w:szCs w:val="22"/>
              </w:rPr>
              <w:t>be</w:t>
            </w:r>
            <w:r w:rsidR="00AE08AA">
              <w:rPr>
                <w:rFonts w:ascii="Calibri" w:eastAsiaTheme="minorHAnsi" w:hAnsi="Calibri" w:cs="Calibri"/>
                <w:color w:val="0000FF"/>
                <w:sz w:val="22"/>
                <w:szCs w:val="22"/>
              </w:rPr>
              <w:t xml:space="preserve"> </w:t>
            </w:r>
            <w:r w:rsidR="00E334EE" w:rsidRPr="00C25913">
              <w:rPr>
                <w:rFonts w:ascii="Calibri" w:eastAsiaTheme="minorHAnsi" w:hAnsi="Calibri" w:cs="Calibri"/>
                <w:color w:val="0000FF"/>
                <w:sz w:val="22"/>
                <w:szCs w:val="22"/>
              </w:rPr>
              <w:t>displayed</w:t>
            </w:r>
            <w:r w:rsidR="00AE08AA">
              <w:rPr>
                <w:rFonts w:ascii="Calibri" w:eastAsiaTheme="minorHAnsi" w:hAnsi="Calibri" w:cs="Calibri"/>
                <w:color w:val="0000FF"/>
                <w:sz w:val="22"/>
                <w:szCs w:val="22"/>
              </w:rPr>
              <w:t xml:space="preserve"> </w:t>
            </w:r>
            <w:r w:rsidR="00E334EE" w:rsidRPr="00C25913">
              <w:rPr>
                <w:rFonts w:ascii="Calibri" w:eastAsiaTheme="minorHAnsi" w:hAnsi="Calibri" w:cs="Calibri"/>
                <w:color w:val="0000FF"/>
                <w:sz w:val="22"/>
                <w:szCs w:val="22"/>
              </w:rPr>
              <w:t>to</w:t>
            </w:r>
            <w:r w:rsidR="00AE08AA">
              <w:rPr>
                <w:rFonts w:ascii="Calibri" w:eastAsiaTheme="minorHAnsi" w:hAnsi="Calibri" w:cs="Calibri"/>
                <w:color w:val="0000FF"/>
                <w:sz w:val="22"/>
                <w:szCs w:val="22"/>
              </w:rPr>
              <w:t xml:space="preserve"> </w:t>
            </w:r>
            <w:r w:rsidR="00E334EE" w:rsidRPr="00C25913">
              <w:rPr>
                <w:rFonts w:ascii="Calibri" w:eastAsiaTheme="minorHAnsi" w:hAnsi="Calibri" w:cs="Calibri"/>
                <w:color w:val="0000FF"/>
                <w:sz w:val="22"/>
                <w:szCs w:val="22"/>
              </w:rPr>
              <w:t>the</w:t>
            </w:r>
            <w:r w:rsidR="00AE08AA">
              <w:rPr>
                <w:rFonts w:ascii="Calibri" w:eastAsiaTheme="minorHAnsi" w:hAnsi="Calibri" w:cs="Calibri"/>
                <w:color w:val="0000FF"/>
                <w:sz w:val="22"/>
                <w:szCs w:val="22"/>
              </w:rPr>
              <w:t xml:space="preserve"> </w:t>
            </w:r>
            <w:r w:rsidR="00E334EE" w:rsidRPr="00C25913">
              <w:rPr>
                <w:rFonts w:ascii="Calibri" w:eastAsiaTheme="minorHAnsi" w:hAnsi="Calibri" w:cs="Calibri"/>
                <w:color w:val="0000FF"/>
                <w:sz w:val="22"/>
                <w:szCs w:val="22"/>
              </w:rPr>
              <w:t>end</w:t>
            </w:r>
            <w:r w:rsidR="00AE08AA">
              <w:rPr>
                <w:rFonts w:ascii="Calibri" w:eastAsiaTheme="minorHAnsi" w:hAnsi="Calibri" w:cs="Calibri"/>
                <w:color w:val="0000FF"/>
                <w:sz w:val="22"/>
                <w:szCs w:val="22"/>
              </w:rPr>
              <w:t xml:space="preserve"> </w:t>
            </w:r>
            <w:r w:rsidR="00E334EE" w:rsidRPr="00C25913">
              <w:rPr>
                <w:rFonts w:ascii="Calibri" w:eastAsiaTheme="minorHAnsi" w:hAnsi="Calibri" w:cs="Calibri"/>
                <w:color w:val="0000FF"/>
                <w:sz w:val="22"/>
                <w:szCs w:val="22"/>
              </w:rPr>
              <w:t>user.</w:t>
            </w:r>
          </w:p>
          <w:p w:rsidR="00E334EE" w:rsidRPr="00C25913" w:rsidRDefault="00E334EE" w:rsidP="00D4406C">
            <w:pPr>
              <w:pStyle w:val="Default"/>
              <w:rPr>
                <w:rFonts w:ascii="Calibri" w:eastAsiaTheme="minorHAnsi" w:hAnsi="Calibri" w:cs="Calibri"/>
                <w:color w:val="0000FF"/>
                <w:sz w:val="22"/>
                <w:szCs w:val="22"/>
              </w:rPr>
            </w:pPr>
          </w:p>
          <w:p w:rsidR="00E334EE" w:rsidRPr="00C25913" w:rsidRDefault="00E334EE" w:rsidP="00E334EE">
            <w:pPr>
              <w:pStyle w:val="Default"/>
              <w:rPr>
                <w:rFonts w:ascii="Calibri" w:eastAsiaTheme="minorHAnsi" w:hAnsi="Calibri" w:cs="Calibri"/>
                <w:color w:val="0000FF"/>
                <w:sz w:val="22"/>
                <w:szCs w:val="22"/>
              </w:rPr>
            </w:pPr>
            <w:r w:rsidRPr="00C25913">
              <w:rPr>
                <w:rFonts w:ascii="Calibri" w:eastAsiaTheme="minorHAnsi" w:hAnsi="Calibri" w:cs="Calibri"/>
                <w:color w:val="0000FF"/>
                <w:sz w:val="22"/>
                <w:szCs w:val="22"/>
              </w:rPr>
              <w:t>When</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using</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opus</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mobile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(iPad</w:t>
            </w:r>
            <w:r w:rsidR="00AE08AA">
              <w:rPr>
                <w:rFonts w:ascii="Calibri" w:eastAsiaTheme="minorHAnsi" w:hAnsi="Calibri" w:cs="Calibri"/>
                <w:color w:val="0000FF"/>
                <w:sz w:val="22"/>
                <w:szCs w:val="22"/>
              </w:rPr>
              <w:t xml:space="preserve"> </w:t>
            </w:r>
            <w:r w:rsidR="000C6121" w:rsidRPr="00C25913">
              <w:rPr>
                <w:rFonts w:ascii="Calibri" w:eastAsiaTheme="minorHAnsi" w:hAnsi="Calibri" w:cs="Calibri"/>
                <w:color w:val="0000FF"/>
                <w:sz w:val="22"/>
                <w:szCs w:val="22"/>
              </w:rPr>
              <w:t>or</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windows8</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Tablet),</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ToBR</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agreement</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and</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WCA</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agreement</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will</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both</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be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displayed</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in</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respective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order.</w:t>
            </w:r>
          </w:p>
          <w:p w:rsidR="000C6121" w:rsidRPr="00C25913" w:rsidRDefault="000C6121" w:rsidP="00E334EE">
            <w:pPr>
              <w:pStyle w:val="Default"/>
              <w:rPr>
                <w:rFonts w:ascii="Calibri" w:eastAsiaTheme="minorHAnsi" w:hAnsi="Calibri" w:cs="Calibri"/>
                <w:color w:val="0000FF"/>
                <w:sz w:val="22"/>
                <w:szCs w:val="22"/>
              </w:rPr>
            </w:pPr>
          </w:p>
          <w:p w:rsidR="00733C3A" w:rsidRPr="00C25913" w:rsidRDefault="00E334EE" w:rsidP="00E334EE">
            <w:pPr>
              <w:pStyle w:val="Default"/>
              <w:rPr>
                <w:rFonts w:ascii="Calibri" w:eastAsiaTheme="minorHAnsi" w:hAnsi="Calibri" w:cs="Calibri"/>
                <w:color w:val="0000FF"/>
                <w:sz w:val="22"/>
                <w:szCs w:val="22"/>
              </w:rPr>
            </w:pPr>
            <w:r w:rsidRPr="00C25913">
              <w:rPr>
                <w:rFonts w:ascii="Calibri" w:eastAsiaTheme="minorHAnsi" w:hAnsi="Calibri" w:cs="Calibri"/>
                <w:color w:val="0000FF"/>
                <w:sz w:val="22"/>
                <w:szCs w:val="22"/>
              </w:rPr>
              <w:t>When</w:t>
            </w:r>
            <w:r w:rsidR="00AE08AA">
              <w:rPr>
                <w:rFonts w:ascii="Calibri" w:eastAsiaTheme="minorHAnsi" w:hAnsi="Calibri" w:cs="Calibri"/>
                <w:color w:val="0000FF"/>
                <w:sz w:val="22"/>
                <w:szCs w:val="22"/>
              </w:rPr>
              <w:t xml:space="preserve"> </w:t>
            </w:r>
            <w:r w:rsidR="00733C3A" w:rsidRPr="00C25913">
              <w:rPr>
                <w:rFonts w:ascii="Calibri" w:eastAsiaTheme="minorHAnsi" w:hAnsi="Calibri" w:cs="Calibri"/>
                <w:color w:val="0000FF"/>
                <w:sz w:val="22"/>
                <w:szCs w:val="22"/>
              </w:rPr>
              <w:t>using</w:t>
            </w:r>
            <w:r w:rsidR="00AE08AA">
              <w:rPr>
                <w:rFonts w:ascii="Calibri" w:eastAsiaTheme="minorHAnsi" w:hAnsi="Calibri" w:cs="Calibri"/>
                <w:color w:val="0000FF"/>
                <w:sz w:val="22"/>
                <w:szCs w:val="22"/>
              </w:rPr>
              <w:t xml:space="preserve"> </w:t>
            </w:r>
            <w:r w:rsidR="00733C3A" w:rsidRPr="00C25913">
              <w:rPr>
                <w:rFonts w:ascii="Calibri" w:eastAsiaTheme="minorHAnsi" w:hAnsi="Calibri" w:cs="Calibri"/>
                <w:color w:val="0000FF"/>
                <w:sz w:val="22"/>
                <w:szCs w:val="22"/>
              </w:rPr>
              <w:t>opus</w:t>
            </w:r>
            <w:r w:rsidR="00AE08AA">
              <w:rPr>
                <w:rFonts w:ascii="Calibri" w:eastAsiaTheme="minorHAnsi" w:hAnsi="Calibri" w:cs="Calibri"/>
                <w:color w:val="0000FF"/>
                <w:sz w:val="22"/>
                <w:szCs w:val="22"/>
              </w:rPr>
              <w:t xml:space="preserve"> </w:t>
            </w:r>
            <w:r w:rsidR="00733C3A" w:rsidRPr="00C25913">
              <w:rPr>
                <w:rFonts w:ascii="Calibri" w:eastAsiaTheme="minorHAnsi" w:hAnsi="Calibri" w:cs="Calibri"/>
                <w:color w:val="0000FF"/>
                <w:sz w:val="22"/>
                <w:szCs w:val="22"/>
              </w:rPr>
              <w:t>COR</w:t>
            </w:r>
            <w:r w:rsidR="00AE08AA">
              <w:rPr>
                <w:rFonts w:ascii="Calibri" w:eastAsiaTheme="minorHAnsi" w:hAnsi="Calibri" w:cs="Calibri"/>
                <w:color w:val="0000FF"/>
                <w:sz w:val="22"/>
                <w:szCs w:val="22"/>
              </w:rPr>
              <w:t xml:space="preserve"> </w:t>
            </w:r>
            <w:r w:rsidR="00733C3A" w:rsidRPr="00C25913">
              <w:rPr>
                <w:rFonts w:ascii="Calibri" w:eastAsiaTheme="minorHAnsi" w:hAnsi="Calibri" w:cs="Calibri"/>
                <w:color w:val="0000FF"/>
                <w:sz w:val="22"/>
                <w:szCs w:val="22"/>
              </w:rPr>
              <w:t>Desktop</w:t>
            </w:r>
            <w:r w:rsidR="00AE08AA">
              <w:rPr>
                <w:rFonts w:ascii="Calibri" w:eastAsiaTheme="minorHAnsi" w:hAnsi="Calibri" w:cs="Calibri"/>
                <w:color w:val="0000FF"/>
                <w:sz w:val="22"/>
                <w:szCs w:val="22"/>
              </w:rPr>
              <w:t xml:space="preserve"> </w:t>
            </w:r>
            <w:r w:rsidR="00733C3A" w:rsidRPr="00C25913">
              <w:rPr>
                <w:rFonts w:ascii="Calibri" w:eastAsiaTheme="minorHAnsi" w:hAnsi="Calibri" w:cs="Calibri"/>
                <w:color w:val="0000FF"/>
                <w:sz w:val="22"/>
                <w:szCs w:val="22"/>
              </w:rPr>
              <w:t>terminal</w:t>
            </w:r>
            <w:r w:rsidR="00AE08AA">
              <w:rPr>
                <w:rFonts w:ascii="Calibri" w:eastAsiaTheme="minorHAnsi" w:hAnsi="Calibri" w:cs="Calibri"/>
                <w:color w:val="0000FF"/>
                <w:sz w:val="22"/>
                <w:szCs w:val="22"/>
              </w:rPr>
              <w:t xml:space="preserve"> </w:t>
            </w:r>
            <w:r w:rsidR="00733C3A" w:rsidRPr="00C25913">
              <w:rPr>
                <w:rFonts w:ascii="Calibri" w:eastAsiaTheme="minorHAnsi" w:hAnsi="Calibri" w:cs="Calibri"/>
                <w:color w:val="0000FF"/>
                <w:sz w:val="22"/>
                <w:szCs w:val="22"/>
              </w:rPr>
              <w:t>with</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Network</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ISC250</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signature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capture</w:t>
            </w:r>
            <w:r w:rsidR="00AE08AA">
              <w:rPr>
                <w:rFonts w:ascii="Calibri" w:eastAsiaTheme="minorHAnsi" w:hAnsi="Calibri" w:cs="Calibri"/>
                <w:color w:val="0000FF"/>
                <w:sz w:val="22"/>
                <w:szCs w:val="22"/>
              </w:rPr>
              <w:t xml:space="preserve"> </w:t>
            </w:r>
            <w:r w:rsidR="00733C3A" w:rsidRPr="00C25913">
              <w:rPr>
                <w:rFonts w:ascii="Calibri" w:eastAsiaTheme="minorHAnsi" w:hAnsi="Calibri" w:cs="Calibri"/>
                <w:color w:val="0000FF"/>
                <w:sz w:val="22"/>
                <w:szCs w:val="22"/>
              </w:rPr>
              <w:t>or</w:t>
            </w:r>
            <w:r w:rsidR="00AE08AA">
              <w:rPr>
                <w:rFonts w:ascii="Calibri" w:eastAsiaTheme="minorHAnsi" w:hAnsi="Calibri" w:cs="Calibri"/>
                <w:color w:val="0000FF"/>
                <w:sz w:val="22"/>
                <w:szCs w:val="22"/>
              </w:rPr>
              <w:t xml:space="preserve"> </w:t>
            </w:r>
            <w:r w:rsidR="00733C3A" w:rsidRPr="00C25913">
              <w:rPr>
                <w:rFonts w:ascii="Calibri" w:eastAsiaTheme="minorHAnsi" w:hAnsi="Calibri" w:cs="Calibri"/>
                <w:color w:val="0000FF"/>
                <w:sz w:val="22"/>
                <w:szCs w:val="22"/>
              </w:rPr>
              <w:t>when</w:t>
            </w:r>
            <w:r w:rsidR="00AE08AA">
              <w:rPr>
                <w:rFonts w:ascii="Calibri" w:eastAsiaTheme="minorHAnsi" w:hAnsi="Calibri" w:cs="Calibri"/>
                <w:color w:val="0000FF"/>
                <w:sz w:val="22"/>
                <w:szCs w:val="22"/>
              </w:rPr>
              <w:t xml:space="preserve"> </w:t>
            </w:r>
            <w:r w:rsidR="00733C3A" w:rsidRPr="00C25913">
              <w:rPr>
                <w:rFonts w:ascii="Calibri" w:eastAsiaTheme="minorHAnsi" w:hAnsi="Calibri" w:cs="Calibri"/>
                <w:color w:val="0000FF"/>
                <w:sz w:val="22"/>
                <w:szCs w:val="22"/>
              </w:rPr>
              <w:t>using</w:t>
            </w:r>
            <w:r w:rsidR="00AE08AA">
              <w:rPr>
                <w:rFonts w:ascii="Calibri" w:eastAsiaTheme="minorHAnsi" w:hAnsi="Calibri" w:cs="Calibri"/>
                <w:color w:val="0000FF"/>
                <w:sz w:val="22"/>
                <w:szCs w:val="22"/>
              </w:rPr>
              <w:t xml:space="preserve"> </w:t>
            </w:r>
            <w:r w:rsidR="00733C3A" w:rsidRPr="00C25913">
              <w:rPr>
                <w:rFonts w:ascii="Calibri" w:eastAsiaTheme="minorHAnsi" w:hAnsi="Calibri" w:cs="Calibri"/>
                <w:color w:val="0000FF"/>
                <w:sz w:val="22"/>
                <w:szCs w:val="22"/>
              </w:rPr>
              <w:t>eopus</w:t>
            </w:r>
            <w:r w:rsidR="00AE08AA">
              <w:rPr>
                <w:rFonts w:ascii="Calibri" w:eastAsiaTheme="minorHAnsi" w:hAnsi="Calibri" w:cs="Calibri"/>
                <w:color w:val="0000FF"/>
                <w:sz w:val="22"/>
                <w:szCs w:val="22"/>
              </w:rPr>
              <w:t xml:space="preserve"> </w:t>
            </w:r>
            <w:r w:rsidR="00733C3A" w:rsidRPr="00C25913">
              <w:rPr>
                <w:rFonts w:ascii="Calibri" w:eastAsiaTheme="minorHAnsi" w:hAnsi="Calibri" w:cs="Calibri"/>
                <w:color w:val="0000FF"/>
                <w:sz w:val="22"/>
                <w:szCs w:val="22"/>
              </w:rPr>
              <w:t>LD</w:t>
            </w:r>
            <w:r w:rsidR="00AE08AA">
              <w:rPr>
                <w:rFonts w:ascii="Calibri" w:eastAsiaTheme="minorHAnsi" w:hAnsi="Calibri" w:cs="Calibri"/>
                <w:color w:val="0000FF"/>
                <w:sz w:val="22"/>
                <w:szCs w:val="22"/>
              </w:rPr>
              <w:t xml:space="preserve"> </w:t>
            </w:r>
            <w:r w:rsidR="00733C3A" w:rsidRPr="00C25913">
              <w:rPr>
                <w:rFonts w:ascii="Calibri" w:eastAsiaTheme="minorHAnsi" w:hAnsi="Calibri" w:cs="Calibri"/>
                <w:color w:val="0000FF"/>
                <w:sz w:val="22"/>
                <w:szCs w:val="22"/>
              </w:rPr>
              <w:t>Desktop</w:t>
            </w:r>
            <w:r w:rsidR="00AE08AA">
              <w:rPr>
                <w:rFonts w:ascii="Calibri" w:eastAsiaTheme="minorHAnsi" w:hAnsi="Calibri" w:cs="Calibri"/>
                <w:color w:val="0000FF"/>
                <w:sz w:val="22"/>
                <w:szCs w:val="22"/>
              </w:rPr>
              <w:t xml:space="preserve"> </w:t>
            </w:r>
            <w:r w:rsidR="00733C3A" w:rsidRPr="00C25913">
              <w:rPr>
                <w:rFonts w:ascii="Calibri" w:eastAsiaTheme="minorHAnsi" w:hAnsi="Calibri" w:cs="Calibri"/>
                <w:color w:val="0000FF"/>
                <w:sz w:val="22"/>
                <w:szCs w:val="22"/>
              </w:rPr>
              <w:t>terminal</w:t>
            </w:r>
            <w:r w:rsidR="00AE08AA">
              <w:rPr>
                <w:rFonts w:ascii="Calibri" w:eastAsiaTheme="minorHAnsi" w:hAnsi="Calibri" w:cs="Calibri"/>
                <w:color w:val="0000FF"/>
                <w:sz w:val="22"/>
                <w:szCs w:val="22"/>
              </w:rPr>
              <w:t xml:space="preserve"> </w:t>
            </w:r>
            <w:r w:rsidR="00733C3A" w:rsidRPr="00C25913">
              <w:rPr>
                <w:rFonts w:ascii="Calibri" w:eastAsiaTheme="minorHAnsi" w:hAnsi="Calibri" w:cs="Calibri"/>
                <w:color w:val="0000FF"/>
                <w:sz w:val="22"/>
                <w:szCs w:val="22"/>
              </w:rPr>
              <w:t>with</w:t>
            </w:r>
            <w:r w:rsidR="00AE08AA">
              <w:rPr>
                <w:rFonts w:ascii="Calibri" w:eastAsiaTheme="minorHAnsi" w:hAnsi="Calibri" w:cs="Calibri"/>
                <w:color w:val="0000FF"/>
                <w:sz w:val="22"/>
                <w:szCs w:val="22"/>
              </w:rPr>
              <w:t xml:space="preserve"> </w:t>
            </w:r>
            <w:r w:rsidR="00733C3A" w:rsidRPr="00C25913">
              <w:rPr>
                <w:rFonts w:ascii="Calibri" w:eastAsiaTheme="minorHAnsi" w:hAnsi="Calibri" w:cs="Calibri"/>
                <w:color w:val="0000FF"/>
                <w:sz w:val="22"/>
                <w:szCs w:val="22"/>
              </w:rPr>
              <w:t>USB</w:t>
            </w:r>
            <w:r w:rsidR="00AE08AA">
              <w:rPr>
                <w:rFonts w:ascii="Calibri" w:eastAsiaTheme="minorHAnsi" w:hAnsi="Calibri" w:cs="Calibri"/>
                <w:color w:val="0000FF"/>
                <w:sz w:val="22"/>
                <w:szCs w:val="22"/>
              </w:rPr>
              <w:t xml:space="preserve"> </w:t>
            </w:r>
            <w:r w:rsidR="00733C3A" w:rsidRPr="00C25913">
              <w:rPr>
                <w:rFonts w:ascii="Calibri" w:eastAsiaTheme="minorHAnsi" w:hAnsi="Calibri" w:cs="Calibri"/>
                <w:color w:val="0000FF"/>
                <w:sz w:val="22"/>
                <w:szCs w:val="22"/>
              </w:rPr>
              <w:t>ISC250</w:t>
            </w:r>
            <w:r w:rsidR="00AE08AA">
              <w:rPr>
                <w:rFonts w:ascii="Calibri" w:eastAsiaTheme="minorHAnsi" w:hAnsi="Calibri" w:cs="Calibri"/>
                <w:color w:val="0000FF"/>
                <w:sz w:val="22"/>
                <w:szCs w:val="22"/>
              </w:rPr>
              <w:t xml:space="preserve"> </w:t>
            </w:r>
            <w:r w:rsidR="00733C3A" w:rsidRPr="00C25913">
              <w:rPr>
                <w:rFonts w:ascii="Calibri" w:eastAsiaTheme="minorHAnsi" w:hAnsi="Calibri" w:cs="Calibri"/>
                <w:color w:val="0000FF"/>
                <w:sz w:val="22"/>
                <w:szCs w:val="22"/>
              </w:rPr>
              <w:t>signature</w:t>
            </w:r>
            <w:r w:rsidR="00AE08AA">
              <w:rPr>
                <w:rFonts w:ascii="Calibri" w:eastAsiaTheme="minorHAnsi" w:hAnsi="Calibri" w:cs="Calibri"/>
                <w:color w:val="0000FF"/>
                <w:sz w:val="22"/>
                <w:szCs w:val="22"/>
              </w:rPr>
              <w:t xml:space="preserve"> </w:t>
            </w:r>
            <w:r w:rsidR="00733C3A" w:rsidRPr="00C25913">
              <w:rPr>
                <w:rFonts w:ascii="Calibri" w:eastAsiaTheme="minorHAnsi" w:hAnsi="Calibri" w:cs="Calibri"/>
                <w:color w:val="0000FF"/>
                <w:sz w:val="22"/>
                <w:szCs w:val="22"/>
              </w:rPr>
              <w:t>capture</w:t>
            </w:r>
            <w:r w:rsidR="00AE08AA">
              <w:rPr>
                <w:rFonts w:ascii="Calibri" w:eastAsiaTheme="minorHAnsi" w:hAnsi="Calibri" w:cs="Calibri"/>
                <w:color w:val="0000FF"/>
                <w:sz w:val="22"/>
                <w:szCs w:val="22"/>
              </w:rPr>
              <w:t xml:space="preserve"> - </w:t>
            </w:r>
            <w:r w:rsidR="00733C3A" w:rsidRPr="00C25913">
              <w:rPr>
                <w:rFonts w:ascii="Calibri" w:eastAsiaTheme="minorHAnsi" w:hAnsi="Calibri" w:cs="Calibri"/>
                <w:color w:val="0000FF"/>
                <w:sz w:val="22"/>
                <w:szCs w:val="22"/>
              </w:rPr>
              <w:t>Both</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device</w:t>
            </w:r>
            <w:r w:rsidR="00733C3A" w:rsidRPr="00C25913">
              <w:rPr>
                <w:rFonts w:ascii="Calibri" w:eastAsiaTheme="minorHAnsi" w:hAnsi="Calibri" w:cs="Calibri"/>
                <w:color w:val="0000FF"/>
                <w:sz w:val="22"/>
                <w:szCs w:val="22"/>
              </w:rPr>
              <w:t>s</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will</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show</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concatenated</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ToBR</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and</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WCA</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documents</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on</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the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device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and</w:t>
            </w:r>
            <w:r w:rsidR="00AE08AA">
              <w:rPr>
                <w:rFonts w:ascii="Calibri" w:eastAsiaTheme="minorHAnsi" w:hAnsi="Calibri" w:cs="Calibri"/>
                <w:color w:val="0000FF"/>
                <w:sz w:val="22"/>
                <w:szCs w:val="22"/>
              </w:rPr>
              <w:t xml:space="preserve"> </w:t>
            </w:r>
            <w:r w:rsidR="007A5FA6" w:rsidRPr="00C25913">
              <w:rPr>
                <w:rFonts w:ascii="Calibri" w:eastAsiaTheme="minorHAnsi" w:hAnsi="Calibri" w:cs="Calibri"/>
                <w:color w:val="0000FF"/>
                <w:sz w:val="22"/>
                <w:szCs w:val="22"/>
              </w:rPr>
              <w:t>ask</w:t>
            </w:r>
            <w:r w:rsidR="00AE08AA">
              <w:rPr>
                <w:rFonts w:ascii="Calibri" w:eastAsiaTheme="minorHAnsi" w:hAnsi="Calibri" w:cs="Calibri"/>
                <w:color w:val="0000FF"/>
                <w:sz w:val="22"/>
                <w:szCs w:val="22"/>
              </w:rPr>
              <w:t xml:space="preserve"> </w:t>
            </w:r>
            <w:r w:rsidR="007A5FA6" w:rsidRPr="00C25913">
              <w:rPr>
                <w:rFonts w:ascii="Calibri" w:eastAsiaTheme="minorHAnsi" w:hAnsi="Calibri" w:cs="Calibri"/>
                <w:color w:val="0000FF"/>
                <w:sz w:val="22"/>
                <w:szCs w:val="22"/>
              </w:rPr>
              <w:t>customer</w:t>
            </w:r>
            <w:r w:rsidR="00AE08AA">
              <w:rPr>
                <w:rFonts w:ascii="Calibri" w:eastAsiaTheme="minorHAnsi" w:hAnsi="Calibri" w:cs="Calibri"/>
                <w:color w:val="0000FF"/>
                <w:sz w:val="22"/>
                <w:szCs w:val="22"/>
              </w:rPr>
              <w:t xml:space="preserve"> </w:t>
            </w:r>
            <w:r w:rsidR="007A5FA6" w:rsidRPr="00C25913">
              <w:rPr>
                <w:rFonts w:ascii="Calibri" w:eastAsiaTheme="minorHAnsi" w:hAnsi="Calibri" w:cs="Calibri"/>
                <w:color w:val="0000FF"/>
                <w:sz w:val="22"/>
                <w:szCs w:val="22"/>
              </w:rPr>
              <w:t>to</w:t>
            </w:r>
            <w:r w:rsidR="00AE08AA">
              <w:rPr>
                <w:rFonts w:ascii="Calibri" w:eastAsiaTheme="minorHAnsi" w:hAnsi="Calibri" w:cs="Calibri"/>
                <w:color w:val="0000FF"/>
                <w:sz w:val="22"/>
                <w:szCs w:val="22"/>
              </w:rPr>
              <w:t xml:space="preserve"> </w:t>
            </w:r>
            <w:r w:rsidR="007A5FA6" w:rsidRPr="00C25913">
              <w:rPr>
                <w:rFonts w:ascii="Calibri" w:eastAsiaTheme="minorHAnsi" w:hAnsi="Calibri" w:cs="Calibri"/>
                <w:color w:val="0000FF"/>
                <w:sz w:val="22"/>
                <w:szCs w:val="22"/>
              </w:rPr>
              <w:t>sign</w:t>
            </w:r>
            <w:r w:rsidR="00AE08AA">
              <w:rPr>
                <w:rFonts w:ascii="Calibri" w:eastAsiaTheme="minorHAnsi" w:hAnsi="Calibri" w:cs="Calibri"/>
                <w:color w:val="0000FF"/>
                <w:sz w:val="22"/>
                <w:szCs w:val="22"/>
              </w:rPr>
              <w:t xml:space="preserve"> </w:t>
            </w:r>
            <w:r w:rsidR="007A5FA6" w:rsidRPr="00C25913">
              <w:rPr>
                <w:rFonts w:ascii="Calibri" w:eastAsiaTheme="minorHAnsi" w:hAnsi="Calibri" w:cs="Calibri"/>
                <w:color w:val="0000FF"/>
                <w:sz w:val="22"/>
                <w:szCs w:val="22"/>
              </w:rPr>
              <w:t>one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signature</w:t>
            </w:r>
            <w:r w:rsidR="00AE08AA">
              <w:rPr>
                <w:rFonts w:ascii="Calibri" w:eastAsiaTheme="minorHAnsi" w:hAnsi="Calibri" w:cs="Calibri"/>
                <w:color w:val="0000FF"/>
                <w:sz w:val="22"/>
                <w:szCs w:val="22"/>
              </w:rPr>
              <w:t xml:space="preserve"> </w:t>
            </w:r>
            <w:r w:rsidR="007A5FA6" w:rsidRPr="00C25913">
              <w:rPr>
                <w:rFonts w:ascii="Calibri" w:eastAsiaTheme="minorHAnsi" w:hAnsi="Calibri" w:cs="Calibri"/>
                <w:color w:val="0000FF"/>
                <w:sz w:val="22"/>
                <w:szCs w:val="22"/>
              </w:rPr>
              <w:t>acceptance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for</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concatenated</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agreements.</w:t>
            </w:r>
            <w:r w:rsidR="00AE08AA">
              <w:rPr>
                <w:rFonts w:ascii="Calibri" w:eastAsiaTheme="minorHAnsi" w:hAnsi="Calibri" w:cs="Calibri"/>
                <w:color w:val="0000FF"/>
                <w:sz w:val="22"/>
                <w:szCs w:val="22"/>
              </w:rPr>
              <w:t xml:space="preserve"> </w:t>
            </w:r>
          </w:p>
          <w:p w:rsidR="00733C3A" w:rsidRPr="00C25913" w:rsidRDefault="00733C3A" w:rsidP="00E334EE">
            <w:pPr>
              <w:pStyle w:val="Default"/>
              <w:rPr>
                <w:rFonts w:ascii="Calibri" w:eastAsiaTheme="minorHAnsi" w:hAnsi="Calibri" w:cs="Calibri"/>
                <w:color w:val="0000FF"/>
                <w:sz w:val="22"/>
                <w:szCs w:val="22"/>
              </w:rPr>
            </w:pPr>
          </w:p>
          <w:p w:rsidR="00733C3A" w:rsidRPr="00D4406C" w:rsidRDefault="00733C3A" w:rsidP="00E334EE">
            <w:pPr>
              <w:pStyle w:val="Default"/>
              <w:rPr>
                <w:rFonts w:ascii="Calibri" w:eastAsiaTheme="minorHAnsi" w:hAnsi="Calibri" w:cs="Calibri"/>
                <w:color w:val="0000FF"/>
                <w:sz w:val="22"/>
                <w:szCs w:val="22"/>
              </w:rPr>
            </w:pPr>
            <w:r w:rsidRPr="00C25913">
              <w:rPr>
                <w:rFonts w:ascii="Calibri" w:eastAsiaTheme="minorHAnsi" w:hAnsi="Calibri" w:cs="Calibri"/>
                <w:color w:val="0000FF"/>
                <w:sz w:val="22"/>
                <w:szCs w:val="22"/>
              </w:rPr>
              <w:t>Single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signature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will</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be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captured</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for</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both</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agreements.</w:t>
            </w:r>
            <w:r w:rsidR="00AE08AA">
              <w:rPr>
                <w:rFonts w:ascii="Calibri" w:eastAsiaTheme="minorHAnsi" w:hAnsi="Calibri" w:cs="Calibri"/>
                <w:color w:val="auto"/>
                <w:sz w:val="22"/>
                <w:szCs w:val="22"/>
              </w:rPr>
              <w:t xml:space="preserve"> </w:t>
            </w:r>
            <w:bookmarkEnd w:id="15"/>
          </w:p>
        </w:tc>
        <w:tc>
          <w:tcPr>
            <w:tcW w:w="580" w:type="pct"/>
            <w:tcMar>
              <w:top w:w="0" w:type="dxa"/>
              <w:left w:w="108" w:type="dxa"/>
              <w:bottom w:w="0" w:type="dxa"/>
              <w:right w:w="108" w:type="dxa"/>
            </w:tcMar>
          </w:tcPr>
          <w:p w:rsidR="00E334EE" w:rsidRDefault="00E26692" w:rsidP="00953072">
            <w:pPr>
              <w:rPr>
                <w:rFonts w:eastAsiaTheme="minorHAnsi"/>
                <w:color w:val="000000"/>
              </w:rPr>
            </w:pPr>
            <w:r>
              <w:rPr>
                <w:rFonts w:eastAsiaTheme="minorHAnsi"/>
                <w:color w:val="000000"/>
              </w:rPr>
              <w:t>287506</w:t>
            </w:r>
            <w:r w:rsidR="00AE08AA">
              <w:rPr>
                <w:rFonts w:eastAsiaTheme="minorHAnsi"/>
                <w:color w:val="000000"/>
              </w:rPr>
              <w:t>-</w:t>
            </w:r>
            <w:r>
              <w:rPr>
                <w:rFonts w:eastAsiaTheme="minorHAnsi"/>
                <w:color w:val="000000"/>
              </w:rPr>
              <w:t>OPUS.SR.03</w:t>
            </w:r>
            <w:r w:rsidRPr="007C26CA">
              <w:rPr>
                <w:rFonts w:eastAsiaTheme="minorHAnsi"/>
                <w:color w:val="000000"/>
              </w:rPr>
              <w:t>0</w:t>
            </w:r>
          </w:p>
        </w:tc>
      </w:tr>
      <w:tr w:rsidR="00E26692" w:rsidTr="008C42CE">
        <w:tc>
          <w:tcPr>
            <w:tcW w:w="955" w:type="pct"/>
            <w:tcMar>
              <w:top w:w="0" w:type="dxa"/>
              <w:left w:w="108" w:type="dxa"/>
              <w:bottom w:w="0" w:type="dxa"/>
              <w:right w:w="108" w:type="dxa"/>
            </w:tcMar>
          </w:tcPr>
          <w:p w:rsidR="00E26692" w:rsidRDefault="00E26692" w:rsidP="00953072">
            <w:pPr>
              <w:rPr>
                <w:rFonts w:ascii="Calibri" w:eastAsiaTheme="minorHAnsi" w:hAnsi="Calibri" w:cs="Calibri"/>
                <w:color w:val="000000"/>
                <w:sz w:val="22"/>
                <w:szCs w:val="22"/>
              </w:rPr>
            </w:pPr>
            <w:r>
              <w:rPr>
                <w:rFonts w:ascii="Calibri" w:eastAsiaTheme="minorHAnsi" w:hAnsi="Calibri" w:cs="Calibri"/>
                <w:color w:val="000000"/>
                <w:sz w:val="22"/>
                <w:szCs w:val="22"/>
              </w:rPr>
              <w:t>287506_OPUS_OM_HLD_04</w:t>
            </w:r>
          </w:p>
        </w:tc>
        <w:tc>
          <w:tcPr>
            <w:tcW w:w="3465" w:type="pct"/>
            <w:tcMar>
              <w:top w:w="0" w:type="dxa"/>
              <w:left w:w="108" w:type="dxa"/>
              <w:bottom w:w="0" w:type="dxa"/>
              <w:right w:w="108" w:type="dxa"/>
            </w:tcMar>
          </w:tcPr>
          <w:p w:rsidR="00E26692" w:rsidRPr="00C25913" w:rsidRDefault="00C25913" w:rsidP="00D4406C">
            <w:pPr>
              <w:pStyle w:val="Default"/>
              <w:rPr>
                <w:rFonts w:ascii="Calibri" w:eastAsiaTheme="minorHAnsi" w:hAnsi="Calibri" w:cs="Calibri"/>
                <w:b/>
                <w:color w:val="0000FF"/>
                <w:sz w:val="22"/>
                <w:szCs w:val="22"/>
              </w:rPr>
            </w:pPr>
            <w:bookmarkStart w:id="16" w:name="REQXL6NO1"/>
            <w:r w:rsidRPr="00C25913">
              <w:rPr>
                <w:rFonts w:ascii="Calibri" w:eastAsiaTheme="minorHAnsi" w:hAnsi="Calibri" w:cs="Calibri"/>
                <w:b/>
                <w:vanish/>
                <w:color w:val="0000FF"/>
                <w:sz w:val="22"/>
                <w:szCs w:val="22"/>
              </w:rPr>
              <w:t>HLD6</w:t>
            </w:r>
            <w:r w:rsidR="00AE08AA">
              <w:rPr>
                <w:rFonts w:ascii="Calibri" w:eastAsiaTheme="minorHAnsi" w:hAnsi="Calibri" w:cs="Calibri"/>
                <w:b/>
                <w:vanish/>
                <w:color w:val="0000FF"/>
                <w:sz w:val="22"/>
                <w:szCs w:val="22"/>
              </w:rPr>
              <w:t xml:space="preserve"> </w:t>
            </w:r>
            <w:r w:rsidR="00AE15D2" w:rsidRPr="00C25913">
              <w:rPr>
                <w:rFonts w:ascii="Calibri" w:eastAsiaTheme="minorHAnsi" w:hAnsi="Calibri" w:cs="Calibri"/>
                <w:b/>
                <w:color w:val="0000FF"/>
                <w:sz w:val="22"/>
                <w:szCs w:val="22"/>
              </w:rPr>
              <w:t>OPUS</w:t>
            </w:r>
            <w:r w:rsidR="00AE08AA">
              <w:rPr>
                <w:rFonts w:ascii="Calibri" w:eastAsiaTheme="minorHAnsi" w:hAnsi="Calibri" w:cs="Calibri"/>
                <w:b/>
                <w:color w:val="0000FF"/>
                <w:sz w:val="22"/>
                <w:szCs w:val="22"/>
              </w:rPr>
              <w:t xml:space="preserve"> </w:t>
            </w:r>
            <w:r w:rsidR="00AE15D2" w:rsidRPr="00C25913">
              <w:rPr>
                <w:rFonts w:ascii="Calibri" w:eastAsiaTheme="minorHAnsi" w:hAnsi="Calibri" w:cs="Calibri"/>
                <w:b/>
                <w:color w:val="0000FF"/>
                <w:sz w:val="22"/>
                <w:szCs w:val="22"/>
              </w:rPr>
              <w:t>Desktop</w:t>
            </w:r>
            <w:r w:rsidR="00AE08AA">
              <w:rPr>
                <w:rFonts w:ascii="Calibri" w:eastAsiaTheme="minorHAnsi" w:hAnsi="Calibri" w:cs="Calibri"/>
                <w:b/>
                <w:color w:val="0000FF"/>
                <w:sz w:val="22"/>
                <w:szCs w:val="22"/>
              </w:rPr>
              <w:t xml:space="preserve"> </w:t>
            </w:r>
            <w:r w:rsidR="00AE15D2" w:rsidRPr="00C25913">
              <w:rPr>
                <w:rFonts w:ascii="Calibri" w:eastAsiaTheme="minorHAnsi" w:hAnsi="Calibri" w:cs="Calibri"/>
                <w:b/>
                <w:color w:val="0000FF"/>
                <w:sz w:val="22"/>
                <w:szCs w:val="22"/>
              </w:rPr>
              <w:t>Terminal</w:t>
            </w:r>
            <w:r w:rsidR="00AE08AA">
              <w:rPr>
                <w:rFonts w:ascii="Calibri" w:eastAsiaTheme="minorHAnsi" w:hAnsi="Calibri" w:cs="Calibri"/>
                <w:b/>
                <w:color w:val="0000FF"/>
                <w:sz w:val="22"/>
                <w:szCs w:val="22"/>
              </w:rPr>
              <w:t xml:space="preserve"> </w:t>
            </w:r>
            <w:r w:rsidR="00AE15D2" w:rsidRPr="00C25913">
              <w:rPr>
                <w:rFonts w:ascii="Calibri" w:eastAsiaTheme="minorHAnsi" w:hAnsi="Calibri" w:cs="Calibri"/>
                <w:b/>
                <w:color w:val="0000FF"/>
                <w:sz w:val="22"/>
                <w:szCs w:val="22"/>
              </w:rPr>
              <w:t>/</w:t>
            </w:r>
            <w:r w:rsidR="00AE08AA">
              <w:rPr>
                <w:rFonts w:ascii="Calibri" w:eastAsiaTheme="minorHAnsi" w:hAnsi="Calibri" w:cs="Calibri"/>
                <w:b/>
                <w:color w:val="0000FF"/>
                <w:sz w:val="22"/>
                <w:szCs w:val="22"/>
              </w:rPr>
              <w:t xml:space="preserve"> </w:t>
            </w:r>
            <w:r w:rsidR="00AE15D2" w:rsidRPr="00C25913">
              <w:rPr>
                <w:rFonts w:ascii="Calibri" w:eastAsiaTheme="minorHAnsi" w:hAnsi="Calibri" w:cs="Calibri"/>
                <w:b/>
                <w:color w:val="0000FF"/>
                <w:sz w:val="22"/>
                <w:szCs w:val="22"/>
              </w:rPr>
              <w:t>Opus</w:t>
            </w:r>
            <w:r w:rsidR="00AE08AA">
              <w:rPr>
                <w:rFonts w:ascii="Calibri" w:eastAsiaTheme="minorHAnsi" w:hAnsi="Calibri" w:cs="Calibri"/>
                <w:b/>
                <w:color w:val="0000FF"/>
                <w:sz w:val="22"/>
                <w:szCs w:val="22"/>
              </w:rPr>
              <w:t xml:space="preserve"> </w:t>
            </w:r>
            <w:r w:rsidR="00AE15D2" w:rsidRPr="00C25913">
              <w:rPr>
                <w:rFonts w:ascii="Calibri" w:eastAsiaTheme="minorHAnsi" w:hAnsi="Calibri" w:cs="Calibri"/>
                <w:b/>
                <w:color w:val="0000FF"/>
                <w:sz w:val="22"/>
                <w:szCs w:val="22"/>
              </w:rPr>
              <w:t>Mobile</w:t>
            </w:r>
            <w:r w:rsidR="00AE08AA">
              <w:rPr>
                <w:rFonts w:ascii="Calibri" w:eastAsiaTheme="minorHAnsi" w:hAnsi="Calibri" w:cs="Calibri"/>
                <w:b/>
                <w:color w:val="0000FF"/>
                <w:sz w:val="22"/>
                <w:szCs w:val="22"/>
              </w:rPr>
              <w:t xml:space="preserve"> </w:t>
            </w:r>
            <w:r w:rsidR="00AE15D2" w:rsidRPr="00C25913">
              <w:rPr>
                <w:rFonts w:ascii="Calibri" w:eastAsiaTheme="minorHAnsi" w:hAnsi="Calibri" w:cs="Calibri"/>
                <w:b/>
                <w:color w:val="0000FF"/>
                <w:sz w:val="22"/>
                <w:szCs w:val="22"/>
              </w:rPr>
              <w:t>:</w:t>
            </w:r>
            <w:r w:rsidR="00AE08AA">
              <w:rPr>
                <w:rFonts w:ascii="Calibri" w:eastAsiaTheme="minorHAnsi" w:hAnsi="Calibri" w:cs="Calibri"/>
                <w:b/>
                <w:color w:val="0000FF"/>
                <w:sz w:val="22"/>
                <w:szCs w:val="22"/>
              </w:rPr>
              <w:t xml:space="preserve"> </w:t>
            </w:r>
            <w:r w:rsidR="00AE15D2" w:rsidRPr="00C25913">
              <w:rPr>
                <w:rFonts w:ascii="Calibri" w:eastAsiaTheme="minorHAnsi" w:hAnsi="Calibri" w:cs="Calibri"/>
                <w:b/>
                <w:color w:val="0000FF"/>
                <w:sz w:val="22"/>
                <w:szCs w:val="22"/>
              </w:rPr>
              <w:t>Signature</w:t>
            </w:r>
            <w:r w:rsidR="00AE08AA">
              <w:rPr>
                <w:rFonts w:ascii="Calibri" w:eastAsiaTheme="minorHAnsi" w:hAnsi="Calibri" w:cs="Calibri"/>
                <w:b/>
                <w:color w:val="0000FF"/>
                <w:sz w:val="22"/>
                <w:szCs w:val="22"/>
              </w:rPr>
              <w:t xml:space="preserve"> </w:t>
            </w:r>
            <w:r w:rsidR="00AE15D2" w:rsidRPr="00C25913">
              <w:rPr>
                <w:rFonts w:ascii="Calibri" w:eastAsiaTheme="minorHAnsi" w:hAnsi="Calibri" w:cs="Calibri"/>
                <w:b/>
                <w:color w:val="0000FF"/>
                <w:sz w:val="22"/>
                <w:szCs w:val="22"/>
              </w:rPr>
              <w:t>Prompt</w:t>
            </w:r>
            <w:r w:rsidR="00AE08AA">
              <w:rPr>
                <w:rFonts w:ascii="Calibri" w:eastAsiaTheme="minorHAnsi" w:hAnsi="Calibri" w:cs="Calibri"/>
                <w:b/>
                <w:color w:val="0000FF"/>
                <w:sz w:val="22"/>
                <w:szCs w:val="22"/>
              </w:rPr>
              <w:t xml:space="preserve"> </w:t>
            </w:r>
            <w:r w:rsidR="00AE15D2" w:rsidRPr="00C25913">
              <w:rPr>
                <w:rFonts w:ascii="Calibri" w:eastAsiaTheme="minorHAnsi" w:hAnsi="Calibri" w:cs="Calibri"/>
                <w:b/>
                <w:color w:val="0000FF"/>
                <w:sz w:val="22"/>
                <w:szCs w:val="22"/>
              </w:rPr>
              <w:t>Screen</w:t>
            </w:r>
          </w:p>
          <w:p w:rsidR="00AE15D2" w:rsidRPr="00C25913" w:rsidRDefault="00AE15D2" w:rsidP="00D4406C">
            <w:pPr>
              <w:pStyle w:val="Default"/>
              <w:rPr>
                <w:rFonts w:ascii="Calibri" w:eastAsiaTheme="minorHAnsi" w:hAnsi="Calibri" w:cs="Calibri"/>
                <w:color w:val="0000FF"/>
                <w:sz w:val="22"/>
                <w:szCs w:val="22"/>
              </w:rPr>
            </w:pPr>
          </w:p>
          <w:p w:rsidR="00AE15D2" w:rsidRPr="00C25913" w:rsidRDefault="00AE15D2" w:rsidP="00AE15D2">
            <w:pPr>
              <w:pStyle w:val="Default"/>
              <w:rPr>
                <w:rFonts w:ascii="Calibri" w:eastAsiaTheme="minorHAnsi" w:hAnsi="Calibri" w:cs="Calibri"/>
                <w:color w:val="0000FF"/>
                <w:sz w:val="22"/>
                <w:szCs w:val="22"/>
              </w:rPr>
            </w:pPr>
            <w:r w:rsidRPr="00C25913">
              <w:rPr>
                <w:rFonts w:ascii="Calibri" w:eastAsiaTheme="minorHAnsi" w:hAnsi="Calibri" w:cs="Calibri"/>
                <w:color w:val="0000FF"/>
                <w:sz w:val="22"/>
                <w:szCs w:val="22"/>
              </w:rPr>
              <w:t>Following</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Legal</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Approved</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verbiage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will</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be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shown</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to</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the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end</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user</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on</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the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signature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prompt</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screen</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of</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the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USB</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ISC250/NW</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ISC250</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sigcap</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devices.</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Same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Text</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is</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also</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lastRenderedPageBreak/>
              <w:t>displayed</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on</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the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Opus</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Mobile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signature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prompt</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screen.</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If</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message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does</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not</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fit</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on</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the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device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or</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ipad,</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scrollbar</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will</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be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shown</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to</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scroll</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below:</w:t>
            </w:r>
          </w:p>
          <w:p w:rsidR="00AE15D2" w:rsidRPr="00C25913" w:rsidRDefault="00AE15D2" w:rsidP="00AE15D2">
            <w:pPr>
              <w:pStyle w:val="Default"/>
              <w:rPr>
                <w:rFonts w:ascii="Calibri" w:eastAsiaTheme="minorHAnsi" w:hAnsi="Calibri" w:cs="Calibri"/>
                <w:color w:val="0000FF"/>
                <w:sz w:val="22"/>
                <w:szCs w:val="22"/>
              </w:rPr>
            </w:pPr>
          </w:p>
          <w:p w:rsidR="00AE15D2" w:rsidRPr="00C25913" w:rsidRDefault="00AE15D2" w:rsidP="00AE15D2">
            <w:pPr>
              <w:pStyle w:val="Default"/>
              <w:rPr>
                <w:rFonts w:ascii="Courier New" w:eastAsia="Calibri" w:hAnsi="Courier New" w:cs="Courier New"/>
                <w:color w:val="0000FF"/>
                <w:sz w:val="22"/>
              </w:rPr>
            </w:pPr>
            <w:r w:rsidRPr="00C25913">
              <w:rPr>
                <w:rFonts w:ascii="Courier New" w:eastAsia="Calibri" w:hAnsi="Courier New" w:cs="Courier New"/>
                <w:color w:val="0000FF"/>
                <w:sz w:val="22"/>
                <w:highlight w:val="white"/>
              </w:rPr>
              <w:t>I</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have</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reviewed</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and</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agree</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to</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the</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rates,</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terms,</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and</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conditions</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for</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the</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wireless</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products</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and</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services</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described</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in</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the</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Wireless</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Customer</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Agreement</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(including</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limitation</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of</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liability</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and</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arbitration</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provisions),</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the</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Transfer</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of</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Billing</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Responsibility</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Agreement,</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and</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if</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applicable</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the</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AT&amp;T</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NEXT</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Retail</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Installment</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Agreement,</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all</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of</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which</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were</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made</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available</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to</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me</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prior</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to</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my</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signing.||I</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understand</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that</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these</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agreements</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apply</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to</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the</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wireless</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numbers</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##MOBILENUMBER||Transfer</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Date:</w:t>
            </w:r>
            <w:r w:rsidR="00AE08AA">
              <w:rPr>
                <w:rFonts w:ascii="Courier New" w:eastAsia="Calibri" w:hAnsi="Courier New" w:cs="Courier New"/>
                <w:color w:val="0000FF"/>
                <w:sz w:val="22"/>
                <w:highlight w:val="white"/>
              </w:rPr>
              <w:t xml:space="preserve"> </w:t>
            </w:r>
            <w:r w:rsidRPr="00C25913">
              <w:rPr>
                <w:rFonts w:ascii="Courier New" w:eastAsia="Calibri" w:hAnsi="Courier New" w:cs="Courier New"/>
                <w:color w:val="0000FF"/>
                <w:sz w:val="22"/>
                <w:highlight w:val="white"/>
              </w:rPr>
              <w:t>##TRANSFERDATE</w:t>
            </w:r>
          </w:p>
          <w:p w:rsidR="00AE15D2" w:rsidRPr="00C25913" w:rsidRDefault="00AE15D2" w:rsidP="00AE15D2">
            <w:pPr>
              <w:pStyle w:val="Default"/>
              <w:rPr>
                <w:rFonts w:ascii="Courier New" w:eastAsia="Calibri" w:hAnsi="Courier New" w:cs="Courier New"/>
                <w:color w:val="0000FF"/>
                <w:sz w:val="22"/>
              </w:rPr>
            </w:pPr>
          </w:p>
          <w:p w:rsidR="00514FA5" w:rsidRPr="00C25913" w:rsidRDefault="00514FA5" w:rsidP="00E94FD7">
            <w:pPr>
              <w:pStyle w:val="Default"/>
              <w:rPr>
                <w:rFonts w:ascii="Calibri" w:eastAsiaTheme="minorHAnsi" w:hAnsi="Calibri" w:cs="Calibri"/>
                <w:color w:val="0000FF"/>
                <w:sz w:val="22"/>
                <w:szCs w:val="22"/>
              </w:rPr>
            </w:pPr>
            <w:r w:rsidRPr="00C25913">
              <w:rPr>
                <w:rFonts w:ascii="Calibri" w:eastAsiaTheme="minorHAnsi" w:hAnsi="Calibri" w:cs="Calibri"/>
                <w:color w:val="0000FF"/>
                <w:sz w:val="22"/>
                <w:szCs w:val="22"/>
              </w:rPr>
              <w:t>New</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enterprise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config</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variables</w:t>
            </w:r>
            <w:r w:rsidR="00AE08AA">
              <w:rPr>
                <w:rFonts w:ascii="Calibri" w:eastAsiaTheme="minorHAnsi" w:hAnsi="Calibri" w:cs="Calibri"/>
                <w:color w:val="0000FF"/>
                <w:sz w:val="22"/>
                <w:szCs w:val="22"/>
              </w:rPr>
              <w:t xml:space="preserve"> </w:t>
            </w:r>
            <w:r w:rsidRPr="00C25913">
              <w:rPr>
                <w:rFonts w:ascii="Courier New" w:eastAsia="Calibri" w:hAnsi="Courier New" w:cs="Courier New"/>
                <w:color w:val="0000FF"/>
                <w:highlight w:val="white"/>
              </w:rPr>
              <w:t>TOBRWCA_ACKNOWLEDGEMENT_EN</w:t>
            </w:r>
            <w:r w:rsidR="00AE08AA">
              <w:rPr>
                <w:rFonts w:ascii="Courier New" w:eastAsia="Calibri" w:hAnsi="Courier New" w:cs="Courier New"/>
                <w:color w:val="0000FF"/>
              </w:rPr>
              <w:t xml:space="preserve"> </w:t>
            </w:r>
            <w:r w:rsidRPr="00C25913">
              <w:rPr>
                <w:rFonts w:ascii="Courier New" w:eastAsia="Calibri" w:hAnsi="Courier New" w:cs="Courier New"/>
                <w:color w:val="0000FF"/>
              </w:rPr>
              <w:t>&amp;</w:t>
            </w:r>
            <w:r w:rsidR="00AE08AA">
              <w:rPr>
                <w:rFonts w:ascii="Courier New" w:eastAsia="Calibri" w:hAnsi="Courier New" w:cs="Courier New"/>
                <w:color w:val="0000FF"/>
              </w:rPr>
              <w:t xml:space="preserve"> </w:t>
            </w:r>
            <w:r w:rsidRPr="00C25913">
              <w:rPr>
                <w:rFonts w:ascii="Courier New" w:eastAsia="Calibri" w:hAnsi="Courier New" w:cs="Courier New"/>
                <w:color w:val="0000FF"/>
                <w:highlight w:val="white"/>
              </w:rPr>
              <w:t>TOBRWCA_ACKNOWLEDGEMENT_SP</w:t>
            </w:r>
            <w:r w:rsidR="00AE08AA">
              <w:rPr>
                <w:rFonts w:ascii="Courier New" w:eastAsia="Calibri" w:hAnsi="Courier New" w:cs="Courier New"/>
                <w:color w:val="0000FF"/>
              </w:rPr>
              <w:t xml:space="preserve"> </w:t>
            </w:r>
            <w:r w:rsidRPr="00C25913">
              <w:rPr>
                <w:rFonts w:ascii="Calibri" w:eastAsiaTheme="minorHAnsi" w:hAnsi="Calibri" w:cs="Calibri"/>
                <w:color w:val="0000FF"/>
                <w:sz w:val="22"/>
                <w:szCs w:val="22"/>
              </w:rPr>
              <w:t>shall</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be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created</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to</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accomplish</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for</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english</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and</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spanish</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verbiages.</w:t>
            </w:r>
          </w:p>
          <w:p w:rsidR="00514FA5" w:rsidRPr="00C25913" w:rsidRDefault="00514FA5" w:rsidP="00E94FD7">
            <w:pPr>
              <w:pStyle w:val="Default"/>
              <w:rPr>
                <w:rFonts w:ascii="Calibri" w:eastAsiaTheme="minorHAnsi" w:hAnsi="Calibri" w:cs="Calibri"/>
                <w:color w:val="0000FF"/>
                <w:sz w:val="22"/>
                <w:szCs w:val="22"/>
              </w:rPr>
            </w:pPr>
          </w:p>
          <w:p w:rsidR="00937D9D" w:rsidRDefault="0067380C" w:rsidP="00E94FD7">
            <w:pPr>
              <w:pStyle w:val="Default"/>
              <w:rPr>
                <w:rFonts w:ascii="Calibri" w:eastAsiaTheme="minorHAnsi" w:hAnsi="Calibri" w:cs="Calibri"/>
                <w:color w:val="0000FF"/>
                <w:sz w:val="22"/>
                <w:szCs w:val="22"/>
              </w:rPr>
            </w:pPr>
            <w:r w:rsidRPr="00C25913">
              <w:rPr>
                <w:rFonts w:ascii="Calibri" w:eastAsiaTheme="minorHAnsi" w:hAnsi="Calibri" w:cs="Calibri"/>
                <w:color w:val="0000FF"/>
                <w:sz w:val="22"/>
                <w:szCs w:val="22"/>
              </w:rPr>
              <w:t>On</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Opus</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Desktop</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terminal,</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hyperlink</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will</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be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provided</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to</w:t>
            </w:r>
            <w:r w:rsidR="00AE08AA">
              <w:rPr>
                <w:rFonts w:ascii="Calibri" w:eastAsiaTheme="minorHAnsi" w:hAnsi="Calibri" w:cs="Calibri"/>
                <w:color w:val="0000FF"/>
                <w:sz w:val="22"/>
                <w:szCs w:val="22"/>
              </w:rPr>
              <w:t xml:space="preserve"> </w:t>
            </w:r>
            <w:r w:rsidR="00E94FD7" w:rsidRPr="00C25913">
              <w:rPr>
                <w:rFonts w:ascii="Calibri" w:eastAsiaTheme="minorHAnsi" w:hAnsi="Calibri" w:cs="Calibri"/>
                <w:color w:val="0000FF"/>
                <w:sz w:val="22"/>
                <w:szCs w:val="22"/>
              </w:rPr>
              <w:t>print</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Wireless</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Customer</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Agreement</w:t>
            </w:r>
            <w:r w:rsidR="00AE08AA">
              <w:rPr>
                <w:rFonts w:ascii="Calibri" w:eastAsiaTheme="minorHAnsi" w:hAnsi="Calibri" w:cs="Calibri"/>
                <w:color w:val="0000FF"/>
                <w:sz w:val="22"/>
                <w:szCs w:val="22"/>
              </w:rPr>
              <w:t xml:space="preserve">" </w:t>
            </w:r>
            <w:r w:rsidR="0071185B" w:rsidRPr="00C25913">
              <w:rPr>
                <w:rFonts w:ascii="Calibri" w:eastAsiaTheme="minorHAnsi" w:hAnsi="Calibri" w:cs="Calibri"/>
                <w:color w:val="0000FF"/>
                <w:sz w:val="22"/>
                <w:szCs w:val="22"/>
              </w:rPr>
              <w:t>(on</w:t>
            </w:r>
            <w:r w:rsidR="00AE08AA">
              <w:rPr>
                <w:rFonts w:ascii="Calibri" w:eastAsiaTheme="minorHAnsi" w:hAnsi="Calibri" w:cs="Calibri"/>
                <w:color w:val="0000FF"/>
                <w:sz w:val="22"/>
                <w:szCs w:val="22"/>
              </w:rPr>
              <w:t xml:space="preserve"> </w:t>
            </w:r>
            <w:r w:rsidR="0071185B" w:rsidRPr="00C25913">
              <w:rPr>
                <w:rFonts w:ascii="Calibri" w:eastAsiaTheme="minorHAnsi" w:hAnsi="Calibri" w:cs="Calibri"/>
                <w:color w:val="0000FF"/>
                <w:sz w:val="22"/>
                <w:szCs w:val="22"/>
              </w:rPr>
              <w:t>demand)</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upon</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clicking</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it</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will</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open</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the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WCA</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agreement</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in</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new</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popup</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window</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and</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automatically</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send</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to</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the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printer</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for</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printing</w:t>
            </w:r>
            <w:r w:rsidR="00937D9D">
              <w:rPr>
                <w:rFonts w:ascii="Calibri" w:eastAsiaTheme="minorHAnsi" w:hAnsi="Calibri" w:cs="Calibri"/>
                <w:color w:val="0000FF"/>
                <w:sz w:val="22"/>
                <w:szCs w:val="22"/>
              </w:rPr>
              <w:t>.</w:t>
            </w:r>
          </w:p>
          <w:p w:rsidR="00937D9D" w:rsidRDefault="00937D9D" w:rsidP="00E94FD7">
            <w:pPr>
              <w:pStyle w:val="Default"/>
              <w:rPr>
                <w:rFonts w:ascii="Calibri" w:eastAsiaTheme="minorHAnsi" w:hAnsi="Calibri" w:cs="Calibri"/>
                <w:color w:val="0000FF"/>
                <w:sz w:val="22"/>
                <w:szCs w:val="22"/>
              </w:rPr>
            </w:pPr>
          </w:p>
          <w:p w:rsidR="0067761A" w:rsidRDefault="00937D9D" w:rsidP="00E94FD7">
            <w:pPr>
              <w:pStyle w:val="Default"/>
              <w:rPr>
                <w:rFonts w:ascii="Calibri" w:eastAsiaTheme="minorHAnsi" w:hAnsi="Calibri" w:cs="Calibri"/>
                <w:color w:val="0000FF"/>
                <w:sz w:val="22"/>
                <w:szCs w:val="22"/>
              </w:rPr>
            </w:pPr>
            <w:r>
              <w:rPr>
                <w:rFonts w:ascii="Calibri" w:hAnsi="Calibri" w:cs="Calibri"/>
                <w:color w:val="0000FF"/>
                <w:sz w:val="22"/>
                <w:szCs w:val="22"/>
              </w:rPr>
              <w:t>On the signature capture device, when customer touches Print button, ToBR agreement will be printed</w:t>
            </w:r>
            <w:r w:rsidR="0067380C" w:rsidRPr="00C25913">
              <w:rPr>
                <w:rFonts w:ascii="Calibri" w:eastAsiaTheme="minorHAnsi" w:hAnsi="Calibri" w:cs="Calibri"/>
                <w:color w:val="0000FF"/>
                <w:sz w:val="22"/>
                <w:szCs w:val="22"/>
              </w:rPr>
              <w:t>.</w:t>
            </w:r>
            <w:r w:rsidR="00AE08AA">
              <w:rPr>
                <w:rFonts w:ascii="Calibri" w:eastAsiaTheme="minorHAnsi" w:hAnsi="Calibri" w:cs="Calibri"/>
                <w:color w:val="auto"/>
                <w:sz w:val="22"/>
                <w:szCs w:val="22"/>
              </w:rPr>
              <w:t xml:space="preserve"> </w:t>
            </w:r>
            <w:bookmarkEnd w:id="16"/>
          </w:p>
        </w:tc>
        <w:tc>
          <w:tcPr>
            <w:tcW w:w="580" w:type="pct"/>
            <w:tcMar>
              <w:top w:w="0" w:type="dxa"/>
              <w:left w:w="108" w:type="dxa"/>
              <w:bottom w:w="0" w:type="dxa"/>
              <w:right w:w="108" w:type="dxa"/>
            </w:tcMar>
          </w:tcPr>
          <w:p w:rsidR="00E26692" w:rsidRDefault="00AE15D2" w:rsidP="00953072">
            <w:pPr>
              <w:rPr>
                <w:rFonts w:eastAsiaTheme="minorHAnsi"/>
                <w:color w:val="000000"/>
              </w:rPr>
            </w:pPr>
            <w:r>
              <w:rPr>
                <w:rFonts w:eastAsiaTheme="minorHAnsi"/>
                <w:color w:val="000000"/>
              </w:rPr>
              <w:lastRenderedPageBreak/>
              <w:t>287506</w:t>
            </w:r>
            <w:r w:rsidR="00AE08AA">
              <w:rPr>
                <w:rFonts w:eastAsiaTheme="minorHAnsi"/>
                <w:color w:val="000000"/>
              </w:rPr>
              <w:t>-</w:t>
            </w:r>
            <w:r>
              <w:rPr>
                <w:rFonts w:eastAsiaTheme="minorHAnsi"/>
                <w:color w:val="000000"/>
              </w:rPr>
              <w:t>OPUS.SR.040</w:t>
            </w:r>
          </w:p>
          <w:p w:rsidR="007F5A3B" w:rsidRDefault="007F5A3B" w:rsidP="00953072">
            <w:pPr>
              <w:rPr>
                <w:rFonts w:eastAsiaTheme="minorHAnsi"/>
                <w:color w:val="000000"/>
              </w:rPr>
            </w:pPr>
            <w:r>
              <w:rPr>
                <w:rFonts w:eastAsiaTheme="minorHAnsi"/>
                <w:color w:val="000000"/>
              </w:rPr>
              <w:t>287506</w:t>
            </w:r>
            <w:r w:rsidR="00AE08AA">
              <w:rPr>
                <w:rFonts w:eastAsiaTheme="minorHAnsi"/>
                <w:color w:val="000000"/>
              </w:rPr>
              <w:t>-</w:t>
            </w:r>
            <w:r>
              <w:rPr>
                <w:rFonts w:eastAsiaTheme="minorHAnsi"/>
                <w:color w:val="000000"/>
              </w:rPr>
              <w:t>OPUS.SR.11</w:t>
            </w:r>
            <w:r w:rsidRPr="00032EAB">
              <w:rPr>
                <w:rFonts w:eastAsiaTheme="minorHAnsi"/>
                <w:color w:val="000000"/>
              </w:rPr>
              <w:t>0</w:t>
            </w:r>
          </w:p>
        </w:tc>
      </w:tr>
      <w:tr w:rsidR="008F294C" w:rsidTr="008C42CE">
        <w:tc>
          <w:tcPr>
            <w:tcW w:w="955" w:type="pct"/>
            <w:tcMar>
              <w:top w:w="0" w:type="dxa"/>
              <w:left w:w="108" w:type="dxa"/>
              <w:bottom w:w="0" w:type="dxa"/>
              <w:right w:w="108" w:type="dxa"/>
            </w:tcMar>
          </w:tcPr>
          <w:p w:rsidR="008F294C" w:rsidRDefault="0067761A" w:rsidP="00953072">
            <w:pPr>
              <w:rPr>
                <w:rFonts w:ascii="Calibri" w:eastAsiaTheme="minorHAnsi" w:hAnsi="Calibri" w:cs="Calibri"/>
                <w:color w:val="000000"/>
                <w:sz w:val="22"/>
                <w:szCs w:val="22"/>
              </w:rPr>
            </w:pPr>
            <w:r>
              <w:rPr>
                <w:rFonts w:ascii="Calibri" w:eastAsiaTheme="minorHAnsi" w:hAnsi="Calibri" w:cs="Calibri"/>
                <w:color w:val="000000"/>
                <w:sz w:val="22"/>
                <w:szCs w:val="22"/>
              </w:rPr>
              <w:lastRenderedPageBreak/>
              <w:t>287506_OPUS_OM_HLD_05</w:t>
            </w:r>
          </w:p>
        </w:tc>
        <w:tc>
          <w:tcPr>
            <w:tcW w:w="3465" w:type="pct"/>
            <w:tcMar>
              <w:top w:w="0" w:type="dxa"/>
              <w:left w:w="108" w:type="dxa"/>
              <w:bottom w:w="0" w:type="dxa"/>
              <w:right w:w="108" w:type="dxa"/>
            </w:tcMar>
          </w:tcPr>
          <w:p w:rsidR="0059443D" w:rsidRPr="00C25913" w:rsidRDefault="00C25913" w:rsidP="0059443D">
            <w:pPr>
              <w:pStyle w:val="Default"/>
              <w:rPr>
                <w:rFonts w:ascii="Calibri" w:eastAsiaTheme="minorHAnsi" w:hAnsi="Calibri" w:cs="Calibri"/>
                <w:b/>
                <w:color w:val="0000FF"/>
                <w:sz w:val="22"/>
                <w:szCs w:val="22"/>
              </w:rPr>
            </w:pPr>
            <w:bookmarkStart w:id="17" w:name="REQXL6NT1"/>
            <w:r w:rsidRPr="00C25913">
              <w:rPr>
                <w:rFonts w:ascii="Calibri" w:eastAsiaTheme="minorHAnsi" w:hAnsi="Calibri" w:cs="Calibri"/>
                <w:b/>
                <w:vanish/>
                <w:color w:val="0000FF"/>
                <w:sz w:val="22"/>
                <w:szCs w:val="22"/>
              </w:rPr>
              <w:t>HLD7</w:t>
            </w:r>
            <w:r w:rsidR="00AE08AA">
              <w:rPr>
                <w:rFonts w:ascii="Calibri" w:eastAsiaTheme="minorHAnsi" w:hAnsi="Calibri" w:cs="Calibri"/>
                <w:b/>
                <w:vanish/>
                <w:color w:val="0000FF"/>
                <w:sz w:val="22"/>
                <w:szCs w:val="22"/>
              </w:rPr>
              <w:t xml:space="preserve"> </w:t>
            </w:r>
            <w:r w:rsidR="0059443D" w:rsidRPr="00C25913">
              <w:rPr>
                <w:rFonts w:ascii="Calibri" w:eastAsiaTheme="minorHAnsi" w:hAnsi="Calibri" w:cs="Calibri"/>
                <w:b/>
                <w:color w:val="0000FF"/>
                <w:sz w:val="22"/>
                <w:szCs w:val="22"/>
              </w:rPr>
              <w:t>OPUS</w:t>
            </w:r>
            <w:r w:rsidR="00AE08AA">
              <w:rPr>
                <w:rFonts w:ascii="Calibri" w:eastAsiaTheme="minorHAnsi" w:hAnsi="Calibri" w:cs="Calibri"/>
                <w:b/>
                <w:color w:val="0000FF"/>
                <w:sz w:val="22"/>
                <w:szCs w:val="22"/>
              </w:rPr>
              <w:t xml:space="preserve"> </w:t>
            </w:r>
            <w:r w:rsidR="0059443D" w:rsidRPr="00C25913">
              <w:rPr>
                <w:rFonts w:ascii="Calibri" w:eastAsiaTheme="minorHAnsi" w:hAnsi="Calibri" w:cs="Calibri"/>
                <w:b/>
                <w:color w:val="0000FF"/>
                <w:sz w:val="22"/>
                <w:szCs w:val="22"/>
              </w:rPr>
              <w:t>Desktop</w:t>
            </w:r>
            <w:r w:rsidR="00AE08AA">
              <w:rPr>
                <w:rFonts w:ascii="Calibri" w:eastAsiaTheme="minorHAnsi" w:hAnsi="Calibri" w:cs="Calibri"/>
                <w:b/>
                <w:color w:val="0000FF"/>
                <w:sz w:val="22"/>
                <w:szCs w:val="22"/>
              </w:rPr>
              <w:t xml:space="preserve"> </w:t>
            </w:r>
            <w:r w:rsidR="0059443D" w:rsidRPr="00C25913">
              <w:rPr>
                <w:rFonts w:ascii="Calibri" w:eastAsiaTheme="minorHAnsi" w:hAnsi="Calibri" w:cs="Calibri"/>
                <w:b/>
                <w:color w:val="0000FF"/>
                <w:sz w:val="22"/>
                <w:szCs w:val="22"/>
              </w:rPr>
              <w:t>terminal</w:t>
            </w:r>
            <w:r w:rsidR="00AE08AA">
              <w:rPr>
                <w:rFonts w:ascii="Calibri" w:eastAsiaTheme="minorHAnsi" w:hAnsi="Calibri" w:cs="Calibri"/>
                <w:b/>
                <w:color w:val="0000FF"/>
                <w:sz w:val="22"/>
                <w:szCs w:val="22"/>
              </w:rPr>
              <w:t xml:space="preserve"> </w:t>
            </w:r>
            <w:r w:rsidR="0059443D" w:rsidRPr="00C25913">
              <w:rPr>
                <w:rFonts w:ascii="Calibri" w:eastAsiaTheme="minorHAnsi" w:hAnsi="Calibri" w:cs="Calibri"/>
                <w:b/>
                <w:color w:val="0000FF"/>
                <w:sz w:val="22"/>
                <w:szCs w:val="22"/>
              </w:rPr>
              <w:t>for</w:t>
            </w:r>
            <w:r w:rsidR="00AE08AA">
              <w:rPr>
                <w:rFonts w:ascii="Calibri" w:eastAsiaTheme="minorHAnsi" w:hAnsi="Calibri" w:cs="Calibri"/>
                <w:b/>
                <w:color w:val="0000FF"/>
                <w:sz w:val="22"/>
                <w:szCs w:val="22"/>
              </w:rPr>
              <w:t xml:space="preserve"> </w:t>
            </w:r>
            <w:r w:rsidR="0059443D" w:rsidRPr="00C25913">
              <w:rPr>
                <w:rFonts w:ascii="Calibri" w:eastAsiaTheme="minorHAnsi" w:hAnsi="Calibri" w:cs="Calibri"/>
                <w:b/>
                <w:color w:val="0000FF"/>
                <w:sz w:val="22"/>
                <w:szCs w:val="22"/>
              </w:rPr>
              <w:t>COR</w:t>
            </w:r>
            <w:r w:rsidR="00AE08AA">
              <w:rPr>
                <w:rFonts w:ascii="Calibri" w:eastAsiaTheme="minorHAnsi" w:hAnsi="Calibri" w:cs="Calibri"/>
                <w:b/>
                <w:color w:val="0000FF"/>
                <w:sz w:val="22"/>
                <w:szCs w:val="22"/>
              </w:rPr>
              <w:t xml:space="preserve"> - </w:t>
            </w:r>
            <w:r w:rsidR="0059443D" w:rsidRPr="00C25913">
              <w:rPr>
                <w:rFonts w:ascii="Calibri" w:eastAsiaTheme="minorHAnsi" w:hAnsi="Calibri" w:cs="Calibri"/>
                <w:b/>
                <w:color w:val="0000FF"/>
                <w:sz w:val="22"/>
                <w:szCs w:val="22"/>
              </w:rPr>
              <w:t>T&amp;C</w:t>
            </w:r>
            <w:r w:rsidR="00AE08AA">
              <w:rPr>
                <w:rFonts w:ascii="Calibri" w:eastAsiaTheme="minorHAnsi" w:hAnsi="Calibri" w:cs="Calibri"/>
                <w:b/>
                <w:color w:val="0000FF"/>
                <w:sz w:val="22"/>
                <w:szCs w:val="22"/>
              </w:rPr>
              <w:t xml:space="preserve"> </w:t>
            </w:r>
            <w:r w:rsidR="0059443D" w:rsidRPr="00C25913">
              <w:rPr>
                <w:rFonts w:ascii="Calibri" w:eastAsiaTheme="minorHAnsi" w:hAnsi="Calibri" w:cs="Calibri"/>
                <w:b/>
                <w:color w:val="0000FF"/>
                <w:sz w:val="22"/>
                <w:szCs w:val="22"/>
              </w:rPr>
              <w:t>Signature</w:t>
            </w:r>
            <w:r w:rsidR="00AE08AA">
              <w:rPr>
                <w:rFonts w:ascii="Calibri" w:eastAsiaTheme="minorHAnsi" w:hAnsi="Calibri" w:cs="Calibri"/>
                <w:b/>
                <w:color w:val="0000FF"/>
                <w:sz w:val="22"/>
                <w:szCs w:val="22"/>
              </w:rPr>
              <w:t xml:space="preserve"> </w:t>
            </w:r>
            <w:r w:rsidR="0059443D" w:rsidRPr="00C25913">
              <w:rPr>
                <w:rFonts w:ascii="Calibri" w:eastAsiaTheme="minorHAnsi" w:hAnsi="Calibri" w:cs="Calibri"/>
                <w:b/>
                <w:color w:val="0000FF"/>
                <w:sz w:val="22"/>
                <w:szCs w:val="22"/>
              </w:rPr>
              <w:t>Screen</w:t>
            </w:r>
            <w:r w:rsidR="00AE08AA">
              <w:rPr>
                <w:rFonts w:ascii="Calibri" w:eastAsiaTheme="minorHAnsi" w:hAnsi="Calibri" w:cs="Calibri"/>
                <w:b/>
                <w:color w:val="0000FF"/>
                <w:sz w:val="22"/>
                <w:szCs w:val="22"/>
              </w:rPr>
              <w:t xml:space="preserve"> </w:t>
            </w:r>
            <w:r w:rsidR="0059443D" w:rsidRPr="00C25913">
              <w:rPr>
                <w:rFonts w:ascii="Calibri" w:eastAsiaTheme="minorHAnsi" w:hAnsi="Calibri" w:cs="Calibri"/>
                <w:b/>
                <w:color w:val="0000FF"/>
                <w:sz w:val="22"/>
                <w:szCs w:val="22"/>
              </w:rPr>
              <w:t>:</w:t>
            </w:r>
            <w:r w:rsidR="00AE08AA">
              <w:rPr>
                <w:rFonts w:ascii="Calibri" w:eastAsiaTheme="minorHAnsi" w:hAnsi="Calibri" w:cs="Calibri"/>
                <w:b/>
                <w:color w:val="0000FF"/>
                <w:sz w:val="22"/>
                <w:szCs w:val="22"/>
              </w:rPr>
              <w:t xml:space="preserve">- </w:t>
            </w:r>
          </w:p>
          <w:p w:rsidR="008F294C" w:rsidRPr="00C25913" w:rsidRDefault="00AE08AA" w:rsidP="0059443D">
            <w:pPr>
              <w:pStyle w:val="Default"/>
              <w:rPr>
                <w:rFonts w:ascii="Calibri" w:eastAsiaTheme="minorHAnsi" w:hAnsi="Calibri" w:cs="Calibri"/>
                <w:color w:val="0000FF"/>
                <w:sz w:val="22"/>
                <w:szCs w:val="22"/>
              </w:rPr>
            </w:pP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Skip</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button</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will</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be</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removed</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mandating</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the</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rep</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to</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hit</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the</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use</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station</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button</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and</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select</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a</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sigcap</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device</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to</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have</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customer</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review</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and</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sign</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on</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the</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signature</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capture</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device.</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If</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one</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network</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sigcap</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device</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is</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busy</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or</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down,</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another</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station</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can</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be</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selected</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to</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aquire</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customer</w:t>
            </w:r>
            <w:r>
              <w:rPr>
                <w:rFonts w:ascii="Calibri" w:eastAsiaTheme="minorHAnsi" w:hAnsi="Calibri" w:cs="Calibri"/>
                <w:color w:val="0000FF"/>
                <w:sz w:val="22"/>
                <w:szCs w:val="22"/>
              </w:rPr>
              <w:t xml:space="preserve"> </w:t>
            </w:r>
            <w:r w:rsidR="0059443D" w:rsidRPr="00C25913">
              <w:rPr>
                <w:rFonts w:ascii="Calibri" w:eastAsiaTheme="minorHAnsi" w:hAnsi="Calibri" w:cs="Calibri"/>
                <w:color w:val="0000FF"/>
                <w:sz w:val="22"/>
                <w:szCs w:val="22"/>
              </w:rPr>
              <w:t>signature.</w:t>
            </w:r>
          </w:p>
          <w:p w:rsidR="0059443D" w:rsidRPr="00C25913" w:rsidRDefault="0059443D" w:rsidP="0059443D">
            <w:pPr>
              <w:pStyle w:val="Default"/>
              <w:rPr>
                <w:rFonts w:ascii="Calibri" w:eastAsiaTheme="minorHAnsi" w:hAnsi="Calibri" w:cs="Calibri"/>
                <w:color w:val="0000FF"/>
                <w:sz w:val="22"/>
                <w:szCs w:val="22"/>
              </w:rPr>
            </w:pPr>
          </w:p>
          <w:p w:rsidR="0059443D" w:rsidRPr="00C25913" w:rsidRDefault="0059443D" w:rsidP="0059443D">
            <w:pPr>
              <w:pStyle w:val="Default"/>
              <w:rPr>
                <w:rFonts w:ascii="Calibri" w:eastAsiaTheme="minorHAnsi" w:hAnsi="Calibri" w:cs="Calibri"/>
                <w:color w:val="0000FF"/>
                <w:sz w:val="22"/>
                <w:szCs w:val="22"/>
              </w:rPr>
            </w:pPr>
          </w:p>
          <w:p w:rsidR="004F7320" w:rsidRPr="00C25913" w:rsidRDefault="004F7320" w:rsidP="004F7320">
            <w:pPr>
              <w:pStyle w:val="Default"/>
              <w:rPr>
                <w:rFonts w:ascii="Calibri" w:eastAsiaTheme="minorHAnsi" w:hAnsi="Calibri" w:cs="Calibri"/>
                <w:b/>
                <w:color w:val="0000FF"/>
                <w:sz w:val="22"/>
                <w:szCs w:val="22"/>
              </w:rPr>
            </w:pPr>
            <w:r w:rsidRPr="00C25913">
              <w:rPr>
                <w:rFonts w:ascii="Calibri" w:eastAsiaTheme="minorHAnsi" w:hAnsi="Calibri" w:cs="Calibri"/>
                <w:b/>
                <w:color w:val="0000FF"/>
                <w:sz w:val="22"/>
                <w:szCs w:val="22"/>
              </w:rPr>
              <w:t>OPUS</w:t>
            </w:r>
            <w:r w:rsidR="00AE08AA">
              <w:rPr>
                <w:rFonts w:ascii="Calibri" w:eastAsiaTheme="minorHAnsi" w:hAnsi="Calibri" w:cs="Calibri"/>
                <w:b/>
                <w:color w:val="0000FF"/>
                <w:sz w:val="22"/>
                <w:szCs w:val="22"/>
              </w:rPr>
              <w:t xml:space="preserve"> </w:t>
            </w:r>
            <w:r w:rsidRPr="00C25913">
              <w:rPr>
                <w:rFonts w:ascii="Calibri" w:eastAsiaTheme="minorHAnsi" w:hAnsi="Calibri" w:cs="Calibri"/>
                <w:b/>
                <w:color w:val="0000FF"/>
                <w:sz w:val="22"/>
                <w:szCs w:val="22"/>
              </w:rPr>
              <w:t>Mobile</w:t>
            </w:r>
            <w:r w:rsidR="00AE08AA">
              <w:rPr>
                <w:rFonts w:ascii="Calibri" w:eastAsiaTheme="minorHAnsi" w:hAnsi="Calibri" w:cs="Calibri"/>
                <w:b/>
                <w:color w:val="0000FF"/>
                <w:sz w:val="22"/>
                <w:szCs w:val="22"/>
              </w:rPr>
              <w:t xml:space="preserve"> - </w:t>
            </w:r>
            <w:r w:rsidRPr="00C25913">
              <w:rPr>
                <w:rFonts w:ascii="Calibri" w:eastAsiaTheme="minorHAnsi" w:hAnsi="Calibri" w:cs="Calibri"/>
                <w:b/>
                <w:color w:val="0000FF"/>
                <w:sz w:val="22"/>
                <w:szCs w:val="22"/>
              </w:rPr>
              <w:t>T&amp;C</w:t>
            </w:r>
            <w:r w:rsidR="00AE08AA">
              <w:rPr>
                <w:rFonts w:ascii="Calibri" w:eastAsiaTheme="minorHAnsi" w:hAnsi="Calibri" w:cs="Calibri"/>
                <w:b/>
                <w:color w:val="0000FF"/>
                <w:sz w:val="22"/>
                <w:szCs w:val="22"/>
              </w:rPr>
              <w:t xml:space="preserve"> </w:t>
            </w:r>
            <w:r w:rsidRPr="00C25913">
              <w:rPr>
                <w:rFonts w:ascii="Calibri" w:eastAsiaTheme="minorHAnsi" w:hAnsi="Calibri" w:cs="Calibri"/>
                <w:b/>
                <w:color w:val="0000FF"/>
                <w:sz w:val="22"/>
                <w:szCs w:val="22"/>
              </w:rPr>
              <w:t>Signature</w:t>
            </w:r>
            <w:r w:rsidR="00AE08AA">
              <w:rPr>
                <w:rFonts w:ascii="Calibri" w:eastAsiaTheme="minorHAnsi" w:hAnsi="Calibri" w:cs="Calibri"/>
                <w:b/>
                <w:color w:val="0000FF"/>
                <w:sz w:val="22"/>
                <w:szCs w:val="22"/>
              </w:rPr>
              <w:t xml:space="preserve"> </w:t>
            </w:r>
            <w:r w:rsidRPr="00C25913">
              <w:rPr>
                <w:rFonts w:ascii="Calibri" w:eastAsiaTheme="minorHAnsi" w:hAnsi="Calibri" w:cs="Calibri"/>
                <w:b/>
                <w:color w:val="0000FF"/>
                <w:sz w:val="22"/>
                <w:szCs w:val="22"/>
              </w:rPr>
              <w:t>Screen</w:t>
            </w:r>
            <w:r w:rsidR="00AE08AA">
              <w:rPr>
                <w:rFonts w:ascii="Calibri" w:eastAsiaTheme="minorHAnsi" w:hAnsi="Calibri" w:cs="Calibri"/>
                <w:b/>
                <w:color w:val="0000FF"/>
                <w:sz w:val="22"/>
                <w:szCs w:val="22"/>
              </w:rPr>
              <w:t xml:space="preserve"> </w:t>
            </w:r>
            <w:r w:rsidRPr="00C25913">
              <w:rPr>
                <w:rFonts w:ascii="Calibri" w:eastAsiaTheme="minorHAnsi" w:hAnsi="Calibri" w:cs="Calibri"/>
                <w:b/>
                <w:color w:val="0000FF"/>
                <w:sz w:val="22"/>
                <w:szCs w:val="22"/>
              </w:rPr>
              <w:t>:</w:t>
            </w:r>
            <w:r w:rsidR="00AE08AA">
              <w:rPr>
                <w:rFonts w:ascii="Calibri" w:eastAsiaTheme="minorHAnsi" w:hAnsi="Calibri" w:cs="Calibri"/>
                <w:b/>
                <w:color w:val="0000FF"/>
                <w:sz w:val="22"/>
                <w:szCs w:val="22"/>
              </w:rPr>
              <w:t>-</w:t>
            </w:r>
          </w:p>
          <w:p w:rsidR="004F7320" w:rsidRPr="00C25913" w:rsidRDefault="00AE08AA" w:rsidP="0059443D">
            <w:pPr>
              <w:pStyle w:val="Default"/>
              <w:rPr>
                <w:rFonts w:ascii="Calibri" w:eastAsiaTheme="minorHAnsi" w:hAnsi="Calibri" w:cs="Calibri"/>
                <w:color w:val="0000FF"/>
                <w:sz w:val="22"/>
                <w:szCs w:val="22"/>
              </w:rPr>
            </w:pPr>
            <w:r>
              <w:rPr>
                <w:rFonts w:ascii="Calibri" w:eastAsiaTheme="minorHAnsi" w:hAnsi="Calibri" w:cs="Calibri"/>
                <w:color w:val="0000FF"/>
                <w:sz w:val="22"/>
                <w:szCs w:val="22"/>
              </w:rPr>
              <w:t xml:space="preserve">     </w:t>
            </w:r>
            <w:r w:rsidR="004F7320" w:rsidRPr="00C25913">
              <w:rPr>
                <w:rFonts w:ascii="Calibri" w:eastAsiaTheme="minorHAnsi" w:hAnsi="Calibri" w:cs="Calibri"/>
                <w:color w:val="0000FF"/>
                <w:sz w:val="22"/>
                <w:szCs w:val="22"/>
              </w:rPr>
              <w:t>Skip</w:t>
            </w:r>
            <w:r>
              <w:rPr>
                <w:rFonts w:ascii="Calibri" w:eastAsiaTheme="minorHAnsi" w:hAnsi="Calibri" w:cs="Calibri"/>
                <w:color w:val="0000FF"/>
                <w:sz w:val="22"/>
                <w:szCs w:val="22"/>
              </w:rPr>
              <w:t xml:space="preserve"> </w:t>
            </w:r>
            <w:r w:rsidR="004F7320" w:rsidRPr="00C25913">
              <w:rPr>
                <w:rFonts w:ascii="Calibri" w:eastAsiaTheme="minorHAnsi" w:hAnsi="Calibri" w:cs="Calibri"/>
                <w:color w:val="0000FF"/>
                <w:sz w:val="22"/>
                <w:szCs w:val="22"/>
              </w:rPr>
              <w:t>button</w:t>
            </w:r>
            <w:r>
              <w:rPr>
                <w:rFonts w:ascii="Calibri" w:eastAsiaTheme="minorHAnsi" w:hAnsi="Calibri" w:cs="Calibri"/>
                <w:color w:val="0000FF"/>
                <w:sz w:val="22"/>
                <w:szCs w:val="22"/>
              </w:rPr>
              <w:t xml:space="preserve"> </w:t>
            </w:r>
            <w:r w:rsidR="004F7320" w:rsidRPr="00C25913">
              <w:rPr>
                <w:rFonts w:ascii="Calibri" w:eastAsiaTheme="minorHAnsi" w:hAnsi="Calibri" w:cs="Calibri"/>
                <w:color w:val="0000FF"/>
                <w:sz w:val="22"/>
                <w:szCs w:val="22"/>
              </w:rPr>
              <w:t>will</w:t>
            </w:r>
            <w:r>
              <w:rPr>
                <w:rFonts w:ascii="Calibri" w:eastAsiaTheme="minorHAnsi" w:hAnsi="Calibri" w:cs="Calibri"/>
                <w:color w:val="0000FF"/>
                <w:sz w:val="22"/>
                <w:szCs w:val="22"/>
              </w:rPr>
              <w:t xml:space="preserve"> </w:t>
            </w:r>
            <w:r w:rsidR="004F7320" w:rsidRPr="00C25913">
              <w:rPr>
                <w:rFonts w:ascii="Calibri" w:eastAsiaTheme="minorHAnsi" w:hAnsi="Calibri" w:cs="Calibri"/>
                <w:color w:val="0000FF"/>
                <w:sz w:val="22"/>
                <w:szCs w:val="22"/>
              </w:rPr>
              <w:t>be</w:t>
            </w:r>
            <w:r>
              <w:rPr>
                <w:rFonts w:ascii="Calibri" w:eastAsiaTheme="minorHAnsi" w:hAnsi="Calibri" w:cs="Calibri"/>
                <w:color w:val="0000FF"/>
                <w:sz w:val="22"/>
                <w:szCs w:val="22"/>
              </w:rPr>
              <w:t xml:space="preserve"> </w:t>
            </w:r>
            <w:r w:rsidR="004F7320" w:rsidRPr="00C25913">
              <w:rPr>
                <w:rFonts w:ascii="Calibri" w:eastAsiaTheme="minorHAnsi" w:hAnsi="Calibri" w:cs="Calibri"/>
                <w:color w:val="0000FF"/>
                <w:sz w:val="22"/>
                <w:szCs w:val="22"/>
              </w:rPr>
              <w:t>removed</w:t>
            </w:r>
            <w:r>
              <w:rPr>
                <w:rFonts w:ascii="Calibri" w:eastAsiaTheme="minorHAnsi" w:hAnsi="Calibri" w:cs="Calibri"/>
                <w:color w:val="0000FF"/>
                <w:sz w:val="22"/>
                <w:szCs w:val="22"/>
              </w:rPr>
              <w:t xml:space="preserve"> </w:t>
            </w:r>
            <w:r w:rsidR="004F7320" w:rsidRPr="00C25913">
              <w:rPr>
                <w:rFonts w:ascii="Calibri" w:eastAsiaTheme="minorHAnsi" w:hAnsi="Calibri" w:cs="Calibri"/>
                <w:color w:val="0000FF"/>
                <w:sz w:val="22"/>
                <w:szCs w:val="22"/>
              </w:rPr>
              <w:t>to</w:t>
            </w:r>
            <w:r>
              <w:rPr>
                <w:rFonts w:ascii="Calibri" w:eastAsiaTheme="minorHAnsi" w:hAnsi="Calibri" w:cs="Calibri"/>
                <w:color w:val="0000FF"/>
                <w:sz w:val="22"/>
                <w:szCs w:val="22"/>
              </w:rPr>
              <w:t xml:space="preserve"> </w:t>
            </w:r>
            <w:r w:rsidR="004F7320" w:rsidRPr="00C25913">
              <w:rPr>
                <w:rFonts w:ascii="Calibri" w:eastAsiaTheme="minorHAnsi" w:hAnsi="Calibri" w:cs="Calibri"/>
                <w:color w:val="0000FF"/>
                <w:sz w:val="22"/>
                <w:szCs w:val="22"/>
              </w:rPr>
              <w:t>allow</w:t>
            </w:r>
            <w:r>
              <w:rPr>
                <w:rFonts w:ascii="Calibri" w:eastAsiaTheme="minorHAnsi" w:hAnsi="Calibri" w:cs="Calibri"/>
                <w:color w:val="0000FF"/>
                <w:sz w:val="22"/>
                <w:szCs w:val="22"/>
              </w:rPr>
              <w:t xml:space="preserve"> </w:t>
            </w:r>
            <w:r w:rsidR="004F7320" w:rsidRPr="00C25913">
              <w:rPr>
                <w:rFonts w:ascii="Calibri" w:eastAsiaTheme="minorHAnsi" w:hAnsi="Calibri" w:cs="Calibri"/>
                <w:color w:val="0000FF"/>
                <w:sz w:val="22"/>
                <w:szCs w:val="22"/>
              </w:rPr>
              <w:t>rep</w:t>
            </w:r>
            <w:r>
              <w:rPr>
                <w:rFonts w:ascii="Calibri" w:eastAsiaTheme="minorHAnsi" w:hAnsi="Calibri" w:cs="Calibri"/>
                <w:color w:val="0000FF"/>
                <w:sz w:val="22"/>
                <w:szCs w:val="22"/>
              </w:rPr>
              <w:t xml:space="preserve"> </w:t>
            </w:r>
            <w:r w:rsidR="004F7320" w:rsidRPr="00C25913">
              <w:rPr>
                <w:rFonts w:ascii="Calibri" w:eastAsiaTheme="minorHAnsi" w:hAnsi="Calibri" w:cs="Calibri"/>
                <w:color w:val="0000FF"/>
                <w:sz w:val="22"/>
                <w:szCs w:val="22"/>
              </w:rPr>
              <w:t>to</w:t>
            </w:r>
            <w:r>
              <w:rPr>
                <w:rFonts w:ascii="Calibri" w:eastAsiaTheme="minorHAnsi" w:hAnsi="Calibri" w:cs="Calibri"/>
                <w:color w:val="0000FF"/>
                <w:sz w:val="22"/>
                <w:szCs w:val="22"/>
              </w:rPr>
              <w:t xml:space="preserve"> </w:t>
            </w:r>
            <w:r w:rsidR="004F7320" w:rsidRPr="00C25913">
              <w:rPr>
                <w:rFonts w:ascii="Calibri" w:eastAsiaTheme="minorHAnsi" w:hAnsi="Calibri" w:cs="Calibri"/>
                <w:color w:val="0000FF"/>
                <w:sz w:val="22"/>
                <w:szCs w:val="22"/>
              </w:rPr>
              <w:t>aquire</w:t>
            </w:r>
            <w:r>
              <w:rPr>
                <w:rFonts w:ascii="Calibri" w:eastAsiaTheme="minorHAnsi" w:hAnsi="Calibri" w:cs="Calibri"/>
                <w:color w:val="0000FF"/>
                <w:sz w:val="22"/>
                <w:szCs w:val="22"/>
              </w:rPr>
              <w:t xml:space="preserve"> </w:t>
            </w:r>
            <w:r w:rsidR="004F7320" w:rsidRPr="00C25913">
              <w:rPr>
                <w:rFonts w:ascii="Calibri" w:eastAsiaTheme="minorHAnsi" w:hAnsi="Calibri" w:cs="Calibri"/>
                <w:color w:val="0000FF"/>
                <w:sz w:val="22"/>
                <w:szCs w:val="22"/>
              </w:rPr>
              <w:t>customers</w:t>
            </w:r>
            <w:r>
              <w:rPr>
                <w:rFonts w:ascii="Calibri" w:eastAsiaTheme="minorHAnsi" w:hAnsi="Calibri" w:cs="Calibri"/>
                <w:color w:val="0000FF"/>
                <w:sz w:val="22"/>
                <w:szCs w:val="22"/>
              </w:rPr>
              <w:t xml:space="preserve"> </w:t>
            </w:r>
            <w:r w:rsidR="004F7320" w:rsidRPr="00C25913">
              <w:rPr>
                <w:rFonts w:ascii="Calibri" w:eastAsiaTheme="minorHAnsi" w:hAnsi="Calibri" w:cs="Calibri"/>
                <w:color w:val="0000FF"/>
                <w:sz w:val="22"/>
                <w:szCs w:val="22"/>
              </w:rPr>
              <w:t>signature.</w:t>
            </w:r>
            <w:r>
              <w:rPr>
                <w:rFonts w:ascii="Calibri" w:eastAsiaTheme="minorHAnsi" w:hAnsi="Calibri" w:cs="Calibri"/>
                <w:color w:val="0000FF"/>
                <w:sz w:val="22"/>
                <w:szCs w:val="22"/>
              </w:rPr>
              <w:t xml:space="preserve"> </w:t>
            </w:r>
            <w:r w:rsidR="004F7320" w:rsidRPr="00C25913">
              <w:rPr>
                <w:rFonts w:ascii="Calibri" w:eastAsiaTheme="minorHAnsi" w:hAnsi="Calibri" w:cs="Calibri"/>
                <w:color w:val="0000FF"/>
                <w:sz w:val="22"/>
                <w:szCs w:val="22"/>
              </w:rPr>
              <w:t>Customer</w:t>
            </w:r>
            <w:r>
              <w:rPr>
                <w:rFonts w:ascii="Calibri" w:eastAsiaTheme="minorHAnsi" w:hAnsi="Calibri" w:cs="Calibri"/>
                <w:color w:val="0000FF"/>
                <w:sz w:val="22"/>
                <w:szCs w:val="22"/>
              </w:rPr>
              <w:t xml:space="preserve"> </w:t>
            </w:r>
            <w:r w:rsidR="004F7320" w:rsidRPr="00C25913">
              <w:rPr>
                <w:rFonts w:ascii="Calibri" w:eastAsiaTheme="minorHAnsi" w:hAnsi="Calibri" w:cs="Calibri"/>
                <w:color w:val="0000FF"/>
                <w:sz w:val="22"/>
                <w:szCs w:val="22"/>
              </w:rPr>
              <w:t>can</w:t>
            </w:r>
            <w:r>
              <w:rPr>
                <w:rFonts w:ascii="Calibri" w:eastAsiaTheme="minorHAnsi" w:hAnsi="Calibri" w:cs="Calibri"/>
                <w:color w:val="0000FF"/>
                <w:sz w:val="22"/>
                <w:szCs w:val="22"/>
              </w:rPr>
              <w:t xml:space="preserve"> </w:t>
            </w:r>
            <w:r w:rsidR="004F7320" w:rsidRPr="00C25913">
              <w:rPr>
                <w:rFonts w:ascii="Calibri" w:eastAsiaTheme="minorHAnsi" w:hAnsi="Calibri" w:cs="Calibri"/>
                <w:color w:val="0000FF"/>
                <w:sz w:val="22"/>
                <w:szCs w:val="22"/>
              </w:rPr>
              <w:t>sign</w:t>
            </w:r>
            <w:r>
              <w:rPr>
                <w:rFonts w:ascii="Calibri" w:eastAsiaTheme="minorHAnsi" w:hAnsi="Calibri" w:cs="Calibri"/>
                <w:color w:val="0000FF"/>
                <w:sz w:val="22"/>
                <w:szCs w:val="22"/>
              </w:rPr>
              <w:t xml:space="preserve"> </w:t>
            </w:r>
            <w:r w:rsidR="004F7320" w:rsidRPr="00C25913">
              <w:rPr>
                <w:rFonts w:ascii="Calibri" w:eastAsiaTheme="minorHAnsi" w:hAnsi="Calibri" w:cs="Calibri"/>
                <w:color w:val="0000FF"/>
                <w:sz w:val="22"/>
                <w:szCs w:val="22"/>
              </w:rPr>
              <w:t>on</w:t>
            </w:r>
            <w:r>
              <w:rPr>
                <w:rFonts w:ascii="Calibri" w:eastAsiaTheme="minorHAnsi" w:hAnsi="Calibri" w:cs="Calibri"/>
                <w:color w:val="0000FF"/>
                <w:sz w:val="22"/>
                <w:szCs w:val="22"/>
              </w:rPr>
              <w:t xml:space="preserve"> </w:t>
            </w:r>
            <w:r w:rsidR="004F7320" w:rsidRPr="00C25913">
              <w:rPr>
                <w:rFonts w:ascii="Calibri" w:eastAsiaTheme="minorHAnsi" w:hAnsi="Calibri" w:cs="Calibri"/>
                <w:color w:val="0000FF"/>
                <w:sz w:val="22"/>
                <w:szCs w:val="22"/>
              </w:rPr>
              <w:t>the</w:t>
            </w:r>
            <w:r>
              <w:rPr>
                <w:rFonts w:ascii="Calibri" w:eastAsiaTheme="minorHAnsi" w:hAnsi="Calibri" w:cs="Calibri"/>
                <w:color w:val="0000FF"/>
                <w:sz w:val="22"/>
                <w:szCs w:val="22"/>
              </w:rPr>
              <w:t xml:space="preserve"> </w:t>
            </w:r>
            <w:r w:rsidR="004F7320" w:rsidRPr="00C25913">
              <w:rPr>
                <w:rFonts w:ascii="Calibri" w:eastAsiaTheme="minorHAnsi" w:hAnsi="Calibri" w:cs="Calibri"/>
                <w:color w:val="0000FF"/>
                <w:sz w:val="22"/>
                <w:szCs w:val="22"/>
              </w:rPr>
              <w:t>tablet</w:t>
            </w:r>
            <w:r>
              <w:rPr>
                <w:rFonts w:ascii="Calibri" w:eastAsiaTheme="minorHAnsi" w:hAnsi="Calibri" w:cs="Calibri"/>
                <w:color w:val="0000FF"/>
                <w:sz w:val="22"/>
                <w:szCs w:val="22"/>
              </w:rPr>
              <w:t xml:space="preserve"> </w:t>
            </w:r>
            <w:r w:rsidR="004F7320" w:rsidRPr="00C25913">
              <w:rPr>
                <w:rFonts w:ascii="Calibri" w:eastAsiaTheme="minorHAnsi" w:hAnsi="Calibri" w:cs="Calibri"/>
                <w:color w:val="0000FF"/>
                <w:sz w:val="22"/>
                <w:szCs w:val="22"/>
              </w:rPr>
              <w:t>directly.</w:t>
            </w:r>
          </w:p>
          <w:p w:rsidR="004F7320" w:rsidRPr="00C25913" w:rsidRDefault="004F7320" w:rsidP="0059443D">
            <w:pPr>
              <w:pStyle w:val="Default"/>
              <w:rPr>
                <w:rFonts w:ascii="Calibri" w:eastAsiaTheme="minorHAnsi" w:hAnsi="Calibri" w:cs="Calibri"/>
                <w:b/>
                <w:color w:val="0000FF"/>
                <w:sz w:val="22"/>
                <w:szCs w:val="22"/>
              </w:rPr>
            </w:pPr>
          </w:p>
          <w:p w:rsidR="0059443D" w:rsidRPr="00C25913" w:rsidRDefault="0059443D" w:rsidP="0059443D">
            <w:pPr>
              <w:pStyle w:val="Default"/>
              <w:rPr>
                <w:rFonts w:ascii="Calibri" w:eastAsiaTheme="minorHAnsi" w:hAnsi="Calibri" w:cs="Calibri"/>
                <w:b/>
                <w:color w:val="0000FF"/>
                <w:sz w:val="22"/>
                <w:szCs w:val="22"/>
              </w:rPr>
            </w:pPr>
            <w:r w:rsidRPr="00C25913">
              <w:rPr>
                <w:rFonts w:ascii="Calibri" w:eastAsiaTheme="minorHAnsi" w:hAnsi="Calibri" w:cs="Calibri"/>
                <w:b/>
                <w:color w:val="0000FF"/>
                <w:sz w:val="22"/>
                <w:szCs w:val="22"/>
              </w:rPr>
              <w:t>OPUS</w:t>
            </w:r>
            <w:r w:rsidR="00AE08AA">
              <w:rPr>
                <w:rFonts w:ascii="Calibri" w:eastAsiaTheme="minorHAnsi" w:hAnsi="Calibri" w:cs="Calibri"/>
                <w:b/>
                <w:color w:val="0000FF"/>
                <w:sz w:val="22"/>
                <w:szCs w:val="22"/>
              </w:rPr>
              <w:t xml:space="preserve"> </w:t>
            </w:r>
            <w:r w:rsidRPr="00C25913">
              <w:rPr>
                <w:rFonts w:ascii="Calibri" w:eastAsiaTheme="minorHAnsi" w:hAnsi="Calibri" w:cs="Calibri"/>
                <w:b/>
                <w:color w:val="0000FF"/>
                <w:sz w:val="22"/>
                <w:szCs w:val="22"/>
              </w:rPr>
              <w:t>Desktop</w:t>
            </w:r>
            <w:r w:rsidR="00AE08AA">
              <w:rPr>
                <w:rFonts w:ascii="Calibri" w:eastAsiaTheme="minorHAnsi" w:hAnsi="Calibri" w:cs="Calibri"/>
                <w:b/>
                <w:color w:val="0000FF"/>
                <w:sz w:val="22"/>
                <w:szCs w:val="22"/>
              </w:rPr>
              <w:t xml:space="preserve"> </w:t>
            </w:r>
            <w:r w:rsidRPr="00C25913">
              <w:rPr>
                <w:rFonts w:ascii="Calibri" w:eastAsiaTheme="minorHAnsi" w:hAnsi="Calibri" w:cs="Calibri"/>
                <w:b/>
                <w:color w:val="0000FF"/>
                <w:sz w:val="22"/>
                <w:szCs w:val="22"/>
              </w:rPr>
              <w:t>terminal</w:t>
            </w:r>
            <w:r w:rsidR="00AE08AA">
              <w:rPr>
                <w:rFonts w:ascii="Calibri" w:eastAsiaTheme="minorHAnsi" w:hAnsi="Calibri" w:cs="Calibri"/>
                <w:b/>
                <w:color w:val="0000FF"/>
                <w:sz w:val="22"/>
                <w:szCs w:val="22"/>
              </w:rPr>
              <w:t xml:space="preserve"> </w:t>
            </w:r>
            <w:r w:rsidRPr="00C25913">
              <w:rPr>
                <w:rFonts w:ascii="Calibri" w:eastAsiaTheme="minorHAnsi" w:hAnsi="Calibri" w:cs="Calibri"/>
                <w:b/>
                <w:color w:val="0000FF"/>
                <w:sz w:val="22"/>
                <w:szCs w:val="22"/>
              </w:rPr>
              <w:t>for</w:t>
            </w:r>
            <w:r w:rsidR="00AE08AA">
              <w:rPr>
                <w:rFonts w:ascii="Calibri" w:eastAsiaTheme="minorHAnsi" w:hAnsi="Calibri" w:cs="Calibri"/>
                <w:b/>
                <w:color w:val="0000FF"/>
                <w:sz w:val="22"/>
                <w:szCs w:val="22"/>
              </w:rPr>
              <w:t xml:space="preserve"> </w:t>
            </w:r>
            <w:r w:rsidRPr="00C25913">
              <w:rPr>
                <w:rFonts w:ascii="Calibri" w:eastAsiaTheme="minorHAnsi" w:hAnsi="Calibri" w:cs="Calibri"/>
                <w:b/>
                <w:color w:val="0000FF"/>
                <w:sz w:val="22"/>
                <w:szCs w:val="22"/>
              </w:rPr>
              <w:t>LD</w:t>
            </w:r>
            <w:r w:rsidR="00AE08AA">
              <w:rPr>
                <w:rFonts w:ascii="Calibri" w:eastAsiaTheme="minorHAnsi" w:hAnsi="Calibri" w:cs="Calibri"/>
                <w:b/>
                <w:color w:val="0000FF"/>
                <w:sz w:val="22"/>
                <w:szCs w:val="22"/>
              </w:rPr>
              <w:t xml:space="preserve"> - </w:t>
            </w:r>
            <w:r w:rsidRPr="00C25913">
              <w:rPr>
                <w:rFonts w:ascii="Calibri" w:eastAsiaTheme="minorHAnsi" w:hAnsi="Calibri" w:cs="Calibri"/>
                <w:b/>
                <w:color w:val="0000FF"/>
                <w:sz w:val="22"/>
                <w:szCs w:val="22"/>
              </w:rPr>
              <w:t>T&amp;C</w:t>
            </w:r>
            <w:r w:rsidR="00AE08AA">
              <w:rPr>
                <w:rFonts w:ascii="Calibri" w:eastAsiaTheme="minorHAnsi" w:hAnsi="Calibri" w:cs="Calibri"/>
                <w:b/>
                <w:color w:val="0000FF"/>
                <w:sz w:val="22"/>
                <w:szCs w:val="22"/>
              </w:rPr>
              <w:t xml:space="preserve"> </w:t>
            </w:r>
            <w:r w:rsidRPr="00C25913">
              <w:rPr>
                <w:rFonts w:ascii="Calibri" w:eastAsiaTheme="minorHAnsi" w:hAnsi="Calibri" w:cs="Calibri"/>
                <w:b/>
                <w:color w:val="0000FF"/>
                <w:sz w:val="22"/>
                <w:szCs w:val="22"/>
              </w:rPr>
              <w:t>Signature</w:t>
            </w:r>
            <w:r w:rsidR="00AE08AA">
              <w:rPr>
                <w:rFonts w:ascii="Calibri" w:eastAsiaTheme="minorHAnsi" w:hAnsi="Calibri" w:cs="Calibri"/>
                <w:b/>
                <w:color w:val="0000FF"/>
                <w:sz w:val="22"/>
                <w:szCs w:val="22"/>
              </w:rPr>
              <w:t xml:space="preserve"> </w:t>
            </w:r>
            <w:r w:rsidRPr="00C25913">
              <w:rPr>
                <w:rFonts w:ascii="Calibri" w:eastAsiaTheme="minorHAnsi" w:hAnsi="Calibri" w:cs="Calibri"/>
                <w:b/>
                <w:color w:val="0000FF"/>
                <w:sz w:val="22"/>
                <w:szCs w:val="22"/>
              </w:rPr>
              <w:t>Screen</w:t>
            </w:r>
            <w:r w:rsidR="00AE08AA">
              <w:rPr>
                <w:rFonts w:ascii="Calibri" w:eastAsiaTheme="minorHAnsi" w:hAnsi="Calibri" w:cs="Calibri"/>
                <w:b/>
                <w:color w:val="0000FF"/>
                <w:sz w:val="22"/>
                <w:szCs w:val="22"/>
              </w:rPr>
              <w:t xml:space="preserve"> </w:t>
            </w:r>
            <w:r w:rsidR="00251EE8" w:rsidRPr="00C25913">
              <w:rPr>
                <w:rFonts w:ascii="Calibri" w:eastAsiaTheme="minorHAnsi" w:hAnsi="Calibri" w:cs="Calibri"/>
                <w:b/>
                <w:color w:val="0000FF"/>
                <w:sz w:val="22"/>
                <w:szCs w:val="22"/>
              </w:rPr>
              <w:t>/</w:t>
            </w:r>
            <w:r w:rsidR="00AE08AA">
              <w:rPr>
                <w:rFonts w:ascii="Calibri" w:eastAsiaTheme="minorHAnsi" w:hAnsi="Calibri" w:cs="Calibri"/>
                <w:b/>
                <w:color w:val="0000FF"/>
                <w:sz w:val="22"/>
                <w:szCs w:val="22"/>
              </w:rPr>
              <w:t xml:space="preserve"> </w:t>
            </w:r>
            <w:r w:rsidR="00251EE8" w:rsidRPr="00C25913">
              <w:rPr>
                <w:rFonts w:ascii="Calibri" w:eastAsiaTheme="minorHAnsi" w:hAnsi="Calibri" w:cs="Calibri"/>
                <w:b/>
                <w:color w:val="0000FF"/>
                <w:sz w:val="22"/>
                <w:szCs w:val="22"/>
              </w:rPr>
              <w:t>Manager</w:t>
            </w:r>
            <w:r w:rsidR="00AE08AA">
              <w:rPr>
                <w:rFonts w:ascii="Calibri" w:eastAsiaTheme="minorHAnsi" w:hAnsi="Calibri" w:cs="Calibri"/>
                <w:b/>
                <w:color w:val="0000FF"/>
                <w:sz w:val="22"/>
                <w:szCs w:val="22"/>
              </w:rPr>
              <w:t xml:space="preserve"> </w:t>
            </w:r>
            <w:r w:rsidR="00251EE8" w:rsidRPr="00C25913">
              <w:rPr>
                <w:rFonts w:ascii="Calibri" w:eastAsiaTheme="minorHAnsi" w:hAnsi="Calibri" w:cs="Calibri"/>
                <w:b/>
                <w:color w:val="0000FF"/>
                <w:sz w:val="22"/>
                <w:szCs w:val="22"/>
              </w:rPr>
              <w:t>Override</w:t>
            </w:r>
            <w:r w:rsidR="00AE08AA">
              <w:rPr>
                <w:rFonts w:ascii="Calibri" w:eastAsiaTheme="minorHAnsi" w:hAnsi="Calibri" w:cs="Calibri"/>
                <w:b/>
                <w:color w:val="0000FF"/>
                <w:sz w:val="22"/>
                <w:szCs w:val="22"/>
              </w:rPr>
              <w:t xml:space="preserve"> </w:t>
            </w:r>
            <w:r w:rsidRPr="00C25913">
              <w:rPr>
                <w:rFonts w:ascii="Calibri" w:eastAsiaTheme="minorHAnsi" w:hAnsi="Calibri" w:cs="Calibri"/>
                <w:b/>
                <w:color w:val="0000FF"/>
                <w:sz w:val="22"/>
                <w:szCs w:val="22"/>
              </w:rPr>
              <w:t>:</w:t>
            </w:r>
            <w:r w:rsidR="00AE08AA">
              <w:rPr>
                <w:rFonts w:ascii="Calibri" w:eastAsiaTheme="minorHAnsi" w:hAnsi="Calibri" w:cs="Calibri"/>
                <w:b/>
                <w:color w:val="0000FF"/>
                <w:sz w:val="22"/>
                <w:szCs w:val="22"/>
              </w:rPr>
              <w:t>-</w:t>
            </w:r>
          </w:p>
          <w:p w:rsidR="00251EE8" w:rsidRPr="00C25913" w:rsidRDefault="004F7320" w:rsidP="00251EE8">
            <w:pPr>
              <w:pStyle w:val="Default"/>
              <w:numPr>
                <w:ilvl w:val="0"/>
                <w:numId w:val="33"/>
              </w:numPr>
              <w:rPr>
                <w:color w:val="0000FF"/>
                <w:sz w:val="18"/>
              </w:rPr>
            </w:pPr>
            <w:r w:rsidRPr="00C25913">
              <w:rPr>
                <w:rFonts w:ascii="Calibri" w:eastAsiaTheme="minorHAnsi" w:hAnsi="Calibri" w:cs="Calibri"/>
                <w:color w:val="0000FF"/>
                <w:sz w:val="22"/>
                <w:szCs w:val="22"/>
              </w:rPr>
              <w:t>Skip</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button</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will</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be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provided</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to</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allow</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the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rep</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to</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skip</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with</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manager</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over</w:t>
            </w:r>
            <w:r w:rsidR="00AE08AA">
              <w:rPr>
                <w:rFonts w:ascii="Calibri" w:eastAsiaTheme="minorHAnsi" w:hAnsi="Calibri" w:cs="Calibri"/>
                <w:color w:val="0000FF"/>
                <w:sz w:val="22"/>
                <w:szCs w:val="22"/>
              </w:rPr>
              <w:t>-</w:t>
            </w:r>
            <w:r w:rsidRPr="00C25913">
              <w:rPr>
                <w:rFonts w:ascii="Calibri" w:eastAsiaTheme="minorHAnsi" w:hAnsi="Calibri" w:cs="Calibri"/>
                <w:color w:val="0000FF"/>
                <w:sz w:val="22"/>
                <w:szCs w:val="22"/>
              </w:rPr>
              <w:t>ride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in</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the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event</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device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attached</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via</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USB</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ISC</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250</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is</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un</w:t>
            </w:r>
            <w:r w:rsidR="00AE08AA">
              <w:rPr>
                <w:rFonts w:ascii="Calibri" w:eastAsiaTheme="minorHAnsi" w:hAnsi="Calibri" w:cs="Calibri"/>
                <w:color w:val="0000FF"/>
                <w:sz w:val="22"/>
                <w:szCs w:val="22"/>
              </w:rPr>
              <w:t>-</w:t>
            </w:r>
            <w:r w:rsidRPr="00C25913">
              <w:rPr>
                <w:rFonts w:ascii="Calibri" w:eastAsiaTheme="minorHAnsi" w:hAnsi="Calibri" w:cs="Calibri"/>
                <w:color w:val="0000FF"/>
                <w:sz w:val="22"/>
                <w:szCs w:val="22"/>
              </w:rPr>
              <w:t>responsive.</w:t>
            </w:r>
            <w:r w:rsidR="00AE08AA">
              <w:rPr>
                <w:rFonts w:ascii="Calibri" w:eastAsiaTheme="minorHAnsi" w:hAnsi="Calibri" w:cs="Calibri"/>
                <w:color w:val="0000FF"/>
                <w:sz w:val="22"/>
                <w:szCs w:val="22"/>
              </w:rPr>
              <w:t xml:space="preserve"> </w:t>
            </w:r>
          </w:p>
          <w:p w:rsidR="00251EE8" w:rsidRPr="00C25913" w:rsidRDefault="00251EE8" w:rsidP="00251EE8">
            <w:pPr>
              <w:pStyle w:val="Default"/>
              <w:numPr>
                <w:ilvl w:val="0"/>
                <w:numId w:val="33"/>
              </w:numPr>
              <w:rPr>
                <w:color w:val="0000FF"/>
                <w:sz w:val="18"/>
              </w:rPr>
            </w:pPr>
            <w:r w:rsidRPr="00C25913">
              <w:rPr>
                <w:rFonts w:ascii="Calibri" w:eastAsiaTheme="minorHAnsi" w:hAnsi="Calibri" w:cs="Calibri"/>
                <w:color w:val="0000FF"/>
                <w:sz w:val="22"/>
                <w:szCs w:val="22"/>
              </w:rPr>
              <w:t>Manager</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over</w:t>
            </w:r>
            <w:r w:rsidR="00AE08AA">
              <w:rPr>
                <w:rFonts w:ascii="Calibri" w:eastAsiaTheme="minorHAnsi" w:hAnsi="Calibri" w:cs="Calibri"/>
                <w:color w:val="0000FF"/>
                <w:sz w:val="22"/>
                <w:szCs w:val="22"/>
              </w:rPr>
              <w:t>-</w:t>
            </w:r>
            <w:r w:rsidRPr="00C25913">
              <w:rPr>
                <w:rFonts w:ascii="Calibri" w:eastAsiaTheme="minorHAnsi" w:hAnsi="Calibri" w:cs="Calibri"/>
                <w:color w:val="0000FF"/>
                <w:sz w:val="22"/>
                <w:szCs w:val="22"/>
              </w:rPr>
              <w:t>ride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screen</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will</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have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additional</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message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modifications</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according</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to</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the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WF.</w:t>
            </w:r>
            <w:r w:rsidR="00AE08AA">
              <w:rPr>
                <w:rFonts w:ascii="Calibri" w:eastAsiaTheme="minorHAnsi" w:hAnsi="Calibri" w:cs="Calibri"/>
                <w:color w:val="0000FF"/>
                <w:sz w:val="22"/>
                <w:szCs w:val="22"/>
              </w:rPr>
              <w:t xml:space="preserve"> </w:t>
            </w:r>
          </w:p>
          <w:p w:rsidR="0059443D" w:rsidRPr="00C25913" w:rsidRDefault="00251EE8" w:rsidP="00251EE8">
            <w:pPr>
              <w:pStyle w:val="Default"/>
              <w:numPr>
                <w:ilvl w:val="0"/>
                <w:numId w:val="33"/>
              </w:numPr>
              <w:rPr>
                <w:color w:val="0000FF"/>
                <w:sz w:val="18"/>
              </w:rPr>
            </w:pPr>
            <w:r w:rsidRPr="00C25913">
              <w:rPr>
                <w:rFonts w:ascii="Calibri" w:eastAsiaTheme="minorHAnsi" w:hAnsi="Calibri" w:cs="Calibri"/>
                <w:color w:val="0000FF"/>
                <w:sz w:val="22"/>
                <w:szCs w:val="22"/>
              </w:rPr>
              <w:t>Provides</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additional</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checkbox</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with</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messaging</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w:t>
            </w:r>
            <w:r w:rsidR="00AE08AA">
              <w:rPr>
                <w:rFonts w:ascii="Calibri" w:eastAsiaTheme="minorHAnsi" w:hAnsi="Calibri" w:cs="Calibri"/>
                <w:color w:val="0000FF"/>
                <w:sz w:val="22"/>
                <w:szCs w:val="22"/>
              </w:rPr>
              <w:t xml:space="preserve"> </w:t>
            </w:r>
            <w:r w:rsidR="00AE08AA">
              <w:rPr>
                <w:rFonts w:ascii="Calibri" w:eastAsiaTheme="minorHAnsi" w:hAnsi="Calibri" w:cs="Calibri"/>
                <w:color w:val="0000FF"/>
                <w:sz w:val="16"/>
                <w:szCs w:val="22"/>
              </w:rPr>
              <w:t>"</w:t>
            </w:r>
            <w:r w:rsidRPr="00C25913">
              <w:rPr>
                <w:color w:val="0000FF"/>
                <w:sz w:val="18"/>
              </w:rPr>
              <w:t>Check</w:t>
            </w:r>
            <w:r w:rsidR="00AE08AA">
              <w:rPr>
                <w:color w:val="0000FF"/>
                <w:sz w:val="18"/>
              </w:rPr>
              <w:t xml:space="preserve"> </w:t>
            </w:r>
            <w:r w:rsidRPr="00C25913">
              <w:rPr>
                <w:color w:val="0000FF"/>
                <w:sz w:val="18"/>
              </w:rPr>
              <w:t>here</w:t>
            </w:r>
            <w:r w:rsidR="00AE08AA">
              <w:rPr>
                <w:color w:val="0000FF"/>
                <w:sz w:val="18"/>
              </w:rPr>
              <w:t xml:space="preserve"> </w:t>
            </w:r>
            <w:r w:rsidRPr="00C25913">
              <w:rPr>
                <w:color w:val="0000FF"/>
                <w:sz w:val="18"/>
              </w:rPr>
              <w:t>to</w:t>
            </w:r>
            <w:r w:rsidR="00AE08AA">
              <w:rPr>
                <w:color w:val="0000FF"/>
                <w:sz w:val="18"/>
              </w:rPr>
              <w:t xml:space="preserve"> </w:t>
            </w:r>
            <w:r w:rsidRPr="00C25913">
              <w:rPr>
                <w:color w:val="0000FF"/>
                <w:sz w:val="18"/>
              </w:rPr>
              <w:t>acknowledge</w:t>
            </w:r>
            <w:r w:rsidR="00AE08AA">
              <w:rPr>
                <w:color w:val="0000FF"/>
                <w:sz w:val="18"/>
              </w:rPr>
              <w:t xml:space="preserve"> </w:t>
            </w:r>
            <w:r w:rsidRPr="00C25913">
              <w:rPr>
                <w:color w:val="0000FF"/>
                <w:sz w:val="18"/>
              </w:rPr>
              <w:t>that</w:t>
            </w:r>
            <w:r w:rsidR="00AE08AA">
              <w:rPr>
                <w:color w:val="0000FF"/>
                <w:sz w:val="18"/>
              </w:rPr>
              <w:t xml:space="preserve"> </w:t>
            </w:r>
            <w:r w:rsidRPr="00C25913">
              <w:rPr>
                <w:color w:val="0000FF"/>
                <w:sz w:val="18"/>
              </w:rPr>
              <w:t>the</w:t>
            </w:r>
            <w:r w:rsidR="00AE08AA">
              <w:rPr>
                <w:color w:val="0000FF"/>
                <w:sz w:val="18"/>
              </w:rPr>
              <w:t xml:space="preserve"> </w:t>
            </w:r>
            <w:r w:rsidRPr="00C25913">
              <w:rPr>
                <w:color w:val="0000FF"/>
                <w:sz w:val="18"/>
              </w:rPr>
              <w:t>customer</w:t>
            </w:r>
            <w:r w:rsidR="00AE08AA">
              <w:rPr>
                <w:color w:val="0000FF"/>
                <w:sz w:val="18"/>
              </w:rPr>
              <w:t xml:space="preserve"> </w:t>
            </w:r>
            <w:r w:rsidRPr="00C25913">
              <w:rPr>
                <w:color w:val="0000FF"/>
                <w:sz w:val="18"/>
              </w:rPr>
              <w:t>has</w:t>
            </w:r>
            <w:r w:rsidR="00AE08AA">
              <w:rPr>
                <w:color w:val="0000FF"/>
                <w:sz w:val="18"/>
              </w:rPr>
              <w:t xml:space="preserve"> </w:t>
            </w:r>
            <w:r w:rsidRPr="00C25913">
              <w:rPr>
                <w:color w:val="0000FF"/>
                <w:sz w:val="18"/>
              </w:rPr>
              <w:t>been</w:t>
            </w:r>
            <w:r w:rsidR="00AE08AA">
              <w:rPr>
                <w:color w:val="0000FF"/>
                <w:sz w:val="18"/>
              </w:rPr>
              <w:t xml:space="preserve"> </w:t>
            </w:r>
            <w:r w:rsidRPr="00C25913">
              <w:rPr>
                <w:color w:val="0000FF"/>
                <w:sz w:val="18"/>
              </w:rPr>
              <w:t>informed</w:t>
            </w:r>
            <w:r w:rsidR="00AE08AA">
              <w:rPr>
                <w:color w:val="0000FF"/>
                <w:sz w:val="18"/>
              </w:rPr>
              <w:t xml:space="preserve"> </w:t>
            </w:r>
            <w:r w:rsidRPr="00C25913">
              <w:rPr>
                <w:color w:val="0000FF"/>
                <w:sz w:val="18"/>
              </w:rPr>
              <w:t>that</w:t>
            </w:r>
            <w:r w:rsidR="00AE08AA">
              <w:rPr>
                <w:color w:val="0000FF"/>
                <w:sz w:val="18"/>
              </w:rPr>
              <w:t xml:space="preserve"> </w:t>
            </w:r>
            <w:r w:rsidRPr="00C25913">
              <w:rPr>
                <w:color w:val="0000FF"/>
                <w:sz w:val="18"/>
              </w:rPr>
              <w:t>the</w:t>
            </w:r>
            <w:r w:rsidR="00AE08AA">
              <w:rPr>
                <w:color w:val="0000FF"/>
                <w:sz w:val="18"/>
              </w:rPr>
              <w:t xml:space="preserve"> </w:t>
            </w:r>
            <w:r w:rsidRPr="00C25913">
              <w:rPr>
                <w:color w:val="0000FF"/>
                <w:sz w:val="18"/>
              </w:rPr>
              <w:t>Wireless</w:t>
            </w:r>
            <w:r w:rsidR="00AE08AA">
              <w:rPr>
                <w:color w:val="0000FF"/>
                <w:sz w:val="18"/>
              </w:rPr>
              <w:t xml:space="preserve"> </w:t>
            </w:r>
            <w:r w:rsidRPr="00C25913">
              <w:rPr>
                <w:color w:val="0000FF"/>
                <w:sz w:val="18"/>
              </w:rPr>
              <w:t>Customer</w:t>
            </w:r>
            <w:r w:rsidR="00AE08AA">
              <w:rPr>
                <w:color w:val="0000FF"/>
                <w:sz w:val="18"/>
              </w:rPr>
              <w:t xml:space="preserve"> </w:t>
            </w:r>
            <w:r w:rsidRPr="00C25913">
              <w:rPr>
                <w:color w:val="0000FF"/>
                <w:sz w:val="18"/>
              </w:rPr>
              <w:t>Agreement</w:t>
            </w:r>
            <w:r w:rsidR="00AE08AA">
              <w:rPr>
                <w:color w:val="0000FF"/>
                <w:sz w:val="18"/>
              </w:rPr>
              <w:t xml:space="preserve"> </w:t>
            </w:r>
            <w:r w:rsidRPr="00C25913">
              <w:rPr>
                <w:color w:val="0000FF"/>
                <w:sz w:val="18"/>
              </w:rPr>
              <w:t>applied</w:t>
            </w:r>
            <w:r w:rsidR="00AE08AA">
              <w:rPr>
                <w:color w:val="0000FF"/>
                <w:sz w:val="18"/>
              </w:rPr>
              <w:t xml:space="preserve"> </w:t>
            </w:r>
            <w:r w:rsidRPr="00C25913">
              <w:rPr>
                <w:color w:val="0000FF"/>
                <w:sz w:val="18"/>
              </w:rPr>
              <w:t>to</w:t>
            </w:r>
            <w:r w:rsidR="00AE08AA">
              <w:rPr>
                <w:color w:val="0000FF"/>
                <w:sz w:val="18"/>
              </w:rPr>
              <w:t xml:space="preserve"> </w:t>
            </w:r>
            <w:r w:rsidRPr="00C25913">
              <w:rPr>
                <w:color w:val="0000FF"/>
                <w:sz w:val="18"/>
              </w:rPr>
              <w:t>their</w:t>
            </w:r>
            <w:r w:rsidR="00AE08AA">
              <w:rPr>
                <w:color w:val="0000FF"/>
                <w:sz w:val="18"/>
              </w:rPr>
              <w:t xml:space="preserve"> </w:t>
            </w:r>
            <w:r w:rsidRPr="00C25913">
              <w:rPr>
                <w:color w:val="0000FF"/>
                <w:sz w:val="18"/>
              </w:rPr>
              <w:t>transfer</w:t>
            </w:r>
            <w:r w:rsidR="00AE08AA">
              <w:rPr>
                <w:color w:val="0000FF"/>
                <w:sz w:val="18"/>
              </w:rPr>
              <w:t xml:space="preserve"> </w:t>
            </w:r>
            <w:r w:rsidRPr="00C25913">
              <w:rPr>
                <w:color w:val="0000FF"/>
                <w:sz w:val="18"/>
              </w:rPr>
              <w:t>of</w:t>
            </w:r>
            <w:r w:rsidR="00AE08AA">
              <w:rPr>
                <w:color w:val="0000FF"/>
                <w:sz w:val="18"/>
              </w:rPr>
              <w:t xml:space="preserve"> </w:t>
            </w:r>
            <w:r w:rsidRPr="00C25913">
              <w:rPr>
                <w:color w:val="0000FF"/>
                <w:sz w:val="18"/>
              </w:rPr>
              <w:t>billing</w:t>
            </w:r>
            <w:r w:rsidR="00AE08AA">
              <w:rPr>
                <w:color w:val="0000FF"/>
                <w:sz w:val="18"/>
              </w:rPr>
              <w:t xml:space="preserve"> </w:t>
            </w:r>
            <w:r w:rsidRPr="00C25913">
              <w:rPr>
                <w:color w:val="0000FF"/>
                <w:sz w:val="18"/>
              </w:rPr>
              <w:t>responsibility</w:t>
            </w:r>
            <w:r w:rsidR="00AE08AA">
              <w:rPr>
                <w:color w:val="0000FF"/>
                <w:sz w:val="18"/>
              </w:rPr>
              <w:t xml:space="preserve"> </w:t>
            </w:r>
            <w:r w:rsidRPr="00C25913">
              <w:rPr>
                <w:color w:val="0000FF"/>
                <w:sz w:val="18"/>
              </w:rPr>
              <w:t>and</w:t>
            </w:r>
            <w:r w:rsidR="00AE08AA">
              <w:rPr>
                <w:color w:val="0000FF"/>
                <w:sz w:val="18"/>
              </w:rPr>
              <w:t xml:space="preserve"> </w:t>
            </w:r>
            <w:r w:rsidRPr="00C25913">
              <w:rPr>
                <w:color w:val="0000FF"/>
                <w:sz w:val="18"/>
              </w:rPr>
              <w:t>that</w:t>
            </w:r>
            <w:r w:rsidR="00AE08AA">
              <w:rPr>
                <w:color w:val="0000FF"/>
                <w:sz w:val="18"/>
              </w:rPr>
              <w:t xml:space="preserve"> </w:t>
            </w:r>
            <w:r w:rsidRPr="00C25913">
              <w:rPr>
                <w:color w:val="0000FF"/>
                <w:sz w:val="18"/>
              </w:rPr>
              <w:t>they</w:t>
            </w:r>
            <w:r w:rsidR="00AE08AA">
              <w:rPr>
                <w:color w:val="0000FF"/>
                <w:sz w:val="18"/>
              </w:rPr>
              <w:t xml:space="preserve"> </w:t>
            </w:r>
            <w:r w:rsidRPr="00C25913">
              <w:rPr>
                <w:color w:val="0000FF"/>
                <w:sz w:val="18"/>
              </w:rPr>
              <w:t>have</w:t>
            </w:r>
            <w:r w:rsidR="00AE08AA">
              <w:rPr>
                <w:color w:val="0000FF"/>
                <w:sz w:val="18"/>
              </w:rPr>
              <w:t xml:space="preserve"> </w:t>
            </w:r>
            <w:r w:rsidRPr="00C25913">
              <w:rPr>
                <w:color w:val="0000FF"/>
                <w:sz w:val="18"/>
              </w:rPr>
              <w:t>been</w:t>
            </w:r>
            <w:r w:rsidR="00AE08AA">
              <w:rPr>
                <w:color w:val="0000FF"/>
                <w:sz w:val="18"/>
              </w:rPr>
              <w:t xml:space="preserve"> </w:t>
            </w:r>
            <w:r w:rsidRPr="00C25913">
              <w:rPr>
                <w:color w:val="0000FF"/>
                <w:sz w:val="18"/>
              </w:rPr>
              <w:t>offered</w:t>
            </w:r>
            <w:r w:rsidR="00AE08AA">
              <w:rPr>
                <w:color w:val="0000FF"/>
                <w:sz w:val="18"/>
              </w:rPr>
              <w:t xml:space="preserve"> </w:t>
            </w:r>
            <w:r w:rsidRPr="00C25913">
              <w:rPr>
                <w:color w:val="0000FF"/>
                <w:sz w:val="18"/>
              </w:rPr>
              <w:t>the</w:t>
            </w:r>
            <w:r w:rsidR="00AE08AA">
              <w:rPr>
                <w:color w:val="0000FF"/>
                <w:sz w:val="18"/>
              </w:rPr>
              <w:t xml:space="preserve"> </w:t>
            </w:r>
            <w:r w:rsidRPr="00C25913">
              <w:rPr>
                <w:color w:val="0000FF"/>
                <w:sz w:val="18"/>
              </w:rPr>
              <w:t>WCA</w:t>
            </w:r>
            <w:r w:rsidR="00AE08AA">
              <w:rPr>
                <w:color w:val="0000FF"/>
                <w:sz w:val="18"/>
              </w:rPr>
              <w:t xml:space="preserve"> </w:t>
            </w:r>
            <w:r w:rsidRPr="00C25913">
              <w:rPr>
                <w:color w:val="0000FF"/>
                <w:sz w:val="18"/>
              </w:rPr>
              <w:t>booklet</w:t>
            </w:r>
            <w:r w:rsidR="00AE08AA">
              <w:rPr>
                <w:color w:val="0000FF"/>
                <w:sz w:val="18"/>
              </w:rPr>
              <w:t xml:space="preserve"> </w:t>
            </w:r>
            <w:r w:rsidRPr="00C25913">
              <w:rPr>
                <w:color w:val="0000FF"/>
                <w:sz w:val="18"/>
              </w:rPr>
              <w:t>to</w:t>
            </w:r>
            <w:r w:rsidR="00AE08AA">
              <w:rPr>
                <w:color w:val="0000FF"/>
                <w:sz w:val="18"/>
              </w:rPr>
              <w:t xml:space="preserve"> </w:t>
            </w:r>
            <w:r w:rsidRPr="00C25913">
              <w:rPr>
                <w:color w:val="0000FF"/>
                <w:sz w:val="18"/>
              </w:rPr>
              <w:t>review.</w:t>
            </w:r>
            <w:r w:rsidR="00AE08AA">
              <w:rPr>
                <w:color w:val="0000FF"/>
                <w:sz w:val="18"/>
              </w:rPr>
              <w:t>"</w:t>
            </w:r>
          </w:p>
          <w:p w:rsidR="00251EE8" w:rsidRDefault="00251EE8" w:rsidP="00251EE8">
            <w:pPr>
              <w:pStyle w:val="Default"/>
              <w:numPr>
                <w:ilvl w:val="0"/>
                <w:numId w:val="33"/>
              </w:numPr>
              <w:rPr>
                <w:sz w:val="18"/>
              </w:rPr>
            </w:pPr>
            <w:r w:rsidRPr="00C25913">
              <w:rPr>
                <w:rFonts w:ascii="Calibri" w:eastAsiaTheme="minorHAnsi" w:hAnsi="Calibri" w:cs="Calibri"/>
                <w:color w:val="0000FF"/>
                <w:sz w:val="22"/>
                <w:szCs w:val="22"/>
              </w:rPr>
              <w:t>Link</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to</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Wireless</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customer</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agreement</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shall</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be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provided</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to</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print</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WCA</w:t>
            </w:r>
            <w:r w:rsidR="00AE08AA">
              <w:rPr>
                <w:rFonts w:ascii="Calibri" w:eastAsiaTheme="minorHAnsi" w:hAnsi="Calibri" w:cs="Calibri"/>
                <w:color w:val="auto"/>
                <w:sz w:val="22"/>
                <w:szCs w:val="22"/>
              </w:rPr>
              <w:t xml:space="preserve"> </w:t>
            </w:r>
            <w:bookmarkEnd w:id="17"/>
            <w:r w:rsidR="00AE08AA">
              <w:rPr>
                <w:rFonts w:ascii="Calibri" w:eastAsiaTheme="minorHAnsi" w:hAnsi="Calibri" w:cs="Calibri"/>
                <w:color w:val="0000FF"/>
                <w:sz w:val="22"/>
                <w:szCs w:val="22"/>
              </w:rPr>
              <w:t xml:space="preserve"> </w:t>
            </w:r>
          </w:p>
          <w:p w:rsidR="00251EE8" w:rsidRDefault="00251EE8" w:rsidP="0059443D">
            <w:pPr>
              <w:pStyle w:val="Default"/>
              <w:rPr>
                <w:rFonts w:ascii="Calibri" w:eastAsiaTheme="minorHAnsi" w:hAnsi="Calibri" w:cs="Calibri"/>
                <w:color w:val="0000FF"/>
                <w:sz w:val="22"/>
                <w:szCs w:val="22"/>
              </w:rPr>
            </w:pPr>
          </w:p>
        </w:tc>
        <w:tc>
          <w:tcPr>
            <w:tcW w:w="580" w:type="pct"/>
            <w:tcMar>
              <w:top w:w="0" w:type="dxa"/>
              <w:left w:w="108" w:type="dxa"/>
              <w:bottom w:w="0" w:type="dxa"/>
              <w:right w:w="108" w:type="dxa"/>
            </w:tcMar>
          </w:tcPr>
          <w:p w:rsidR="008F294C" w:rsidRDefault="00850DF2" w:rsidP="00953072">
            <w:pPr>
              <w:rPr>
                <w:rFonts w:eastAsiaTheme="minorHAnsi"/>
                <w:color w:val="000000"/>
              </w:rPr>
            </w:pPr>
            <w:r>
              <w:rPr>
                <w:rFonts w:eastAsiaTheme="minorHAnsi"/>
                <w:color w:val="000000"/>
              </w:rPr>
              <w:lastRenderedPageBreak/>
              <w:t>287507</w:t>
            </w:r>
            <w:r w:rsidR="00AE08AA">
              <w:rPr>
                <w:rFonts w:eastAsiaTheme="minorHAnsi"/>
                <w:color w:val="000000"/>
              </w:rPr>
              <w:t>-</w:t>
            </w:r>
            <w:r>
              <w:rPr>
                <w:rFonts w:eastAsiaTheme="minorHAnsi"/>
                <w:color w:val="000000"/>
              </w:rPr>
              <w:t>OPUS.SR.05</w:t>
            </w:r>
            <w:r w:rsidRPr="007C26CA">
              <w:rPr>
                <w:rFonts w:eastAsiaTheme="minorHAnsi"/>
                <w:color w:val="000000"/>
              </w:rPr>
              <w:t>0</w:t>
            </w:r>
          </w:p>
        </w:tc>
      </w:tr>
      <w:tr w:rsidR="00850DF2" w:rsidTr="008C42CE">
        <w:tc>
          <w:tcPr>
            <w:tcW w:w="955" w:type="pct"/>
            <w:tcMar>
              <w:top w:w="0" w:type="dxa"/>
              <w:left w:w="108" w:type="dxa"/>
              <w:bottom w:w="0" w:type="dxa"/>
              <w:right w:w="108" w:type="dxa"/>
            </w:tcMar>
          </w:tcPr>
          <w:p w:rsidR="00850DF2" w:rsidRDefault="00850DF2" w:rsidP="00953072">
            <w:pPr>
              <w:rPr>
                <w:rFonts w:ascii="Calibri" w:eastAsiaTheme="minorHAnsi" w:hAnsi="Calibri" w:cs="Calibri"/>
                <w:color w:val="000000"/>
                <w:sz w:val="22"/>
                <w:szCs w:val="22"/>
              </w:rPr>
            </w:pPr>
            <w:r>
              <w:rPr>
                <w:rFonts w:ascii="Calibri" w:eastAsiaTheme="minorHAnsi" w:hAnsi="Calibri" w:cs="Calibri"/>
                <w:color w:val="000000"/>
                <w:sz w:val="22"/>
                <w:szCs w:val="22"/>
              </w:rPr>
              <w:lastRenderedPageBreak/>
              <w:t>287506_OPUS_OM_HLD_06</w:t>
            </w:r>
          </w:p>
        </w:tc>
        <w:tc>
          <w:tcPr>
            <w:tcW w:w="3465" w:type="pct"/>
            <w:tcMar>
              <w:top w:w="0" w:type="dxa"/>
              <w:left w:w="108" w:type="dxa"/>
              <w:bottom w:w="0" w:type="dxa"/>
              <w:right w:w="108" w:type="dxa"/>
            </w:tcMar>
          </w:tcPr>
          <w:p w:rsidR="00850DF2" w:rsidRPr="00C25913" w:rsidRDefault="00C25913" w:rsidP="0059443D">
            <w:pPr>
              <w:pStyle w:val="Default"/>
              <w:rPr>
                <w:rFonts w:ascii="Calibri" w:eastAsiaTheme="minorHAnsi" w:hAnsi="Calibri" w:cs="Calibri"/>
                <w:b/>
                <w:color w:val="0000FF"/>
                <w:sz w:val="22"/>
                <w:szCs w:val="22"/>
              </w:rPr>
            </w:pPr>
            <w:bookmarkStart w:id="18" w:name="REQXL6NZ1"/>
            <w:r w:rsidRPr="00C25913">
              <w:rPr>
                <w:rFonts w:ascii="Calibri" w:eastAsiaTheme="minorHAnsi" w:hAnsi="Calibri" w:cs="Calibri"/>
                <w:b/>
                <w:vanish/>
                <w:color w:val="0000FF"/>
                <w:sz w:val="22"/>
                <w:szCs w:val="22"/>
              </w:rPr>
              <w:t>HLD8</w:t>
            </w:r>
            <w:r w:rsidR="00AE08AA">
              <w:rPr>
                <w:rFonts w:ascii="Calibri" w:eastAsiaTheme="minorHAnsi" w:hAnsi="Calibri" w:cs="Calibri"/>
                <w:b/>
                <w:vanish/>
                <w:color w:val="0000FF"/>
                <w:sz w:val="22"/>
                <w:szCs w:val="22"/>
              </w:rPr>
              <w:t xml:space="preserve"> </w:t>
            </w:r>
            <w:r w:rsidR="00514FA5" w:rsidRPr="00C25913">
              <w:rPr>
                <w:rFonts w:ascii="Calibri" w:eastAsiaTheme="minorHAnsi" w:hAnsi="Calibri" w:cs="Calibri"/>
                <w:b/>
                <w:color w:val="0000FF"/>
                <w:sz w:val="22"/>
                <w:szCs w:val="22"/>
              </w:rPr>
              <w:t>OPUS</w:t>
            </w:r>
            <w:r w:rsidR="00AE08AA">
              <w:rPr>
                <w:rFonts w:ascii="Calibri" w:eastAsiaTheme="minorHAnsi" w:hAnsi="Calibri" w:cs="Calibri"/>
                <w:b/>
                <w:color w:val="0000FF"/>
                <w:sz w:val="22"/>
                <w:szCs w:val="22"/>
              </w:rPr>
              <w:t xml:space="preserve"> </w:t>
            </w:r>
            <w:r w:rsidR="00514FA5" w:rsidRPr="00C25913">
              <w:rPr>
                <w:rFonts w:ascii="Calibri" w:eastAsiaTheme="minorHAnsi" w:hAnsi="Calibri" w:cs="Calibri"/>
                <w:b/>
                <w:color w:val="0000FF"/>
                <w:sz w:val="22"/>
                <w:szCs w:val="22"/>
              </w:rPr>
              <w:t>Desktop</w:t>
            </w:r>
            <w:r w:rsidR="00AE08AA">
              <w:rPr>
                <w:rFonts w:ascii="Calibri" w:eastAsiaTheme="minorHAnsi" w:hAnsi="Calibri" w:cs="Calibri"/>
                <w:b/>
                <w:color w:val="0000FF"/>
                <w:sz w:val="22"/>
                <w:szCs w:val="22"/>
              </w:rPr>
              <w:t xml:space="preserve"> - </w:t>
            </w:r>
            <w:r w:rsidR="00514FA5" w:rsidRPr="00C25913">
              <w:rPr>
                <w:rFonts w:ascii="Calibri" w:eastAsiaTheme="minorHAnsi" w:hAnsi="Calibri" w:cs="Calibri"/>
                <w:b/>
                <w:color w:val="0000FF"/>
                <w:sz w:val="22"/>
                <w:szCs w:val="22"/>
              </w:rPr>
              <w:t>Sig</w:t>
            </w:r>
            <w:r w:rsidR="00AE08AA">
              <w:rPr>
                <w:rFonts w:ascii="Calibri" w:eastAsiaTheme="minorHAnsi" w:hAnsi="Calibri" w:cs="Calibri"/>
                <w:b/>
                <w:color w:val="0000FF"/>
                <w:sz w:val="22"/>
                <w:szCs w:val="22"/>
              </w:rPr>
              <w:t>-</w:t>
            </w:r>
            <w:r w:rsidR="00514FA5" w:rsidRPr="00C25913">
              <w:rPr>
                <w:rFonts w:ascii="Calibri" w:eastAsiaTheme="minorHAnsi" w:hAnsi="Calibri" w:cs="Calibri"/>
                <w:b/>
                <w:color w:val="0000FF"/>
                <w:sz w:val="22"/>
                <w:szCs w:val="22"/>
              </w:rPr>
              <w:t>cap</w:t>
            </w:r>
            <w:r w:rsidR="00AE08AA">
              <w:rPr>
                <w:rFonts w:ascii="Calibri" w:eastAsiaTheme="minorHAnsi" w:hAnsi="Calibri" w:cs="Calibri"/>
                <w:b/>
                <w:color w:val="0000FF"/>
                <w:sz w:val="22"/>
                <w:szCs w:val="22"/>
              </w:rPr>
              <w:t xml:space="preserve"> </w:t>
            </w:r>
            <w:r w:rsidR="00514FA5" w:rsidRPr="00C25913">
              <w:rPr>
                <w:rFonts w:ascii="Calibri" w:eastAsiaTheme="minorHAnsi" w:hAnsi="Calibri" w:cs="Calibri"/>
                <w:b/>
                <w:color w:val="0000FF"/>
                <w:sz w:val="22"/>
                <w:szCs w:val="22"/>
              </w:rPr>
              <w:t>Device</w:t>
            </w:r>
            <w:r w:rsidR="00AE08AA">
              <w:rPr>
                <w:rFonts w:ascii="Calibri" w:eastAsiaTheme="minorHAnsi" w:hAnsi="Calibri" w:cs="Calibri"/>
                <w:b/>
                <w:color w:val="0000FF"/>
                <w:sz w:val="22"/>
                <w:szCs w:val="22"/>
              </w:rPr>
              <w:t xml:space="preserve"> </w:t>
            </w:r>
            <w:r w:rsidR="00514FA5" w:rsidRPr="00C25913">
              <w:rPr>
                <w:rFonts w:ascii="Calibri" w:eastAsiaTheme="minorHAnsi" w:hAnsi="Calibri" w:cs="Calibri"/>
                <w:b/>
                <w:color w:val="0000FF"/>
                <w:sz w:val="22"/>
                <w:szCs w:val="22"/>
              </w:rPr>
              <w:t>Screens</w:t>
            </w:r>
            <w:r w:rsidR="00AE08AA">
              <w:rPr>
                <w:rFonts w:ascii="Calibri" w:eastAsiaTheme="minorHAnsi" w:hAnsi="Calibri" w:cs="Calibri"/>
                <w:b/>
                <w:color w:val="0000FF"/>
                <w:sz w:val="22"/>
                <w:szCs w:val="22"/>
              </w:rPr>
              <w:t xml:space="preserve"> </w:t>
            </w:r>
            <w:r w:rsidR="00514FA5" w:rsidRPr="00C25913">
              <w:rPr>
                <w:rFonts w:ascii="Calibri" w:eastAsiaTheme="minorHAnsi" w:hAnsi="Calibri" w:cs="Calibri"/>
                <w:b/>
                <w:color w:val="0000FF"/>
                <w:sz w:val="22"/>
                <w:szCs w:val="22"/>
              </w:rPr>
              <w:t>(COR</w:t>
            </w:r>
            <w:r w:rsidR="00AE08AA">
              <w:rPr>
                <w:rFonts w:ascii="Calibri" w:eastAsiaTheme="minorHAnsi" w:hAnsi="Calibri" w:cs="Calibri"/>
                <w:b/>
                <w:color w:val="0000FF"/>
                <w:sz w:val="22"/>
                <w:szCs w:val="22"/>
              </w:rPr>
              <w:t xml:space="preserve"> - </w:t>
            </w:r>
            <w:r w:rsidR="00514FA5" w:rsidRPr="00C25913">
              <w:rPr>
                <w:rFonts w:ascii="Calibri" w:eastAsiaTheme="minorHAnsi" w:hAnsi="Calibri" w:cs="Calibri"/>
                <w:b/>
                <w:color w:val="0000FF"/>
                <w:sz w:val="22"/>
                <w:szCs w:val="22"/>
              </w:rPr>
              <w:t>NW</w:t>
            </w:r>
            <w:r w:rsidR="00AE08AA">
              <w:rPr>
                <w:rFonts w:ascii="Calibri" w:eastAsiaTheme="minorHAnsi" w:hAnsi="Calibri" w:cs="Calibri"/>
                <w:b/>
                <w:color w:val="0000FF"/>
                <w:sz w:val="22"/>
                <w:szCs w:val="22"/>
              </w:rPr>
              <w:t xml:space="preserve"> </w:t>
            </w:r>
            <w:r w:rsidR="00514FA5" w:rsidRPr="00C25913">
              <w:rPr>
                <w:rFonts w:ascii="Calibri" w:eastAsiaTheme="minorHAnsi" w:hAnsi="Calibri" w:cs="Calibri"/>
                <w:b/>
                <w:color w:val="0000FF"/>
                <w:sz w:val="22"/>
                <w:szCs w:val="22"/>
              </w:rPr>
              <w:t>ISC250</w:t>
            </w:r>
            <w:r w:rsidR="00AE08AA">
              <w:rPr>
                <w:rFonts w:ascii="Calibri" w:eastAsiaTheme="minorHAnsi" w:hAnsi="Calibri" w:cs="Calibri"/>
                <w:b/>
                <w:color w:val="0000FF"/>
                <w:sz w:val="22"/>
                <w:szCs w:val="22"/>
              </w:rPr>
              <w:t xml:space="preserve"> </w:t>
            </w:r>
            <w:r w:rsidR="00514FA5" w:rsidRPr="00C25913">
              <w:rPr>
                <w:rFonts w:ascii="Calibri" w:eastAsiaTheme="minorHAnsi" w:hAnsi="Calibri" w:cs="Calibri"/>
                <w:b/>
                <w:color w:val="0000FF"/>
                <w:sz w:val="22"/>
                <w:szCs w:val="22"/>
              </w:rPr>
              <w:t>&amp;</w:t>
            </w:r>
            <w:r w:rsidR="00AE08AA">
              <w:rPr>
                <w:rFonts w:ascii="Calibri" w:eastAsiaTheme="minorHAnsi" w:hAnsi="Calibri" w:cs="Calibri"/>
                <w:b/>
                <w:color w:val="0000FF"/>
                <w:sz w:val="22"/>
                <w:szCs w:val="22"/>
              </w:rPr>
              <w:t xml:space="preserve"> </w:t>
            </w:r>
            <w:r w:rsidR="00514FA5" w:rsidRPr="00C25913">
              <w:rPr>
                <w:rFonts w:ascii="Calibri" w:eastAsiaTheme="minorHAnsi" w:hAnsi="Calibri" w:cs="Calibri"/>
                <w:b/>
                <w:color w:val="0000FF"/>
                <w:sz w:val="22"/>
                <w:szCs w:val="22"/>
              </w:rPr>
              <w:t>LD</w:t>
            </w:r>
            <w:r w:rsidR="00AE08AA">
              <w:rPr>
                <w:rFonts w:ascii="Calibri" w:eastAsiaTheme="minorHAnsi" w:hAnsi="Calibri" w:cs="Calibri"/>
                <w:b/>
                <w:color w:val="0000FF"/>
                <w:sz w:val="22"/>
                <w:szCs w:val="22"/>
              </w:rPr>
              <w:t xml:space="preserve"> - </w:t>
            </w:r>
            <w:r w:rsidR="00514FA5" w:rsidRPr="00C25913">
              <w:rPr>
                <w:rFonts w:ascii="Calibri" w:eastAsiaTheme="minorHAnsi" w:hAnsi="Calibri" w:cs="Calibri"/>
                <w:b/>
                <w:color w:val="0000FF"/>
                <w:sz w:val="22"/>
                <w:szCs w:val="22"/>
              </w:rPr>
              <w:t>USB</w:t>
            </w:r>
            <w:r w:rsidR="00AE08AA">
              <w:rPr>
                <w:rFonts w:ascii="Calibri" w:eastAsiaTheme="minorHAnsi" w:hAnsi="Calibri" w:cs="Calibri"/>
                <w:b/>
                <w:color w:val="0000FF"/>
                <w:sz w:val="22"/>
                <w:szCs w:val="22"/>
              </w:rPr>
              <w:t xml:space="preserve"> </w:t>
            </w:r>
            <w:r w:rsidR="00514FA5" w:rsidRPr="00C25913">
              <w:rPr>
                <w:rFonts w:ascii="Calibri" w:eastAsiaTheme="minorHAnsi" w:hAnsi="Calibri" w:cs="Calibri"/>
                <w:b/>
                <w:color w:val="0000FF"/>
                <w:sz w:val="22"/>
                <w:szCs w:val="22"/>
              </w:rPr>
              <w:t>ISC250):</w:t>
            </w:r>
          </w:p>
          <w:p w:rsidR="00514FA5" w:rsidRPr="00C25913" w:rsidRDefault="00514FA5" w:rsidP="0059443D">
            <w:pPr>
              <w:pStyle w:val="Default"/>
              <w:rPr>
                <w:rFonts w:ascii="Calibri" w:eastAsiaTheme="minorHAnsi" w:hAnsi="Calibri" w:cs="Calibri"/>
                <w:color w:val="0000FF"/>
                <w:sz w:val="22"/>
                <w:szCs w:val="22"/>
              </w:rPr>
            </w:pPr>
            <w:r w:rsidRPr="00C25913">
              <w:rPr>
                <w:rFonts w:ascii="Calibri" w:eastAsiaTheme="minorHAnsi" w:hAnsi="Calibri" w:cs="Calibri"/>
                <w:color w:val="0000FF"/>
                <w:sz w:val="22"/>
                <w:szCs w:val="22"/>
              </w:rPr>
              <w:t>Opus</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shall</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support</w:t>
            </w:r>
            <w:r w:rsidR="00AE08AA">
              <w:rPr>
                <w:rFonts w:ascii="Calibri" w:eastAsiaTheme="minorHAnsi" w:hAnsi="Calibri" w:cs="Calibri"/>
                <w:color w:val="0000FF"/>
                <w:sz w:val="22"/>
                <w:szCs w:val="22"/>
              </w:rPr>
              <w:t xml:space="preserve"> </w:t>
            </w:r>
            <w:r w:rsidR="006F7448" w:rsidRPr="00C25913">
              <w:rPr>
                <w:rFonts w:ascii="Calibri" w:eastAsiaTheme="minorHAnsi" w:hAnsi="Calibri" w:cs="Calibri"/>
                <w:color w:val="0000FF"/>
                <w:sz w:val="22"/>
                <w:szCs w:val="22"/>
              </w:rPr>
              <w:t>modified</w:t>
            </w:r>
            <w:r w:rsidR="00AE08AA">
              <w:rPr>
                <w:rFonts w:ascii="Calibri" w:eastAsiaTheme="minorHAnsi" w:hAnsi="Calibri" w:cs="Calibri"/>
                <w:color w:val="0000FF"/>
                <w:sz w:val="22"/>
                <w:szCs w:val="22"/>
              </w:rPr>
              <w:t xml:space="preserve"> </w:t>
            </w:r>
            <w:r w:rsidR="006F7448" w:rsidRPr="00C25913">
              <w:rPr>
                <w:rFonts w:ascii="Calibri" w:eastAsiaTheme="minorHAnsi" w:hAnsi="Calibri" w:cs="Calibri"/>
                <w:color w:val="0000FF"/>
                <w:sz w:val="22"/>
                <w:szCs w:val="22"/>
              </w:rPr>
              <w:t>pre</w:t>
            </w:r>
            <w:r w:rsidR="00AE08AA">
              <w:rPr>
                <w:rFonts w:ascii="Calibri" w:eastAsiaTheme="minorHAnsi" w:hAnsi="Calibri" w:cs="Calibri"/>
                <w:color w:val="0000FF"/>
                <w:sz w:val="22"/>
                <w:szCs w:val="22"/>
              </w:rPr>
              <w:t>-</w:t>
            </w:r>
            <w:r w:rsidR="006F7448" w:rsidRPr="00C25913">
              <w:rPr>
                <w:rFonts w:ascii="Calibri" w:eastAsiaTheme="minorHAnsi" w:hAnsi="Calibri" w:cs="Calibri"/>
                <w:color w:val="0000FF"/>
                <w:sz w:val="22"/>
                <w:szCs w:val="22"/>
              </w:rPr>
              <w:t>text</w:t>
            </w:r>
            <w:r w:rsidR="00AE08AA">
              <w:rPr>
                <w:rFonts w:ascii="Calibri" w:eastAsiaTheme="minorHAnsi" w:hAnsi="Calibri" w:cs="Calibri"/>
                <w:color w:val="0000FF"/>
                <w:sz w:val="22"/>
                <w:szCs w:val="22"/>
              </w:rPr>
              <w:t xml:space="preserve"> </w:t>
            </w:r>
            <w:r w:rsidR="006F7448" w:rsidRPr="00C25913">
              <w:rPr>
                <w:rFonts w:ascii="Calibri" w:eastAsiaTheme="minorHAnsi" w:hAnsi="Calibri" w:cs="Calibri"/>
                <w:color w:val="0000FF"/>
                <w:sz w:val="22"/>
                <w:szCs w:val="22"/>
              </w:rPr>
              <w:t>for</w:t>
            </w:r>
            <w:r w:rsidR="00AE08AA">
              <w:rPr>
                <w:rFonts w:ascii="Calibri" w:eastAsiaTheme="minorHAnsi" w:hAnsi="Calibri" w:cs="Calibri"/>
                <w:color w:val="0000FF"/>
                <w:sz w:val="22"/>
                <w:szCs w:val="22"/>
              </w:rPr>
              <w:t xml:space="preserve"> </w:t>
            </w:r>
            <w:r w:rsidR="006F7448" w:rsidRPr="00C25913">
              <w:rPr>
                <w:rFonts w:ascii="Calibri" w:eastAsiaTheme="minorHAnsi" w:hAnsi="Calibri" w:cs="Calibri"/>
                <w:color w:val="0000FF"/>
                <w:sz w:val="22"/>
                <w:szCs w:val="22"/>
              </w:rPr>
              <w:t>ToBR</w:t>
            </w:r>
            <w:r w:rsidR="00AE08AA">
              <w:rPr>
                <w:rFonts w:ascii="Calibri" w:eastAsiaTheme="minorHAnsi" w:hAnsi="Calibri" w:cs="Calibri"/>
                <w:color w:val="0000FF"/>
                <w:sz w:val="22"/>
                <w:szCs w:val="22"/>
              </w:rPr>
              <w:t xml:space="preserve"> </w:t>
            </w:r>
            <w:r w:rsidR="006F7448" w:rsidRPr="00C25913">
              <w:rPr>
                <w:rFonts w:ascii="Calibri" w:eastAsiaTheme="minorHAnsi" w:hAnsi="Calibri" w:cs="Calibri"/>
                <w:color w:val="0000FF"/>
                <w:sz w:val="22"/>
                <w:szCs w:val="22"/>
              </w:rPr>
              <w:t>and</w:t>
            </w:r>
            <w:r w:rsidR="00AE08AA">
              <w:rPr>
                <w:rFonts w:ascii="Calibri" w:eastAsiaTheme="minorHAnsi" w:hAnsi="Calibri" w:cs="Calibri"/>
                <w:color w:val="0000FF"/>
                <w:sz w:val="22"/>
                <w:szCs w:val="22"/>
              </w:rPr>
              <w:t xml:space="preserve"> </w:t>
            </w:r>
            <w:r w:rsidR="006F7448" w:rsidRPr="00C25913">
              <w:rPr>
                <w:rFonts w:ascii="Calibri" w:eastAsiaTheme="minorHAnsi" w:hAnsi="Calibri" w:cs="Calibri"/>
                <w:color w:val="0000FF"/>
                <w:sz w:val="22"/>
                <w:szCs w:val="22"/>
              </w:rPr>
              <w:t>additional</w:t>
            </w:r>
            <w:r w:rsidR="00AE08AA">
              <w:rPr>
                <w:rFonts w:ascii="Calibri" w:eastAsiaTheme="minorHAnsi" w:hAnsi="Calibri" w:cs="Calibri"/>
                <w:color w:val="0000FF"/>
                <w:sz w:val="22"/>
                <w:szCs w:val="22"/>
              </w:rPr>
              <w:t xml:space="preserve"> </w:t>
            </w:r>
            <w:r w:rsidR="006F7448" w:rsidRPr="00C25913">
              <w:rPr>
                <w:rFonts w:ascii="Calibri" w:eastAsiaTheme="minorHAnsi" w:hAnsi="Calibri" w:cs="Calibri"/>
                <w:color w:val="0000FF"/>
                <w:sz w:val="22"/>
                <w:szCs w:val="22"/>
              </w:rPr>
              <w:t>verbiages</w:t>
            </w:r>
            <w:r w:rsidR="00AE08AA">
              <w:rPr>
                <w:rFonts w:ascii="Calibri" w:eastAsiaTheme="minorHAnsi" w:hAnsi="Calibri" w:cs="Calibri"/>
                <w:color w:val="0000FF"/>
                <w:sz w:val="22"/>
                <w:szCs w:val="22"/>
              </w:rPr>
              <w:t xml:space="preserve"> </w:t>
            </w:r>
            <w:r w:rsidR="006F7448" w:rsidRPr="00C25913">
              <w:rPr>
                <w:rFonts w:ascii="Calibri" w:eastAsiaTheme="minorHAnsi" w:hAnsi="Calibri" w:cs="Calibri"/>
                <w:color w:val="0000FF"/>
                <w:sz w:val="22"/>
                <w:szCs w:val="22"/>
              </w:rPr>
              <w:t>to</w:t>
            </w:r>
            <w:r w:rsidR="00AE08AA">
              <w:rPr>
                <w:rFonts w:ascii="Calibri" w:eastAsiaTheme="minorHAnsi" w:hAnsi="Calibri" w:cs="Calibri"/>
                <w:color w:val="0000FF"/>
                <w:sz w:val="22"/>
                <w:szCs w:val="22"/>
              </w:rPr>
              <w:t xml:space="preserve"> </w:t>
            </w:r>
            <w:r w:rsidR="006F7448" w:rsidRPr="00C25913">
              <w:rPr>
                <w:rFonts w:ascii="Calibri" w:eastAsiaTheme="minorHAnsi" w:hAnsi="Calibri" w:cs="Calibri"/>
                <w:color w:val="0000FF"/>
                <w:sz w:val="22"/>
                <w:szCs w:val="22"/>
              </w:rPr>
              <w:t>accommodate</w:t>
            </w:r>
            <w:r w:rsidR="00AE08AA">
              <w:rPr>
                <w:rFonts w:ascii="Calibri" w:eastAsiaTheme="minorHAnsi" w:hAnsi="Calibri" w:cs="Calibri"/>
                <w:color w:val="0000FF"/>
                <w:sz w:val="22"/>
                <w:szCs w:val="22"/>
              </w:rPr>
              <w:t xml:space="preserve"> </w:t>
            </w:r>
            <w:r w:rsidR="006F7448" w:rsidRPr="00C25913">
              <w:rPr>
                <w:rFonts w:ascii="Calibri" w:eastAsiaTheme="minorHAnsi" w:hAnsi="Calibri" w:cs="Calibri"/>
                <w:color w:val="0000FF"/>
                <w:sz w:val="22"/>
                <w:szCs w:val="22"/>
              </w:rPr>
              <w:t>the</w:t>
            </w:r>
            <w:r w:rsidR="00AE08AA">
              <w:rPr>
                <w:rFonts w:ascii="Calibri" w:eastAsiaTheme="minorHAnsi" w:hAnsi="Calibri" w:cs="Calibri"/>
                <w:color w:val="0000FF"/>
                <w:sz w:val="22"/>
                <w:szCs w:val="22"/>
              </w:rPr>
              <w:t xml:space="preserve"> </w:t>
            </w:r>
            <w:r w:rsidR="006F7448" w:rsidRPr="00C25913">
              <w:rPr>
                <w:rFonts w:ascii="Calibri" w:eastAsiaTheme="minorHAnsi" w:hAnsi="Calibri" w:cs="Calibri"/>
                <w:color w:val="0000FF"/>
                <w:sz w:val="22"/>
                <w:szCs w:val="22"/>
              </w:rPr>
              <w:t>merging</w:t>
            </w:r>
            <w:r w:rsidR="00AE08AA">
              <w:rPr>
                <w:rFonts w:ascii="Calibri" w:eastAsiaTheme="minorHAnsi" w:hAnsi="Calibri" w:cs="Calibri"/>
                <w:color w:val="0000FF"/>
                <w:sz w:val="22"/>
                <w:szCs w:val="22"/>
              </w:rPr>
              <w:t xml:space="preserve"> </w:t>
            </w:r>
            <w:r w:rsidR="006F7448" w:rsidRPr="00C25913">
              <w:rPr>
                <w:rFonts w:ascii="Calibri" w:eastAsiaTheme="minorHAnsi" w:hAnsi="Calibri" w:cs="Calibri"/>
                <w:color w:val="0000FF"/>
                <w:sz w:val="22"/>
                <w:szCs w:val="22"/>
              </w:rPr>
              <w:t>of</w:t>
            </w:r>
            <w:r w:rsidR="00AE08AA">
              <w:rPr>
                <w:rFonts w:ascii="Calibri" w:eastAsiaTheme="minorHAnsi" w:hAnsi="Calibri" w:cs="Calibri"/>
                <w:color w:val="0000FF"/>
                <w:sz w:val="22"/>
                <w:szCs w:val="22"/>
              </w:rPr>
              <w:t xml:space="preserve"> </w:t>
            </w:r>
            <w:r w:rsidR="006F7448" w:rsidRPr="00C25913">
              <w:rPr>
                <w:rFonts w:ascii="Calibri" w:eastAsiaTheme="minorHAnsi" w:hAnsi="Calibri" w:cs="Calibri"/>
                <w:color w:val="0000FF"/>
                <w:sz w:val="22"/>
                <w:szCs w:val="22"/>
              </w:rPr>
              <w:t>ToBR</w:t>
            </w:r>
            <w:r w:rsidR="00AE08AA">
              <w:rPr>
                <w:rFonts w:ascii="Calibri" w:eastAsiaTheme="minorHAnsi" w:hAnsi="Calibri" w:cs="Calibri"/>
                <w:color w:val="0000FF"/>
                <w:sz w:val="22"/>
                <w:szCs w:val="22"/>
              </w:rPr>
              <w:t xml:space="preserve"> </w:t>
            </w:r>
            <w:r w:rsidR="006F7448" w:rsidRPr="00C25913">
              <w:rPr>
                <w:rFonts w:ascii="Calibri" w:eastAsiaTheme="minorHAnsi" w:hAnsi="Calibri" w:cs="Calibri"/>
                <w:color w:val="0000FF"/>
                <w:sz w:val="22"/>
                <w:szCs w:val="22"/>
              </w:rPr>
              <w:t>and</w:t>
            </w:r>
            <w:r w:rsidR="00AE08AA">
              <w:rPr>
                <w:rFonts w:ascii="Calibri" w:eastAsiaTheme="minorHAnsi" w:hAnsi="Calibri" w:cs="Calibri"/>
                <w:color w:val="0000FF"/>
                <w:sz w:val="22"/>
                <w:szCs w:val="22"/>
              </w:rPr>
              <w:t xml:space="preserve"> </w:t>
            </w:r>
            <w:r w:rsidR="006F7448" w:rsidRPr="00C25913">
              <w:rPr>
                <w:rFonts w:ascii="Calibri" w:eastAsiaTheme="minorHAnsi" w:hAnsi="Calibri" w:cs="Calibri"/>
                <w:color w:val="0000FF"/>
                <w:sz w:val="22"/>
                <w:szCs w:val="22"/>
              </w:rPr>
              <w:t>WCA</w:t>
            </w:r>
            <w:r w:rsidR="00AE08AA">
              <w:rPr>
                <w:rFonts w:ascii="Calibri" w:eastAsiaTheme="minorHAnsi" w:hAnsi="Calibri" w:cs="Calibri"/>
                <w:color w:val="0000FF"/>
                <w:sz w:val="22"/>
                <w:szCs w:val="22"/>
              </w:rPr>
              <w:t xml:space="preserve"> </w:t>
            </w:r>
            <w:r w:rsidR="006F7448" w:rsidRPr="00C25913">
              <w:rPr>
                <w:rFonts w:ascii="Calibri" w:eastAsiaTheme="minorHAnsi" w:hAnsi="Calibri" w:cs="Calibri"/>
                <w:color w:val="0000FF"/>
                <w:sz w:val="22"/>
                <w:szCs w:val="22"/>
              </w:rPr>
              <w:t>to</w:t>
            </w:r>
            <w:r w:rsidR="00AE08AA">
              <w:rPr>
                <w:rFonts w:ascii="Calibri" w:eastAsiaTheme="minorHAnsi" w:hAnsi="Calibri" w:cs="Calibri"/>
                <w:color w:val="0000FF"/>
                <w:sz w:val="22"/>
                <w:szCs w:val="22"/>
              </w:rPr>
              <w:t xml:space="preserve"> </w:t>
            </w:r>
            <w:r w:rsidR="006F7448" w:rsidRPr="00C25913">
              <w:rPr>
                <w:rFonts w:ascii="Calibri" w:eastAsiaTheme="minorHAnsi" w:hAnsi="Calibri" w:cs="Calibri"/>
                <w:color w:val="0000FF"/>
                <w:sz w:val="22"/>
                <w:szCs w:val="22"/>
              </w:rPr>
              <w:t>be</w:t>
            </w:r>
            <w:r w:rsidR="00AE08AA">
              <w:rPr>
                <w:rFonts w:ascii="Calibri" w:eastAsiaTheme="minorHAnsi" w:hAnsi="Calibri" w:cs="Calibri"/>
                <w:color w:val="0000FF"/>
                <w:sz w:val="22"/>
                <w:szCs w:val="22"/>
              </w:rPr>
              <w:t xml:space="preserve"> </w:t>
            </w:r>
            <w:r w:rsidR="006F7448" w:rsidRPr="00C25913">
              <w:rPr>
                <w:rFonts w:ascii="Calibri" w:eastAsiaTheme="minorHAnsi" w:hAnsi="Calibri" w:cs="Calibri"/>
                <w:color w:val="0000FF"/>
                <w:sz w:val="22"/>
                <w:szCs w:val="22"/>
              </w:rPr>
              <w:t>displayed</w:t>
            </w:r>
            <w:r w:rsidR="00AE08AA">
              <w:rPr>
                <w:rFonts w:ascii="Calibri" w:eastAsiaTheme="minorHAnsi" w:hAnsi="Calibri" w:cs="Calibri"/>
                <w:color w:val="0000FF"/>
                <w:sz w:val="22"/>
                <w:szCs w:val="22"/>
              </w:rPr>
              <w:t xml:space="preserve"> </w:t>
            </w:r>
            <w:r w:rsidR="006F7448" w:rsidRPr="00C25913">
              <w:rPr>
                <w:rFonts w:ascii="Calibri" w:eastAsiaTheme="minorHAnsi" w:hAnsi="Calibri" w:cs="Calibri"/>
                <w:color w:val="0000FF"/>
                <w:sz w:val="22"/>
                <w:szCs w:val="22"/>
              </w:rPr>
              <w:t>on</w:t>
            </w:r>
            <w:r w:rsidR="00AE08AA">
              <w:rPr>
                <w:rFonts w:ascii="Calibri" w:eastAsiaTheme="minorHAnsi" w:hAnsi="Calibri" w:cs="Calibri"/>
                <w:color w:val="0000FF"/>
                <w:sz w:val="22"/>
                <w:szCs w:val="22"/>
              </w:rPr>
              <w:t xml:space="preserve"> </w:t>
            </w:r>
            <w:r w:rsidR="006F7448" w:rsidRPr="00C25913">
              <w:rPr>
                <w:rFonts w:ascii="Calibri" w:eastAsiaTheme="minorHAnsi" w:hAnsi="Calibri" w:cs="Calibri"/>
                <w:color w:val="0000FF"/>
                <w:sz w:val="22"/>
                <w:szCs w:val="22"/>
              </w:rPr>
              <w:t>the</w:t>
            </w:r>
            <w:r w:rsidR="00AE08AA">
              <w:rPr>
                <w:rFonts w:ascii="Calibri" w:eastAsiaTheme="minorHAnsi" w:hAnsi="Calibri" w:cs="Calibri"/>
                <w:color w:val="0000FF"/>
                <w:sz w:val="22"/>
                <w:szCs w:val="22"/>
              </w:rPr>
              <w:t xml:space="preserve"> </w:t>
            </w:r>
            <w:r w:rsidR="006F7448" w:rsidRPr="00C25913">
              <w:rPr>
                <w:rFonts w:ascii="Calibri" w:eastAsiaTheme="minorHAnsi" w:hAnsi="Calibri" w:cs="Calibri"/>
                <w:color w:val="0000FF"/>
                <w:sz w:val="22"/>
                <w:szCs w:val="22"/>
              </w:rPr>
              <w:t>sigcap</w:t>
            </w:r>
            <w:r w:rsidR="00AE08AA">
              <w:rPr>
                <w:rFonts w:ascii="Calibri" w:eastAsiaTheme="minorHAnsi" w:hAnsi="Calibri" w:cs="Calibri"/>
                <w:color w:val="0000FF"/>
                <w:sz w:val="22"/>
                <w:szCs w:val="22"/>
              </w:rPr>
              <w:t xml:space="preserve"> </w:t>
            </w:r>
            <w:r w:rsidR="006F7448" w:rsidRPr="00C25913">
              <w:rPr>
                <w:rFonts w:ascii="Calibri" w:eastAsiaTheme="minorHAnsi" w:hAnsi="Calibri" w:cs="Calibri"/>
                <w:color w:val="0000FF"/>
                <w:sz w:val="22"/>
                <w:szCs w:val="22"/>
              </w:rPr>
              <w:t>device.</w:t>
            </w:r>
            <w:r w:rsidR="00AE08AA">
              <w:rPr>
                <w:rFonts w:ascii="Calibri" w:eastAsiaTheme="minorHAnsi" w:hAnsi="Calibri" w:cs="Calibri"/>
                <w:color w:val="0000FF"/>
                <w:sz w:val="22"/>
                <w:szCs w:val="22"/>
              </w:rPr>
              <w:t xml:space="preserve"> </w:t>
            </w:r>
            <w:r w:rsidR="00EE3218" w:rsidRPr="00C25913">
              <w:rPr>
                <w:rFonts w:ascii="Calibri" w:eastAsiaTheme="minorHAnsi" w:hAnsi="Calibri" w:cs="Calibri"/>
                <w:color w:val="0000FF"/>
                <w:sz w:val="22"/>
                <w:szCs w:val="22"/>
              </w:rPr>
              <w:t>New</w:t>
            </w:r>
            <w:r w:rsidR="00AE08AA">
              <w:rPr>
                <w:rFonts w:ascii="Calibri" w:eastAsiaTheme="minorHAnsi" w:hAnsi="Calibri" w:cs="Calibri"/>
                <w:color w:val="0000FF"/>
                <w:sz w:val="22"/>
                <w:szCs w:val="22"/>
              </w:rPr>
              <w:t xml:space="preserve"> </w:t>
            </w:r>
            <w:r w:rsidR="00EE3218" w:rsidRPr="00C25913">
              <w:rPr>
                <w:rFonts w:ascii="Calibri" w:eastAsiaTheme="minorHAnsi" w:hAnsi="Calibri" w:cs="Calibri"/>
                <w:color w:val="0000FF"/>
                <w:sz w:val="22"/>
                <w:szCs w:val="22"/>
              </w:rPr>
              <w:t>enterprise</w:t>
            </w:r>
            <w:r w:rsidR="00AE08AA">
              <w:rPr>
                <w:rFonts w:ascii="Calibri" w:eastAsiaTheme="minorHAnsi" w:hAnsi="Calibri" w:cs="Calibri"/>
                <w:color w:val="0000FF"/>
                <w:sz w:val="22"/>
                <w:szCs w:val="22"/>
              </w:rPr>
              <w:t xml:space="preserve"> </w:t>
            </w:r>
            <w:r w:rsidR="00EE3218" w:rsidRPr="00C25913">
              <w:rPr>
                <w:rFonts w:ascii="Calibri" w:eastAsiaTheme="minorHAnsi" w:hAnsi="Calibri" w:cs="Calibri"/>
                <w:color w:val="0000FF"/>
                <w:sz w:val="22"/>
                <w:szCs w:val="22"/>
              </w:rPr>
              <w:t>configurables</w:t>
            </w:r>
            <w:r w:rsidR="00AE08AA">
              <w:rPr>
                <w:rFonts w:ascii="Calibri" w:eastAsiaTheme="minorHAnsi" w:hAnsi="Calibri" w:cs="Calibri"/>
                <w:color w:val="0000FF"/>
                <w:sz w:val="22"/>
                <w:szCs w:val="22"/>
              </w:rPr>
              <w:t xml:space="preserve"> </w:t>
            </w:r>
            <w:r w:rsidR="00EE3218" w:rsidRPr="00C25913">
              <w:rPr>
                <w:rFonts w:ascii="Courier New" w:eastAsia="Calibri" w:hAnsi="Courier New" w:cs="Courier New"/>
                <w:color w:val="0000FF"/>
                <w:highlight w:val="white"/>
              </w:rPr>
              <w:t>TOBR_WCA_RECAP_PAGE_ENG</w:t>
            </w:r>
            <w:r w:rsidR="00AE08AA">
              <w:rPr>
                <w:rFonts w:ascii="Courier New" w:eastAsia="Calibri" w:hAnsi="Courier New" w:cs="Courier New"/>
                <w:color w:val="0000FF"/>
              </w:rPr>
              <w:t xml:space="preserve"> </w:t>
            </w:r>
            <w:r w:rsidR="00EE3218" w:rsidRPr="00C25913">
              <w:rPr>
                <w:rFonts w:ascii="Courier New" w:eastAsia="Calibri" w:hAnsi="Courier New" w:cs="Courier New"/>
                <w:color w:val="0000FF"/>
              </w:rPr>
              <w:t>&amp;</w:t>
            </w:r>
            <w:r w:rsidR="00AE08AA">
              <w:rPr>
                <w:rFonts w:ascii="Courier New" w:eastAsia="Calibri" w:hAnsi="Courier New" w:cs="Courier New"/>
                <w:color w:val="0000FF"/>
              </w:rPr>
              <w:t xml:space="preserve"> </w:t>
            </w:r>
            <w:r w:rsidR="00EE3218" w:rsidRPr="00C25913">
              <w:rPr>
                <w:rFonts w:ascii="Courier New" w:eastAsia="Calibri" w:hAnsi="Courier New" w:cs="Courier New"/>
                <w:color w:val="0000FF"/>
                <w:highlight w:val="white"/>
              </w:rPr>
              <w:t>TOBR_WCA_RECAP_PAGE_SP</w:t>
            </w:r>
            <w:r w:rsidR="00AE08AA">
              <w:rPr>
                <w:rFonts w:ascii="Courier New" w:eastAsia="Calibri" w:hAnsi="Courier New" w:cs="Courier New"/>
                <w:color w:val="0000FF"/>
              </w:rPr>
              <w:t xml:space="preserve"> </w:t>
            </w:r>
            <w:r w:rsidR="00EE3218" w:rsidRPr="00C25913">
              <w:rPr>
                <w:rFonts w:ascii="Calibri" w:eastAsiaTheme="minorHAnsi" w:hAnsi="Calibri" w:cs="Calibri"/>
                <w:color w:val="0000FF"/>
                <w:sz w:val="22"/>
                <w:szCs w:val="22"/>
              </w:rPr>
              <w:t>shall</w:t>
            </w:r>
            <w:r w:rsidR="00AE08AA">
              <w:rPr>
                <w:rFonts w:ascii="Calibri" w:eastAsiaTheme="minorHAnsi" w:hAnsi="Calibri" w:cs="Calibri"/>
                <w:color w:val="0000FF"/>
                <w:sz w:val="22"/>
                <w:szCs w:val="22"/>
              </w:rPr>
              <w:t xml:space="preserve"> </w:t>
            </w:r>
            <w:r w:rsidR="00EE3218" w:rsidRPr="00C25913">
              <w:rPr>
                <w:rFonts w:ascii="Calibri" w:eastAsiaTheme="minorHAnsi" w:hAnsi="Calibri" w:cs="Calibri"/>
                <w:color w:val="0000FF"/>
                <w:sz w:val="22"/>
                <w:szCs w:val="22"/>
              </w:rPr>
              <w:t>be</w:t>
            </w:r>
            <w:r w:rsidR="00AE08AA">
              <w:rPr>
                <w:rFonts w:ascii="Calibri" w:eastAsiaTheme="minorHAnsi" w:hAnsi="Calibri" w:cs="Calibri"/>
                <w:color w:val="0000FF"/>
                <w:sz w:val="22"/>
                <w:szCs w:val="22"/>
              </w:rPr>
              <w:t xml:space="preserve"> </w:t>
            </w:r>
            <w:r w:rsidR="00EE3218" w:rsidRPr="00C25913">
              <w:rPr>
                <w:rFonts w:ascii="Calibri" w:eastAsiaTheme="minorHAnsi" w:hAnsi="Calibri" w:cs="Calibri"/>
                <w:color w:val="0000FF"/>
                <w:sz w:val="22"/>
                <w:szCs w:val="22"/>
              </w:rPr>
              <w:t>created</w:t>
            </w:r>
            <w:r w:rsidR="00AE08AA">
              <w:rPr>
                <w:rFonts w:ascii="Calibri" w:eastAsiaTheme="minorHAnsi" w:hAnsi="Calibri" w:cs="Calibri"/>
                <w:color w:val="0000FF"/>
                <w:sz w:val="22"/>
                <w:szCs w:val="22"/>
              </w:rPr>
              <w:t xml:space="preserve"> </w:t>
            </w:r>
            <w:r w:rsidR="00EE3218" w:rsidRPr="00C25913">
              <w:rPr>
                <w:rFonts w:ascii="Calibri" w:eastAsiaTheme="minorHAnsi" w:hAnsi="Calibri" w:cs="Calibri"/>
                <w:color w:val="0000FF"/>
                <w:sz w:val="22"/>
                <w:szCs w:val="22"/>
              </w:rPr>
              <w:t>to</w:t>
            </w:r>
            <w:r w:rsidR="00AE08AA">
              <w:rPr>
                <w:rFonts w:ascii="Calibri" w:eastAsiaTheme="minorHAnsi" w:hAnsi="Calibri" w:cs="Calibri"/>
                <w:color w:val="0000FF"/>
                <w:sz w:val="22"/>
                <w:szCs w:val="22"/>
              </w:rPr>
              <w:t xml:space="preserve"> </w:t>
            </w:r>
            <w:r w:rsidR="00EE3218" w:rsidRPr="00C25913">
              <w:rPr>
                <w:rFonts w:ascii="Calibri" w:eastAsiaTheme="minorHAnsi" w:hAnsi="Calibri" w:cs="Calibri"/>
                <w:color w:val="0000FF"/>
                <w:sz w:val="22"/>
                <w:szCs w:val="22"/>
              </w:rPr>
              <w:t>accomplish</w:t>
            </w:r>
            <w:r w:rsidR="00AE08AA">
              <w:rPr>
                <w:rFonts w:ascii="Calibri" w:eastAsiaTheme="minorHAnsi" w:hAnsi="Calibri" w:cs="Calibri"/>
                <w:color w:val="0000FF"/>
                <w:sz w:val="22"/>
                <w:szCs w:val="22"/>
              </w:rPr>
              <w:t xml:space="preserve"> </w:t>
            </w:r>
            <w:r w:rsidR="00EE3218" w:rsidRPr="00C25913">
              <w:rPr>
                <w:rFonts w:ascii="Calibri" w:eastAsiaTheme="minorHAnsi" w:hAnsi="Calibri" w:cs="Calibri"/>
                <w:color w:val="0000FF"/>
                <w:sz w:val="22"/>
                <w:szCs w:val="22"/>
              </w:rPr>
              <w:t>the</w:t>
            </w:r>
            <w:r w:rsidR="00AE08AA">
              <w:rPr>
                <w:rFonts w:ascii="Calibri" w:eastAsiaTheme="minorHAnsi" w:hAnsi="Calibri" w:cs="Calibri"/>
                <w:color w:val="0000FF"/>
                <w:sz w:val="22"/>
                <w:szCs w:val="22"/>
              </w:rPr>
              <w:t xml:space="preserve"> </w:t>
            </w:r>
            <w:r w:rsidR="00EE3218" w:rsidRPr="00C25913">
              <w:rPr>
                <w:rFonts w:ascii="Calibri" w:eastAsiaTheme="minorHAnsi" w:hAnsi="Calibri" w:cs="Calibri"/>
                <w:color w:val="0000FF"/>
                <w:sz w:val="22"/>
                <w:szCs w:val="22"/>
              </w:rPr>
              <w:t>variables</w:t>
            </w:r>
            <w:r w:rsidR="00AE08AA">
              <w:rPr>
                <w:rFonts w:ascii="Calibri" w:eastAsiaTheme="minorHAnsi" w:hAnsi="Calibri" w:cs="Calibri"/>
                <w:color w:val="0000FF"/>
                <w:sz w:val="22"/>
                <w:szCs w:val="22"/>
              </w:rPr>
              <w:t xml:space="preserve"> </w:t>
            </w:r>
            <w:r w:rsidR="00EE3218" w:rsidRPr="00C25913">
              <w:rPr>
                <w:rFonts w:ascii="Calibri" w:eastAsiaTheme="minorHAnsi" w:hAnsi="Calibri" w:cs="Calibri"/>
                <w:color w:val="0000FF"/>
                <w:sz w:val="22"/>
                <w:szCs w:val="22"/>
              </w:rPr>
              <w:t>in</w:t>
            </w:r>
            <w:r w:rsidR="00AE08AA">
              <w:rPr>
                <w:rFonts w:ascii="Calibri" w:eastAsiaTheme="minorHAnsi" w:hAnsi="Calibri" w:cs="Calibri"/>
                <w:color w:val="0000FF"/>
                <w:sz w:val="22"/>
                <w:szCs w:val="22"/>
              </w:rPr>
              <w:t xml:space="preserve"> </w:t>
            </w:r>
            <w:r w:rsidR="00EE3218" w:rsidRPr="00C25913">
              <w:rPr>
                <w:rFonts w:ascii="Calibri" w:eastAsiaTheme="minorHAnsi" w:hAnsi="Calibri" w:cs="Calibri"/>
                <w:color w:val="0000FF"/>
                <w:sz w:val="22"/>
                <w:szCs w:val="22"/>
              </w:rPr>
              <w:t>English</w:t>
            </w:r>
            <w:r w:rsidR="00AE08AA">
              <w:rPr>
                <w:rFonts w:ascii="Calibri" w:eastAsiaTheme="minorHAnsi" w:hAnsi="Calibri" w:cs="Calibri"/>
                <w:color w:val="0000FF"/>
                <w:sz w:val="22"/>
                <w:szCs w:val="22"/>
              </w:rPr>
              <w:t xml:space="preserve"> </w:t>
            </w:r>
            <w:r w:rsidR="00EE3218" w:rsidRPr="00C25913">
              <w:rPr>
                <w:rFonts w:ascii="Calibri" w:eastAsiaTheme="minorHAnsi" w:hAnsi="Calibri" w:cs="Calibri"/>
                <w:color w:val="0000FF"/>
                <w:sz w:val="22"/>
                <w:szCs w:val="22"/>
              </w:rPr>
              <w:t>and</w:t>
            </w:r>
            <w:r w:rsidR="00AE08AA">
              <w:rPr>
                <w:rFonts w:ascii="Calibri" w:eastAsiaTheme="minorHAnsi" w:hAnsi="Calibri" w:cs="Calibri"/>
                <w:color w:val="0000FF"/>
                <w:sz w:val="22"/>
                <w:szCs w:val="22"/>
              </w:rPr>
              <w:t xml:space="preserve"> </w:t>
            </w:r>
            <w:r w:rsidR="00EE3218" w:rsidRPr="00C25913">
              <w:rPr>
                <w:rFonts w:ascii="Calibri" w:eastAsiaTheme="minorHAnsi" w:hAnsi="Calibri" w:cs="Calibri"/>
                <w:color w:val="0000FF"/>
                <w:sz w:val="22"/>
                <w:szCs w:val="22"/>
              </w:rPr>
              <w:t>Spanish</w:t>
            </w:r>
            <w:r w:rsidR="00AE08AA">
              <w:rPr>
                <w:rFonts w:ascii="Calibri" w:eastAsiaTheme="minorHAnsi" w:hAnsi="Calibri" w:cs="Calibri"/>
                <w:color w:val="0000FF"/>
                <w:sz w:val="22"/>
                <w:szCs w:val="22"/>
              </w:rPr>
              <w:t xml:space="preserve"> </w:t>
            </w:r>
            <w:r w:rsidR="00EE3218" w:rsidRPr="00C25913">
              <w:rPr>
                <w:rFonts w:ascii="Calibri" w:eastAsiaTheme="minorHAnsi" w:hAnsi="Calibri" w:cs="Calibri"/>
                <w:color w:val="0000FF"/>
                <w:sz w:val="22"/>
                <w:szCs w:val="22"/>
              </w:rPr>
              <w:t>for</w:t>
            </w:r>
            <w:r w:rsidR="00AE08AA">
              <w:rPr>
                <w:rFonts w:ascii="Calibri" w:eastAsiaTheme="minorHAnsi" w:hAnsi="Calibri" w:cs="Calibri"/>
                <w:color w:val="0000FF"/>
                <w:sz w:val="22"/>
                <w:szCs w:val="22"/>
              </w:rPr>
              <w:t xml:space="preserve"> </w:t>
            </w:r>
            <w:r w:rsidR="00EE3218" w:rsidRPr="00C25913">
              <w:rPr>
                <w:rFonts w:ascii="Calibri" w:eastAsiaTheme="minorHAnsi" w:hAnsi="Calibri" w:cs="Calibri"/>
                <w:color w:val="0000FF"/>
                <w:sz w:val="22"/>
                <w:szCs w:val="22"/>
              </w:rPr>
              <w:t>display</w:t>
            </w:r>
            <w:r w:rsidR="00AE08AA">
              <w:rPr>
                <w:rFonts w:ascii="Calibri" w:eastAsiaTheme="minorHAnsi" w:hAnsi="Calibri" w:cs="Calibri"/>
                <w:color w:val="0000FF"/>
                <w:sz w:val="22"/>
                <w:szCs w:val="22"/>
              </w:rPr>
              <w:t xml:space="preserve"> </w:t>
            </w:r>
            <w:r w:rsidR="00EE3218" w:rsidRPr="00C25913">
              <w:rPr>
                <w:rFonts w:ascii="Calibri" w:eastAsiaTheme="minorHAnsi" w:hAnsi="Calibri" w:cs="Calibri"/>
                <w:color w:val="0000FF"/>
                <w:sz w:val="22"/>
                <w:szCs w:val="22"/>
              </w:rPr>
              <w:t>on</w:t>
            </w:r>
            <w:r w:rsidR="00AE08AA">
              <w:rPr>
                <w:rFonts w:ascii="Calibri" w:eastAsiaTheme="minorHAnsi" w:hAnsi="Calibri" w:cs="Calibri"/>
                <w:color w:val="0000FF"/>
                <w:sz w:val="22"/>
                <w:szCs w:val="22"/>
              </w:rPr>
              <w:t xml:space="preserve"> </w:t>
            </w:r>
            <w:r w:rsidR="00EE3218" w:rsidRPr="00C25913">
              <w:rPr>
                <w:rFonts w:ascii="Calibri" w:eastAsiaTheme="minorHAnsi" w:hAnsi="Calibri" w:cs="Calibri"/>
                <w:color w:val="0000FF"/>
                <w:sz w:val="22"/>
                <w:szCs w:val="22"/>
              </w:rPr>
              <w:t>devices.</w:t>
            </w:r>
          </w:p>
          <w:p w:rsidR="00514FA5" w:rsidRPr="00C25913" w:rsidRDefault="00514FA5" w:rsidP="0059443D">
            <w:pPr>
              <w:pStyle w:val="Default"/>
              <w:rPr>
                <w:rFonts w:ascii="Calibri" w:eastAsiaTheme="minorHAnsi" w:hAnsi="Calibri" w:cs="Calibri"/>
                <w:color w:val="0000FF"/>
                <w:sz w:val="22"/>
                <w:szCs w:val="22"/>
              </w:rPr>
            </w:pPr>
          </w:p>
          <w:p w:rsidR="00EE3218" w:rsidRPr="00C25913" w:rsidRDefault="00EE3218" w:rsidP="0059443D">
            <w:pPr>
              <w:pStyle w:val="Default"/>
              <w:rPr>
                <w:rFonts w:ascii="Calibri" w:eastAsiaTheme="minorHAnsi" w:hAnsi="Calibri" w:cs="Calibri"/>
                <w:color w:val="0000FF"/>
                <w:sz w:val="22"/>
                <w:szCs w:val="22"/>
              </w:rPr>
            </w:pPr>
            <w:r w:rsidRPr="00C25913">
              <w:rPr>
                <w:rFonts w:ascii="Courier New" w:eastAsia="Calibri" w:hAnsi="Courier New" w:cs="Courier New"/>
                <w:color w:val="0000FF"/>
                <w:highlight w:val="white"/>
              </w:rPr>
              <w:t>Select</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&gt;</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to</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review</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TOBR</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&amp;</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WCA</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agreements.|Transfer</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Fee:</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$##TRANSFERFEE|Deposit:</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$##DEPOSIT|Mobile</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Number:</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##MOBILENUMBER|Account</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Number</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(Source):</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##SOURCEBAN|Account</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Number</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(Target):</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##TARGETBAN|Target</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Customer</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Name:</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##TARGETCUSTOMERNAME|Remaining</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Contract</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Length:</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##REMCONTRACTLENGTH|Rate</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Plan:</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##RATEPLAN||I</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understand</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and</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acknowledge</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the</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details</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of</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my</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Transfer</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of</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Billing</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Responsibility</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(ToBR)</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Agreement,</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and</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that</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i</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must</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review</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and</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accept</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the</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TOBR</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and</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Wireless</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Customer</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Agreement</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(WCA)</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on</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the</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following</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pages.</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The</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TOBR</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and</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WCA</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apply</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to</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the</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Mobile</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Number</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and</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Account</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being</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transferred</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to</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me.</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Select</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&gt;</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to</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review</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the</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ToBR/WCA.</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Press</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PRINT</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for</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a</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lastRenderedPageBreak/>
              <w:t>copy</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of</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the</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TOBR.</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Ask</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your</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AT&amp;T</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agent</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for</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a</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copy</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of</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the</w:t>
            </w:r>
            <w:r w:rsidR="00AE08AA">
              <w:rPr>
                <w:rFonts w:ascii="Courier New" w:eastAsia="Calibri" w:hAnsi="Courier New" w:cs="Courier New"/>
                <w:color w:val="0000FF"/>
                <w:highlight w:val="white"/>
              </w:rPr>
              <w:t xml:space="preserve"> </w:t>
            </w:r>
            <w:r w:rsidRPr="00C25913">
              <w:rPr>
                <w:rFonts w:ascii="Courier New" w:eastAsia="Calibri" w:hAnsi="Courier New" w:cs="Courier New"/>
                <w:color w:val="0000FF"/>
                <w:highlight w:val="white"/>
              </w:rPr>
              <w:t>WCA.</w:t>
            </w:r>
          </w:p>
          <w:p w:rsidR="006F7448" w:rsidRPr="00C25913" w:rsidRDefault="006F7448" w:rsidP="0059443D">
            <w:pPr>
              <w:pStyle w:val="Default"/>
              <w:rPr>
                <w:rFonts w:ascii="Calibri" w:eastAsiaTheme="minorHAnsi" w:hAnsi="Calibri" w:cs="Calibri"/>
                <w:color w:val="0000FF"/>
                <w:sz w:val="22"/>
                <w:szCs w:val="22"/>
              </w:rPr>
            </w:pPr>
          </w:p>
          <w:p w:rsidR="009A1FF8" w:rsidRPr="00514FA5" w:rsidRDefault="00AE08AA" w:rsidP="007A27ED">
            <w:pPr>
              <w:pStyle w:val="Default"/>
              <w:rPr>
                <w:rFonts w:ascii="Calibri" w:eastAsiaTheme="minorHAnsi" w:hAnsi="Calibri" w:cs="Calibri"/>
                <w:color w:val="0000FF"/>
                <w:sz w:val="22"/>
                <w:szCs w:val="22"/>
              </w:rPr>
            </w:pPr>
            <w:r>
              <w:rPr>
                <w:rFonts w:ascii="Courier New" w:eastAsia="Calibri" w:hAnsi="Courier New" w:cs="Courier New"/>
                <w:color w:val="auto"/>
                <w:highlight w:val="white"/>
              </w:rPr>
              <w:t xml:space="preserve"> </w:t>
            </w:r>
            <w:bookmarkEnd w:id="18"/>
          </w:p>
        </w:tc>
        <w:tc>
          <w:tcPr>
            <w:tcW w:w="580" w:type="pct"/>
            <w:tcMar>
              <w:top w:w="0" w:type="dxa"/>
              <w:left w:w="108" w:type="dxa"/>
              <w:bottom w:w="0" w:type="dxa"/>
              <w:right w:w="108" w:type="dxa"/>
            </w:tcMar>
          </w:tcPr>
          <w:p w:rsidR="00850DF2" w:rsidRDefault="00365939" w:rsidP="00953072">
            <w:pPr>
              <w:rPr>
                <w:rFonts w:eastAsiaTheme="minorHAnsi"/>
                <w:color w:val="000000"/>
              </w:rPr>
            </w:pPr>
            <w:r>
              <w:rPr>
                <w:rFonts w:eastAsiaTheme="minorHAnsi"/>
                <w:color w:val="000000"/>
              </w:rPr>
              <w:lastRenderedPageBreak/>
              <w:t>287506</w:t>
            </w:r>
            <w:r w:rsidR="00AE08AA">
              <w:rPr>
                <w:rFonts w:eastAsiaTheme="minorHAnsi"/>
                <w:color w:val="000000"/>
              </w:rPr>
              <w:t>-</w:t>
            </w:r>
            <w:r>
              <w:rPr>
                <w:rFonts w:eastAsiaTheme="minorHAnsi"/>
                <w:color w:val="000000"/>
              </w:rPr>
              <w:t>OPUS.SR.06</w:t>
            </w:r>
            <w:r w:rsidRPr="007C26CA">
              <w:rPr>
                <w:rFonts w:eastAsiaTheme="minorHAnsi"/>
                <w:color w:val="000000"/>
              </w:rPr>
              <w:t>0</w:t>
            </w:r>
          </w:p>
        </w:tc>
      </w:tr>
      <w:tr w:rsidR="00C230CA" w:rsidTr="008C42CE">
        <w:tc>
          <w:tcPr>
            <w:tcW w:w="955" w:type="pct"/>
            <w:tcMar>
              <w:top w:w="0" w:type="dxa"/>
              <w:left w:w="108" w:type="dxa"/>
              <w:bottom w:w="0" w:type="dxa"/>
              <w:right w:w="108" w:type="dxa"/>
            </w:tcMar>
          </w:tcPr>
          <w:p w:rsidR="00C230CA" w:rsidRDefault="00234EFD" w:rsidP="00953072">
            <w:pPr>
              <w:rPr>
                <w:rFonts w:ascii="Calibri" w:eastAsiaTheme="minorHAnsi" w:hAnsi="Calibri" w:cs="Calibri"/>
                <w:color w:val="000000"/>
                <w:sz w:val="22"/>
                <w:szCs w:val="22"/>
              </w:rPr>
            </w:pPr>
            <w:r>
              <w:rPr>
                <w:rFonts w:ascii="Calibri" w:eastAsiaTheme="minorHAnsi" w:hAnsi="Calibri" w:cs="Calibri"/>
                <w:color w:val="000000"/>
                <w:sz w:val="22"/>
                <w:szCs w:val="22"/>
              </w:rPr>
              <w:lastRenderedPageBreak/>
              <w:t>287506_OPUS_OM_HLD_07</w:t>
            </w:r>
          </w:p>
        </w:tc>
        <w:tc>
          <w:tcPr>
            <w:tcW w:w="3465" w:type="pct"/>
            <w:tcMar>
              <w:top w:w="0" w:type="dxa"/>
              <w:left w:w="108" w:type="dxa"/>
              <w:bottom w:w="0" w:type="dxa"/>
              <w:right w:w="108" w:type="dxa"/>
            </w:tcMar>
          </w:tcPr>
          <w:p w:rsidR="00C230CA" w:rsidRPr="00C25913" w:rsidRDefault="00C25913" w:rsidP="0059443D">
            <w:pPr>
              <w:pStyle w:val="Default"/>
              <w:rPr>
                <w:rFonts w:ascii="Calibri" w:eastAsiaTheme="minorHAnsi" w:hAnsi="Calibri" w:cs="Calibri"/>
                <w:b/>
                <w:color w:val="0000FF"/>
                <w:sz w:val="22"/>
                <w:szCs w:val="22"/>
              </w:rPr>
            </w:pPr>
            <w:bookmarkStart w:id="19" w:name="REQXL6O51"/>
            <w:r w:rsidRPr="00C25913">
              <w:rPr>
                <w:rFonts w:ascii="Calibri" w:eastAsiaTheme="minorHAnsi" w:hAnsi="Calibri" w:cs="Calibri"/>
                <w:b/>
                <w:vanish/>
                <w:color w:val="0000FF"/>
                <w:sz w:val="22"/>
                <w:szCs w:val="22"/>
              </w:rPr>
              <w:t>HLD9</w:t>
            </w:r>
            <w:r w:rsidR="00AE08AA">
              <w:rPr>
                <w:rFonts w:ascii="Calibri" w:eastAsiaTheme="minorHAnsi" w:hAnsi="Calibri" w:cs="Calibri"/>
                <w:b/>
                <w:vanish/>
                <w:color w:val="0000FF"/>
                <w:sz w:val="22"/>
                <w:szCs w:val="22"/>
              </w:rPr>
              <w:t xml:space="preserve"> </w:t>
            </w:r>
            <w:r w:rsidR="00A314DC" w:rsidRPr="00C25913">
              <w:rPr>
                <w:rFonts w:ascii="Calibri" w:eastAsiaTheme="minorHAnsi" w:hAnsi="Calibri" w:cs="Calibri"/>
                <w:b/>
                <w:color w:val="0000FF"/>
                <w:sz w:val="22"/>
                <w:szCs w:val="22"/>
              </w:rPr>
              <w:t>TOBR</w:t>
            </w:r>
            <w:r w:rsidR="00AE08AA">
              <w:rPr>
                <w:rFonts w:ascii="Calibri" w:eastAsiaTheme="minorHAnsi" w:hAnsi="Calibri" w:cs="Calibri"/>
                <w:b/>
                <w:color w:val="0000FF"/>
                <w:sz w:val="22"/>
                <w:szCs w:val="22"/>
              </w:rPr>
              <w:t xml:space="preserve"> </w:t>
            </w:r>
            <w:r w:rsidR="00A314DC" w:rsidRPr="00C25913">
              <w:rPr>
                <w:rFonts w:ascii="Calibri" w:eastAsiaTheme="minorHAnsi" w:hAnsi="Calibri" w:cs="Calibri"/>
                <w:b/>
                <w:color w:val="0000FF"/>
                <w:sz w:val="22"/>
                <w:szCs w:val="22"/>
              </w:rPr>
              <w:t>Recap</w:t>
            </w:r>
            <w:r w:rsidR="00AE08AA">
              <w:rPr>
                <w:rFonts w:ascii="Calibri" w:eastAsiaTheme="minorHAnsi" w:hAnsi="Calibri" w:cs="Calibri"/>
                <w:b/>
                <w:color w:val="0000FF"/>
                <w:sz w:val="22"/>
                <w:szCs w:val="22"/>
              </w:rPr>
              <w:t xml:space="preserve"> </w:t>
            </w:r>
            <w:r w:rsidR="00A314DC" w:rsidRPr="00C25913">
              <w:rPr>
                <w:rFonts w:ascii="Calibri" w:eastAsiaTheme="minorHAnsi" w:hAnsi="Calibri" w:cs="Calibri"/>
                <w:b/>
                <w:color w:val="0000FF"/>
                <w:sz w:val="22"/>
                <w:szCs w:val="22"/>
              </w:rPr>
              <w:t>Screen:</w:t>
            </w:r>
            <w:r w:rsidR="00AE08AA">
              <w:rPr>
                <w:rFonts w:ascii="Calibri" w:eastAsiaTheme="minorHAnsi" w:hAnsi="Calibri" w:cs="Calibri"/>
                <w:b/>
                <w:color w:val="0000FF"/>
                <w:sz w:val="22"/>
                <w:szCs w:val="22"/>
              </w:rPr>
              <w:t xml:space="preserve"> </w:t>
            </w:r>
            <w:r w:rsidR="00A314DC" w:rsidRPr="00C25913">
              <w:rPr>
                <w:rFonts w:ascii="Calibri" w:eastAsiaTheme="minorHAnsi" w:hAnsi="Calibri" w:cs="Calibri"/>
                <w:b/>
                <w:color w:val="0000FF"/>
                <w:sz w:val="22"/>
                <w:szCs w:val="22"/>
              </w:rPr>
              <w:t>OPUS</w:t>
            </w:r>
            <w:r w:rsidR="00AE08AA">
              <w:rPr>
                <w:rFonts w:ascii="Calibri" w:eastAsiaTheme="minorHAnsi" w:hAnsi="Calibri" w:cs="Calibri"/>
                <w:b/>
                <w:color w:val="0000FF"/>
                <w:sz w:val="22"/>
                <w:szCs w:val="22"/>
              </w:rPr>
              <w:t xml:space="preserve"> </w:t>
            </w:r>
            <w:r w:rsidR="00A314DC" w:rsidRPr="00C25913">
              <w:rPr>
                <w:rFonts w:ascii="Calibri" w:eastAsiaTheme="minorHAnsi" w:hAnsi="Calibri" w:cs="Calibri"/>
                <w:b/>
                <w:color w:val="0000FF"/>
                <w:sz w:val="22"/>
                <w:szCs w:val="22"/>
              </w:rPr>
              <w:t>Mobile</w:t>
            </w:r>
          </w:p>
          <w:p w:rsidR="009262CC" w:rsidRPr="00C25913" w:rsidRDefault="009262CC" w:rsidP="0059443D">
            <w:pPr>
              <w:pStyle w:val="Default"/>
              <w:rPr>
                <w:rFonts w:ascii="Calibri" w:eastAsiaTheme="minorHAnsi" w:hAnsi="Calibri" w:cs="Calibri"/>
                <w:b/>
                <w:color w:val="0000FF"/>
                <w:sz w:val="22"/>
                <w:szCs w:val="22"/>
              </w:rPr>
            </w:pPr>
          </w:p>
          <w:p w:rsidR="009262CC" w:rsidRPr="00C25913" w:rsidRDefault="001E5562" w:rsidP="001E5562">
            <w:pPr>
              <w:pStyle w:val="Default"/>
              <w:rPr>
                <w:rFonts w:ascii="Calibri" w:eastAsiaTheme="minorHAnsi" w:hAnsi="Calibri" w:cs="Calibri"/>
                <w:color w:val="0000FF"/>
                <w:sz w:val="22"/>
                <w:szCs w:val="22"/>
              </w:rPr>
            </w:pPr>
            <w:r w:rsidRPr="00C25913">
              <w:rPr>
                <w:rFonts w:ascii="Calibri" w:eastAsiaTheme="minorHAnsi" w:hAnsi="Calibri" w:cs="Calibri"/>
                <w:color w:val="0000FF"/>
                <w:sz w:val="22"/>
                <w:szCs w:val="22"/>
              </w:rPr>
              <w:t>Review</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page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will</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have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additional</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text</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as</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approved</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by</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legal</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(shown</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in</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WF)</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to</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depict</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customer</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has</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opportunity</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to</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review</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both</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ToBR</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and</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WCA</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agreements</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in</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next</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screens</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and</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can</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also</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get</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print</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as</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needed.</w:t>
            </w:r>
            <w:r w:rsidR="00AE08AA">
              <w:rPr>
                <w:rFonts w:ascii="Calibri" w:eastAsiaTheme="minorHAnsi" w:hAnsi="Calibri" w:cs="Calibri"/>
                <w:color w:val="0000FF"/>
                <w:sz w:val="22"/>
                <w:szCs w:val="22"/>
              </w:rPr>
              <w:t xml:space="preserve"> </w:t>
            </w:r>
          </w:p>
          <w:p w:rsidR="008D0644" w:rsidRPr="00C25913" w:rsidRDefault="008D0644" w:rsidP="001E5562">
            <w:pPr>
              <w:pStyle w:val="Default"/>
              <w:rPr>
                <w:rFonts w:ascii="Calibri" w:eastAsiaTheme="minorHAnsi" w:hAnsi="Calibri" w:cs="Calibri"/>
                <w:color w:val="0000FF"/>
                <w:sz w:val="22"/>
                <w:szCs w:val="22"/>
              </w:rPr>
            </w:pPr>
          </w:p>
          <w:p w:rsidR="008D0644" w:rsidRPr="009262CC" w:rsidRDefault="008D0644" w:rsidP="008D0644">
            <w:pPr>
              <w:pStyle w:val="Default"/>
              <w:rPr>
                <w:rFonts w:ascii="Calibri" w:eastAsiaTheme="minorHAnsi" w:hAnsi="Calibri" w:cs="Calibri"/>
                <w:color w:val="0000FF"/>
                <w:sz w:val="22"/>
                <w:szCs w:val="22"/>
              </w:rPr>
            </w:pPr>
            <w:r w:rsidRPr="00C25913">
              <w:rPr>
                <w:rFonts w:ascii="Calibri" w:eastAsiaTheme="minorHAnsi" w:hAnsi="Calibri" w:cs="Calibri"/>
                <w:color w:val="0000FF"/>
                <w:sz w:val="22"/>
                <w:szCs w:val="22"/>
              </w:rPr>
              <w:t>Touch</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Next</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will</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show</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ToBR</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agreement</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PDF</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in</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scrollable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format</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followed</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by</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WCA</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agreement</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PDF</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in</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scrollable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format</w:t>
            </w:r>
            <w:r w:rsidR="00BD4141" w:rsidRPr="00C25913">
              <w:rPr>
                <w:rFonts w:ascii="Calibri" w:eastAsiaTheme="minorHAnsi" w:hAnsi="Calibri" w:cs="Calibri"/>
                <w:color w:val="0000FF"/>
                <w:sz w:val="22"/>
                <w:szCs w:val="22"/>
              </w:rPr>
              <w:t>.</w:t>
            </w:r>
            <w:r w:rsidR="00AE08AA">
              <w:rPr>
                <w:rFonts w:ascii="Calibri" w:eastAsiaTheme="minorHAnsi" w:hAnsi="Calibri" w:cs="Calibri"/>
                <w:color w:val="auto"/>
                <w:sz w:val="22"/>
                <w:szCs w:val="22"/>
              </w:rPr>
              <w:t xml:space="preserve"> </w:t>
            </w:r>
            <w:bookmarkEnd w:id="19"/>
          </w:p>
        </w:tc>
        <w:tc>
          <w:tcPr>
            <w:tcW w:w="580" w:type="pct"/>
            <w:tcMar>
              <w:top w:w="0" w:type="dxa"/>
              <w:left w:w="108" w:type="dxa"/>
              <w:bottom w:w="0" w:type="dxa"/>
              <w:right w:w="108" w:type="dxa"/>
            </w:tcMar>
          </w:tcPr>
          <w:p w:rsidR="00C230CA" w:rsidRDefault="006F2081" w:rsidP="00953072">
            <w:pPr>
              <w:rPr>
                <w:rFonts w:eastAsiaTheme="minorHAnsi"/>
                <w:color w:val="000000"/>
              </w:rPr>
            </w:pPr>
            <w:r w:rsidRPr="007C26CA">
              <w:rPr>
                <w:rFonts w:eastAsiaTheme="minorHAnsi"/>
                <w:color w:val="000000"/>
              </w:rPr>
              <w:t>28</w:t>
            </w:r>
            <w:r>
              <w:rPr>
                <w:rFonts w:eastAsiaTheme="minorHAnsi"/>
                <w:color w:val="000000"/>
              </w:rPr>
              <w:t>7506</w:t>
            </w:r>
            <w:r w:rsidR="00AE08AA">
              <w:rPr>
                <w:rFonts w:eastAsiaTheme="minorHAnsi"/>
                <w:color w:val="000000"/>
              </w:rPr>
              <w:t>-</w:t>
            </w:r>
            <w:r>
              <w:rPr>
                <w:rFonts w:eastAsiaTheme="minorHAnsi"/>
                <w:color w:val="000000"/>
              </w:rPr>
              <w:t>OPUS.SR.07</w:t>
            </w:r>
            <w:r w:rsidRPr="007C26CA">
              <w:rPr>
                <w:rFonts w:eastAsiaTheme="minorHAnsi"/>
                <w:color w:val="000000"/>
              </w:rPr>
              <w:t>0</w:t>
            </w:r>
          </w:p>
          <w:p w:rsidR="00396B4E" w:rsidRDefault="00396B4E" w:rsidP="00953072">
            <w:pPr>
              <w:rPr>
                <w:rFonts w:eastAsiaTheme="minorHAnsi"/>
                <w:color w:val="000000"/>
              </w:rPr>
            </w:pPr>
            <w:r>
              <w:rPr>
                <w:rFonts w:eastAsiaTheme="minorHAnsi"/>
              </w:rPr>
              <w:t>287506</w:t>
            </w:r>
            <w:r w:rsidR="00AE08AA">
              <w:rPr>
                <w:rFonts w:eastAsiaTheme="minorHAnsi"/>
              </w:rPr>
              <w:t>-</w:t>
            </w:r>
            <w:r>
              <w:rPr>
                <w:rFonts w:eastAsiaTheme="minorHAnsi"/>
              </w:rPr>
              <w:t>OPUS.SR.08</w:t>
            </w:r>
            <w:r w:rsidRPr="007C26CA">
              <w:rPr>
                <w:rFonts w:eastAsiaTheme="minorHAnsi"/>
              </w:rPr>
              <w:t>0</w:t>
            </w:r>
          </w:p>
        </w:tc>
      </w:tr>
      <w:tr w:rsidR="00CD33B1" w:rsidTr="008C42CE">
        <w:tc>
          <w:tcPr>
            <w:tcW w:w="955" w:type="pct"/>
            <w:tcMar>
              <w:top w:w="0" w:type="dxa"/>
              <w:left w:w="108" w:type="dxa"/>
              <w:bottom w:w="0" w:type="dxa"/>
              <w:right w:w="108" w:type="dxa"/>
            </w:tcMar>
          </w:tcPr>
          <w:p w:rsidR="00CD33B1" w:rsidRDefault="00CD33B1" w:rsidP="00953072">
            <w:pPr>
              <w:rPr>
                <w:rFonts w:ascii="Calibri" w:eastAsiaTheme="minorHAnsi" w:hAnsi="Calibri" w:cs="Calibri"/>
                <w:color w:val="000000"/>
                <w:sz w:val="22"/>
                <w:szCs w:val="22"/>
              </w:rPr>
            </w:pPr>
            <w:r>
              <w:rPr>
                <w:rFonts w:ascii="Calibri" w:eastAsiaTheme="minorHAnsi" w:hAnsi="Calibri" w:cs="Calibri"/>
                <w:color w:val="000000"/>
                <w:sz w:val="22"/>
                <w:szCs w:val="22"/>
              </w:rPr>
              <w:t>287506_OPUS_OM_HLD_08</w:t>
            </w:r>
          </w:p>
        </w:tc>
        <w:tc>
          <w:tcPr>
            <w:tcW w:w="3465" w:type="pct"/>
            <w:tcMar>
              <w:top w:w="0" w:type="dxa"/>
              <w:left w:w="108" w:type="dxa"/>
              <w:bottom w:w="0" w:type="dxa"/>
              <w:right w:w="108" w:type="dxa"/>
            </w:tcMar>
          </w:tcPr>
          <w:p w:rsidR="00CE52CF" w:rsidRPr="00C25913" w:rsidRDefault="00C25913" w:rsidP="0059443D">
            <w:pPr>
              <w:pStyle w:val="Default"/>
              <w:rPr>
                <w:rFonts w:ascii="Calibri" w:eastAsiaTheme="minorHAnsi" w:hAnsi="Calibri" w:cs="Calibri"/>
                <w:b/>
                <w:color w:val="0000FF"/>
                <w:sz w:val="22"/>
                <w:szCs w:val="22"/>
              </w:rPr>
            </w:pPr>
            <w:bookmarkStart w:id="20" w:name="REQXL6OA1"/>
            <w:r w:rsidRPr="00C25913">
              <w:rPr>
                <w:rFonts w:ascii="Calibri" w:eastAsiaTheme="minorHAnsi" w:hAnsi="Calibri" w:cs="Calibri"/>
                <w:b/>
                <w:vanish/>
                <w:color w:val="0000FF"/>
                <w:sz w:val="22"/>
                <w:szCs w:val="22"/>
              </w:rPr>
              <w:t>HLD10</w:t>
            </w:r>
            <w:r w:rsidR="00AE08AA">
              <w:rPr>
                <w:rFonts w:ascii="Calibri" w:eastAsiaTheme="minorHAnsi" w:hAnsi="Calibri" w:cs="Calibri"/>
                <w:b/>
                <w:vanish/>
                <w:color w:val="0000FF"/>
                <w:sz w:val="22"/>
                <w:szCs w:val="22"/>
              </w:rPr>
              <w:t xml:space="preserve"> </w:t>
            </w:r>
            <w:r w:rsidR="00CE52CF" w:rsidRPr="00C25913">
              <w:rPr>
                <w:rFonts w:ascii="Calibri" w:eastAsiaTheme="minorHAnsi" w:hAnsi="Calibri" w:cs="Calibri"/>
                <w:b/>
                <w:color w:val="0000FF"/>
                <w:sz w:val="22"/>
                <w:szCs w:val="22"/>
              </w:rPr>
              <w:t>Opus</w:t>
            </w:r>
            <w:r w:rsidR="00AE08AA">
              <w:rPr>
                <w:rFonts w:ascii="Calibri" w:eastAsiaTheme="minorHAnsi" w:hAnsi="Calibri" w:cs="Calibri"/>
                <w:b/>
                <w:color w:val="0000FF"/>
                <w:sz w:val="22"/>
                <w:szCs w:val="22"/>
              </w:rPr>
              <w:t xml:space="preserve"> </w:t>
            </w:r>
            <w:r w:rsidR="00CE52CF" w:rsidRPr="00C25913">
              <w:rPr>
                <w:rFonts w:ascii="Calibri" w:eastAsiaTheme="minorHAnsi" w:hAnsi="Calibri" w:cs="Calibri"/>
                <w:b/>
                <w:color w:val="0000FF"/>
                <w:sz w:val="22"/>
                <w:szCs w:val="22"/>
              </w:rPr>
              <w:t>Mobile</w:t>
            </w:r>
            <w:r w:rsidR="00AE08AA">
              <w:rPr>
                <w:rFonts w:ascii="Calibri" w:eastAsiaTheme="minorHAnsi" w:hAnsi="Calibri" w:cs="Calibri"/>
                <w:b/>
                <w:color w:val="0000FF"/>
                <w:sz w:val="22"/>
                <w:szCs w:val="22"/>
              </w:rPr>
              <w:t xml:space="preserve"> - </w:t>
            </w:r>
            <w:r w:rsidR="00CE52CF" w:rsidRPr="00C25913">
              <w:rPr>
                <w:rFonts w:ascii="Calibri" w:eastAsiaTheme="minorHAnsi" w:hAnsi="Calibri" w:cs="Calibri"/>
                <w:b/>
                <w:color w:val="0000FF"/>
                <w:sz w:val="22"/>
                <w:szCs w:val="22"/>
              </w:rPr>
              <w:t>Agreements</w:t>
            </w:r>
            <w:r w:rsidR="00AE08AA">
              <w:rPr>
                <w:rFonts w:ascii="Calibri" w:eastAsiaTheme="minorHAnsi" w:hAnsi="Calibri" w:cs="Calibri"/>
                <w:b/>
                <w:color w:val="0000FF"/>
                <w:sz w:val="22"/>
                <w:szCs w:val="22"/>
              </w:rPr>
              <w:t xml:space="preserve"> </w:t>
            </w:r>
            <w:r w:rsidR="00CE52CF" w:rsidRPr="00C25913">
              <w:rPr>
                <w:rFonts w:ascii="Calibri" w:eastAsiaTheme="minorHAnsi" w:hAnsi="Calibri" w:cs="Calibri"/>
                <w:b/>
                <w:color w:val="0000FF"/>
                <w:sz w:val="22"/>
                <w:szCs w:val="22"/>
              </w:rPr>
              <w:t>:</w:t>
            </w:r>
            <w:r w:rsidR="00AE08AA">
              <w:rPr>
                <w:rFonts w:ascii="Calibri" w:eastAsiaTheme="minorHAnsi" w:hAnsi="Calibri" w:cs="Calibri"/>
                <w:b/>
                <w:color w:val="0000FF"/>
                <w:sz w:val="22"/>
                <w:szCs w:val="22"/>
              </w:rPr>
              <w:t xml:space="preserve"> </w:t>
            </w:r>
          </w:p>
          <w:p w:rsidR="00CE52CF" w:rsidRPr="00C25913" w:rsidRDefault="00CE52CF" w:rsidP="0059443D">
            <w:pPr>
              <w:pStyle w:val="Default"/>
              <w:rPr>
                <w:rFonts w:ascii="Calibri" w:eastAsiaTheme="minorHAnsi" w:hAnsi="Calibri" w:cs="Calibri"/>
                <w:b/>
                <w:color w:val="0000FF"/>
                <w:sz w:val="22"/>
                <w:szCs w:val="22"/>
              </w:rPr>
            </w:pPr>
          </w:p>
          <w:p w:rsidR="00CD33B1" w:rsidRPr="00C25913" w:rsidRDefault="00CE52CF" w:rsidP="0059443D">
            <w:pPr>
              <w:pStyle w:val="Default"/>
              <w:rPr>
                <w:rFonts w:ascii="Calibri" w:eastAsiaTheme="minorHAnsi" w:hAnsi="Calibri" w:cs="Calibri"/>
                <w:color w:val="0000FF"/>
                <w:sz w:val="22"/>
                <w:szCs w:val="22"/>
              </w:rPr>
            </w:pPr>
            <w:r w:rsidRPr="00C25913">
              <w:rPr>
                <w:rFonts w:ascii="Calibri" w:eastAsiaTheme="minorHAnsi" w:hAnsi="Calibri" w:cs="Calibri"/>
                <w:color w:val="0000FF"/>
                <w:sz w:val="22"/>
                <w:szCs w:val="22"/>
              </w:rPr>
              <w:t>ToBR</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agreement</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shall</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display</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buttons</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at</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the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bottom:</w:t>
            </w:r>
          </w:p>
          <w:p w:rsidR="00CE52CF" w:rsidRPr="00C25913" w:rsidRDefault="00CE52CF" w:rsidP="00CE52CF">
            <w:pPr>
              <w:pStyle w:val="Default"/>
              <w:numPr>
                <w:ilvl w:val="0"/>
                <w:numId w:val="34"/>
              </w:numPr>
              <w:rPr>
                <w:rFonts w:ascii="Calibri" w:eastAsiaTheme="minorHAnsi" w:hAnsi="Calibri" w:cs="Calibri"/>
                <w:color w:val="0000FF"/>
                <w:sz w:val="22"/>
                <w:szCs w:val="22"/>
              </w:rPr>
            </w:pPr>
            <w:r w:rsidRPr="00C25913">
              <w:rPr>
                <w:rFonts w:ascii="Calibri" w:eastAsiaTheme="minorHAnsi" w:hAnsi="Calibri" w:cs="Calibri"/>
                <w:color w:val="0000FF"/>
                <w:sz w:val="22"/>
                <w:szCs w:val="22"/>
              </w:rPr>
              <w:t>Print</w:t>
            </w:r>
            <w:r w:rsidR="00AE08AA">
              <w:rPr>
                <w:rFonts w:ascii="Calibri" w:eastAsiaTheme="minorHAnsi" w:hAnsi="Calibri" w:cs="Calibri"/>
                <w:color w:val="0000FF"/>
                <w:sz w:val="22"/>
                <w:szCs w:val="22"/>
              </w:rPr>
              <w:t xml:space="preserve"> - </w:t>
            </w:r>
            <w:r w:rsidRPr="00C25913">
              <w:rPr>
                <w:rFonts w:ascii="Calibri" w:eastAsiaTheme="minorHAnsi" w:hAnsi="Calibri" w:cs="Calibri"/>
                <w:color w:val="0000FF"/>
                <w:sz w:val="22"/>
                <w:szCs w:val="22"/>
              </w:rPr>
              <w:t>Prints</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ToBR</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agreement</w:t>
            </w:r>
            <w:r w:rsidR="00AE08AA">
              <w:rPr>
                <w:rFonts w:ascii="Calibri" w:eastAsiaTheme="minorHAnsi" w:hAnsi="Calibri" w:cs="Calibri"/>
                <w:color w:val="0000FF"/>
                <w:sz w:val="22"/>
                <w:szCs w:val="22"/>
              </w:rPr>
              <w:t xml:space="preserve"> </w:t>
            </w:r>
          </w:p>
          <w:p w:rsidR="00CE52CF" w:rsidRPr="00C25913" w:rsidRDefault="00CE52CF" w:rsidP="00CE52CF">
            <w:pPr>
              <w:pStyle w:val="Default"/>
              <w:numPr>
                <w:ilvl w:val="0"/>
                <w:numId w:val="34"/>
              </w:numPr>
              <w:rPr>
                <w:rFonts w:ascii="Calibri" w:eastAsiaTheme="minorHAnsi" w:hAnsi="Calibri" w:cs="Calibri"/>
                <w:color w:val="0000FF"/>
                <w:sz w:val="22"/>
                <w:szCs w:val="22"/>
              </w:rPr>
            </w:pPr>
            <w:r w:rsidRPr="00C25913">
              <w:rPr>
                <w:rFonts w:ascii="Calibri" w:eastAsiaTheme="minorHAnsi" w:hAnsi="Calibri" w:cs="Calibri"/>
                <w:color w:val="0000FF"/>
                <w:sz w:val="22"/>
                <w:szCs w:val="22"/>
              </w:rPr>
              <w:t>Previous</w:t>
            </w:r>
            <w:r w:rsidR="00AE08AA">
              <w:rPr>
                <w:rFonts w:ascii="Calibri" w:eastAsiaTheme="minorHAnsi" w:hAnsi="Calibri" w:cs="Calibri"/>
                <w:color w:val="0000FF"/>
                <w:sz w:val="22"/>
                <w:szCs w:val="22"/>
              </w:rPr>
              <w:t xml:space="preserve"> - </w:t>
            </w:r>
            <w:r w:rsidRPr="00C25913">
              <w:rPr>
                <w:rFonts w:ascii="Calibri" w:eastAsiaTheme="minorHAnsi" w:hAnsi="Calibri" w:cs="Calibri"/>
                <w:color w:val="0000FF"/>
                <w:sz w:val="22"/>
                <w:szCs w:val="22"/>
              </w:rPr>
              <w:t>Takes</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the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user</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to</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ToBR</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Review</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screen</w:t>
            </w:r>
          </w:p>
          <w:p w:rsidR="00CE52CF" w:rsidRPr="00C25913" w:rsidRDefault="00CE52CF" w:rsidP="00CE52CF">
            <w:pPr>
              <w:pStyle w:val="Default"/>
              <w:numPr>
                <w:ilvl w:val="0"/>
                <w:numId w:val="34"/>
              </w:numPr>
              <w:rPr>
                <w:rFonts w:ascii="Calibri" w:eastAsiaTheme="minorHAnsi" w:hAnsi="Calibri" w:cs="Calibri"/>
                <w:color w:val="0000FF"/>
                <w:sz w:val="22"/>
                <w:szCs w:val="22"/>
              </w:rPr>
            </w:pPr>
            <w:r w:rsidRPr="00C25913">
              <w:rPr>
                <w:rFonts w:ascii="Calibri" w:eastAsiaTheme="minorHAnsi" w:hAnsi="Calibri" w:cs="Calibri"/>
                <w:color w:val="0000FF"/>
                <w:sz w:val="22"/>
                <w:szCs w:val="22"/>
              </w:rPr>
              <w:t>Go</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To</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WCA</w:t>
            </w:r>
            <w:r w:rsidR="00AE08AA">
              <w:rPr>
                <w:rFonts w:ascii="Calibri" w:eastAsiaTheme="minorHAnsi" w:hAnsi="Calibri" w:cs="Calibri"/>
                <w:color w:val="0000FF"/>
                <w:sz w:val="22"/>
                <w:szCs w:val="22"/>
              </w:rPr>
              <w:t xml:space="preserve"> - </w:t>
            </w:r>
            <w:r w:rsidRPr="00C25913">
              <w:rPr>
                <w:rFonts w:ascii="Calibri" w:eastAsiaTheme="minorHAnsi" w:hAnsi="Calibri" w:cs="Calibri"/>
                <w:color w:val="0000FF"/>
                <w:sz w:val="22"/>
                <w:szCs w:val="22"/>
              </w:rPr>
              <w:t>Takes</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the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user</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to</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the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WCA</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Agreement</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PDF</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screen</w:t>
            </w:r>
          </w:p>
          <w:p w:rsidR="00CE52CF" w:rsidRPr="00C25913" w:rsidRDefault="00CE52CF" w:rsidP="00CE52CF">
            <w:pPr>
              <w:pStyle w:val="Default"/>
              <w:rPr>
                <w:rFonts w:ascii="Calibri" w:eastAsiaTheme="minorHAnsi" w:hAnsi="Calibri" w:cs="Calibri"/>
                <w:color w:val="0000FF"/>
                <w:sz w:val="22"/>
                <w:szCs w:val="22"/>
              </w:rPr>
            </w:pPr>
          </w:p>
          <w:p w:rsidR="00CE52CF" w:rsidRPr="00C25913" w:rsidRDefault="00CE52CF" w:rsidP="00CE52CF">
            <w:pPr>
              <w:pStyle w:val="Default"/>
              <w:rPr>
                <w:rFonts w:ascii="Calibri" w:eastAsiaTheme="minorHAnsi" w:hAnsi="Calibri" w:cs="Calibri"/>
                <w:color w:val="0000FF"/>
                <w:sz w:val="22"/>
                <w:szCs w:val="22"/>
              </w:rPr>
            </w:pPr>
            <w:r w:rsidRPr="00C25913">
              <w:rPr>
                <w:rFonts w:ascii="Calibri" w:eastAsiaTheme="minorHAnsi" w:hAnsi="Calibri" w:cs="Calibri"/>
                <w:color w:val="0000FF"/>
                <w:sz w:val="22"/>
                <w:szCs w:val="22"/>
              </w:rPr>
              <w:t>WCA</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Agreement</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shall</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display</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buttons</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at</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the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bottom:</w:t>
            </w:r>
          </w:p>
          <w:p w:rsidR="00CE52CF" w:rsidRPr="00C25913" w:rsidRDefault="00CE52CF" w:rsidP="00CE52CF">
            <w:pPr>
              <w:pStyle w:val="Default"/>
              <w:numPr>
                <w:ilvl w:val="0"/>
                <w:numId w:val="34"/>
              </w:numPr>
              <w:rPr>
                <w:rFonts w:ascii="Calibri" w:eastAsiaTheme="minorHAnsi" w:hAnsi="Calibri" w:cs="Calibri"/>
                <w:color w:val="0000FF"/>
                <w:sz w:val="22"/>
                <w:szCs w:val="22"/>
              </w:rPr>
            </w:pPr>
            <w:r w:rsidRPr="00C25913">
              <w:rPr>
                <w:rFonts w:ascii="Calibri" w:eastAsiaTheme="minorHAnsi" w:hAnsi="Calibri" w:cs="Calibri"/>
                <w:color w:val="0000FF"/>
                <w:sz w:val="22"/>
                <w:szCs w:val="22"/>
              </w:rPr>
              <w:t>Print</w:t>
            </w:r>
            <w:r w:rsidR="00AE08AA">
              <w:rPr>
                <w:rFonts w:ascii="Calibri" w:eastAsiaTheme="minorHAnsi" w:hAnsi="Calibri" w:cs="Calibri"/>
                <w:color w:val="0000FF"/>
                <w:sz w:val="22"/>
                <w:szCs w:val="22"/>
              </w:rPr>
              <w:t xml:space="preserve"> - </w:t>
            </w:r>
            <w:r w:rsidRPr="00C25913">
              <w:rPr>
                <w:rFonts w:ascii="Calibri" w:eastAsiaTheme="minorHAnsi" w:hAnsi="Calibri" w:cs="Calibri"/>
                <w:color w:val="0000FF"/>
                <w:sz w:val="22"/>
                <w:szCs w:val="22"/>
              </w:rPr>
              <w:t>Prints</w:t>
            </w:r>
            <w:r w:rsidR="00AE08AA">
              <w:rPr>
                <w:rFonts w:ascii="Calibri" w:eastAsiaTheme="minorHAnsi" w:hAnsi="Calibri" w:cs="Calibri"/>
                <w:color w:val="0000FF"/>
                <w:sz w:val="22"/>
                <w:szCs w:val="22"/>
              </w:rPr>
              <w:t xml:space="preserve"> </w:t>
            </w:r>
            <w:r w:rsidR="00946A46" w:rsidRPr="00C25913">
              <w:rPr>
                <w:rFonts w:ascii="Calibri" w:eastAsiaTheme="minorHAnsi" w:hAnsi="Calibri" w:cs="Calibri"/>
                <w:color w:val="0000FF"/>
                <w:sz w:val="22"/>
                <w:szCs w:val="22"/>
              </w:rPr>
              <w:t>WCA</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agreement</w:t>
            </w:r>
            <w:r w:rsidR="00AE08AA">
              <w:rPr>
                <w:rFonts w:ascii="Calibri" w:eastAsiaTheme="minorHAnsi" w:hAnsi="Calibri" w:cs="Calibri"/>
                <w:color w:val="0000FF"/>
                <w:sz w:val="22"/>
                <w:szCs w:val="22"/>
              </w:rPr>
              <w:t xml:space="preserve"> </w:t>
            </w:r>
          </w:p>
          <w:p w:rsidR="00CE52CF" w:rsidRPr="00C25913" w:rsidRDefault="00CE52CF" w:rsidP="00CE52CF">
            <w:pPr>
              <w:pStyle w:val="Default"/>
              <w:numPr>
                <w:ilvl w:val="0"/>
                <w:numId w:val="34"/>
              </w:numPr>
              <w:rPr>
                <w:rFonts w:ascii="Calibri" w:eastAsiaTheme="minorHAnsi" w:hAnsi="Calibri" w:cs="Calibri"/>
                <w:color w:val="0000FF"/>
                <w:sz w:val="22"/>
                <w:szCs w:val="22"/>
              </w:rPr>
            </w:pPr>
            <w:r w:rsidRPr="00C25913">
              <w:rPr>
                <w:rFonts w:ascii="Calibri" w:eastAsiaTheme="minorHAnsi" w:hAnsi="Calibri" w:cs="Calibri"/>
                <w:color w:val="0000FF"/>
                <w:sz w:val="22"/>
                <w:szCs w:val="22"/>
              </w:rPr>
              <w:t>Previous</w:t>
            </w:r>
            <w:r w:rsidR="00AE08AA">
              <w:rPr>
                <w:rFonts w:ascii="Calibri" w:eastAsiaTheme="minorHAnsi" w:hAnsi="Calibri" w:cs="Calibri"/>
                <w:color w:val="0000FF"/>
                <w:sz w:val="22"/>
                <w:szCs w:val="22"/>
              </w:rPr>
              <w:t xml:space="preserve"> - </w:t>
            </w:r>
            <w:r w:rsidRPr="00C25913">
              <w:rPr>
                <w:rFonts w:ascii="Calibri" w:eastAsiaTheme="minorHAnsi" w:hAnsi="Calibri" w:cs="Calibri"/>
                <w:color w:val="0000FF"/>
                <w:sz w:val="22"/>
                <w:szCs w:val="22"/>
              </w:rPr>
              <w:t>Takes</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the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user</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to</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ToBR</w:t>
            </w:r>
            <w:r w:rsidR="00AE08AA">
              <w:rPr>
                <w:rFonts w:ascii="Calibri" w:eastAsiaTheme="minorHAnsi" w:hAnsi="Calibri" w:cs="Calibri"/>
                <w:color w:val="0000FF"/>
                <w:sz w:val="22"/>
                <w:szCs w:val="22"/>
              </w:rPr>
              <w:t xml:space="preserve"> </w:t>
            </w:r>
            <w:r w:rsidR="00946A46" w:rsidRPr="00C25913">
              <w:rPr>
                <w:rFonts w:ascii="Calibri" w:eastAsiaTheme="minorHAnsi" w:hAnsi="Calibri" w:cs="Calibri"/>
                <w:color w:val="0000FF"/>
                <w:sz w:val="22"/>
                <w:szCs w:val="22"/>
              </w:rPr>
              <w:t>Agreement</w:t>
            </w:r>
            <w:r w:rsidR="00AE08AA">
              <w:rPr>
                <w:rFonts w:ascii="Calibri" w:eastAsiaTheme="minorHAnsi" w:hAnsi="Calibri" w:cs="Calibri"/>
                <w:color w:val="0000FF"/>
                <w:sz w:val="22"/>
                <w:szCs w:val="22"/>
              </w:rPr>
              <w:t xml:space="preserve"> </w:t>
            </w:r>
            <w:r w:rsidR="00946A46" w:rsidRPr="00C25913">
              <w:rPr>
                <w:rFonts w:ascii="Calibri" w:eastAsiaTheme="minorHAnsi" w:hAnsi="Calibri" w:cs="Calibri"/>
                <w:color w:val="0000FF"/>
                <w:sz w:val="22"/>
                <w:szCs w:val="22"/>
              </w:rPr>
              <w:t>PDF</w:t>
            </w:r>
            <w:r w:rsidR="00AE08AA">
              <w:rPr>
                <w:rFonts w:ascii="Calibri" w:eastAsiaTheme="minorHAnsi" w:hAnsi="Calibri" w:cs="Calibri"/>
                <w:color w:val="0000FF"/>
                <w:sz w:val="22"/>
                <w:szCs w:val="22"/>
              </w:rPr>
              <w:t xml:space="preserve"> </w:t>
            </w:r>
            <w:r w:rsidR="00946A46" w:rsidRPr="00C25913">
              <w:rPr>
                <w:rFonts w:ascii="Calibri" w:eastAsiaTheme="minorHAnsi" w:hAnsi="Calibri" w:cs="Calibri"/>
                <w:color w:val="0000FF"/>
                <w:sz w:val="22"/>
                <w:szCs w:val="22"/>
              </w:rPr>
              <w:t>screen</w:t>
            </w:r>
          </w:p>
          <w:p w:rsidR="00C92738" w:rsidRDefault="00CE52CF" w:rsidP="00CE52CF">
            <w:pPr>
              <w:pStyle w:val="Default"/>
              <w:numPr>
                <w:ilvl w:val="0"/>
                <w:numId w:val="34"/>
              </w:numPr>
              <w:rPr>
                <w:rFonts w:ascii="Calibri" w:eastAsiaTheme="minorHAnsi" w:hAnsi="Calibri" w:cs="Calibri"/>
                <w:color w:val="0000FF"/>
                <w:sz w:val="22"/>
                <w:szCs w:val="22"/>
              </w:rPr>
            </w:pPr>
            <w:r w:rsidRPr="00C25913">
              <w:rPr>
                <w:rFonts w:ascii="Calibri" w:eastAsiaTheme="minorHAnsi" w:hAnsi="Calibri" w:cs="Calibri"/>
                <w:color w:val="0000FF"/>
                <w:sz w:val="22"/>
                <w:szCs w:val="22"/>
              </w:rPr>
              <w:t>Go</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To</w:t>
            </w:r>
            <w:r w:rsidR="00AE08AA">
              <w:rPr>
                <w:rFonts w:ascii="Calibri" w:eastAsiaTheme="minorHAnsi" w:hAnsi="Calibri" w:cs="Calibri"/>
                <w:color w:val="0000FF"/>
                <w:sz w:val="22"/>
                <w:szCs w:val="22"/>
              </w:rPr>
              <w:t xml:space="preserve"> </w:t>
            </w:r>
            <w:r w:rsidR="00946A46" w:rsidRPr="00C25913">
              <w:rPr>
                <w:rFonts w:ascii="Calibri" w:eastAsiaTheme="minorHAnsi" w:hAnsi="Calibri" w:cs="Calibri"/>
                <w:color w:val="0000FF"/>
                <w:sz w:val="22"/>
                <w:szCs w:val="22"/>
              </w:rPr>
              <w:t>Acceptance</w:t>
            </w:r>
            <w:r w:rsidR="00AE08AA">
              <w:rPr>
                <w:rFonts w:ascii="Calibri" w:eastAsiaTheme="minorHAnsi" w:hAnsi="Calibri" w:cs="Calibri"/>
                <w:color w:val="0000FF"/>
                <w:sz w:val="22"/>
                <w:szCs w:val="22"/>
              </w:rPr>
              <w:t xml:space="preserve"> - </w:t>
            </w:r>
            <w:r w:rsidRPr="00C25913">
              <w:rPr>
                <w:rFonts w:ascii="Calibri" w:eastAsiaTheme="minorHAnsi" w:hAnsi="Calibri" w:cs="Calibri"/>
                <w:color w:val="0000FF"/>
                <w:sz w:val="22"/>
                <w:szCs w:val="22"/>
              </w:rPr>
              <w:t>Takes</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the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user</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to</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the</w:t>
            </w:r>
            <w:r w:rsidR="00AE08AA">
              <w:rPr>
                <w:rFonts w:ascii="Calibri" w:eastAsiaTheme="minorHAnsi" w:hAnsi="Calibri" w:cs="Calibri"/>
                <w:color w:val="0000FF"/>
                <w:sz w:val="22"/>
                <w:szCs w:val="22"/>
              </w:rPr>
              <w:t xml:space="preserve"> </w:t>
            </w:r>
            <w:r w:rsidR="00946A46" w:rsidRPr="00C25913">
              <w:rPr>
                <w:rFonts w:ascii="Calibri" w:eastAsiaTheme="minorHAnsi" w:hAnsi="Calibri" w:cs="Calibri"/>
                <w:color w:val="0000FF"/>
                <w:sz w:val="22"/>
                <w:szCs w:val="22"/>
              </w:rPr>
              <w:t>signature</w:t>
            </w:r>
            <w:r w:rsidR="00AE08AA">
              <w:rPr>
                <w:rFonts w:ascii="Calibri" w:eastAsiaTheme="minorHAnsi" w:hAnsi="Calibri" w:cs="Calibri"/>
                <w:color w:val="0000FF"/>
                <w:sz w:val="22"/>
                <w:szCs w:val="22"/>
              </w:rPr>
              <w:t xml:space="preserve"> </w:t>
            </w:r>
            <w:r w:rsidR="00946A46" w:rsidRPr="00C25913">
              <w:rPr>
                <w:rFonts w:ascii="Calibri" w:eastAsiaTheme="minorHAnsi" w:hAnsi="Calibri" w:cs="Calibri"/>
                <w:color w:val="0000FF"/>
                <w:sz w:val="22"/>
                <w:szCs w:val="22"/>
              </w:rPr>
              <w:t>pag</w:t>
            </w:r>
            <w:r w:rsidR="00C92738">
              <w:rPr>
                <w:rFonts w:ascii="Calibri" w:eastAsiaTheme="minorHAnsi" w:hAnsi="Calibri" w:cs="Calibri"/>
                <w:color w:val="0000FF"/>
                <w:sz w:val="22"/>
                <w:szCs w:val="22"/>
              </w:rPr>
              <w:t xml:space="preserve">e. </w:t>
            </w:r>
          </w:p>
          <w:p w:rsidR="00C92738" w:rsidRDefault="00C92738" w:rsidP="00C92738">
            <w:pPr>
              <w:pStyle w:val="Default"/>
              <w:ind w:left="720"/>
              <w:rPr>
                <w:rFonts w:ascii="Calibri" w:eastAsiaTheme="minorHAnsi" w:hAnsi="Calibri" w:cs="Calibri"/>
                <w:color w:val="0000FF"/>
                <w:sz w:val="22"/>
                <w:szCs w:val="22"/>
              </w:rPr>
            </w:pPr>
          </w:p>
          <w:p w:rsidR="00C92738" w:rsidRDefault="00C92738" w:rsidP="00C92738">
            <w:pPr>
              <w:pStyle w:val="Default"/>
              <w:rPr>
                <w:rFonts w:ascii="Calibri" w:hAnsi="Calibri" w:cs="Calibri"/>
                <w:color w:val="0000FF"/>
                <w:sz w:val="22"/>
                <w:szCs w:val="22"/>
              </w:rPr>
            </w:pPr>
            <w:r>
              <w:rPr>
                <w:rFonts w:ascii="Calibri" w:hAnsi="Calibri" w:cs="Calibri"/>
                <w:color w:val="0000FF"/>
                <w:sz w:val="22"/>
                <w:szCs w:val="22"/>
              </w:rPr>
              <w:t>No Spanish Translations for the buttons of agreements (BAU all other agreements)</w:t>
            </w:r>
          </w:p>
          <w:p w:rsidR="00C92738" w:rsidRDefault="00C92738" w:rsidP="00C92738">
            <w:pPr>
              <w:pStyle w:val="Default"/>
              <w:rPr>
                <w:rFonts w:ascii="Calibri" w:eastAsiaTheme="minorHAnsi" w:hAnsi="Calibri" w:cs="Calibri"/>
                <w:color w:val="0000FF"/>
                <w:sz w:val="22"/>
                <w:szCs w:val="22"/>
              </w:rPr>
            </w:pPr>
          </w:p>
          <w:p w:rsidR="00CE52CF" w:rsidRPr="00C25913" w:rsidRDefault="00AE08AA" w:rsidP="00C92738">
            <w:pPr>
              <w:pStyle w:val="Default"/>
              <w:rPr>
                <w:rFonts w:ascii="Calibri" w:eastAsiaTheme="minorHAnsi" w:hAnsi="Calibri" w:cs="Calibri"/>
                <w:color w:val="0000FF"/>
                <w:sz w:val="22"/>
                <w:szCs w:val="22"/>
              </w:rPr>
            </w:pPr>
            <w:r>
              <w:rPr>
                <w:rFonts w:ascii="Calibri" w:eastAsiaTheme="minorHAnsi" w:hAnsi="Calibri" w:cs="Calibri"/>
                <w:color w:val="auto"/>
                <w:sz w:val="22"/>
                <w:szCs w:val="22"/>
              </w:rPr>
              <w:t xml:space="preserve"> </w:t>
            </w:r>
            <w:bookmarkEnd w:id="20"/>
          </w:p>
          <w:p w:rsidR="00CE52CF" w:rsidRPr="00CE52CF" w:rsidRDefault="00CE52CF" w:rsidP="00CE52CF">
            <w:pPr>
              <w:pStyle w:val="Default"/>
              <w:rPr>
                <w:rFonts w:ascii="Calibri" w:eastAsiaTheme="minorHAnsi" w:hAnsi="Calibri" w:cs="Calibri"/>
                <w:color w:val="0000FF"/>
                <w:sz w:val="22"/>
                <w:szCs w:val="22"/>
              </w:rPr>
            </w:pPr>
          </w:p>
        </w:tc>
        <w:tc>
          <w:tcPr>
            <w:tcW w:w="580" w:type="pct"/>
            <w:tcMar>
              <w:top w:w="0" w:type="dxa"/>
              <w:left w:w="108" w:type="dxa"/>
              <w:bottom w:w="0" w:type="dxa"/>
              <w:right w:w="108" w:type="dxa"/>
            </w:tcMar>
          </w:tcPr>
          <w:p w:rsidR="00CD33B1" w:rsidRDefault="00F14F79" w:rsidP="00953072">
            <w:pPr>
              <w:rPr>
                <w:rFonts w:eastAsiaTheme="minorHAnsi"/>
                <w:color w:val="000000"/>
              </w:rPr>
            </w:pPr>
            <w:r>
              <w:rPr>
                <w:rFonts w:eastAsiaTheme="minorHAnsi"/>
                <w:color w:val="000000"/>
              </w:rPr>
              <w:t>287506</w:t>
            </w:r>
            <w:r w:rsidR="00AE08AA">
              <w:rPr>
                <w:rFonts w:eastAsiaTheme="minorHAnsi"/>
                <w:color w:val="000000"/>
              </w:rPr>
              <w:t>-</w:t>
            </w:r>
            <w:r>
              <w:rPr>
                <w:rFonts w:eastAsiaTheme="minorHAnsi"/>
                <w:color w:val="000000"/>
              </w:rPr>
              <w:t>OPUS.SR.090</w:t>
            </w:r>
          </w:p>
          <w:p w:rsidR="006A3A6C" w:rsidRPr="007C26CA" w:rsidRDefault="006A3A6C" w:rsidP="00953072">
            <w:pPr>
              <w:rPr>
                <w:rFonts w:eastAsiaTheme="minorHAnsi"/>
                <w:color w:val="000000"/>
              </w:rPr>
            </w:pPr>
            <w:r>
              <w:rPr>
                <w:rFonts w:eastAsiaTheme="minorHAnsi"/>
                <w:color w:val="000000"/>
              </w:rPr>
              <w:t>287506</w:t>
            </w:r>
            <w:r w:rsidR="00AE08AA">
              <w:rPr>
                <w:rFonts w:eastAsiaTheme="minorHAnsi"/>
                <w:color w:val="000000"/>
              </w:rPr>
              <w:t>-</w:t>
            </w:r>
            <w:r>
              <w:rPr>
                <w:rFonts w:eastAsiaTheme="minorHAnsi"/>
                <w:color w:val="000000"/>
              </w:rPr>
              <w:t>OPUS.SR.100</w:t>
            </w:r>
          </w:p>
        </w:tc>
      </w:tr>
      <w:tr w:rsidR="004F56E8" w:rsidTr="008C42CE">
        <w:tc>
          <w:tcPr>
            <w:tcW w:w="955" w:type="pct"/>
            <w:tcMar>
              <w:top w:w="0" w:type="dxa"/>
              <w:left w:w="108" w:type="dxa"/>
              <w:bottom w:w="0" w:type="dxa"/>
              <w:right w:w="108" w:type="dxa"/>
            </w:tcMar>
          </w:tcPr>
          <w:p w:rsidR="004F56E8" w:rsidRDefault="00CF4282" w:rsidP="00953072">
            <w:pPr>
              <w:rPr>
                <w:rFonts w:ascii="Calibri" w:eastAsiaTheme="minorHAnsi" w:hAnsi="Calibri" w:cs="Calibri"/>
                <w:color w:val="000000"/>
                <w:sz w:val="22"/>
                <w:szCs w:val="22"/>
              </w:rPr>
            </w:pPr>
            <w:r>
              <w:rPr>
                <w:rFonts w:ascii="Calibri" w:eastAsiaTheme="minorHAnsi" w:hAnsi="Calibri" w:cs="Calibri"/>
                <w:color w:val="000000"/>
                <w:sz w:val="22"/>
                <w:szCs w:val="22"/>
              </w:rPr>
              <w:t>287506_OPUS_OM_HLD_09</w:t>
            </w:r>
          </w:p>
        </w:tc>
        <w:tc>
          <w:tcPr>
            <w:tcW w:w="3465" w:type="pct"/>
            <w:tcMar>
              <w:top w:w="0" w:type="dxa"/>
              <w:left w:w="108" w:type="dxa"/>
              <w:bottom w:w="0" w:type="dxa"/>
              <w:right w:w="108" w:type="dxa"/>
            </w:tcMar>
          </w:tcPr>
          <w:p w:rsidR="0027058C" w:rsidRPr="00C25913" w:rsidRDefault="00C25913" w:rsidP="0027058C">
            <w:pPr>
              <w:pStyle w:val="Default"/>
              <w:rPr>
                <w:rFonts w:ascii="Calibri" w:eastAsiaTheme="minorHAnsi" w:hAnsi="Calibri" w:cs="Calibri"/>
                <w:b/>
                <w:color w:val="0000FF"/>
                <w:sz w:val="22"/>
                <w:szCs w:val="22"/>
              </w:rPr>
            </w:pPr>
            <w:bookmarkStart w:id="21" w:name="REQXL6OE1"/>
            <w:r w:rsidRPr="00C25913">
              <w:rPr>
                <w:rFonts w:ascii="Calibri" w:eastAsiaTheme="minorHAnsi" w:hAnsi="Calibri" w:cs="Calibri"/>
                <w:b/>
                <w:vanish/>
                <w:color w:val="0000FF"/>
                <w:sz w:val="22"/>
                <w:szCs w:val="22"/>
              </w:rPr>
              <w:t>HLD11</w:t>
            </w:r>
            <w:r w:rsidR="00AE08AA">
              <w:rPr>
                <w:rFonts w:ascii="Calibri" w:eastAsiaTheme="minorHAnsi" w:hAnsi="Calibri" w:cs="Calibri"/>
                <w:b/>
                <w:vanish/>
                <w:color w:val="0000FF"/>
                <w:sz w:val="22"/>
                <w:szCs w:val="22"/>
              </w:rPr>
              <w:t xml:space="preserve"> </w:t>
            </w:r>
            <w:r w:rsidR="0027058C" w:rsidRPr="00C25913">
              <w:rPr>
                <w:rFonts w:ascii="Calibri" w:eastAsiaTheme="minorHAnsi" w:hAnsi="Calibri" w:cs="Calibri"/>
                <w:b/>
                <w:color w:val="0000FF"/>
                <w:sz w:val="22"/>
                <w:szCs w:val="22"/>
              </w:rPr>
              <w:t>Account</w:t>
            </w:r>
            <w:r w:rsidR="00AE08AA">
              <w:rPr>
                <w:rFonts w:ascii="Calibri" w:eastAsiaTheme="minorHAnsi" w:hAnsi="Calibri" w:cs="Calibri"/>
                <w:b/>
                <w:color w:val="0000FF"/>
                <w:sz w:val="22"/>
                <w:szCs w:val="22"/>
              </w:rPr>
              <w:t xml:space="preserve"> </w:t>
            </w:r>
            <w:r w:rsidR="0027058C" w:rsidRPr="00C25913">
              <w:rPr>
                <w:rFonts w:ascii="Calibri" w:eastAsiaTheme="minorHAnsi" w:hAnsi="Calibri" w:cs="Calibri"/>
                <w:b/>
                <w:color w:val="0000FF"/>
                <w:sz w:val="22"/>
                <w:szCs w:val="22"/>
              </w:rPr>
              <w:t>Change</w:t>
            </w:r>
            <w:r w:rsidR="00AE08AA">
              <w:rPr>
                <w:rFonts w:ascii="Calibri" w:eastAsiaTheme="minorHAnsi" w:hAnsi="Calibri" w:cs="Calibri"/>
                <w:b/>
                <w:color w:val="0000FF"/>
                <w:sz w:val="22"/>
                <w:szCs w:val="22"/>
              </w:rPr>
              <w:t xml:space="preserve"> </w:t>
            </w:r>
            <w:r w:rsidR="0027058C" w:rsidRPr="00C25913">
              <w:rPr>
                <w:rFonts w:ascii="Calibri" w:eastAsiaTheme="minorHAnsi" w:hAnsi="Calibri" w:cs="Calibri"/>
                <w:b/>
                <w:color w:val="0000FF"/>
                <w:sz w:val="22"/>
                <w:szCs w:val="22"/>
              </w:rPr>
              <w:t>Complete</w:t>
            </w:r>
            <w:r w:rsidR="00AE08AA">
              <w:rPr>
                <w:rFonts w:ascii="Calibri" w:eastAsiaTheme="minorHAnsi" w:hAnsi="Calibri" w:cs="Calibri"/>
                <w:b/>
                <w:color w:val="0000FF"/>
                <w:sz w:val="22"/>
                <w:szCs w:val="22"/>
              </w:rPr>
              <w:t xml:space="preserve"> </w:t>
            </w:r>
            <w:r w:rsidR="0027058C" w:rsidRPr="00C25913">
              <w:rPr>
                <w:rFonts w:ascii="Calibri" w:eastAsiaTheme="minorHAnsi" w:hAnsi="Calibri" w:cs="Calibri"/>
                <w:b/>
                <w:color w:val="0000FF"/>
                <w:sz w:val="22"/>
                <w:szCs w:val="22"/>
              </w:rPr>
              <w:t>Screen:</w:t>
            </w:r>
            <w:r w:rsidR="00AE08AA">
              <w:rPr>
                <w:rFonts w:ascii="Calibri" w:eastAsiaTheme="minorHAnsi" w:hAnsi="Calibri" w:cs="Calibri"/>
                <w:b/>
                <w:color w:val="0000FF"/>
                <w:sz w:val="22"/>
                <w:szCs w:val="22"/>
              </w:rPr>
              <w:t xml:space="preserve"> </w:t>
            </w:r>
            <w:r w:rsidR="0027058C" w:rsidRPr="00C25913">
              <w:rPr>
                <w:rFonts w:ascii="Calibri" w:eastAsiaTheme="minorHAnsi" w:hAnsi="Calibri" w:cs="Calibri"/>
                <w:b/>
                <w:color w:val="0000FF"/>
                <w:sz w:val="22"/>
                <w:szCs w:val="22"/>
              </w:rPr>
              <w:t>OPUS</w:t>
            </w:r>
            <w:r w:rsidR="00AE08AA">
              <w:rPr>
                <w:rFonts w:ascii="Calibri" w:eastAsiaTheme="minorHAnsi" w:hAnsi="Calibri" w:cs="Calibri"/>
                <w:b/>
                <w:color w:val="0000FF"/>
                <w:sz w:val="22"/>
                <w:szCs w:val="22"/>
              </w:rPr>
              <w:t xml:space="preserve"> </w:t>
            </w:r>
            <w:r w:rsidR="0027058C" w:rsidRPr="00C25913">
              <w:rPr>
                <w:rFonts w:ascii="Calibri" w:eastAsiaTheme="minorHAnsi" w:hAnsi="Calibri" w:cs="Calibri"/>
                <w:b/>
                <w:color w:val="0000FF"/>
                <w:sz w:val="22"/>
                <w:szCs w:val="22"/>
              </w:rPr>
              <w:t>Mobile,</w:t>
            </w:r>
            <w:r w:rsidR="00AE08AA">
              <w:rPr>
                <w:rFonts w:ascii="Calibri" w:eastAsiaTheme="minorHAnsi" w:hAnsi="Calibri" w:cs="Calibri"/>
                <w:b/>
                <w:color w:val="0000FF"/>
                <w:sz w:val="22"/>
                <w:szCs w:val="22"/>
              </w:rPr>
              <w:t xml:space="preserve"> </w:t>
            </w:r>
            <w:r w:rsidR="0027058C" w:rsidRPr="00C25913">
              <w:rPr>
                <w:rFonts w:ascii="Calibri" w:eastAsiaTheme="minorHAnsi" w:hAnsi="Calibri" w:cs="Calibri"/>
                <w:b/>
                <w:color w:val="0000FF"/>
                <w:sz w:val="22"/>
                <w:szCs w:val="22"/>
              </w:rPr>
              <w:t>OPUS</w:t>
            </w:r>
            <w:r w:rsidR="00AE08AA">
              <w:rPr>
                <w:rFonts w:ascii="Calibri" w:eastAsiaTheme="minorHAnsi" w:hAnsi="Calibri" w:cs="Calibri"/>
                <w:b/>
                <w:color w:val="0000FF"/>
                <w:sz w:val="22"/>
                <w:szCs w:val="22"/>
              </w:rPr>
              <w:t xml:space="preserve"> </w:t>
            </w:r>
            <w:r w:rsidR="0027058C" w:rsidRPr="00C25913">
              <w:rPr>
                <w:rFonts w:ascii="Calibri" w:eastAsiaTheme="minorHAnsi" w:hAnsi="Calibri" w:cs="Calibri"/>
                <w:b/>
                <w:color w:val="0000FF"/>
                <w:sz w:val="22"/>
                <w:szCs w:val="22"/>
              </w:rPr>
              <w:t>Desktop</w:t>
            </w:r>
          </w:p>
          <w:p w:rsidR="0027058C" w:rsidRPr="00C25913" w:rsidRDefault="0027058C" w:rsidP="0027058C">
            <w:pPr>
              <w:pStyle w:val="Default"/>
              <w:rPr>
                <w:rFonts w:ascii="Calibri" w:eastAsiaTheme="minorHAnsi" w:hAnsi="Calibri" w:cs="Calibri"/>
                <w:b/>
                <w:color w:val="0000FF"/>
                <w:sz w:val="22"/>
                <w:szCs w:val="22"/>
              </w:rPr>
            </w:pPr>
          </w:p>
          <w:p w:rsidR="004E29E2" w:rsidRPr="00C25913" w:rsidRDefault="0027058C" w:rsidP="0027058C">
            <w:pPr>
              <w:pStyle w:val="Default"/>
              <w:rPr>
                <w:rFonts w:ascii="Calibri" w:eastAsiaTheme="minorHAnsi" w:hAnsi="Calibri" w:cs="Calibri"/>
                <w:color w:val="0000FF"/>
                <w:sz w:val="22"/>
                <w:szCs w:val="22"/>
              </w:rPr>
            </w:pPr>
            <w:r w:rsidRPr="00C25913">
              <w:rPr>
                <w:rFonts w:ascii="Calibri" w:eastAsiaTheme="minorHAnsi" w:hAnsi="Calibri" w:cs="Calibri"/>
                <w:color w:val="0000FF"/>
                <w:sz w:val="22"/>
                <w:szCs w:val="22"/>
              </w:rPr>
              <w:t>OPUS</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shall</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add</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new</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messages</w:t>
            </w:r>
            <w:r w:rsidR="00AE08AA">
              <w:rPr>
                <w:rFonts w:ascii="Calibri" w:eastAsiaTheme="minorHAnsi" w:hAnsi="Calibri" w:cs="Calibri"/>
                <w:color w:val="0000FF"/>
                <w:sz w:val="22"/>
                <w:szCs w:val="22"/>
              </w:rPr>
              <w:t xml:space="preserve"> </w:t>
            </w:r>
            <w:r w:rsidR="004E29E2" w:rsidRPr="00C25913">
              <w:rPr>
                <w:rFonts w:ascii="Calibri" w:eastAsiaTheme="minorHAnsi" w:hAnsi="Calibri" w:cs="Calibri"/>
                <w:color w:val="0000FF"/>
                <w:sz w:val="22"/>
                <w:szCs w:val="22"/>
              </w:rPr>
              <w:t>as</w:t>
            </w:r>
            <w:r w:rsidR="00AE08AA">
              <w:rPr>
                <w:rFonts w:ascii="Calibri" w:eastAsiaTheme="minorHAnsi" w:hAnsi="Calibri" w:cs="Calibri"/>
                <w:color w:val="0000FF"/>
                <w:sz w:val="22"/>
                <w:szCs w:val="22"/>
              </w:rPr>
              <w:t xml:space="preserve"> </w:t>
            </w:r>
            <w:r w:rsidR="004E29E2" w:rsidRPr="00C25913">
              <w:rPr>
                <w:rFonts w:ascii="Calibri" w:eastAsiaTheme="minorHAnsi" w:hAnsi="Calibri" w:cs="Calibri"/>
                <w:color w:val="0000FF"/>
                <w:sz w:val="22"/>
                <w:szCs w:val="22"/>
              </w:rPr>
              <w:t>approved</w:t>
            </w:r>
            <w:r w:rsidR="00AE08AA">
              <w:rPr>
                <w:rFonts w:ascii="Calibri" w:eastAsiaTheme="minorHAnsi" w:hAnsi="Calibri" w:cs="Calibri"/>
                <w:color w:val="0000FF"/>
                <w:sz w:val="22"/>
                <w:szCs w:val="22"/>
              </w:rPr>
              <w:t xml:space="preserve"> </w:t>
            </w:r>
            <w:r w:rsidR="004E29E2" w:rsidRPr="00C25913">
              <w:rPr>
                <w:rFonts w:ascii="Calibri" w:eastAsiaTheme="minorHAnsi" w:hAnsi="Calibri" w:cs="Calibri"/>
                <w:color w:val="0000FF"/>
                <w:sz w:val="22"/>
                <w:szCs w:val="22"/>
              </w:rPr>
              <w:t>by</w:t>
            </w:r>
            <w:r w:rsidR="00AE08AA">
              <w:rPr>
                <w:rFonts w:ascii="Calibri" w:eastAsiaTheme="minorHAnsi" w:hAnsi="Calibri" w:cs="Calibri"/>
                <w:color w:val="0000FF"/>
                <w:sz w:val="22"/>
                <w:szCs w:val="22"/>
              </w:rPr>
              <w:t xml:space="preserve"> </w:t>
            </w:r>
            <w:r w:rsidR="004E29E2" w:rsidRPr="00C25913">
              <w:rPr>
                <w:rFonts w:ascii="Calibri" w:eastAsiaTheme="minorHAnsi" w:hAnsi="Calibri" w:cs="Calibri"/>
                <w:color w:val="0000FF"/>
                <w:sz w:val="22"/>
                <w:szCs w:val="22"/>
              </w:rPr>
              <w:t>legal</w:t>
            </w:r>
            <w:r w:rsidR="00AE08AA">
              <w:rPr>
                <w:rFonts w:ascii="Calibri" w:eastAsiaTheme="minorHAnsi" w:hAnsi="Calibri" w:cs="Calibri"/>
                <w:color w:val="0000FF"/>
                <w:sz w:val="22"/>
                <w:szCs w:val="22"/>
              </w:rPr>
              <w:t xml:space="preserve"> - </w:t>
            </w:r>
          </w:p>
          <w:p w:rsidR="004E29E2" w:rsidRPr="00C25913" w:rsidRDefault="004E29E2" w:rsidP="0027058C">
            <w:pPr>
              <w:pStyle w:val="Default"/>
              <w:rPr>
                <w:color w:val="0000FF"/>
                <w:sz w:val="20"/>
              </w:rPr>
            </w:pPr>
            <w:r w:rsidRPr="00C25913">
              <w:rPr>
                <w:color w:val="0000FF"/>
                <w:sz w:val="20"/>
              </w:rPr>
              <w:lastRenderedPageBreak/>
              <w:t>If</w:t>
            </w:r>
            <w:r w:rsidR="00AE08AA">
              <w:rPr>
                <w:color w:val="0000FF"/>
                <w:sz w:val="20"/>
              </w:rPr>
              <w:t xml:space="preserve"> </w:t>
            </w:r>
            <w:r w:rsidRPr="00C25913">
              <w:rPr>
                <w:color w:val="0000FF"/>
                <w:sz w:val="20"/>
              </w:rPr>
              <w:t>the</w:t>
            </w:r>
            <w:r w:rsidR="00AE08AA">
              <w:rPr>
                <w:color w:val="0000FF"/>
                <w:sz w:val="20"/>
              </w:rPr>
              <w:t xml:space="preserve"> </w:t>
            </w:r>
            <w:r w:rsidRPr="00C25913">
              <w:rPr>
                <w:color w:val="0000FF"/>
                <w:sz w:val="20"/>
              </w:rPr>
              <w:t>customer</w:t>
            </w:r>
            <w:r w:rsidR="00AE08AA">
              <w:rPr>
                <w:color w:val="0000FF"/>
                <w:sz w:val="20"/>
              </w:rPr>
              <w:t xml:space="preserve"> </w:t>
            </w:r>
            <w:r w:rsidRPr="00C25913">
              <w:rPr>
                <w:color w:val="0000FF"/>
                <w:sz w:val="20"/>
              </w:rPr>
              <w:t>would</w:t>
            </w:r>
            <w:r w:rsidR="00AE08AA">
              <w:rPr>
                <w:color w:val="0000FF"/>
                <w:sz w:val="20"/>
              </w:rPr>
              <w:t xml:space="preserve"> </w:t>
            </w:r>
            <w:r w:rsidRPr="00C25913">
              <w:rPr>
                <w:color w:val="0000FF"/>
                <w:sz w:val="20"/>
              </w:rPr>
              <w:t>like</w:t>
            </w:r>
            <w:r w:rsidR="00AE08AA">
              <w:rPr>
                <w:color w:val="0000FF"/>
                <w:sz w:val="20"/>
              </w:rPr>
              <w:t xml:space="preserve"> </w:t>
            </w:r>
            <w:r w:rsidRPr="00C25913">
              <w:rPr>
                <w:color w:val="0000FF"/>
                <w:sz w:val="20"/>
              </w:rPr>
              <w:t>to</w:t>
            </w:r>
            <w:r w:rsidR="00AE08AA">
              <w:rPr>
                <w:color w:val="0000FF"/>
                <w:sz w:val="20"/>
              </w:rPr>
              <w:t xml:space="preserve"> </w:t>
            </w:r>
            <w:r w:rsidRPr="00C25913">
              <w:rPr>
                <w:color w:val="0000FF"/>
                <w:sz w:val="20"/>
              </w:rPr>
              <w:t>print</w:t>
            </w:r>
            <w:r w:rsidR="00AE08AA">
              <w:rPr>
                <w:color w:val="0000FF"/>
                <w:sz w:val="20"/>
              </w:rPr>
              <w:t xml:space="preserve"> </w:t>
            </w:r>
            <w:r w:rsidRPr="00C25913">
              <w:rPr>
                <w:color w:val="0000FF"/>
                <w:sz w:val="20"/>
              </w:rPr>
              <w:t>a</w:t>
            </w:r>
            <w:r w:rsidR="00AE08AA">
              <w:rPr>
                <w:color w:val="0000FF"/>
                <w:sz w:val="20"/>
              </w:rPr>
              <w:t xml:space="preserve"> </w:t>
            </w:r>
            <w:r w:rsidRPr="00C25913">
              <w:rPr>
                <w:color w:val="0000FF"/>
                <w:sz w:val="20"/>
              </w:rPr>
              <w:t>copy</w:t>
            </w:r>
            <w:r w:rsidR="00AE08AA">
              <w:rPr>
                <w:color w:val="0000FF"/>
                <w:sz w:val="20"/>
              </w:rPr>
              <w:t xml:space="preserve"> </w:t>
            </w:r>
            <w:r w:rsidRPr="00C25913">
              <w:rPr>
                <w:color w:val="0000FF"/>
                <w:sz w:val="20"/>
              </w:rPr>
              <w:t>of</w:t>
            </w:r>
            <w:r w:rsidR="00AE08AA">
              <w:rPr>
                <w:color w:val="0000FF"/>
                <w:sz w:val="20"/>
              </w:rPr>
              <w:t xml:space="preserve"> </w:t>
            </w:r>
            <w:r w:rsidRPr="00C25913">
              <w:rPr>
                <w:color w:val="0000FF"/>
                <w:sz w:val="20"/>
              </w:rPr>
              <w:t>the</w:t>
            </w:r>
            <w:r w:rsidR="00AE08AA">
              <w:rPr>
                <w:color w:val="0000FF"/>
                <w:sz w:val="20"/>
              </w:rPr>
              <w:t xml:space="preserve"> </w:t>
            </w:r>
            <w:r w:rsidRPr="00C25913">
              <w:rPr>
                <w:color w:val="0000FF"/>
                <w:sz w:val="20"/>
              </w:rPr>
              <w:t>Transfer</w:t>
            </w:r>
            <w:r w:rsidR="00AE08AA">
              <w:rPr>
                <w:color w:val="0000FF"/>
                <w:sz w:val="20"/>
              </w:rPr>
              <w:t xml:space="preserve"> </w:t>
            </w:r>
            <w:r w:rsidRPr="00C25913">
              <w:rPr>
                <w:color w:val="0000FF"/>
                <w:sz w:val="20"/>
              </w:rPr>
              <w:t>of</w:t>
            </w:r>
            <w:r w:rsidR="00AE08AA">
              <w:rPr>
                <w:color w:val="0000FF"/>
                <w:sz w:val="20"/>
              </w:rPr>
              <w:t xml:space="preserve"> </w:t>
            </w:r>
            <w:r w:rsidRPr="00C25913">
              <w:rPr>
                <w:color w:val="0000FF"/>
                <w:sz w:val="20"/>
              </w:rPr>
              <w:t>Billing</w:t>
            </w:r>
            <w:r w:rsidR="00AE08AA">
              <w:rPr>
                <w:color w:val="0000FF"/>
                <w:sz w:val="20"/>
              </w:rPr>
              <w:t xml:space="preserve"> </w:t>
            </w:r>
            <w:r w:rsidRPr="00C25913">
              <w:rPr>
                <w:color w:val="0000FF"/>
                <w:sz w:val="20"/>
              </w:rPr>
              <w:t>Responsibility</w:t>
            </w:r>
            <w:r w:rsidR="00AE08AA">
              <w:rPr>
                <w:color w:val="0000FF"/>
                <w:sz w:val="20"/>
              </w:rPr>
              <w:t xml:space="preserve"> </w:t>
            </w:r>
            <w:r w:rsidRPr="00C25913">
              <w:rPr>
                <w:color w:val="0000FF"/>
                <w:sz w:val="20"/>
              </w:rPr>
              <w:t>and/or</w:t>
            </w:r>
            <w:r w:rsidR="00AE08AA">
              <w:rPr>
                <w:color w:val="0000FF"/>
                <w:sz w:val="20"/>
              </w:rPr>
              <w:t xml:space="preserve"> </w:t>
            </w:r>
            <w:r w:rsidRPr="00C25913">
              <w:rPr>
                <w:color w:val="0000FF"/>
                <w:sz w:val="20"/>
              </w:rPr>
              <w:t>Wireless</w:t>
            </w:r>
            <w:r w:rsidR="00AE08AA">
              <w:rPr>
                <w:color w:val="0000FF"/>
                <w:sz w:val="20"/>
              </w:rPr>
              <w:t xml:space="preserve"> </w:t>
            </w:r>
            <w:r w:rsidRPr="00C25913">
              <w:rPr>
                <w:color w:val="0000FF"/>
                <w:sz w:val="20"/>
              </w:rPr>
              <w:t>Customer</w:t>
            </w:r>
            <w:r w:rsidR="00AE08AA">
              <w:rPr>
                <w:color w:val="0000FF"/>
                <w:sz w:val="20"/>
              </w:rPr>
              <w:t xml:space="preserve"> </w:t>
            </w:r>
            <w:r w:rsidRPr="00C25913">
              <w:rPr>
                <w:color w:val="0000FF"/>
                <w:sz w:val="20"/>
              </w:rPr>
              <w:t>Agreement,</w:t>
            </w:r>
            <w:r w:rsidR="00AE08AA">
              <w:rPr>
                <w:color w:val="0000FF"/>
                <w:sz w:val="20"/>
              </w:rPr>
              <w:t xml:space="preserve"> </w:t>
            </w:r>
            <w:r w:rsidRPr="00C25913">
              <w:rPr>
                <w:color w:val="0000FF"/>
                <w:sz w:val="20"/>
              </w:rPr>
              <w:t>please</w:t>
            </w:r>
            <w:r w:rsidR="00AE08AA">
              <w:rPr>
                <w:color w:val="0000FF"/>
                <w:sz w:val="20"/>
              </w:rPr>
              <w:t xml:space="preserve"> </w:t>
            </w:r>
            <w:r w:rsidRPr="00C25913">
              <w:rPr>
                <w:color w:val="0000FF"/>
                <w:sz w:val="20"/>
              </w:rPr>
              <w:t>touch</w:t>
            </w:r>
            <w:r w:rsidR="00AE08AA">
              <w:rPr>
                <w:color w:val="0000FF"/>
                <w:sz w:val="20"/>
              </w:rPr>
              <w:t xml:space="preserve"> </w:t>
            </w:r>
            <w:r w:rsidRPr="00C25913">
              <w:rPr>
                <w:color w:val="0000FF"/>
                <w:sz w:val="20"/>
              </w:rPr>
              <w:t>the</w:t>
            </w:r>
            <w:r w:rsidR="00AE08AA">
              <w:rPr>
                <w:color w:val="0000FF"/>
                <w:sz w:val="20"/>
              </w:rPr>
              <w:t xml:space="preserve"> </w:t>
            </w:r>
            <w:r w:rsidRPr="00C25913">
              <w:rPr>
                <w:color w:val="0000FF"/>
                <w:sz w:val="20"/>
              </w:rPr>
              <w:t>links</w:t>
            </w:r>
            <w:r w:rsidR="00AE08AA">
              <w:rPr>
                <w:color w:val="0000FF"/>
                <w:sz w:val="20"/>
              </w:rPr>
              <w:t xml:space="preserve"> </w:t>
            </w:r>
            <w:r w:rsidRPr="00C25913">
              <w:rPr>
                <w:color w:val="0000FF"/>
                <w:sz w:val="20"/>
              </w:rPr>
              <w:t>below:</w:t>
            </w:r>
          </w:p>
          <w:p w:rsidR="004E29E2" w:rsidRPr="00C25913" w:rsidRDefault="004E29E2" w:rsidP="0027058C">
            <w:pPr>
              <w:pStyle w:val="Default"/>
              <w:rPr>
                <w:color w:val="0000FF"/>
              </w:rPr>
            </w:pPr>
          </w:p>
          <w:p w:rsidR="00731167" w:rsidRPr="00C25913" w:rsidRDefault="0027058C" w:rsidP="0027058C">
            <w:pPr>
              <w:pStyle w:val="Default"/>
              <w:rPr>
                <w:rFonts w:ascii="Calibri" w:eastAsiaTheme="minorHAnsi" w:hAnsi="Calibri" w:cs="Calibri"/>
                <w:color w:val="0000FF"/>
                <w:sz w:val="22"/>
                <w:szCs w:val="22"/>
              </w:rPr>
            </w:pPr>
            <w:r w:rsidRPr="00C25913">
              <w:rPr>
                <w:rFonts w:ascii="Calibri" w:eastAsiaTheme="minorHAnsi" w:hAnsi="Calibri" w:cs="Calibri"/>
                <w:color w:val="0000FF"/>
                <w:sz w:val="22"/>
                <w:szCs w:val="22"/>
              </w:rPr>
              <w:t>and</w:t>
            </w:r>
            <w:r w:rsidR="00AE08AA">
              <w:rPr>
                <w:rFonts w:ascii="Calibri" w:eastAsiaTheme="minorHAnsi" w:hAnsi="Calibri" w:cs="Calibri"/>
                <w:color w:val="0000FF"/>
                <w:sz w:val="22"/>
                <w:szCs w:val="22"/>
              </w:rPr>
              <w:t xml:space="preserve"> </w:t>
            </w:r>
            <w:r w:rsidR="004E29E2" w:rsidRPr="00C25913">
              <w:rPr>
                <w:rFonts w:ascii="Calibri" w:eastAsiaTheme="minorHAnsi" w:hAnsi="Calibri" w:cs="Calibri"/>
                <w:color w:val="0000FF"/>
                <w:sz w:val="22"/>
                <w:szCs w:val="22"/>
              </w:rPr>
              <w:t>show</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separate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links</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to</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print</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the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TOBR</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Agreement</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and</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the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WCA</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Agreement</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on</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the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account</w:t>
            </w:r>
            <w:r w:rsidR="004E29E2" w:rsidRPr="00C25913">
              <w:rPr>
                <w:rFonts w:ascii="Calibri" w:eastAsiaTheme="minorHAnsi" w:hAnsi="Calibri" w:cs="Calibri"/>
                <w:color w:val="0000FF"/>
                <w:sz w:val="22"/>
                <w:szCs w:val="22"/>
              </w:rPr>
              <w:t>.</w:t>
            </w:r>
            <w:r w:rsidR="00AE08AA">
              <w:rPr>
                <w:rFonts w:ascii="Calibri" w:eastAsiaTheme="minorHAnsi" w:hAnsi="Calibri" w:cs="Calibri"/>
                <w:color w:val="0000FF"/>
                <w:sz w:val="22"/>
                <w:szCs w:val="22"/>
              </w:rPr>
              <w:t xml:space="preserve"> </w:t>
            </w:r>
          </w:p>
          <w:p w:rsidR="00731167" w:rsidRPr="00C25913" w:rsidRDefault="00731167" w:rsidP="0027058C">
            <w:pPr>
              <w:pStyle w:val="Default"/>
              <w:rPr>
                <w:rFonts w:ascii="Calibri" w:eastAsiaTheme="minorHAnsi" w:hAnsi="Calibri" w:cs="Calibri"/>
                <w:color w:val="0000FF"/>
                <w:sz w:val="22"/>
                <w:szCs w:val="22"/>
              </w:rPr>
            </w:pPr>
          </w:p>
          <w:p w:rsidR="004F56E8" w:rsidRPr="00C25913" w:rsidRDefault="00731167" w:rsidP="0027058C">
            <w:pPr>
              <w:pStyle w:val="Default"/>
              <w:rPr>
                <w:rFonts w:ascii="Calibri" w:eastAsiaTheme="minorHAnsi" w:hAnsi="Calibri" w:cs="Calibri"/>
                <w:color w:val="0000FF"/>
                <w:sz w:val="22"/>
                <w:szCs w:val="22"/>
              </w:rPr>
            </w:pPr>
            <w:r w:rsidRPr="00C25913">
              <w:rPr>
                <w:rFonts w:ascii="Calibri" w:eastAsiaTheme="minorHAnsi" w:hAnsi="Calibri" w:cs="Calibri"/>
                <w:b/>
                <w:color w:val="0000FF"/>
                <w:sz w:val="22"/>
                <w:szCs w:val="22"/>
              </w:rPr>
              <w:t>OPUS</w:t>
            </w:r>
            <w:r w:rsidR="00AE08AA">
              <w:rPr>
                <w:rFonts w:ascii="Calibri" w:eastAsiaTheme="minorHAnsi" w:hAnsi="Calibri" w:cs="Calibri"/>
                <w:b/>
                <w:color w:val="0000FF"/>
                <w:sz w:val="22"/>
                <w:szCs w:val="22"/>
              </w:rPr>
              <w:t xml:space="preserve"> </w:t>
            </w:r>
            <w:r w:rsidRPr="00C25913">
              <w:rPr>
                <w:rFonts w:ascii="Calibri" w:eastAsiaTheme="minorHAnsi" w:hAnsi="Calibri" w:cs="Calibri"/>
                <w:b/>
                <w:color w:val="0000FF"/>
                <w:sz w:val="22"/>
                <w:szCs w:val="22"/>
              </w:rPr>
              <w:t>Desktop</w:t>
            </w:r>
            <w:r w:rsidR="00AE08AA">
              <w:rPr>
                <w:rFonts w:ascii="Calibri" w:eastAsiaTheme="minorHAnsi" w:hAnsi="Calibri" w:cs="Calibri"/>
                <w:b/>
                <w:color w:val="0000FF"/>
                <w:sz w:val="22"/>
                <w:szCs w:val="22"/>
              </w:rPr>
              <w:t xml:space="preserve"> </w:t>
            </w:r>
            <w:r w:rsidRPr="00C25913">
              <w:rPr>
                <w:rFonts w:ascii="Calibri" w:eastAsiaTheme="minorHAnsi" w:hAnsi="Calibri" w:cs="Calibri"/>
                <w:b/>
                <w:color w:val="0000FF"/>
                <w:sz w:val="22"/>
                <w:szCs w:val="22"/>
              </w:rPr>
              <w:t>:</w:t>
            </w:r>
            <w:r w:rsidR="00AE08AA">
              <w:rPr>
                <w:rFonts w:ascii="Calibri" w:eastAsiaTheme="minorHAnsi" w:hAnsi="Calibri" w:cs="Calibri"/>
                <w:b/>
                <w:color w:val="0000FF"/>
                <w:sz w:val="22"/>
                <w:szCs w:val="22"/>
              </w:rPr>
              <w:t xml:space="preserve"> </w:t>
            </w:r>
            <w:r w:rsidRPr="00C25913">
              <w:rPr>
                <w:rFonts w:ascii="Calibri" w:eastAsiaTheme="minorHAnsi" w:hAnsi="Calibri" w:cs="Calibri"/>
                <w:color w:val="0000FF"/>
                <w:sz w:val="22"/>
                <w:szCs w:val="22"/>
              </w:rPr>
              <w:t>Clicking</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on</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the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links</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will</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pop</w:t>
            </w:r>
            <w:r w:rsidR="00AE08AA">
              <w:rPr>
                <w:rFonts w:ascii="Calibri" w:eastAsiaTheme="minorHAnsi" w:hAnsi="Calibri" w:cs="Calibri"/>
                <w:color w:val="0000FF"/>
                <w:sz w:val="22"/>
                <w:szCs w:val="22"/>
              </w:rPr>
              <w:t>-</w:t>
            </w:r>
            <w:r w:rsidRPr="00C25913">
              <w:rPr>
                <w:rFonts w:ascii="Calibri" w:eastAsiaTheme="minorHAnsi" w:hAnsi="Calibri" w:cs="Calibri"/>
                <w:color w:val="0000FF"/>
                <w:sz w:val="22"/>
                <w:szCs w:val="22"/>
              </w:rPr>
              <w:t>up</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respective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agreement</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windows</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and</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automatically</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send</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the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agreement</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to</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the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printer</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for</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printing.</w:t>
            </w:r>
          </w:p>
          <w:p w:rsidR="00731167" w:rsidRPr="00C25913" w:rsidRDefault="00731167" w:rsidP="0027058C">
            <w:pPr>
              <w:pStyle w:val="Default"/>
              <w:rPr>
                <w:rFonts w:ascii="Calibri" w:eastAsiaTheme="minorHAnsi" w:hAnsi="Calibri" w:cs="Calibri"/>
                <w:color w:val="0000FF"/>
                <w:sz w:val="22"/>
                <w:szCs w:val="22"/>
              </w:rPr>
            </w:pPr>
            <w:r w:rsidRPr="00C25913">
              <w:rPr>
                <w:rFonts w:ascii="Calibri" w:eastAsiaTheme="minorHAnsi" w:hAnsi="Calibri" w:cs="Calibri"/>
                <w:b/>
                <w:color w:val="0000FF"/>
                <w:sz w:val="22"/>
                <w:szCs w:val="22"/>
              </w:rPr>
              <w:t>OPUS</w:t>
            </w:r>
            <w:r w:rsidR="00AE08AA">
              <w:rPr>
                <w:rFonts w:ascii="Calibri" w:eastAsiaTheme="minorHAnsi" w:hAnsi="Calibri" w:cs="Calibri"/>
                <w:b/>
                <w:color w:val="0000FF"/>
                <w:sz w:val="22"/>
                <w:szCs w:val="22"/>
              </w:rPr>
              <w:t xml:space="preserve"> </w:t>
            </w:r>
            <w:r w:rsidRPr="00C25913">
              <w:rPr>
                <w:rFonts w:ascii="Calibri" w:eastAsiaTheme="minorHAnsi" w:hAnsi="Calibri" w:cs="Calibri"/>
                <w:b/>
                <w:color w:val="0000FF"/>
                <w:sz w:val="22"/>
                <w:szCs w:val="22"/>
              </w:rPr>
              <w:t>Mobile</w:t>
            </w:r>
            <w:r w:rsidR="00AE08AA">
              <w:rPr>
                <w:rFonts w:ascii="Calibri" w:eastAsiaTheme="minorHAnsi" w:hAnsi="Calibri" w:cs="Calibri"/>
                <w:b/>
                <w:color w:val="0000FF"/>
                <w:sz w:val="22"/>
                <w:szCs w:val="22"/>
              </w:rPr>
              <w:t xml:space="preserve"> </w:t>
            </w:r>
            <w:r w:rsidRPr="00C25913">
              <w:rPr>
                <w:rFonts w:ascii="Calibri" w:eastAsiaTheme="minorHAnsi" w:hAnsi="Calibri" w:cs="Calibri"/>
                <w:b/>
                <w:color w:val="0000FF"/>
                <w:sz w:val="22"/>
                <w:szCs w:val="22"/>
              </w:rPr>
              <w:t>:</w:t>
            </w:r>
            <w:r w:rsidR="00AE08AA">
              <w:rPr>
                <w:rFonts w:ascii="Calibri" w:eastAsiaTheme="minorHAnsi" w:hAnsi="Calibri" w:cs="Calibri"/>
                <w:b/>
                <w:color w:val="0000FF"/>
                <w:sz w:val="22"/>
                <w:szCs w:val="22"/>
              </w:rPr>
              <w:t xml:space="preserve"> </w:t>
            </w:r>
            <w:r w:rsidRPr="00C25913">
              <w:rPr>
                <w:rFonts w:ascii="Calibri" w:eastAsiaTheme="minorHAnsi" w:hAnsi="Calibri" w:cs="Calibri"/>
                <w:color w:val="0000FF"/>
                <w:sz w:val="22"/>
                <w:szCs w:val="22"/>
              </w:rPr>
              <w:t>Touching</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the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respective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link</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will</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open</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up</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Agreement</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PDF</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in</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scrollable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format</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and</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provide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two</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buttons</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at</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the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bottom:</w:t>
            </w:r>
          </w:p>
          <w:p w:rsidR="00731167" w:rsidRPr="00C25913" w:rsidRDefault="00731167" w:rsidP="00731167">
            <w:pPr>
              <w:pStyle w:val="Default"/>
              <w:numPr>
                <w:ilvl w:val="0"/>
                <w:numId w:val="35"/>
              </w:numPr>
              <w:rPr>
                <w:rFonts w:ascii="Calibri" w:eastAsiaTheme="minorHAnsi" w:hAnsi="Calibri" w:cs="Calibri"/>
                <w:b/>
                <w:color w:val="0000FF"/>
                <w:sz w:val="22"/>
                <w:szCs w:val="22"/>
              </w:rPr>
            </w:pPr>
            <w:r w:rsidRPr="00C25913">
              <w:rPr>
                <w:rFonts w:ascii="Calibri" w:eastAsiaTheme="minorHAnsi" w:hAnsi="Calibri" w:cs="Calibri"/>
                <w:b/>
                <w:color w:val="0000FF"/>
                <w:sz w:val="22"/>
                <w:szCs w:val="22"/>
              </w:rPr>
              <w:t>Done</w:t>
            </w:r>
            <w:r w:rsidR="00AE08AA">
              <w:rPr>
                <w:rFonts w:ascii="Calibri" w:eastAsiaTheme="minorHAnsi" w:hAnsi="Calibri" w:cs="Calibri"/>
                <w:b/>
                <w:color w:val="0000FF"/>
                <w:sz w:val="22"/>
                <w:szCs w:val="22"/>
              </w:rPr>
              <w:t xml:space="preserve"> </w:t>
            </w:r>
            <w:r w:rsidRPr="00C25913">
              <w:rPr>
                <w:rFonts w:ascii="Calibri" w:eastAsiaTheme="minorHAnsi" w:hAnsi="Calibri" w:cs="Calibri"/>
                <w:b/>
                <w:color w:val="0000FF"/>
                <w:sz w:val="22"/>
                <w:szCs w:val="22"/>
              </w:rPr>
              <w:t>:</w:t>
            </w:r>
            <w:r w:rsidR="00AE08AA">
              <w:rPr>
                <w:rFonts w:ascii="Calibri" w:eastAsiaTheme="minorHAnsi" w:hAnsi="Calibri" w:cs="Calibri"/>
                <w:b/>
                <w:color w:val="0000FF"/>
                <w:sz w:val="22"/>
                <w:szCs w:val="22"/>
              </w:rPr>
              <w:t xml:space="preserve"> </w:t>
            </w:r>
            <w:r w:rsidRPr="00C25913">
              <w:rPr>
                <w:rFonts w:ascii="Calibri" w:eastAsiaTheme="minorHAnsi" w:hAnsi="Calibri" w:cs="Calibri"/>
                <w:color w:val="0000FF"/>
                <w:sz w:val="22"/>
                <w:szCs w:val="22"/>
              </w:rPr>
              <w:t>Takes</w:t>
            </w:r>
            <w:r w:rsidR="00AE08AA">
              <w:rPr>
                <w:rFonts w:ascii="Calibri" w:eastAsiaTheme="minorHAnsi" w:hAnsi="Calibri" w:cs="Calibri"/>
                <w:b/>
                <w:color w:val="0000FF"/>
                <w:sz w:val="22"/>
                <w:szCs w:val="22"/>
              </w:rPr>
              <w:t xml:space="preserve"> </w:t>
            </w:r>
            <w:r w:rsidRPr="00C25913">
              <w:rPr>
                <w:rFonts w:ascii="Calibri" w:eastAsiaTheme="minorHAnsi" w:hAnsi="Calibri" w:cs="Calibri"/>
                <w:color w:val="0000FF"/>
                <w:sz w:val="22"/>
                <w:szCs w:val="22"/>
              </w:rPr>
              <w:t>the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user</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back</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to</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the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Account</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complete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screen</w:t>
            </w:r>
          </w:p>
          <w:p w:rsidR="00731167" w:rsidRPr="00C25913" w:rsidRDefault="00731167" w:rsidP="00731167">
            <w:pPr>
              <w:pStyle w:val="Default"/>
              <w:numPr>
                <w:ilvl w:val="0"/>
                <w:numId w:val="35"/>
              </w:numPr>
              <w:rPr>
                <w:rFonts w:ascii="Calibri" w:eastAsiaTheme="minorHAnsi" w:hAnsi="Calibri" w:cs="Calibri"/>
                <w:b/>
                <w:color w:val="0000FF"/>
                <w:sz w:val="22"/>
                <w:szCs w:val="22"/>
              </w:rPr>
            </w:pPr>
            <w:r w:rsidRPr="00C25913">
              <w:rPr>
                <w:rFonts w:ascii="Calibri" w:eastAsiaTheme="minorHAnsi" w:hAnsi="Calibri" w:cs="Calibri"/>
                <w:b/>
                <w:color w:val="0000FF"/>
                <w:sz w:val="22"/>
                <w:szCs w:val="22"/>
              </w:rPr>
              <w:t>Print</w:t>
            </w:r>
            <w:r w:rsidR="00AE08AA">
              <w:rPr>
                <w:rFonts w:ascii="Calibri" w:eastAsiaTheme="minorHAnsi" w:hAnsi="Calibri" w:cs="Calibri"/>
                <w:b/>
                <w:color w:val="0000FF"/>
                <w:sz w:val="22"/>
                <w:szCs w:val="22"/>
              </w:rPr>
              <w:t xml:space="preserve"> </w:t>
            </w:r>
            <w:r w:rsidRPr="00C25913">
              <w:rPr>
                <w:rFonts w:ascii="Calibri" w:eastAsiaTheme="minorHAnsi" w:hAnsi="Calibri" w:cs="Calibri"/>
                <w:b/>
                <w:color w:val="0000FF"/>
                <w:sz w:val="22"/>
                <w:szCs w:val="22"/>
              </w:rPr>
              <w:t>:</w:t>
            </w:r>
            <w:r w:rsidR="00AE08AA">
              <w:rPr>
                <w:rFonts w:ascii="Calibri" w:eastAsiaTheme="minorHAnsi" w:hAnsi="Calibri" w:cs="Calibri"/>
                <w:b/>
                <w:color w:val="0000FF"/>
                <w:sz w:val="22"/>
                <w:szCs w:val="22"/>
              </w:rPr>
              <w:t xml:space="preserve"> </w:t>
            </w:r>
            <w:r w:rsidR="007A42DF">
              <w:rPr>
                <w:rFonts w:ascii="Calibri" w:eastAsiaTheme="minorHAnsi" w:hAnsi="Calibri" w:cs="Calibri"/>
                <w:b/>
                <w:color w:val="0000FF"/>
                <w:sz w:val="22"/>
                <w:szCs w:val="22"/>
              </w:rPr>
              <w:t xml:space="preserve">(COR) </w:t>
            </w:r>
            <w:r w:rsidRPr="00C25913">
              <w:rPr>
                <w:rFonts w:ascii="Calibri" w:eastAsiaTheme="minorHAnsi" w:hAnsi="Calibri" w:cs="Calibri"/>
                <w:color w:val="0000FF"/>
                <w:sz w:val="22"/>
                <w:szCs w:val="22"/>
              </w:rPr>
              <w:t>Sends</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the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agreement</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to</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the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printer</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and</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returns</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to</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the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Account</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complete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screen</w:t>
            </w:r>
            <w:r w:rsidR="007A42DF">
              <w:rPr>
                <w:rFonts w:ascii="Calibri" w:eastAsiaTheme="minorHAnsi" w:hAnsi="Calibri" w:cs="Calibri"/>
                <w:color w:val="0000FF"/>
                <w:sz w:val="22"/>
                <w:szCs w:val="22"/>
              </w:rPr>
              <w:t xml:space="preserve">. </w:t>
            </w:r>
            <w:r w:rsidR="007A42DF" w:rsidRPr="00337D73">
              <w:rPr>
                <w:rFonts w:ascii="Calibri" w:hAnsi="Calibri" w:cs="Calibri"/>
                <w:b/>
                <w:color w:val="0000FF"/>
                <w:sz w:val="22"/>
                <w:szCs w:val="22"/>
              </w:rPr>
              <w:t xml:space="preserve">(LD) </w:t>
            </w:r>
            <w:r w:rsidR="007A42DF">
              <w:rPr>
                <w:rFonts w:ascii="Calibri" w:hAnsi="Calibri" w:cs="Calibri"/>
                <w:color w:val="0000FF"/>
                <w:sz w:val="22"/>
                <w:szCs w:val="22"/>
              </w:rPr>
              <w:t>Print opens the LD Wifi printing dialog</w:t>
            </w:r>
            <w:r w:rsidRPr="00C25913">
              <w:rPr>
                <w:rFonts w:ascii="Calibri" w:eastAsiaTheme="minorHAnsi" w:hAnsi="Calibri" w:cs="Calibri"/>
                <w:color w:val="0000FF"/>
                <w:sz w:val="22"/>
                <w:szCs w:val="22"/>
              </w:rPr>
              <w:t>.</w:t>
            </w:r>
            <w:r w:rsidR="00AE08AA">
              <w:rPr>
                <w:rFonts w:ascii="Calibri" w:eastAsiaTheme="minorHAnsi" w:hAnsi="Calibri" w:cs="Calibri"/>
                <w:color w:val="auto"/>
                <w:sz w:val="22"/>
                <w:szCs w:val="22"/>
              </w:rPr>
              <w:t xml:space="preserve"> </w:t>
            </w:r>
            <w:bookmarkEnd w:id="21"/>
          </w:p>
          <w:p w:rsidR="00731167" w:rsidRPr="00CE52CF" w:rsidRDefault="00731167" w:rsidP="0027058C">
            <w:pPr>
              <w:pStyle w:val="Default"/>
              <w:rPr>
                <w:rFonts w:ascii="Calibri" w:eastAsiaTheme="minorHAnsi" w:hAnsi="Calibri" w:cs="Calibri"/>
                <w:b/>
                <w:color w:val="0000FF"/>
                <w:sz w:val="22"/>
                <w:szCs w:val="22"/>
              </w:rPr>
            </w:pPr>
          </w:p>
        </w:tc>
        <w:tc>
          <w:tcPr>
            <w:tcW w:w="580" w:type="pct"/>
            <w:tcMar>
              <w:top w:w="0" w:type="dxa"/>
              <w:left w:w="108" w:type="dxa"/>
              <w:bottom w:w="0" w:type="dxa"/>
              <w:right w:w="108" w:type="dxa"/>
            </w:tcMar>
          </w:tcPr>
          <w:p w:rsidR="004F56E8" w:rsidRDefault="004F56E8" w:rsidP="00953072">
            <w:pPr>
              <w:rPr>
                <w:rFonts w:eastAsiaTheme="minorHAnsi"/>
                <w:color w:val="000000"/>
              </w:rPr>
            </w:pPr>
            <w:r w:rsidRPr="00032EAB">
              <w:rPr>
                <w:rFonts w:eastAsiaTheme="minorHAnsi"/>
                <w:color w:val="000000"/>
              </w:rPr>
              <w:lastRenderedPageBreak/>
              <w:t>287506</w:t>
            </w:r>
            <w:r w:rsidR="00AE08AA">
              <w:rPr>
                <w:rFonts w:eastAsiaTheme="minorHAnsi"/>
                <w:color w:val="000000"/>
              </w:rPr>
              <w:t>-</w:t>
            </w:r>
            <w:r w:rsidRPr="00032EAB">
              <w:rPr>
                <w:rFonts w:eastAsiaTheme="minorHAnsi"/>
                <w:color w:val="000000"/>
              </w:rPr>
              <w:t>OPUS.SR.1</w:t>
            </w:r>
            <w:r>
              <w:rPr>
                <w:rFonts w:eastAsiaTheme="minorHAnsi"/>
                <w:color w:val="000000"/>
              </w:rPr>
              <w:t>2</w:t>
            </w:r>
            <w:r w:rsidRPr="00032EAB">
              <w:rPr>
                <w:rFonts w:eastAsiaTheme="minorHAnsi"/>
                <w:color w:val="000000"/>
              </w:rPr>
              <w:t>0</w:t>
            </w:r>
          </w:p>
        </w:tc>
      </w:tr>
      <w:tr w:rsidR="007452B0" w:rsidTr="008C42CE">
        <w:tc>
          <w:tcPr>
            <w:tcW w:w="955" w:type="pct"/>
            <w:tcMar>
              <w:top w:w="0" w:type="dxa"/>
              <w:left w:w="108" w:type="dxa"/>
              <w:bottom w:w="0" w:type="dxa"/>
              <w:right w:w="108" w:type="dxa"/>
            </w:tcMar>
          </w:tcPr>
          <w:p w:rsidR="007452B0" w:rsidRDefault="00C45269" w:rsidP="00953072">
            <w:pPr>
              <w:rPr>
                <w:rFonts w:ascii="Calibri" w:eastAsiaTheme="minorHAnsi" w:hAnsi="Calibri" w:cs="Calibri"/>
                <w:color w:val="000000"/>
                <w:sz w:val="22"/>
                <w:szCs w:val="22"/>
              </w:rPr>
            </w:pPr>
            <w:r>
              <w:rPr>
                <w:rFonts w:ascii="Calibri" w:eastAsiaTheme="minorHAnsi" w:hAnsi="Calibri" w:cs="Calibri"/>
                <w:color w:val="000000"/>
                <w:sz w:val="22"/>
                <w:szCs w:val="22"/>
              </w:rPr>
              <w:lastRenderedPageBreak/>
              <w:t>287506_OPUS_OM_HLD_10</w:t>
            </w:r>
          </w:p>
        </w:tc>
        <w:tc>
          <w:tcPr>
            <w:tcW w:w="3465" w:type="pct"/>
            <w:tcMar>
              <w:top w:w="0" w:type="dxa"/>
              <w:left w:w="108" w:type="dxa"/>
              <w:bottom w:w="0" w:type="dxa"/>
              <w:right w:w="108" w:type="dxa"/>
            </w:tcMar>
          </w:tcPr>
          <w:p w:rsidR="007452B0" w:rsidRPr="00C25913" w:rsidRDefault="00C25913" w:rsidP="0027058C">
            <w:pPr>
              <w:pStyle w:val="Default"/>
              <w:rPr>
                <w:rFonts w:ascii="Calibri" w:eastAsiaTheme="minorHAnsi" w:hAnsi="Calibri" w:cs="Calibri"/>
                <w:color w:val="0000FF"/>
                <w:sz w:val="22"/>
                <w:szCs w:val="22"/>
              </w:rPr>
            </w:pPr>
            <w:bookmarkStart w:id="22" w:name="REQXL6OI1"/>
            <w:r w:rsidRPr="00C25913">
              <w:rPr>
                <w:rFonts w:ascii="Calibri" w:eastAsiaTheme="minorHAnsi" w:hAnsi="Calibri" w:cs="Calibri"/>
                <w:vanish/>
                <w:color w:val="0000FF"/>
                <w:sz w:val="22"/>
                <w:szCs w:val="22"/>
              </w:rPr>
              <w:t>HLD12</w:t>
            </w:r>
            <w:r w:rsidR="00AE08AA">
              <w:rPr>
                <w:rFonts w:ascii="Calibri" w:eastAsiaTheme="minorHAnsi" w:hAnsi="Calibri" w:cs="Calibri"/>
                <w:vanish/>
                <w:color w:val="0000FF"/>
                <w:sz w:val="22"/>
                <w:szCs w:val="22"/>
              </w:rPr>
              <w:t xml:space="preserve"> </w:t>
            </w:r>
            <w:r w:rsidR="00C45269" w:rsidRPr="00C25913">
              <w:rPr>
                <w:rFonts w:ascii="Calibri" w:eastAsiaTheme="minorHAnsi" w:hAnsi="Calibri" w:cs="Calibri"/>
                <w:color w:val="0000FF"/>
                <w:sz w:val="22"/>
                <w:szCs w:val="22"/>
              </w:rPr>
              <w:t>OPUS</w:t>
            </w:r>
            <w:r w:rsidR="00AE08AA">
              <w:rPr>
                <w:rFonts w:ascii="Calibri" w:eastAsiaTheme="minorHAnsi" w:hAnsi="Calibri" w:cs="Calibri"/>
                <w:color w:val="0000FF"/>
                <w:sz w:val="22"/>
                <w:szCs w:val="22"/>
              </w:rPr>
              <w:t xml:space="preserve"> </w:t>
            </w:r>
            <w:r w:rsidR="00C45269" w:rsidRPr="00C25913">
              <w:rPr>
                <w:rFonts w:ascii="Calibri" w:eastAsiaTheme="minorHAnsi" w:hAnsi="Calibri" w:cs="Calibri"/>
                <w:color w:val="0000FF"/>
                <w:sz w:val="22"/>
                <w:szCs w:val="22"/>
              </w:rPr>
              <w:t>/</w:t>
            </w:r>
            <w:r w:rsidR="00AE08AA">
              <w:rPr>
                <w:rFonts w:ascii="Calibri" w:eastAsiaTheme="minorHAnsi" w:hAnsi="Calibri" w:cs="Calibri"/>
                <w:color w:val="0000FF"/>
                <w:sz w:val="22"/>
                <w:szCs w:val="22"/>
              </w:rPr>
              <w:t xml:space="preserve"> </w:t>
            </w:r>
            <w:r w:rsidR="00C45269" w:rsidRPr="00C25913">
              <w:rPr>
                <w:rFonts w:ascii="Calibri" w:eastAsiaTheme="minorHAnsi" w:hAnsi="Calibri" w:cs="Calibri"/>
                <w:color w:val="0000FF"/>
                <w:sz w:val="22"/>
                <w:szCs w:val="22"/>
              </w:rPr>
              <w:t>OM</w:t>
            </w:r>
            <w:r w:rsidR="00AE08AA">
              <w:rPr>
                <w:rFonts w:ascii="Calibri" w:eastAsiaTheme="minorHAnsi" w:hAnsi="Calibri" w:cs="Calibri"/>
                <w:color w:val="0000FF"/>
                <w:sz w:val="22"/>
                <w:szCs w:val="22"/>
              </w:rPr>
              <w:t xml:space="preserve"> </w:t>
            </w:r>
            <w:r w:rsidR="00C45269" w:rsidRPr="00C25913">
              <w:rPr>
                <w:rFonts w:ascii="Calibri" w:eastAsiaTheme="minorHAnsi" w:hAnsi="Calibri" w:cs="Calibri"/>
                <w:color w:val="0000FF"/>
                <w:sz w:val="22"/>
                <w:szCs w:val="22"/>
              </w:rPr>
              <w:t>does</w:t>
            </w:r>
            <w:r w:rsidR="00AE08AA">
              <w:rPr>
                <w:rFonts w:ascii="Calibri" w:eastAsiaTheme="minorHAnsi" w:hAnsi="Calibri" w:cs="Calibri"/>
                <w:color w:val="0000FF"/>
                <w:sz w:val="22"/>
                <w:szCs w:val="22"/>
              </w:rPr>
              <w:t xml:space="preserve"> </w:t>
            </w:r>
            <w:r w:rsidR="00C45269" w:rsidRPr="00C25913">
              <w:rPr>
                <w:rFonts w:ascii="Calibri" w:eastAsiaTheme="minorHAnsi" w:hAnsi="Calibri" w:cs="Calibri"/>
                <w:color w:val="0000FF"/>
                <w:sz w:val="22"/>
                <w:szCs w:val="22"/>
              </w:rPr>
              <w:t>not</w:t>
            </w:r>
            <w:r w:rsidR="00AE08AA">
              <w:rPr>
                <w:rFonts w:ascii="Calibri" w:eastAsiaTheme="minorHAnsi" w:hAnsi="Calibri" w:cs="Calibri"/>
                <w:color w:val="0000FF"/>
                <w:sz w:val="22"/>
                <w:szCs w:val="22"/>
              </w:rPr>
              <w:t xml:space="preserve"> </w:t>
            </w:r>
            <w:r w:rsidR="00C45269" w:rsidRPr="00C25913">
              <w:rPr>
                <w:rFonts w:ascii="Calibri" w:eastAsiaTheme="minorHAnsi" w:hAnsi="Calibri" w:cs="Calibri"/>
                <w:color w:val="0000FF"/>
                <w:sz w:val="22"/>
                <w:szCs w:val="22"/>
              </w:rPr>
              <w:t>auto</w:t>
            </w:r>
            <w:r w:rsidR="00AE08AA">
              <w:rPr>
                <w:rFonts w:ascii="Calibri" w:eastAsiaTheme="minorHAnsi" w:hAnsi="Calibri" w:cs="Calibri"/>
                <w:color w:val="0000FF"/>
                <w:sz w:val="22"/>
                <w:szCs w:val="22"/>
              </w:rPr>
              <w:t xml:space="preserve"> </w:t>
            </w:r>
            <w:r w:rsidR="00C45269" w:rsidRPr="00C25913">
              <w:rPr>
                <w:rFonts w:ascii="Calibri" w:eastAsiaTheme="minorHAnsi" w:hAnsi="Calibri" w:cs="Calibri"/>
                <w:color w:val="0000FF"/>
                <w:sz w:val="22"/>
                <w:szCs w:val="22"/>
              </w:rPr>
              <w:t>print</w:t>
            </w:r>
            <w:r w:rsidR="00AE08AA">
              <w:rPr>
                <w:rFonts w:ascii="Calibri" w:eastAsiaTheme="minorHAnsi" w:hAnsi="Calibri" w:cs="Calibri"/>
                <w:color w:val="0000FF"/>
                <w:sz w:val="22"/>
                <w:szCs w:val="22"/>
              </w:rPr>
              <w:t xml:space="preserve"> </w:t>
            </w:r>
            <w:r w:rsidR="00C45269" w:rsidRPr="00C25913">
              <w:rPr>
                <w:rFonts w:ascii="Calibri" w:eastAsiaTheme="minorHAnsi" w:hAnsi="Calibri" w:cs="Calibri"/>
                <w:color w:val="0000FF"/>
                <w:sz w:val="22"/>
                <w:szCs w:val="22"/>
              </w:rPr>
              <w:t>WCA</w:t>
            </w:r>
            <w:r w:rsidR="00AE08AA">
              <w:rPr>
                <w:rFonts w:ascii="Calibri" w:eastAsiaTheme="minorHAnsi" w:hAnsi="Calibri" w:cs="Calibri"/>
                <w:color w:val="auto"/>
                <w:sz w:val="22"/>
                <w:szCs w:val="22"/>
              </w:rPr>
              <w:t xml:space="preserve"> </w:t>
            </w:r>
            <w:bookmarkEnd w:id="22"/>
          </w:p>
        </w:tc>
        <w:tc>
          <w:tcPr>
            <w:tcW w:w="580" w:type="pct"/>
            <w:tcMar>
              <w:top w:w="0" w:type="dxa"/>
              <w:left w:w="108" w:type="dxa"/>
              <w:bottom w:w="0" w:type="dxa"/>
              <w:right w:w="108" w:type="dxa"/>
            </w:tcMar>
          </w:tcPr>
          <w:p w:rsidR="007452B0" w:rsidRPr="00032EAB" w:rsidRDefault="00C45269" w:rsidP="00953072">
            <w:pPr>
              <w:rPr>
                <w:rFonts w:eastAsiaTheme="minorHAnsi"/>
                <w:color w:val="000000"/>
              </w:rPr>
            </w:pPr>
            <w:r w:rsidRPr="00032EAB">
              <w:rPr>
                <w:rFonts w:eastAsiaTheme="minorHAnsi"/>
                <w:color w:val="000000"/>
              </w:rPr>
              <w:t>287506</w:t>
            </w:r>
            <w:r w:rsidR="00AE08AA">
              <w:rPr>
                <w:rFonts w:eastAsiaTheme="minorHAnsi"/>
                <w:color w:val="000000"/>
              </w:rPr>
              <w:t>-</w:t>
            </w:r>
            <w:r>
              <w:rPr>
                <w:rFonts w:eastAsiaTheme="minorHAnsi"/>
                <w:color w:val="000000"/>
              </w:rPr>
              <w:t>OPUS.SR.13</w:t>
            </w:r>
            <w:r w:rsidRPr="00032EAB">
              <w:rPr>
                <w:rFonts w:eastAsiaTheme="minorHAnsi"/>
                <w:color w:val="000000"/>
              </w:rPr>
              <w:t>0</w:t>
            </w:r>
          </w:p>
        </w:tc>
      </w:tr>
      <w:tr w:rsidR="00C45269" w:rsidTr="008C42CE">
        <w:tc>
          <w:tcPr>
            <w:tcW w:w="955" w:type="pct"/>
            <w:tcMar>
              <w:top w:w="0" w:type="dxa"/>
              <w:left w:w="108" w:type="dxa"/>
              <w:bottom w:w="0" w:type="dxa"/>
              <w:right w:w="108" w:type="dxa"/>
            </w:tcMar>
          </w:tcPr>
          <w:p w:rsidR="00C45269" w:rsidRDefault="00C45269" w:rsidP="00953072">
            <w:pPr>
              <w:rPr>
                <w:rFonts w:ascii="Calibri" w:eastAsiaTheme="minorHAnsi" w:hAnsi="Calibri" w:cs="Calibri"/>
                <w:color w:val="000000"/>
                <w:sz w:val="22"/>
                <w:szCs w:val="22"/>
              </w:rPr>
            </w:pPr>
            <w:r>
              <w:rPr>
                <w:rFonts w:ascii="Calibri" w:eastAsiaTheme="minorHAnsi" w:hAnsi="Calibri" w:cs="Calibri"/>
                <w:color w:val="000000"/>
                <w:sz w:val="22"/>
                <w:szCs w:val="22"/>
              </w:rPr>
              <w:t>287506_OPUS_OM_HLD_11</w:t>
            </w:r>
          </w:p>
        </w:tc>
        <w:tc>
          <w:tcPr>
            <w:tcW w:w="3465" w:type="pct"/>
            <w:tcMar>
              <w:top w:w="0" w:type="dxa"/>
              <w:left w:w="108" w:type="dxa"/>
              <w:bottom w:w="0" w:type="dxa"/>
              <w:right w:w="108" w:type="dxa"/>
            </w:tcMar>
          </w:tcPr>
          <w:p w:rsidR="00C45269" w:rsidRPr="00C25913" w:rsidRDefault="00C25913" w:rsidP="0027058C">
            <w:pPr>
              <w:pStyle w:val="Default"/>
              <w:rPr>
                <w:rFonts w:ascii="Calibri" w:eastAsiaTheme="minorHAnsi" w:hAnsi="Calibri" w:cs="Calibri"/>
                <w:color w:val="0000FF"/>
                <w:sz w:val="22"/>
                <w:szCs w:val="22"/>
              </w:rPr>
            </w:pPr>
            <w:bookmarkStart w:id="23" w:name="REQXL6OM1"/>
            <w:r w:rsidRPr="00C25913">
              <w:rPr>
                <w:rFonts w:ascii="Calibri" w:eastAsiaTheme="minorHAnsi" w:hAnsi="Calibri" w:cs="Calibri"/>
                <w:vanish/>
                <w:color w:val="0000FF"/>
                <w:sz w:val="22"/>
                <w:szCs w:val="22"/>
              </w:rPr>
              <w:t>HLD13</w:t>
            </w:r>
            <w:r w:rsidR="00AE08AA">
              <w:rPr>
                <w:rFonts w:ascii="Calibri" w:eastAsiaTheme="minorHAnsi" w:hAnsi="Calibri" w:cs="Calibri"/>
                <w:vanish/>
                <w:color w:val="0000FF"/>
                <w:sz w:val="22"/>
                <w:szCs w:val="22"/>
              </w:rPr>
              <w:t xml:space="preserve"> </w:t>
            </w:r>
            <w:r w:rsidR="00DB0285" w:rsidRPr="00C25913">
              <w:rPr>
                <w:rFonts w:ascii="Calibri" w:eastAsiaTheme="minorHAnsi" w:hAnsi="Calibri" w:cs="Calibri"/>
                <w:color w:val="0000FF"/>
                <w:sz w:val="22"/>
                <w:szCs w:val="22"/>
              </w:rPr>
              <w:t>OPUS/OM</w:t>
            </w:r>
            <w:r w:rsidR="00AE08AA">
              <w:rPr>
                <w:rFonts w:ascii="Calibri" w:eastAsiaTheme="minorHAnsi" w:hAnsi="Calibri" w:cs="Calibri"/>
                <w:color w:val="0000FF"/>
                <w:sz w:val="22"/>
                <w:szCs w:val="22"/>
              </w:rPr>
              <w:t xml:space="preserve"> </w:t>
            </w:r>
            <w:r w:rsidR="00DB0285" w:rsidRPr="00C25913">
              <w:rPr>
                <w:rFonts w:ascii="Calibri" w:eastAsiaTheme="minorHAnsi" w:hAnsi="Calibri" w:cs="Calibri"/>
                <w:color w:val="0000FF"/>
                <w:sz w:val="22"/>
                <w:szCs w:val="22"/>
              </w:rPr>
              <w:t>will</w:t>
            </w:r>
            <w:r w:rsidR="00AE08AA">
              <w:rPr>
                <w:rFonts w:ascii="Calibri" w:eastAsiaTheme="minorHAnsi" w:hAnsi="Calibri" w:cs="Calibri"/>
                <w:color w:val="0000FF"/>
                <w:sz w:val="22"/>
                <w:szCs w:val="22"/>
              </w:rPr>
              <w:t xml:space="preserve"> </w:t>
            </w:r>
            <w:r w:rsidR="00DB0285" w:rsidRPr="00C25913">
              <w:rPr>
                <w:rFonts w:ascii="Calibri" w:eastAsiaTheme="minorHAnsi" w:hAnsi="Calibri" w:cs="Calibri"/>
                <w:color w:val="0000FF"/>
                <w:sz w:val="22"/>
                <w:szCs w:val="22"/>
              </w:rPr>
              <w:t>add</w:t>
            </w:r>
            <w:r w:rsidR="00AE08AA">
              <w:rPr>
                <w:rFonts w:ascii="Calibri" w:eastAsiaTheme="minorHAnsi" w:hAnsi="Calibri" w:cs="Calibri"/>
                <w:color w:val="0000FF"/>
                <w:sz w:val="22"/>
                <w:szCs w:val="22"/>
              </w:rPr>
              <w:t xml:space="preserve"> </w:t>
            </w:r>
            <w:r w:rsidR="00DB0285" w:rsidRPr="00C25913">
              <w:rPr>
                <w:rFonts w:ascii="Calibri" w:eastAsiaTheme="minorHAnsi" w:hAnsi="Calibri" w:cs="Calibri"/>
                <w:color w:val="0000FF"/>
                <w:sz w:val="22"/>
                <w:szCs w:val="22"/>
              </w:rPr>
              <w:t>a</w:t>
            </w:r>
            <w:r w:rsidR="00AE08AA">
              <w:rPr>
                <w:rFonts w:ascii="Calibri" w:eastAsiaTheme="minorHAnsi" w:hAnsi="Calibri" w:cs="Calibri"/>
                <w:color w:val="0000FF"/>
                <w:sz w:val="22"/>
                <w:szCs w:val="22"/>
              </w:rPr>
              <w:t xml:space="preserve"> </w:t>
            </w:r>
            <w:r w:rsidR="00DB0285" w:rsidRPr="00C25913">
              <w:rPr>
                <w:rFonts w:ascii="Calibri" w:eastAsiaTheme="minorHAnsi" w:hAnsi="Calibri" w:cs="Calibri"/>
                <w:color w:val="0000FF"/>
                <w:sz w:val="22"/>
                <w:szCs w:val="22"/>
              </w:rPr>
              <w:t>note</w:t>
            </w:r>
            <w:r w:rsidR="00AE08AA">
              <w:rPr>
                <w:rFonts w:ascii="Calibri" w:eastAsiaTheme="minorHAnsi" w:hAnsi="Calibri" w:cs="Calibri"/>
                <w:color w:val="0000FF"/>
                <w:sz w:val="22"/>
                <w:szCs w:val="22"/>
              </w:rPr>
              <w:t xml:space="preserve"> </w:t>
            </w:r>
            <w:r w:rsidR="00DB0285" w:rsidRPr="00C25913">
              <w:rPr>
                <w:rFonts w:ascii="Calibri" w:eastAsiaTheme="minorHAnsi" w:hAnsi="Calibri" w:cs="Calibri"/>
                <w:color w:val="0000FF"/>
                <w:sz w:val="22"/>
                <w:szCs w:val="22"/>
              </w:rPr>
              <w:t>in</w:t>
            </w:r>
            <w:r w:rsidR="00AE08AA">
              <w:rPr>
                <w:rFonts w:ascii="Calibri" w:eastAsiaTheme="minorHAnsi" w:hAnsi="Calibri" w:cs="Calibri"/>
                <w:color w:val="0000FF"/>
                <w:sz w:val="22"/>
                <w:szCs w:val="22"/>
              </w:rPr>
              <w:t xml:space="preserve"> </w:t>
            </w:r>
            <w:r w:rsidR="00DB0285" w:rsidRPr="00C25913">
              <w:rPr>
                <w:rFonts w:ascii="Calibri" w:eastAsiaTheme="minorHAnsi" w:hAnsi="Calibri" w:cs="Calibri"/>
                <w:color w:val="0000FF"/>
                <w:sz w:val="22"/>
                <w:szCs w:val="22"/>
              </w:rPr>
              <w:t>TLG</w:t>
            </w:r>
            <w:r w:rsidR="00AE08AA">
              <w:rPr>
                <w:rFonts w:ascii="Calibri" w:eastAsiaTheme="minorHAnsi" w:hAnsi="Calibri" w:cs="Calibri"/>
                <w:color w:val="0000FF"/>
                <w:sz w:val="22"/>
                <w:szCs w:val="22"/>
              </w:rPr>
              <w:t xml:space="preserve"> </w:t>
            </w:r>
            <w:r w:rsidR="00DB0285" w:rsidRPr="00C25913">
              <w:rPr>
                <w:rFonts w:ascii="Calibri" w:eastAsiaTheme="minorHAnsi" w:hAnsi="Calibri" w:cs="Calibri"/>
                <w:color w:val="0000FF"/>
                <w:sz w:val="22"/>
                <w:szCs w:val="22"/>
              </w:rPr>
              <w:t>on</w:t>
            </w:r>
            <w:r w:rsidR="00AE08AA">
              <w:rPr>
                <w:rFonts w:ascii="Calibri" w:eastAsiaTheme="minorHAnsi" w:hAnsi="Calibri" w:cs="Calibri"/>
                <w:color w:val="0000FF"/>
                <w:sz w:val="22"/>
                <w:szCs w:val="22"/>
              </w:rPr>
              <w:t xml:space="preserve"> </w:t>
            </w:r>
            <w:r w:rsidR="00DB0285" w:rsidRPr="00C25913">
              <w:rPr>
                <w:rFonts w:ascii="Calibri" w:eastAsiaTheme="minorHAnsi" w:hAnsi="Calibri" w:cs="Calibri"/>
                <w:color w:val="0000FF"/>
                <w:sz w:val="22"/>
                <w:szCs w:val="22"/>
              </w:rPr>
              <w:t>the</w:t>
            </w:r>
            <w:r w:rsidR="00AE08AA">
              <w:rPr>
                <w:rFonts w:ascii="Calibri" w:eastAsiaTheme="minorHAnsi" w:hAnsi="Calibri" w:cs="Calibri"/>
                <w:color w:val="0000FF"/>
                <w:sz w:val="22"/>
                <w:szCs w:val="22"/>
              </w:rPr>
              <w:t xml:space="preserve"> </w:t>
            </w:r>
            <w:r w:rsidR="00DB0285" w:rsidRPr="00C25913">
              <w:rPr>
                <w:rFonts w:ascii="Calibri" w:eastAsiaTheme="minorHAnsi" w:hAnsi="Calibri" w:cs="Calibri"/>
                <w:color w:val="0000FF"/>
                <w:sz w:val="22"/>
                <w:szCs w:val="22"/>
              </w:rPr>
              <w:t>target</w:t>
            </w:r>
            <w:r w:rsidR="00AE08AA">
              <w:rPr>
                <w:rFonts w:ascii="Calibri" w:eastAsiaTheme="minorHAnsi" w:hAnsi="Calibri" w:cs="Calibri"/>
                <w:color w:val="0000FF"/>
                <w:sz w:val="22"/>
                <w:szCs w:val="22"/>
              </w:rPr>
              <w:t xml:space="preserve"> </w:t>
            </w:r>
            <w:r w:rsidR="00DB0285" w:rsidRPr="00C25913">
              <w:rPr>
                <w:rFonts w:ascii="Calibri" w:eastAsiaTheme="minorHAnsi" w:hAnsi="Calibri" w:cs="Calibri"/>
                <w:color w:val="0000FF"/>
                <w:sz w:val="22"/>
                <w:szCs w:val="22"/>
              </w:rPr>
              <w:t>BAN</w:t>
            </w:r>
            <w:r w:rsidR="00AE08AA">
              <w:rPr>
                <w:rFonts w:ascii="Calibri" w:eastAsiaTheme="minorHAnsi" w:hAnsi="Calibri" w:cs="Calibri"/>
                <w:color w:val="0000FF"/>
                <w:sz w:val="22"/>
                <w:szCs w:val="22"/>
              </w:rPr>
              <w:t xml:space="preserve"> </w:t>
            </w:r>
            <w:r w:rsidR="00DB0285" w:rsidRPr="00C25913">
              <w:rPr>
                <w:rFonts w:ascii="Calibri" w:eastAsiaTheme="minorHAnsi" w:hAnsi="Calibri" w:cs="Calibri"/>
                <w:color w:val="0000FF"/>
                <w:sz w:val="22"/>
                <w:szCs w:val="22"/>
              </w:rPr>
              <w:t>with</w:t>
            </w:r>
            <w:r w:rsidR="00AE08AA">
              <w:rPr>
                <w:rFonts w:ascii="Calibri" w:eastAsiaTheme="minorHAnsi" w:hAnsi="Calibri" w:cs="Calibri"/>
                <w:color w:val="0000FF"/>
                <w:sz w:val="22"/>
                <w:szCs w:val="22"/>
              </w:rPr>
              <w:t xml:space="preserve"> </w:t>
            </w:r>
            <w:r w:rsidR="00DB0285" w:rsidRPr="00C25913">
              <w:rPr>
                <w:rFonts w:ascii="Calibri" w:eastAsiaTheme="minorHAnsi" w:hAnsi="Calibri" w:cs="Calibri"/>
                <w:color w:val="0000FF"/>
                <w:sz w:val="22"/>
                <w:szCs w:val="22"/>
              </w:rPr>
              <w:t>acceptance</w:t>
            </w:r>
            <w:r w:rsidR="00AE08AA">
              <w:rPr>
                <w:rFonts w:ascii="Calibri" w:eastAsiaTheme="minorHAnsi" w:hAnsi="Calibri" w:cs="Calibri"/>
                <w:color w:val="0000FF"/>
                <w:sz w:val="22"/>
                <w:szCs w:val="22"/>
              </w:rPr>
              <w:t xml:space="preserve"> </w:t>
            </w:r>
            <w:r w:rsidR="00DB0285" w:rsidRPr="00C25913">
              <w:rPr>
                <w:rFonts w:ascii="Calibri" w:eastAsiaTheme="minorHAnsi" w:hAnsi="Calibri" w:cs="Calibri"/>
                <w:color w:val="0000FF"/>
                <w:sz w:val="22"/>
                <w:szCs w:val="22"/>
              </w:rPr>
              <w:t>of</w:t>
            </w:r>
            <w:r w:rsidR="00AE08AA">
              <w:rPr>
                <w:rFonts w:ascii="Calibri" w:eastAsiaTheme="minorHAnsi" w:hAnsi="Calibri" w:cs="Calibri"/>
                <w:color w:val="0000FF"/>
                <w:sz w:val="22"/>
                <w:szCs w:val="22"/>
              </w:rPr>
              <w:t xml:space="preserve"> </w:t>
            </w:r>
            <w:r w:rsidR="00DB0285" w:rsidRPr="00C25913">
              <w:rPr>
                <w:rFonts w:ascii="Calibri" w:eastAsiaTheme="minorHAnsi" w:hAnsi="Calibri" w:cs="Calibri"/>
                <w:color w:val="0000FF"/>
                <w:sz w:val="22"/>
                <w:szCs w:val="22"/>
              </w:rPr>
              <w:t>WCA.</w:t>
            </w:r>
            <w:r w:rsidR="00AE08AA">
              <w:rPr>
                <w:rFonts w:ascii="Calibri" w:eastAsiaTheme="minorHAnsi" w:hAnsi="Calibri" w:cs="Calibri"/>
                <w:color w:val="0000FF"/>
                <w:sz w:val="22"/>
                <w:szCs w:val="22"/>
              </w:rPr>
              <w:t xml:space="preserve"> </w:t>
            </w:r>
            <w:r w:rsidR="00DB0285" w:rsidRPr="00C25913">
              <w:rPr>
                <w:rFonts w:ascii="Calibri" w:eastAsiaTheme="minorHAnsi" w:hAnsi="Calibri" w:cs="Calibri"/>
                <w:color w:val="0000FF"/>
                <w:sz w:val="22"/>
                <w:szCs w:val="22"/>
              </w:rPr>
              <w:t>Existing</w:t>
            </w:r>
            <w:r w:rsidR="00AE08AA">
              <w:rPr>
                <w:rFonts w:ascii="Calibri" w:eastAsiaTheme="minorHAnsi" w:hAnsi="Calibri" w:cs="Calibri"/>
                <w:color w:val="0000FF"/>
                <w:sz w:val="22"/>
                <w:szCs w:val="22"/>
              </w:rPr>
              <w:t xml:space="preserve"> </w:t>
            </w:r>
            <w:r w:rsidR="00DB0285" w:rsidRPr="00C25913">
              <w:rPr>
                <w:rFonts w:ascii="Calibri" w:eastAsiaTheme="minorHAnsi" w:hAnsi="Calibri" w:cs="Calibri"/>
                <w:color w:val="0000FF"/>
                <w:sz w:val="22"/>
                <w:szCs w:val="22"/>
              </w:rPr>
              <w:t>verbiage</w:t>
            </w:r>
            <w:r w:rsidR="00AE08AA">
              <w:rPr>
                <w:rFonts w:ascii="Calibri" w:eastAsiaTheme="minorHAnsi" w:hAnsi="Calibri" w:cs="Calibri"/>
                <w:color w:val="0000FF"/>
                <w:sz w:val="22"/>
                <w:szCs w:val="22"/>
              </w:rPr>
              <w:t xml:space="preserve"> </w:t>
            </w:r>
            <w:r w:rsidR="00DB0285" w:rsidRPr="00C25913">
              <w:rPr>
                <w:rFonts w:ascii="Calibri" w:eastAsiaTheme="minorHAnsi" w:hAnsi="Calibri" w:cs="Calibri"/>
                <w:color w:val="0000FF"/>
                <w:sz w:val="22"/>
                <w:szCs w:val="22"/>
              </w:rPr>
              <w:t>in</w:t>
            </w:r>
            <w:r w:rsidR="00AE08AA">
              <w:rPr>
                <w:rFonts w:ascii="Calibri" w:eastAsiaTheme="minorHAnsi" w:hAnsi="Calibri" w:cs="Calibri"/>
                <w:color w:val="0000FF"/>
                <w:sz w:val="22"/>
                <w:szCs w:val="22"/>
              </w:rPr>
              <w:t xml:space="preserve"> </w:t>
            </w:r>
            <w:r w:rsidR="00DB0285" w:rsidRPr="00C25913">
              <w:rPr>
                <w:rFonts w:ascii="Calibri" w:eastAsiaTheme="minorHAnsi" w:hAnsi="Calibri" w:cs="Calibri"/>
                <w:color w:val="0000FF"/>
                <w:sz w:val="22"/>
                <w:szCs w:val="22"/>
              </w:rPr>
              <w:t>WCA</w:t>
            </w:r>
            <w:r w:rsidR="00AE08AA">
              <w:rPr>
                <w:rFonts w:ascii="Calibri" w:eastAsiaTheme="minorHAnsi" w:hAnsi="Calibri" w:cs="Calibri"/>
                <w:color w:val="0000FF"/>
                <w:sz w:val="22"/>
                <w:szCs w:val="22"/>
              </w:rPr>
              <w:t xml:space="preserve"> </w:t>
            </w:r>
            <w:r w:rsidR="00DB0285" w:rsidRPr="00C25913">
              <w:rPr>
                <w:rFonts w:ascii="Calibri" w:eastAsiaTheme="minorHAnsi" w:hAnsi="Calibri" w:cs="Calibri"/>
                <w:color w:val="0000FF"/>
                <w:sz w:val="22"/>
                <w:szCs w:val="22"/>
              </w:rPr>
              <w:t>flow</w:t>
            </w:r>
            <w:r w:rsidR="00AE08AA">
              <w:rPr>
                <w:rFonts w:ascii="Calibri" w:eastAsiaTheme="minorHAnsi" w:hAnsi="Calibri" w:cs="Calibri"/>
                <w:color w:val="0000FF"/>
                <w:sz w:val="22"/>
                <w:szCs w:val="22"/>
              </w:rPr>
              <w:t xml:space="preserve"> </w:t>
            </w:r>
            <w:r w:rsidR="00DB0285" w:rsidRPr="00C25913">
              <w:rPr>
                <w:rFonts w:ascii="Calibri" w:eastAsiaTheme="minorHAnsi" w:hAnsi="Calibri" w:cs="Calibri"/>
                <w:color w:val="0000FF"/>
                <w:sz w:val="22"/>
                <w:szCs w:val="22"/>
              </w:rPr>
              <w:t>shall</w:t>
            </w:r>
            <w:r w:rsidR="00AE08AA">
              <w:rPr>
                <w:rFonts w:ascii="Calibri" w:eastAsiaTheme="minorHAnsi" w:hAnsi="Calibri" w:cs="Calibri"/>
                <w:color w:val="0000FF"/>
                <w:sz w:val="22"/>
                <w:szCs w:val="22"/>
              </w:rPr>
              <w:t xml:space="preserve"> </w:t>
            </w:r>
            <w:r w:rsidR="00DB0285" w:rsidRPr="00C25913">
              <w:rPr>
                <w:rFonts w:ascii="Calibri" w:eastAsiaTheme="minorHAnsi" w:hAnsi="Calibri" w:cs="Calibri"/>
                <w:color w:val="0000FF"/>
                <w:sz w:val="22"/>
                <w:szCs w:val="22"/>
              </w:rPr>
              <w:t>be</w:t>
            </w:r>
            <w:r w:rsidR="00AE08AA">
              <w:rPr>
                <w:rFonts w:ascii="Calibri" w:eastAsiaTheme="minorHAnsi" w:hAnsi="Calibri" w:cs="Calibri"/>
                <w:color w:val="0000FF"/>
                <w:sz w:val="22"/>
                <w:szCs w:val="22"/>
              </w:rPr>
              <w:t xml:space="preserve"> </w:t>
            </w:r>
            <w:r w:rsidR="00DB0285" w:rsidRPr="00C25913">
              <w:rPr>
                <w:rFonts w:ascii="Calibri" w:eastAsiaTheme="minorHAnsi" w:hAnsi="Calibri" w:cs="Calibri"/>
                <w:color w:val="0000FF"/>
                <w:sz w:val="22"/>
                <w:szCs w:val="22"/>
              </w:rPr>
              <w:t>leveraged.</w:t>
            </w:r>
            <w:r w:rsidR="00AE08AA">
              <w:rPr>
                <w:rFonts w:ascii="Calibri" w:eastAsiaTheme="minorHAnsi" w:hAnsi="Calibri" w:cs="Calibri"/>
                <w:color w:val="auto"/>
                <w:sz w:val="22"/>
                <w:szCs w:val="22"/>
              </w:rPr>
              <w:t xml:space="preserve"> </w:t>
            </w:r>
            <w:bookmarkEnd w:id="23"/>
            <w:r w:rsidR="00AE08AA">
              <w:rPr>
                <w:rFonts w:ascii="Calibri" w:eastAsiaTheme="minorHAnsi" w:hAnsi="Calibri" w:cs="Calibri"/>
                <w:color w:val="0000FF"/>
                <w:sz w:val="22"/>
                <w:szCs w:val="22"/>
              </w:rPr>
              <w:t xml:space="preserve"> </w:t>
            </w:r>
          </w:p>
        </w:tc>
        <w:tc>
          <w:tcPr>
            <w:tcW w:w="580" w:type="pct"/>
            <w:tcMar>
              <w:top w:w="0" w:type="dxa"/>
              <w:left w:w="108" w:type="dxa"/>
              <w:bottom w:w="0" w:type="dxa"/>
              <w:right w:w="108" w:type="dxa"/>
            </w:tcMar>
          </w:tcPr>
          <w:p w:rsidR="00C45269" w:rsidRPr="00032EAB" w:rsidRDefault="001A026D" w:rsidP="00953072">
            <w:pPr>
              <w:rPr>
                <w:rFonts w:eastAsiaTheme="minorHAnsi"/>
                <w:color w:val="000000"/>
              </w:rPr>
            </w:pPr>
            <w:r>
              <w:rPr>
                <w:rFonts w:eastAsiaTheme="minorHAnsi"/>
                <w:color w:val="000000"/>
              </w:rPr>
              <w:t>287506</w:t>
            </w:r>
            <w:r w:rsidR="00AE08AA">
              <w:rPr>
                <w:rFonts w:eastAsiaTheme="minorHAnsi"/>
                <w:color w:val="000000"/>
              </w:rPr>
              <w:t>-</w:t>
            </w:r>
            <w:r>
              <w:rPr>
                <w:rFonts w:eastAsiaTheme="minorHAnsi"/>
                <w:color w:val="000000"/>
              </w:rPr>
              <w:t>OPUS.SR.14</w:t>
            </w:r>
            <w:r w:rsidRPr="00032EAB">
              <w:rPr>
                <w:rFonts w:eastAsiaTheme="minorHAnsi"/>
                <w:color w:val="000000"/>
              </w:rPr>
              <w:t>0</w:t>
            </w:r>
          </w:p>
        </w:tc>
      </w:tr>
      <w:tr w:rsidR="00DB0285" w:rsidTr="008C42CE">
        <w:tc>
          <w:tcPr>
            <w:tcW w:w="955" w:type="pct"/>
            <w:tcMar>
              <w:top w:w="0" w:type="dxa"/>
              <w:left w:w="108" w:type="dxa"/>
              <w:bottom w:w="0" w:type="dxa"/>
              <w:right w:w="108" w:type="dxa"/>
            </w:tcMar>
          </w:tcPr>
          <w:p w:rsidR="00DB0285" w:rsidRDefault="00DB0285" w:rsidP="00953072">
            <w:pPr>
              <w:rPr>
                <w:rFonts w:ascii="Calibri" w:eastAsiaTheme="minorHAnsi" w:hAnsi="Calibri" w:cs="Calibri"/>
                <w:color w:val="000000"/>
                <w:sz w:val="22"/>
                <w:szCs w:val="22"/>
              </w:rPr>
            </w:pPr>
            <w:r>
              <w:rPr>
                <w:rFonts w:ascii="Calibri" w:eastAsiaTheme="minorHAnsi" w:hAnsi="Calibri" w:cs="Calibri"/>
                <w:color w:val="000000"/>
                <w:sz w:val="22"/>
                <w:szCs w:val="22"/>
              </w:rPr>
              <w:t>287506_OPUS_OM_HLD_12</w:t>
            </w:r>
          </w:p>
        </w:tc>
        <w:tc>
          <w:tcPr>
            <w:tcW w:w="3465" w:type="pct"/>
            <w:tcMar>
              <w:top w:w="0" w:type="dxa"/>
              <w:left w:w="108" w:type="dxa"/>
              <w:bottom w:w="0" w:type="dxa"/>
              <w:right w:w="108" w:type="dxa"/>
            </w:tcMar>
          </w:tcPr>
          <w:p w:rsidR="00894A85" w:rsidRPr="00C25913" w:rsidRDefault="00C25913" w:rsidP="00894A85">
            <w:pPr>
              <w:pStyle w:val="Default"/>
              <w:rPr>
                <w:rFonts w:ascii="Calibri" w:eastAsiaTheme="minorHAnsi" w:hAnsi="Calibri" w:cs="Calibri"/>
                <w:b/>
                <w:color w:val="0000FF"/>
                <w:sz w:val="22"/>
                <w:szCs w:val="22"/>
              </w:rPr>
            </w:pPr>
            <w:bookmarkStart w:id="24" w:name="REQXL6OQ1"/>
            <w:r w:rsidRPr="00C25913">
              <w:rPr>
                <w:rFonts w:ascii="Calibri" w:eastAsiaTheme="minorHAnsi" w:hAnsi="Calibri" w:cs="Calibri"/>
                <w:b/>
                <w:vanish/>
                <w:color w:val="0000FF"/>
                <w:sz w:val="22"/>
                <w:szCs w:val="22"/>
              </w:rPr>
              <w:t>HLD14</w:t>
            </w:r>
            <w:r w:rsidR="00AE08AA">
              <w:rPr>
                <w:rFonts w:ascii="Calibri" w:eastAsiaTheme="minorHAnsi" w:hAnsi="Calibri" w:cs="Calibri"/>
                <w:b/>
                <w:vanish/>
                <w:color w:val="0000FF"/>
                <w:sz w:val="22"/>
                <w:szCs w:val="22"/>
              </w:rPr>
              <w:t xml:space="preserve"> </w:t>
            </w:r>
            <w:r w:rsidR="00894A85" w:rsidRPr="00C25913">
              <w:rPr>
                <w:rFonts w:ascii="Calibri" w:eastAsiaTheme="minorHAnsi" w:hAnsi="Calibri" w:cs="Calibri"/>
                <w:b/>
                <w:color w:val="0000FF"/>
                <w:sz w:val="22"/>
                <w:szCs w:val="22"/>
              </w:rPr>
              <w:t>Signature</w:t>
            </w:r>
            <w:r w:rsidR="00AE08AA">
              <w:rPr>
                <w:rFonts w:ascii="Calibri" w:eastAsiaTheme="minorHAnsi" w:hAnsi="Calibri" w:cs="Calibri"/>
                <w:b/>
                <w:color w:val="0000FF"/>
                <w:sz w:val="22"/>
                <w:szCs w:val="22"/>
              </w:rPr>
              <w:t xml:space="preserve"> </w:t>
            </w:r>
            <w:r w:rsidR="00894A85" w:rsidRPr="00C25913">
              <w:rPr>
                <w:rFonts w:ascii="Calibri" w:eastAsiaTheme="minorHAnsi" w:hAnsi="Calibri" w:cs="Calibri"/>
                <w:b/>
                <w:color w:val="0000FF"/>
                <w:sz w:val="22"/>
                <w:szCs w:val="22"/>
              </w:rPr>
              <w:t>acknowledgement</w:t>
            </w:r>
            <w:r w:rsidR="00AE08AA">
              <w:rPr>
                <w:rFonts w:ascii="Calibri" w:eastAsiaTheme="minorHAnsi" w:hAnsi="Calibri" w:cs="Calibri"/>
                <w:b/>
                <w:color w:val="0000FF"/>
                <w:sz w:val="22"/>
                <w:szCs w:val="22"/>
              </w:rPr>
              <w:t xml:space="preserve"> </w:t>
            </w:r>
            <w:r w:rsidR="00894A85" w:rsidRPr="00C25913">
              <w:rPr>
                <w:rFonts w:ascii="Calibri" w:eastAsiaTheme="minorHAnsi" w:hAnsi="Calibri" w:cs="Calibri"/>
                <w:b/>
                <w:color w:val="0000FF"/>
                <w:sz w:val="22"/>
                <w:szCs w:val="22"/>
              </w:rPr>
              <w:t>for</w:t>
            </w:r>
            <w:r w:rsidR="00AE08AA">
              <w:rPr>
                <w:rFonts w:ascii="Calibri" w:eastAsiaTheme="minorHAnsi" w:hAnsi="Calibri" w:cs="Calibri"/>
                <w:b/>
                <w:color w:val="0000FF"/>
                <w:sz w:val="22"/>
                <w:szCs w:val="22"/>
              </w:rPr>
              <w:t xml:space="preserve"> </w:t>
            </w:r>
            <w:r w:rsidR="00894A85" w:rsidRPr="00C25913">
              <w:rPr>
                <w:rFonts w:ascii="Calibri" w:eastAsiaTheme="minorHAnsi" w:hAnsi="Calibri" w:cs="Calibri"/>
                <w:b/>
                <w:color w:val="0000FF"/>
                <w:sz w:val="22"/>
                <w:szCs w:val="22"/>
              </w:rPr>
              <w:t>the</w:t>
            </w:r>
            <w:r w:rsidR="00AE08AA">
              <w:rPr>
                <w:rFonts w:ascii="Calibri" w:eastAsiaTheme="minorHAnsi" w:hAnsi="Calibri" w:cs="Calibri"/>
                <w:b/>
                <w:color w:val="0000FF"/>
                <w:sz w:val="22"/>
                <w:szCs w:val="22"/>
              </w:rPr>
              <w:t xml:space="preserve"> </w:t>
            </w:r>
            <w:r w:rsidR="00894A85" w:rsidRPr="00C25913">
              <w:rPr>
                <w:rFonts w:ascii="Calibri" w:eastAsiaTheme="minorHAnsi" w:hAnsi="Calibri" w:cs="Calibri"/>
                <w:b/>
                <w:color w:val="0000FF"/>
                <w:sz w:val="22"/>
                <w:szCs w:val="22"/>
              </w:rPr>
              <w:t>combined</w:t>
            </w:r>
            <w:r w:rsidR="00AE08AA">
              <w:rPr>
                <w:rFonts w:ascii="Calibri" w:eastAsiaTheme="minorHAnsi" w:hAnsi="Calibri" w:cs="Calibri"/>
                <w:b/>
                <w:color w:val="0000FF"/>
                <w:sz w:val="22"/>
                <w:szCs w:val="22"/>
              </w:rPr>
              <w:t xml:space="preserve"> </w:t>
            </w:r>
            <w:r w:rsidR="00894A85" w:rsidRPr="00C25913">
              <w:rPr>
                <w:rFonts w:ascii="Calibri" w:eastAsiaTheme="minorHAnsi" w:hAnsi="Calibri" w:cs="Calibri"/>
                <w:b/>
                <w:color w:val="0000FF"/>
                <w:sz w:val="22"/>
                <w:szCs w:val="22"/>
              </w:rPr>
              <w:t>acceptance:</w:t>
            </w:r>
            <w:r w:rsidR="00AE08AA">
              <w:rPr>
                <w:rFonts w:ascii="Calibri" w:eastAsiaTheme="minorHAnsi" w:hAnsi="Calibri" w:cs="Calibri"/>
                <w:b/>
                <w:color w:val="0000FF"/>
                <w:sz w:val="22"/>
                <w:szCs w:val="22"/>
              </w:rPr>
              <w:t xml:space="preserve"> </w:t>
            </w:r>
            <w:r w:rsidR="00894A85" w:rsidRPr="00C25913">
              <w:rPr>
                <w:rFonts w:ascii="Calibri" w:eastAsiaTheme="minorHAnsi" w:hAnsi="Calibri" w:cs="Calibri"/>
                <w:b/>
                <w:color w:val="0000FF"/>
                <w:sz w:val="22"/>
                <w:szCs w:val="22"/>
              </w:rPr>
              <w:t>EDP</w:t>
            </w:r>
          </w:p>
          <w:p w:rsidR="00894A85" w:rsidRPr="00C25913" w:rsidRDefault="00894A85" w:rsidP="00894A85">
            <w:pPr>
              <w:pStyle w:val="Default"/>
              <w:rPr>
                <w:rFonts w:ascii="Calibri" w:eastAsiaTheme="minorHAnsi" w:hAnsi="Calibri" w:cs="Calibri"/>
                <w:color w:val="0000FF"/>
                <w:sz w:val="22"/>
                <w:szCs w:val="22"/>
              </w:rPr>
            </w:pPr>
          </w:p>
          <w:p w:rsidR="00DB0285" w:rsidRPr="00C25913" w:rsidRDefault="00894A85" w:rsidP="00894A85">
            <w:pPr>
              <w:pStyle w:val="Default"/>
              <w:rPr>
                <w:rFonts w:ascii="Calibri" w:eastAsiaTheme="minorHAnsi" w:hAnsi="Calibri" w:cs="Calibri"/>
                <w:color w:val="0000FF"/>
                <w:sz w:val="22"/>
                <w:szCs w:val="22"/>
              </w:rPr>
            </w:pPr>
            <w:r w:rsidRPr="00C25913">
              <w:rPr>
                <w:rFonts w:ascii="Calibri" w:eastAsiaTheme="minorHAnsi" w:hAnsi="Calibri" w:cs="Calibri"/>
                <w:color w:val="0000FF"/>
                <w:sz w:val="22"/>
                <w:szCs w:val="22"/>
              </w:rPr>
              <w:t>OPUS</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shall</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send</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two</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distinct</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acknowledgement</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records</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to</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EDP,</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one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for</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TOBR</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and</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another</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for</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WCA,</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with</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resp</w:t>
            </w:r>
            <w:r w:rsidR="00EA3023" w:rsidRPr="00C25913">
              <w:rPr>
                <w:rFonts w:ascii="Calibri" w:eastAsiaTheme="minorHAnsi" w:hAnsi="Calibri" w:cs="Calibri"/>
                <w:color w:val="0000FF"/>
                <w:sz w:val="22"/>
                <w:szCs w:val="22"/>
              </w:rPr>
              <w:t>ective</w:t>
            </w:r>
            <w:r w:rsidR="00AE08AA">
              <w:rPr>
                <w:rFonts w:ascii="Calibri" w:eastAsiaTheme="minorHAnsi" w:hAnsi="Calibri" w:cs="Calibri"/>
                <w:color w:val="0000FF"/>
                <w:sz w:val="22"/>
                <w:szCs w:val="22"/>
              </w:rPr>
              <w:t xml:space="preserve"> </w:t>
            </w:r>
            <w:r w:rsidR="00EA3023" w:rsidRPr="00C25913">
              <w:rPr>
                <w:rFonts w:ascii="Calibri" w:eastAsiaTheme="minorHAnsi" w:hAnsi="Calibri" w:cs="Calibri"/>
                <w:color w:val="0000FF"/>
                <w:sz w:val="22"/>
                <w:szCs w:val="22"/>
              </w:rPr>
              <w:t>document</w:t>
            </w:r>
            <w:r w:rsidR="00AE08AA">
              <w:rPr>
                <w:rFonts w:ascii="Calibri" w:eastAsiaTheme="minorHAnsi" w:hAnsi="Calibri" w:cs="Calibri"/>
                <w:color w:val="0000FF"/>
                <w:sz w:val="22"/>
                <w:szCs w:val="22"/>
              </w:rPr>
              <w:t xml:space="preserve"> </w:t>
            </w:r>
            <w:r w:rsidR="00EA3023" w:rsidRPr="00C25913">
              <w:rPr>
                <w:rFonts w:ascii="Calibri" w:eastAsiaTheme="minorHAnsi" w:hAnsi="Calibri" w:cs="Calibri"/>
                <w:color w:val="0000FF"/>
                <w:sz w:val="22"/>
                <w:szCs w:val="22"/>
              </w:rPr>
              <w:t>ve</w:t>
            </w:r>
            <w:r w:rsidR="009A2505" w:rsidRPr="00C25913">
              <w:rPr>
                <w:rFonts w:ascii="Calibri" w:eastAsiaTheme="minorHAnsi" w:hAnsi="Calibri" w:cs="Calibri"/>
                <w:color w:val="0000FF"/>
                <w:sz w:val="22"/>
                <w:szCs w:val="22"/>
              </w:rPr>
              <w:t>rsion</w:t>
            </w:r>
            <w:r w:rsidR="00AE08AA">
              <w:rPr>
                <w:rFonts w:ascii="Calibri" w:eastAsiaTheme="minorHAnsi" w:hAnsi="Calibri" w:cs="Calibri"/>
                <w:color w:val="0000FF"/>
                <w:sz w:val="22"/>
                <w:szCs w:val="22"/>
              </w:rPr>
              <w:t xml:space="preserve"> </w:t>
            </w:r>
            <w:r w:rsidR="009A2505" w:rsidRPr="00C25913">
              <w:rPr>
                <w:rFonts w:ascii="Calibri" w:eastAsiaTheme="minorHAnsi" w:hAnsi="Calibri" w:cs="Calibri"/>
                <w:color w:val="0000FF"/>
                <w:sz w:val="22"/>
                <w:szCs w:val="22"/>
              </w:rPr>
              <w:t>numbers</w:t>
            </w:r>
            <w:r w:rsidR="00AE08AA">
              <w:rPr>
                <w:rFonts w:ascii="Calibri" w:eastAsiaTheme="minorHAnsi" w:hAnsi="Calibri" w:cs="Calibri"/>
                <w:color w:val="0000FF"/>
                <w:sz w:val="22"/>
                <w:szCs w:val="22"/>
              </w:rPr>
              <w:t xml:space="preserve"> </w:t>
            </w:r>
            <w:r w:rsidR="009A2505" w:rsidRPr="00C25913">
              <w:rPr>
                <w:rFonts w:ascii="Calibri" w:eastAsiaTheme="minorHAnsi" w:hAnsi="Calibri" w:cs="Calibri"/>
                <w:color w:val="0000FF"/>
                <w:sz w:val="22"/>
                <w:szCs w:val="22"/>
              </w:rPr>
              <w:t>on</w:t>
            </w:r>
            <w:r w:rsidR="00AE08AA">
              <w:rPr>
                <w:rFonts w:ascii="Calibri" w:eastAsiaTheme="minorHAnsi" w:hAnsi="Calibri" w:cs="Calibri"/>
                <w:color w:val="0000FF"/>
                <w:sz w:val="22"/>
                <w:szCs w:val="22"/>
              </w:rPr>
              <w:t xml:space="preserve"> </w:t>
            </w:r>
            <w:r w:rsidR="009A2505" w:rsidRPr="00C25913">
              <w:rPr>
                <w:rFonts w:ascii="Calibri" w:eastAsiaTheme="minorHAnsi" w:hAnsi="Calibri" w:cs="Calibri"/>
                <w:color w:val="0000FF"/>
                <w:sz w:val="22"/>
                <w:szCs w:val="22"/>
              </w:rPr>
              <w:t>the</w:t>
            </w:r>
            <w:r w:rsidR="00AE08AA">
              <w:rPr>
                <w:rFonts w:ascii="Calibri" w:eastAsiaTheme="minorHAnsi" w:hAnsi="Calibri" w:cs="Calibri"/>
                <w:color w:val="0000FF"/>
                <w:sz w:val="22"/>
                <w:szCs w:val="22"/>
              </w:rPr>
              <w:t xml:space="preserve"> </w:t>
            </w:r>
            <w:r w:rsidR="009A2505" w:rsidRPr="00C25913">
              <w:rPr>
                <w:rFonts w:ascii="Calibri" w:eastAsiaTheme="minorHAnsi" w:hAnsi="Calibri" w:cs="Calibri"/>
                <w:color w:val="0000FF"/>
                <w:sz w:val="22"/>
                <w:szCs w:val="22"/>
              </w:rPr>
              <w:t>target</w:t>
            </w:r>
            <w:r w:rsidR="00AE08AA">
              <w:rPr>
                <w:rFonts w:ascii="Calibri" w:eastAsiaTheme="minorHAnsi" w:hAnsi="Calibri" w:cs="Calibri"/>
                <w:color w:val="0000FF"/>
                <w:sz w:val="22"/>
                <w:szCs w:val="22"/>
              </w:rPr>
              <w:t xml:space="preserve"> </w:t>
            </w:r>
            <w:r w:rsidR="009A2505" w:rsidRPr="00C25913">
              <w:rPr>
                <w:rFonts w:ascii="Calibri" w:eastAsiaTheme="minorHAnsi" w:hAnsi="Calibri" w:cs="Calibri"/>
                <w:color w:val="0000FF"/>
                <w:sz w:val="22"/>
                <w:szCs w:val="22"/>
              </w:rPr>
              <w:t>BAN.</w:t>
            </w:r>
          </w:p>
          <w:p w:rsidR="00EA3023" w:rsidRPr="00C25913" w:rsidRDefault="00EA3023" w:rsidP="00894A85">
            <w:pPr>
              <w:pStyle w:val="Default"/>
              <w:rPr>
                <w:rFonts w:ascii="Calibri" w:eastAsiaTheme="minorHAnsi" w:hAnsi="Calibri" w:cs="Calibri"/>
                <w:color w:val="0000FF"/>
                <w:sz w:val="22"/>
                <w:szCs w:val="22"/>
              </w:rPr>
            </w:pPr>
          </w:p>
          <w:p w:rsidR="00923B2C" w:rsidRPr="00C25913" w:rsidRDefault="00923B2C" w:rsidP="00894A85">
            <w:pPr>
              <w:pStyle w:val="Default"/>
              <w:rPr>
                <w:rFonts w:ascii="Calibri" w:eastAsiaTheme="minorHAnsi" w:hAnsi="Calibri" w:cs="Calibri"/>
                <w:i/>
                <w:color w:val="0000FF"/>
                <w:sz w:val="22"/>
                <w:szCs w:val="22"/>
              </w:rPr>
            </w:pPr>
            <w:r w:rsidRPr="00C25913">
              <w:rPr>
                <w:rFonts w:ascii="Calibri" w:eastAsiaTheme="minorHAnsi" w:hAnsi="Calibri" w:cs="Calibri"/>
                <w:i/>
                <w:color w:val="0000FF"/>
                <w:sz w:val="22"/>
                <w:szCs w:val="22"/>
              </w:rPr>
              <w:t>Sample</w:t>
            </w:r>
            <w:r w:rsidR="00AE08AA">
              <w:rPr>
                <w:rFonts w:ascii="Calibri" w:eastAsiaTheme="minorHAnsi" w:hAnsi="Calibri" w:cs="Calibri"/>
                <w:i/>
                <w:color w:val="0000FF"/>
                <w:sz w:val="22"/>
                <w:szCs w:val="22"/>
              </w:rPr>
              <w:t xml:space="preserve"> </w:t>
            </w:r>
            <w:r w:rsidRPr="00C25913">
              <w:rPr>
                <w:rFonts w:ascii="Calibri" w:eastAsiaTheme="minorHAnsi" w:hAnsi="Calibri" w:cs="Calibri"/>
                <w:i/>
                <w:color w:val="0000FF"/>
                <w:sz w:val="22"/>
                <w:szCs w:val="22"/>
              </w:rPr>
              <w:t>ToBR</w:t>
            </w:r>
            <w:r w:rsidR="00AE08AA">
              <w:rPr>
                <w:rFonts w:ascii="Calibri" w:eastAsiaTheme="minorHAnsi" w:hAnsi="Calibri" w:cs="Calibri"/>
                <w:i/>
                <w:color w:val="0000FF"/>
                <w:sz w:val="22"/>
                <w:szCs w:val="22"/>
              </w:rPr>
              <w:t xml:space="preserve"> </w:t>
            </w:r>
            <w:r w:rsidRPr="00C25913">
              <w:rPr>
                <w:rFonts w:ascii="Calibri" w:eastAsiaTheme="minorHAnsi" w:hAnsi="Calibri" w:cs="Calibri"/>
                <w:i/>
                <w:color w:val="0000FF"/>
                <w:sz w:val="22"/>
                <w:szCs w:val="22"/>
              </w:rPr>
              <w:t>EDP</w:t>
            </w:r>
            <w:r w:rsidR="00AE08AA">
              <w:rPr>
                <w:rFonts w:ascii="Calibri" w:eastAsiaTheme="minorHAnsi" w:hAnsi="Calibri" w:cs="Calibri"/>
                <w:i/>
                <w:color w:val="0000FF"/>
                <w:sz w:val="22"/>
                <w:szCs w:val="22"/>
              </w:rPr>
              <w:t xml:space="preserve"> </w:t>
            </w:r>
            <w:r w:rsidRPr="00C25913">
              <w:rPr>
                <w:rFonts w:ascii="Calibri" w:eastAsiaTheme="minorHAnsi" w:hAnsi="Calibri" w:cs="Calibri"/>
                <w:i/>
                <w:color w:val="0000FF"/>
                <w:sz w:val="22"/>
                <w:szCs w:val="22"/>
              </w:rPr>
              <w:t>Acknolwedgement:</w:t>
            </w:r>
          </w:p>
          <w:p w:rsidR="00923B2C" w:rsidRPr="00C25913" w:rsidRDefault="00923B2C" w:rsidP="00923B2C">
            <w:pPr>
              <w:autoSpaceDE w:val="0"/>
              <w:autoSpaceDN w:val="0"/>
              <w:rPr>
                <w:rFonts w:ascii="Consolas" w:hAnsi="Consolas" w:cs="Consolas"/>
                <w:color w:val="0000FF"/>
                <w:sz w:val="18"/>
                <w:szCs w:val="18"/>
                <w:highlight w:val="darkGray"/>
              </w:rPr>
            </w:pPr>
            <w:r w:rsidRPr="00C25913">
              <w:rPr>
                <w:rFonts w:ascii="Consolas" w:hAnsi="Consolas" w:cs="Consolas"/>
                <w:color w:val="0000FF"/>
                <w:sz w:val="18"/>
                <w:szCs w:val="18"/>
              </w:rPr>
              <w:t>&lt;TOS</w:t>
            </w:r>
            <w:r w:rsidR="00AE08AA">
              <w:rPr>
                <w:rFonts w:ascii="Consolas" w:hAnsi="Consolas" w:cs="Consolas"/>
                <w:color w:val="0000FF"/>
                <w:sz w:val="18"/>
                <w:szCs w:val="18"/>
              </w:rPr>
              <w:t xml:space="preserve"> </w:t>
            </w:r>
            <w:r w:rsidRPr="00C25913">
              <w:rPr>
                <w:rFonts w:ascii="Consolas" w:hAnsi="Consolas" w:cs="Consolas"/>
                <w:color w:val="0000FF"/>
                <w:sz w:val="18"/>
                <w:szCs w:val="18"/>
              </w:rPr>
              <w:t>xmlns=</w:t>
            </w:r>
            <w:r w:rsidR="00AE08AA">
              <w:rPr>
                <w:rFonts w:ascii="Consolas" w:hAnsi="Consolas" w:cs="Consolas"/>
                <w:color w:val="0000FF"/>
                <w:sz w:val="18"/>
                <w:szCs w:val="18"/>
              </w:rPr>
              <w:t>"</w:t>
            </w:r>
            <w:hyperlink r:id="rId12" w:history="1">
              <w:r w:rsidRPr="00C25913">
                <w:rPr>
                  <w:rStyle w:val="Hyperlink"/>
                  <w:sz w:val="18"/>
                  <w:szCs w:val="18"/>
                  <w:u w:val="none"/>
                </w:rPr>
                <w:t>http://att.com/edp/interfaces/tos</w:t>
              </w:r>
            </w:hyperlink>
            <w:r w:rsidR="00AE08AA">
              <w:rPr>
                <w:rFonts w:ascii="Consolas" w:hAnsi="Consolas" w:cs="Consolas"/>
                <w:color w:val="0000FF"/>
                <w:sz w:val="18"/>
                <w:szCs w:val="18"/>
              </w:rPr>
              <w:t>"</w:t>
            </w:r>
            <w:r w:rsidRPr="00C25913">
              <w:rPr>
                <w:rFonts w:ascii="Consolas" w:hAnsi="Consolas" w:cs="Consolas"/>
                <w:color w:val="0000FF"/>
                <w:sz w:val="18"/>
                <w:szCs w:val="18"/>
              </w:rPr>
              <w:t>&gt;&lt;PROCESS_INFO&gt;&lt;POSSYS&gt;OPUS&lt;/POSSYS&gt;&lt;LAN</w:t>
            </w:r>
          </w:p>
          <w:p w:rsidR="00923B2C" w:rsidRPr="00C25913" w:rsidRDefault="00923B2C" w:rsidP="00923B2C">
            <w:pPr>
              <w:autoSpaceDE w:val="0"/>
              <w:autoSpaceDN w:val="0"/>
              <w:rPr>
                <w:rFonts w:ascii="Consolas" w:hAnsi="Consolas" w:cs="Consolas"/>
                <w:color w:val="0000FF"/>
                <w:sz w:val="18"/>
                <w:szCs w:val="18"/>
                <w:highlight w:val="yellow"/>
              </w:rPr>
            </w:pPr>
            <w:r w:rsidRPr="00C25913">
              <w:rPr>
                <w:rFonts w:ascii="Consolas" w:hAnsi="Consolas" w:cs="Consolas"/>
                <w:color w:val="0000FF"/>
                <w:sz w:val="18"/>
                <w:szCs w:val="18"/>
              </w:rPr>
              <w:t>GUAGE&gt;E&lt;/LANGUAGE&gt;&lt;MARKET&gt;DLS&lt;/MARKET&gt;&lt;SUBMARKET&gt;&lt;/SUBMARKET&gt;&lt;ORDERDATE&gt;10/21/2015</w:t>
            </w:r>
            <w:r w:rsidR="00AE08AA">
              <w:rPr>
                <w:rFonts w:ascii="Consolas" w:hAnsi="Consolas" w:cs="Consolas"/>
                <w:color w:val="0000FF"/>
                <w:sz w:val="18"/>
                <w:szCs w:val="18"/>
              </w:rPr>
              <w:t xml:space="preserve"> </w:t>
            </w:r>
            <w:r w:rsidRPr="00C25913">
              <w:rPr>
                <w:rFonts w:ascii="Consolas" w:hAnsi="Consolas" w:cs="Consolas"/>
                <w:color w:val="0000FF"/>
                <w:sz w:val="18"/>
                <w:szCs w:val="18"/>
              </w:rPr>
              <w:t>18:00:14&lt;/ORDERDATE&gt;&lt;UNAME&gt;DO</w:t>
            </w:r>
            <w:r w:rsidR="00AE08AA">
              <w:rPr>
                <w:rFonts w:ascii="Consolas" w:hAnsi="Consolas" w:cs="Consolas"/>
                <w:color w:val="0000FF"/>
                <w:sz w:val="18"/>
                <w:szCs w:val="18"/>
              </w:rPr>
              <w:t xml:space="preserve"> </w:t>
            </w:r>
            <w:r w:rsidRPr="00C25913">
              <w:rPr>
                <w:rFonts w:ascii="Consolas" w:hAnsi="Consolas" w:cs="Consolas"/>
                <w:color w:val="0000FF"/>
                <w:sz w:val="18"/>
                <w:szCs w:val="18"/>
              </w:rPr>
              <w:t>NOT</w:t>
            </w:r>
            <w:r w:rsidR="00AE08AA">
              <w:rPr>
                <w:rFonts w:ascii="Consolas" w:hAnsi="Consolas" w:cs="Consolas"/>
                <w:color w:val="0000FF"/>
                <w:sz w:val="18"/>
                <w:szCs w:val="18"/>
              </w:rPr>
              <w:t xml:space="preserve"> </w:t>
            </w:r>
            <w:r w:rsidRPr="00C25913">
              <w:rPr>
                <w:rFonts w:ascii="Consolas" w:hAnsi="Consolas" w:cs="Consolas"/>
                <w:color w:val="0000FF"/>
                <w:sz w:val="18"/>
                <w:szCs w:val="18"/>
              </w:rPr>
              <w:t>USE</w:t>
            </w:r>
            <w:r w:rsidR="00AE08AA">
              <w:rPr>
                <w:rFonts w:ascii="Consolas" w:hAnsi="Consolas" w:cs="Consolas"/>
                <w:color w:val="0000FF"/>
                <w:sz w:val="18"/>
                <w:szCs w:val="18"/>
              </w:rPr>
              <w:t xml:space="preserve"> </w:t>
            </w:r>
            <w:r w:rsidRPr="00C25913">
              <w:rPr>
                <w:rFonts w:ascii="Consolas" w:hAnsi="Consolas" w:cs="Consolas"/>
                <w:color w:val="0000FF"/>
                <w:sz w:val="18"/>
                <w:szCs w:val="18"/>
              </w:rPr>
              <w:t>TWO</w:t>
            </w:r>
            <w:r w:rsidR="00AE08AA">
              <w:rPr>
                <w:rFonts w:ascii="Consolas" w:hAnsi="Consolas" w:cs="Consolas"/>
                <w:color w:val="0000FF"/>
                <w:sz w:val="18"/>
                <w:szCs w:val="18"/>
              </w:rPr>
              <w:t xml:space="preserve"> </w:t>
            </w:r>
            <w:r w:rsidRPr="00C25913">
              <w:rPr>
                <w:rFonts w:ascii="Consolas" w:hAnsi="Consolas" w:cs="Consolas"/>
                <w:color w:val="0000FF"/>
                <w:sz w:val="18"/>
                <w:szCs w:val="18"/>
              </w:rPr>
              <w:t>ZERO</w:t>
            </w:r>
            <w:r w:rsidR="00AE08AA">
              <w:rPr>
                <w:rFonts w:ascii="Consolas" w:hAnsi="Consolas" w:cs="Consolas"/>
                <w:color w:val="0000FF"/>
                <w:sz w:val="18"/>
                <w:szCs w:val="18"/>
              </w:rPr>
              <w:t xml:space="preserve"> </w:t>
            </w:r>
            <w:r w:rsidRPr="00C25913">
              <w:rPr>
                <w:rFonts w:ascii="Consolas" w:hAnsi="Consolas" w:cs="Consolas"/>
                <w:color w:val="0000FF"/>
                <w:sz w:val="18"/>
                <w:szCs w:val="18"/>
              </w:rPr>
              <w:t>NINE&lt;/UNAME</w:t>
            </w:r>
            <w:r w:rsidRPr="00C25913">
              <w:rPr>
                <w:rFonts w:ascii="Consolas" w:hAnsi="Consolas" w:cs="Consolas"/>
                <w:color w:val="0000FF"/>
                <w:sz w:val="18"/>
                <w:szCs w:val="18"/>
                <w:highlight w:val="yellow"/>
              </w:rPr>
              <w:t>&gt;&lt;MPHON&gt;214</w:t>
            </w:r>
          </w:p>
          <w:p w:rsidR="00923B2C" w:rsidRPr="00C25913" w:rsidRDefault="00923B2C" w:rsidP="00923B2C">
            <w:pPr>
              <w:pStyle w:val="Default"/>
              <w:rPr>
                <w:rFonts w:ascii="Calibri" w:eastAsiaTheme="minorHAnsi" w:hAnsi="Calibri" w:cs="Calibri"/>
                <w:color w:val="0000FF"/>
                <w:sz w:val="22"/>
                <w:szCs w:val="22"/>
              </w:rPr>
            </w:pPr>
            <w:r w:rsidRPr="00C25913">
              <w:rPr>
                <w:rFonts w:ascii="Consolas" w:hAnsi="Consolas" w:cs="Consolas"/>
                <w:color w:val="0000FF"/>
                <w:sz w:val="18"/>
                <w:szCs w:val="18"/>
                <w:highlight w:val="yellow"/>
              </w:rPr>
              <w:t>6790077&lt;/MPHON&gt;&lt;CACCT&gt;177054626849&lt;/CACCT&gt;</w:t>
            </w:r>
            <w:r w:rsidRPr="00C25913">
              <w:rPr>
                <w:rFonts w:ascii="Consolas" w:hAnsi="Consolas" w:cs="Consolas"/>
                <w:color w:val="0000FF"/>
                <w:sz w:val="18"/>
                <w:szCs w:val="18"/>
              </w:rPr>
              <w:t>&lt;VER&gt;12389&lt;/VER&gt;&lt;/PROCESS_INFO&gt;&lt;/TOS&gt;</w:t>
            </w:r>
          </w:p>
          <w:p w:rsidR="00EA3023" w:rsidRPr="00C25913" w:rsidRDefault="00EA3023" w:rsidP="00894A85">
            <w:pPr>
              <w:pStyle w:val="Default"/>
              <w:rPr>
                <w:rFonts w:ascii="Calibri" w:eastAsiaTheme="minorHAnsi" w:hAnsi="Calibri" w:cs="Calibri"/>
                <w:color w:val="0000FF"/>
                <w:sz w:val="22"/>
                <w:szCs w:val="22"/>
              </w:rPr>
            </w:pPr>
          </w:p>
          <w:p w:rsidR="00923B2C" w:rsidRPr="00C25913" w:rsidRDefault="00923B2C" w:rsidP="00894A85">
            <w:pPr>
              <w:pStyle w:val="Default"/>
              <w:rPr>
                <w:rFonts w:ascii="Calibri" w:eastAsiaTheme="minorHAnsi" w:hAnsi="Calibri" w:cs="Calibri"/>
                <w:i/>
                <w:color w:val="0000FF"/>
                <w:sz w:val="22"/>
                <w:szCs w:val="22"/>
              </w:rPr>
            </w:pPr>
            <w:r w:rsidRPr="00C25913">
              <w:rPr>
                <w:rFonts w:ascii="Calibri" w:eastAsiaTheme="minorHAnsi" w:hAnsi="Calibri" w:cs="Calibri"/>
                <w:i/>
                <w:color w:val="0000FF"/>
                <w:sz w:val="22"/>
                <w:szCs w:val="22"/>
              </w:rPr>
              <w:t>Sample</w:t>
            </w:r>
            <w:r w:rsidR="00AE08AA">
              <w:rPr>
                <w:rFonts w:ascii="Calibri" w:eastAsiaTheme="minorHAnsi" w:hAnsi="Calibri" w:cs="Calibri"/>
                <w:i/>
                <w:color w:val="0000FF"/>
                <w:sz w:val="22"/>
                <w:szCs w:val="22"/>
              </w:rPr>
              <w:t xml:space="preserve"> </w:t>
            </w:r>
            <w:r w:rsidRPr="00C25913">
              <w:rPr>
                <w:rFonts w:ascii="Calibri" w:eastAsiaTheme="minorHAnsi" w:hAnsi="Calibri" w:cs="Calibri"/>
                <w:i/>
                <w:color w:val="0000FF"/>
                <w:sz w:val="22"/>
                <w:szCs w:val="22"/>
              </w:rPr>
              <w:t>WCA</w:t>
            </w:r>
            <w:r w:rsidR="00AE08AA">
              <w:rPr>
                <w:rFonts w:ascii="Calibri" w:eastAsiaTheme="minorHAnsi" w:hAnsi="Calibri" w:cs="Calibri"/>
                <w:i/>
                <w:color w:val="0000FF"/>
                <w:sz w:val="22"/>
                <w:szCs w:val="22"/>
              </w:rPr>
              <w:t xml:space="preserve"> </w:t>
            </w:r>
            <w:r w:rsidRPr="00C25913">
              <w:rPr>
                <w:rFonts w:ascii="Calibri" w:eastAsiaTheme="minorHAnsi" w:hAnsi="Calibri" w:cs="Calibri"/>
                <w:i/>
                <w:color w:val="0000FF"/>
                <w:sz w:val="22"/>
                <w:szCs w:val="22"/>
              </w:rPr>
              <w:t>EDP</w:t>
            </w:r>
            <w:r w:rsidR="00AE08AA">
              <w:rPr>
                <w:rFonts w:ascii="Calibri" w:eastAsiaTheme="minorHAnsi" w:hAnsi="Calibri" w:cs="Calibri"/>
                <w:i/>
                <w:color w:val="0000FF"/>
                <w:sz w:val="22"/>
                <w:szCs w:val="22"/>
              </w:rPr>
              <w:t xml:space="preserve"> </w:t>
            </w:r>
            <w:r w:rsidRPr="00C25913">
              <w:rPr>
                <w:rFonts w:ascii="Calibri" w:eastAsiaTheme="minorHAnsi" w:hAnsi="Calibri" w:cs="Calibri"/>
                <w:i/>
                <w:color w:val="0000FF"/>
                <w:sz w:val="22"/>
                <w:szCs w:val="22"/>
              </w:rPr>
              <w:t>Acknolwedgement:</w:t>
            </w:r>
          </w:p>
          <w:p w:rsidR="00923B2C" w:rsidRPr="00C25913" w:rsidRDefault="00923B2C" w:rsidP="00923B2C">
            <w:pPr>
              <w:autoSpaceDE w:val="0"/>
              <w:autoSpaceDN w:val="0"/>
              <w:rPr>
                <w:rFonts w:ascii="Consolas" w:hAnsi="Consolas" w:cs="Consolas"/>
                <w:color w:val="0000FF"/>
                <w:sz w:val="18"/>
                <w:szCs w:val="18"/>
                <w:highlight w:val="darkGray"/>
              </w:rPr>
            </w:pPr>
            <w:r w:rsidRPr="00C25913">
              <w:rPr>
                <w:rFonts w:ascii="Consolas" w:hAnsi="Consolas" w:cs="Consolas"/>
                <w:color w:val="0000FF"/>
                <w:sz w:val="18"/>
                <w:szCs w:val="18"/>
              </w:rPr>
              <w:lastRenderedPageBreak/>
              <w:t>&lt;TOS</w:t>
            </w:r>
            <w:r w:rsidR="00AE08AA">
              <w:rPr>
                <w:rFonts w:ascii="Consolas" w:hAnsi="Consolas" w:cs="Consolas"/>
                <w:color w:val="0000FF"/>
                <w:sz w:val="18"/>
                <w:szCs w:val="18"/>
              </w:rPr>
              <w:t xml:space="preserve"> </w:t>
            </w:r>
            <w:r w:rsidRPr="00C25913">
              <w:rPr>
                <w:rFonts w:ascii="Consolas" w:hAnsi="Consolas" w:cs="Consolas"/>
                <w:color w:val="0000FF"/>
                <w:sz w:val="18"/>
                <w:szCs w:val="18"/>
              </w:rPr>
              <w:t>xmlns=</w:t>
            </w:r>
            <w:r w:rsidR="00AE08AA">
              <w:rPr>
                <w:rFonts w:ascii="Consolas" w:hAnsi="Consolas" w:cs="Consolas"/>
                <w:color w:val="0000FF"/>
                <w:sz w:val="18"/>
                <w:szCs w:val="18"/>
              </w:rPr>
              <w:t>"</w:t>
            </w:r>
            <w:hyperlink r:id="rId13" w:history="1">
              <w:r w:rsidRPr="00C25913">
                <w:rPr>
                  <w:rStyle w:val="Hyperlink"/>
                  <w:sz w:val="18"/>
                  <w:szCs w:val="18"/>
                  <w:u w:val="none"/>
                </w:rPr>
                <w:t>http://att.com/edp/interfaces/tos</w:t>
              </w:r>
            </w:hyperlink>
            <w:r w:rsidR="00AE08AA">
              <w:rPr>
                <w:rFonts w:ascii="Consolas" w:hAnsi="Consolas" w:cs="Consolas"/>
                <w:color w:val="0000FF"/>
                <w:sz w:val="18"/>
                <w:szCs w:val="18"/>
              </w:rPr>
              <w:t>"</w:t>
            </w:r>
            <w:r w:rsidRPr="00C25913">
              <w:rPr>
                <w:rFonts w:ascii="Consolas" w:hAnsi="Consolas" w:cs="Consolas"/>
                <w:color w:val="0000FF"/>
                <w:sz w:val="18"/>
                <w:szCs w:val="18"/>
              </w:rPr>
              <w:t>&gt;&lt;PROCESS_INFO&gt;&lt;POSSYS&gt;OPUS&lt;/POSSYS&gt;</w:t>
            </w:r>
          </w:p>
          <w:p w:rsidR="00923B2C" w:rsidRPr="00C25913" w:rsidRDefault="00923B2C" w:rsidP="00923B2C">
            <w:pPr>
              <w:autoSpaceDE w:val="0"/>
              <w:autoSpaceDN w:val="0"/>
              <w:rPr>
                <w:rFonts w:ascii="Consolas" w:hAnsi="Consolas" w:cs="Consolas"/>
                <w:color w:val="0000FF"/>
                <w:sz w:val="18"/>
                <w:szCs w:val="18"/>
                <w:highlight w:val="darkGray"/>
              </w:rPr>
            </w:pPr>
            <w:r w:rsidRPr="00C25913">
              <w:rPr>
                <w:rFonts w:ascii="Consolas" w:hAnsi="Consolas" w:cs="Consolas"/>
                <w:color w:val="0000FF"/>
                <w:sz w:val="18"/>
                <w:szCs w:val="18"/>
              </w:rPr>
              <w:t>&lt;LANGUAGE&gt;E&lt;/LANGUAGE&gt;&lt;MARKET&gt;DLS&lt;/MARKET&gt;&lt;SUBMARKET&gt;DFW&lt;/SUBMARKET&gt;&lt;ORDERDATE&gt;10/21/2015</w:t>
            </w:r>
            <w:r w:rsidR="00AE08AA">
              <w:rPr>
                <w:rFonts w:ascii="Consolas" w:hAnsi="Consolas" w:cs="Consolas"/>
                <w:color w:val="0000FF"/>
                <w:sz w:val="18"/>
                <w:szCs w:val="18"/>
              </w:rPr>
              <w:t xml:space="preserve"> </w:t>
            </w:r>
            <w:r w:rsidRPr="00C25913">
              <w:rPr>
                <w:rFonts w:ascii="Consolas" w:hAnsi="Consolas" w:cs="Consolas"/>
                <w:color w:val="0000FF"/>
                <w:sz w:val="18"/>
                <w:szCs w:val="18"/>
              </w:rPr>
              <w:t>18:00:14&lt;/ORDERDATE&gt;&lt;UNAME&gt;DO</w:t>
            </w:r>
            <w:r w:rsidR="00AE08AA">
              <w:rPr>
                <w:rFonts w:ascii="Consolas" w:hAnsi="Consolas" w:cs="Consolas"/>
                <w:color w:val="0000FF"/>
                <w:sz w:val="18"/>
                <w:szCs w:val="18"/>
              </w:rPr>
              <w:t xml:space="preserve"> </w:t>
            </w:r>
            <w:r w:rsidRPr="00C25913">
              <w:rPr>
                <w:rFonts w:ascii="Consolas" w:hAnsi="Consolas" w:cs="Consolas"/>
                <w:color w:val="0000FF"/>
                <w:sz w:val="18"/>
                <w:szCs w:val="18"/>
              </w:rPr>
              <w:t>NOT</w:t>
            </w:r>
            <w:r w:rsidR="00AE08AA">
              <w:rPr>
                <w:rFonts w:ascii="Consolas" w:hAnsi="Consolas" w:cs="Consolas"/>
                <w:color w:val="0000FF"/>
                <w:sz w:val="18"/>
                <w:szCs w:val="18"/>
              </w:rPr>
              <w:t xml:space="preserve"> </w:t>
            </w:r>
            <w:r w:rsidRPr="00C25913">
              <w:rPr>
                <w:rFonts w:ascii="Consolas" w:hAnsi="Consolas" w:cs="Consolas"/>
                <w:color w:val="0000FF"/>
                <w:sz w:val="18"/>
                <w:szCs w:val="18"/>
              </w:rPr>
              <w:t>USE</w:t>
            </w:r>
            <w:r w:rsidR="00AE08AA">
              <w:rPr>
                <w:rFonts w:ascii="Consolas" w:hAnsi="Consolas" w:cs="Consolas"/>
                <w:color w:val="0000FF"/>
                <w:sz w:val="18"/>
                <w:szCs w:val="18"/>
              </w:rPr>
              <w:t xml:space="preserve"> </w:t>
            </w:r>
            <w:r w:rsidRPr="00C25913">
              <w:rPr>
                <w:rFonts w:ascii="Consolas" w:hAnsi="Consolas" w:cs="Consolas"/>
                <w:color w:val="0000FF"/>
                <w:sz w:val="18"/>
                <w:szCs w:val="18"/>
              </w:rPr>
              <w:t>TWO</w:t>
            </w:r>
            <w:r w:rsidR="00AE08AA">
              <w:rPr>
                <w:rFonts w:ascii="Consolas" w:hAnsi="Consolas" w:cs="Consolas"/>
                <w:color w:val="0000FF"/>
                <w:sz w:val="18"/>
                <w:szCs w:val="18"/>
              </w:rPr>
              <w:t xml:space="preserve"> </w:t>
            </w:r>
            <w:r w:rsidRPr="00C25913">
              <w:rPr>
                <w:rFonts w:ascii="Consolas" w:hAnsi="Consolas" w:cs="Consolas"/>
                <w:color w:val="0000FF"/>
                <w:sz w:val="18"/>
                <w:szCs w:val="18"/>
              </w:rPr>
              <w:t>ZERO</w:t>
            </w:r>
            <w:r w:rsidR="00AE08AA">
              <w:rPr>
                <w:rFonts w:ascii="Consolas" w:hAnsi="Consolas" w:cs="Consolas"/>
                <w:color w:val="0000FF"/>
                <w:sz w:val="18"/>
                <w:szCs w:val="18"/>
              </w:rPr>
              <w:t xml:space="preserve"> </w:t>
            </w:r>
            <w:r w:rsidRPr="00C25913">
              <w:rPr>
                <w:rFonts w:ascii="Consolas" w:hAnsi="Consolas" w:cs="Consolas"/>
                <w:color w:val="0000FF"/>
                <w:sz w:val="18"/>
                <w:szCs w:val="18"/>
              </w:rPr>
              <w:t>NINE&lt;/UNAME&gt;&lt;MP</w:t>
            </w:r>
          </w:p>
          <w:p w:rsidR="00923B2C" w:rsidRDefault="00923B2C" w:rsidP="00923B2C">
            <w:pPr>
              <w:pStyle w:val="Default"/>
              <w:rPr>
                <w:rFonts w:ascii="Calibri" w:eastAsiaTheme="minorHAnsi" w:hAnsi="Calibri" w:cs="Calibri"/>
                <w:color w:val="0000FF"/>
                <w:sz w:val="22"/>
                <w:szCs w:val="22"/>
              </w:rPr>
            </w:pPr>
            <w:r w:rsidRPr="00C25913">
              <w:rPr>
                <w:rFonts w:ascii="Consolas" w:hAnsi="Consolas" w:cs="Consolas"/>
                <w:color w:val="0000FF"/>
                <w:sz w:val="18"/>
                <w:szCs w:val="18"/>
              </w:rPr>
              <w:t>HON&gt;2146790077&lt;/MPHON&gt;&lt;CACCT&gt;177054626849&lt;/CACCT&gt;&lt;VER&gt;12383&lt;/VER&gt;&lt;/PROCESS_INFO&gt;&lt;/TOS&gt;</w:t>
            </w:r>
            <w:r w:rsidR="00AE08AA">
              <w:rPr>
                <w:rFonts w:ascii="Consolas" w:hAnsi="Consolas" w:cs="Consolas"/>
                <w:color w:val="auto"/>
                <w:sz w:val="18"/>
                <w:szCs w:val="18"/>
              </w:rPr>
              <w:t xml:space="preserve"> </w:t>
            </w:r>
            <w:bookmarkEnd w:id="24"/>
          </w:p>
        </w:tc>
        <w:tc>
          <w:tcPr>
            <w:tcW w:w="580" w:type="pct"/>
            <w:tcMar>
              <w:top w:w="0" w:type="dxa"/>
              <w:left w:w="108" w:type="dxa"/>
              <w:bottom w:w="0" w:type="dxa"/>
              <w:right w:w="108" w:type="dxa"/>
            </w:tcMar>
          </w:tcPr>
          <w:p w:rsidR="00DB0285" w:rsidRDefault="00C87836" w:rsidP="00953072">
            <w:pPr>
              <w:rPr>
                <w:rFonts w:eastAsiaTheme="minorHAnsi"/>
                <w:color w:val="000000"/>
              </w:rPr>
            </w:pPr>
            <w:r>
              <w:rPr>
                <w:rFonts w:eastAsiaTheme="minorHAnsi"/>
                <w:color w:val="000000"/>
              </w:rPr>
              <w:lastRenderedPageBreak/>
              <w:t>287506</w:t>
            </w:r>
            <w:r w:rsidR="00AE08AA">
              <w:rPr>
                <w:rFonts w:eastAsiaTheme="minorHAnsi"/>
                <w:color w:val="000000"/>
              </w:rPr>
              <w:t>-</w:t>
            </w:r>
            <w:r>
              <w:rPr>
                <w:rFonts w:eastAsiaTheme="minorHAnsi"/>
                <w:color w:val="000000"/>
              </w:rPr>
              <w:t>OPUS.SR.150</w:t>
            </w:r>
          </w:p>
        </w:tc>
      </w:tr>
      <w:tr w:rsidR="00C87836" w:rsidTr="008C42CE">
        <w:tc>
          <w:tcPr>
            <w:tcW w:w="955" w:type="pct"/>
            <w:tcMar>
              <w:top w:w="0" w:type="dxa"/>
              <w:left w:w="108" w:type="dxa"/>
              <w:bottom w:w="0" w:type="dxa"/>
              <w:right w:w="108" w:type="dxa"/>
            </w:tcMar>
          </w:tcPr>
          <w:p w:rsidR="00C87836" w:rsidRDefault="00C87836" w:rsidP="00953072">
            <w:pPr>
              <w:rPr>
                <w:rFonts w:ascii="Calibri" w:eastAsiaTheme="minorHAnsi" w:hAnsi="Calibri" w:cs="Calibri"/>
                <w:color w:val="000000"/>
                <w:sz w:val="22"/>
                <w:szCs w:val="22"/>
              </w:rPr>
            </w:pPr>
            <w:r>
              <w:rPr>
                <w:rFonts w:ascii="Calibri" w:eastAsiaTheme="minorHAnsi" w:hAnsi="Calibri" w:cs="Calibri"/>
                <w:color w:val="000000"/>
                <w:sz w:val="22"/>
                <w:szCs w:val="22"/>
              </w:rPr>
              <w:lastRenderedPageBreak/>
              <w:t>287506_OPUS_OM_HLD_13</w:t>
            </w:r>
          </w:p>
        </w:tc>
        <w:tc>
          <w:tcPr>
            <w:tcW w:w="3465" w:type="pct"/>
            <w:tcMar>
              <w:top w:w="0" w:type="dxa"/>
              <w:left w:w="108" w:type="dxa"/>
              <w:bottom w:w="0" w:type="dxa"/>
              <w:right w:w="108" w:type="dxa"/>
            </w:tcMar>
          </w:tcPr>
          <w:p w:rsidR="00E13F23" w:rsidRPr="00C25913" w:rsidRDefault="00C25913" w:rsidP="00E13F23">
            <w:pPr>
              <w:pStyle w:val="Default"/>
              <w:rPr>
                <w:rFonts w:ascii="Calibri" w:eastAsiaTheme="minorHAnsi" w:hAnsi="Calibri" w:cs="Calibri"/>
                <w:b/>
                <w:color w:val="0000FF"/>
                <w:sz w:val="22"/>
                <w:szCs w:val="22"/>
              </w:rPr>
            </w:pPr>
            <w:bookmarkStart w:id="25" w:name="REQXL6OV1"/>
            <w:r w:rsidRPr="00C25913">
              <w:rPr>
                <w:rFonts w:ascii="Calibri" w:eastAsiaTheme="minorHAnsi" w:hAnsi="Calibri" w:cs="Calibri"/>
                <w:b/>
                <w:vanish/>
                <w:color w:val="0000FF"/>
                <w:sz w:val="22"/>
                <w:szCs w:val="22"/>
              </w:rPr>
              <w:t>HLD15</w:t>
            </w:r>
            <w:r w:rsidR="00AE08AA">
              <w:rPr>
                <w:rFonts w:ascii="Calibri" w:eastAsiaTheme="minorHAnsi" w:hAnsi="Calibri" w:cs="Calibri"/>
                <w:b/>
                <w:vanish/>
                <w:color w:val="0000FF"/>
                <w:sz w:val="22"/>
                <w:szCs w:val="22"/>
              </w:rPr>
              <w:t xml:space="preserve"> </w:t>
            </w:r>
            <w:r w:rsidR="00E13F23" w:rsidRPr="00C25913">
              <w:rPr>
                <w:rFonts w:ascii="Calibri" w:eastAsiaTheme="minorHAnsi" w:hAnsi="Calibri" w:cs="Calibri"/>
                <w:b/>
                <w:color w:val="0000FF"/>
                <w:sz w:val="22"/>
                <w:szCs w:val="22"/>
              </w:rPr>
              <w:t>Signature</w:t>
            </w:r>
            <w:r w:rsidR="00AE08AA">
              <w:rPr>
                <w:rFonts w:ascii="Calibri" w:eastAsiaTheme="minorHAnsi" w:hAnsi="Calibri" w:cs="Calibri"/>
                <w:b/>
                <w:color w:val="0000FF"/>
                <w:sz w:val="22"/>
                <w:szCs w:val="22"/>
              </w:rPr>
              <w:t xml:space="preserve"> </w:t>
            </w:r>
            <w:r w:rsidR="00E13F23" w:rsidRPr="00C25913">
              <w:rPr>
                <w:rFonts w:ascii="Calibri" w:eastAsiaTheme="minorHAnsi" w:hAnsi="Calibri" w:cs="Calibri"/>
                <w:b/>
                <w:color w:val="0000FF"/>
                <w:sz w:val="22"/>
                <w:szCs w:val="22"/>
              </w:rPr>
              <w:t>acknowledgement</w:t>
            </w:r>
            <w:r w:rsidR="00AE08AA">
              <w:rPr>
                <w:rFonts w:ascii="Calibri" w:eastAsiaTheme="minorHAnsi" w:hAnsi="Calibri" w:cs="Calibri"/>
                <w:b/>
                <w:color w:val="0000FF"/>
                <w:sz w:val="22"/>
                <w:szCs w:val="22"/>
              </w:rPr>
              <w:t xml:space="preserve"> </w:t>
            </w:r>
            <w:r w:rsidR="00E13F23" w:rsidRPr="00C25913">
              <w:rPr>
                <w:rFonts w:ascii="Calibri" w:eastAsiaTheme="minorHAnsi" w:hAnsi="Calibri" w:cs="Calibri"/>
                <w:b/>
                <w:color w:val="0000FF"/>
                <w:sz w:val="22"/>
                <w:szCs w:val="22"/>
              </w:rPr>
              <w:t>for</w:t>
            </w:r>
            <w:r w:rsidR="00AE08AA">
              <w:rPr>
                <w:rFonts w:ascii="Calibri" w:eastAsiaTheme="minorHAnsi" w:hAnsi="Calibri" w:cs="Calibri"/>
                <w:b/>
                <w:color w:val="0000FF"/>
                <w:sz w:val="22"/>
                <w:szCs w:val="22"/>
              </w:rPr>
              <w:t xml:space="preserve"> </w:t>
            </w:r>
            <w:r w:rsidR="00E13F23" w:rsidRPr="00C25913">
              <w:rPr>
                <w:rFonts w:ascii="Calibri" w:eastAsiaTheme="minorHAnsi" w:hAnsi="Calibri" w:cs="Calibri"/>
                <w:b/>
                <w:color w:val="0000FF"/>
                <w:sz w:val="22"/>
                <w:szCs w:val="22"/>
              </w:rPr>
              <w:t>the</w:t>
            </w:r>
            <w:r w:rsidR="00AE08AA">
              <w:rPr>
                <w:rFonts w:ascii="Calibri" w:eastAsiaTheme="minorHAnsi" w:hAnsi="Calibri" w:cs="Calibri"/>
                <w:b/>
                <w:color w:val="0000FF"/>
                <w:sz w:val="22"/>
                <w:szCs w:val="22"/>
              </w:rPr>
              <w:t xml:space="preserve"> </w:t>
            </w:r>
            <w:r w:rsidR="00E13F23" w:rsidRPr="00C25913">
              <w:rPr>
                <w:rFonts w:ascii="Calibri" w:eastAsiaTheme="minorHAnsi" w:hAnsi="Calibri" w:cs="Calibri"/>
                <w:b/>
                <w:color w:val="0000FF"/>
                <w:sz w:val="22"/>
                <w:szCs w:val="22"/>
              </w:rPr>
              <w:t>combined</w:t>
            </w:r>
            <w:r w:rsidR="00AE08AA">
              <w:rPr>
                <w:rFonts w:ascii="Calibri" w:eastAsiaTheme="minorHAnsi" w:hAnsi="Calibri" w:cs="Calibri"/>
                <w:b/>
                <w:color w:val="0000FF"/>
                <w:sz w:val="22"/>
                <w:szCs w:val="22"/>
              </w:rPr>
              <w:t xml:space="preserve"> </w:t>
            </w:r>
            <w:r w:rsidR="00E13F23" w:rsidRPr="00C25913">
              <w:rPr>
                <w:rFonts w:ascii="Calibri" w:eastAsiaTheme="minorHAnsi" w:hAnsi="Calibri" w:cs="Calibri"/>
                <w:b/>
                <w:color w:val="0000FF"/>
                <w:sz w:val="22"/>
                <w:szCs w:val="22"/>
              </w:rPr>
              <w:t>acceptance:</w:t>
            </w:r>
            <w:r w:rsidR="00AE08AA">
              <w:rPr>
                <w:rFonts w:ascii="Calibri" w:eastAsiaTheme="minorHAnsi" w:hAnsi="Calibri" w:cs="Calibri"/>
                <w:b/>
                <w:color w:val="0000FF"/>
                <w:sz w:val="22"/>
                <w:szCs w:val="22"/>
              </w:rPr>
              <w:t xml:space="preserve"> </w:t>
            </w:r>
            <w:r w:rsidR="00E13F23" w:rsidRPr="00C25913">
              <w:rPr>
                <w:rFonts w:ascii="Calibri" w:eastAsiaTheme="minorHAnsi" w:hAnsi="Calibri" w:cs="Calibri"/>
                <w:b/>
                <w:color w:val="0000FF"/>
                <w:sz w:val="22"/>
                <w:szCs w:val="22"/>
              </w:rPr>
              <w:t>Optical</w:t>
            </w:r>
          </w:p>
          <w:p w:rsidR="00E13F23" w:rsidRPr="00C25913" w:rsidRDefault="00E13F23" w:rsidP="00E13F23">
            <w:pPr>
              <w:pStyle w:val="Default"/>
              <w:rPr>
                <w:rFonts w:ascii="Calibri" w:eastAsiaTheme="minorHAnsi" w:hAnsi="Calibri" w:cs="Calibri"/>
                <w:b/>
                <w:color w:val="0000FF"/>
                <w:sz w:val="22"/>
                <w:szCs w:val="22"/>
              </w:rPr>
            </w:pPr>
          </w:p>
          <w:p w:rsidR="00C87836" w:rsidRPr="00C25913" w:rsidRDefault="00E13F23" w:rsidP="00E13F23">
            <w:pPr>
              <w:pStyle w:val="Default"/>
              <w:rPr>
                <w:rFonts w:ascii="Calibri" w:eastAsiaTheme="minorHAnsi" w:hAnsi="Calibri" w:cs="Calibri"/>
                <w:color w:val="0000FF"/>
                <w:sz w:val="22"/>
                <w:szCs w:val="22"/>
              </w:rPr>
            </w:pPr>
            <w:r w:rsidRPr="00C25913">
              <w:rPr>
                <w:rFonts w:ascii="Calibri" w:eastAsiaTheme="minorHAnsi" w:hAnsi="Calibri" w:cs="Calibri"/>
                <w:color w:val="0000FF"/>
                <w:sz w:val="22"/>
                <w:szCs w:val="22"/>
              </w:rPr>
              <w:t>OPUS</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shall</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send</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one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acknowledgement</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to</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Optical</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with</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legal</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verbiage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displayed</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on</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the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sig</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cap</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screen</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and</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the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signature,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to</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show</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both</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TOBR</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and</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WCA</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acceptance.</w:t>
            </w:r>
          </w:p>
          <w:p w:rsidR="00A75188" w:rsidRPr="00C25913" w:rsidRDefault="00A75188" w:rsidP="00E13F23">
            <w:pPr>
              <w:pStyle w:val="Default"/>
              <w:rPr>
                <w:rFonts w:ascii="Calibri" w:eastAsiaTheme="minorHAnsi" w:hAnsi="Calibri" w:cs="Calibri"/>
                <w:color w:val="0000FF"/>
                <w:sz w:val="22"/>
                <w:szCs w:val="22"/>
              </w:rPr>
            </w:pPr>
          </w:p>
          <w:p w:rsidR="00A75188" w:rsidRPr="00E13F23" w:rsidRDefault="00A75188" w:rsidP="00E13F23">
            <w:pPr>
              <w:pStyle w:val="Default"/>
              <w:rPr>
                <w:rFonts w:ascii="Calibri" w:eastAsiaTheme="minorHAnsi" w:hAnsi="Calibri" w:cs="Calibri"/>
                <w:color w:val="0000FF"/>
                <w:sz w:val="22"/>
                <w:szCs w:val="22"/>
              </w:rPr>
            </w:pPr>
            <w:r w:rsidRPr="00C25913">
              <w:rPr>
                <w:rFonts w:ascii="Calibri" w:eastAsiaTheme="minorHAnsi" w:hAnsi="Calibri" w:cs="Calibri"/>
                <w:color w:val="0000FF"/>
                <w:sz w:val="22"/>
                <w:szCs w:val="22"/>
              </w:rPr>
              <w:t>Verbiages</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shall</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be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leveraged</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based</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on</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project</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flag</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and</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enterprise</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config</w:t>
            </w:r>
            <w:r w:rsidR="00AE08AA">
              <w:rPr>
                <w:rFonts w:ascii="Calibri" w:eastAsiaTheme="minorHAnsi" w:hAnsi="Calibri" w:cs="Calibri"/>
                <w:color w:val="0000FF"/>
                <w:sz w:val="22"/>
                <w:szCs w:val="22"/>
              </w:rPr>
              <w:t xml:space="preserve"> </w:t>
            </w:r>
            <w:r w:rsidRPr="00C25913">
              <w:rPr>
                <w:rFonts w:ascii="Calibri" w:eastAsiaTheme="minorHAnsi" w:hAnsi="Calibri" w:cs="Calibri"/>
                <w:color w:val="0000FF"/>
                <w:sz w:val="22"/>
                <w:szCs w:val="22"/>
              </w:rPr>
              <w:t>variables</w:t>
            </w:r>
            <w:r w:rsidR="00AE08AA">
              <w:rPr>
                <w:rFonts w:ascii="Calibri" w:eastAsiaTheme="minorHAnsi" w:hAnsi="Calibri" w:cs="Calibri"/>
                <w:color w:val="0000FF"/>
                <w:sz w:val="22"/>
                <w:szCs w:val="22"/>
              </w:rPr>
              <w:t xml:space="preserve"> </w:t>
            </w:r>
            <w:r w:rsidRPr="00C25913">
              <w:rPr>
                <w:rFonts w:ascii="Courier New" w:eastAsia="Calibri" w:hAnsi="Courier New" w:cs="Courier New"/>
                <w:color w:val="0000FF"/>
                <w:highlight w:val="white"/>
              </w:rPr>
              <w:t>TOBRWCA_ACKNOWLEDGEMENT_EN</w:t>
            </w:r>
            <w:r w:rsidR="00AE08AA">
              <w:rPr>
                <w:rFonts w:ascii="Courier New" w:eastAsia="Calibri" w:hAnsi="Courier New" w:cs="Courier New"/>
                <w:color w:val="0000FF"/>
              </w:rPr>
              <w:t xml:space="preserve"> </w:t>
            </w:r>
            <w:r w:rsidRPr="00C25913">
              <w:rPr>
                <w:rFonts w:ascii="Courier New" w:eastAsia="Calibri" w:hAnsi="Courier New" w:cs="Courier New"/>
                <w:color w:val="0000FF"/>
              </w:rPr>
              <w:t>&amp;</w:t>
            </w:r>
            <w:r w:rsidR="00AE08AA">
              <w:rPr>
                <w:rFonts w:ascii="Courier New" w:eastAsia="Calibri" w:hAnsi="Courier New" w:cs="Courier New"/>
                <w:color w:val="0000FF"/>
              </w:rPr>
              <w:t xml:space="preserve"> </w:t>
            </w:r>
            <w:r w:rsidRPr="00C25913">
              <w:rPr>
                <w:rFonts w:ascii="Courier New" w:eastAsia="Calibri" w:hAnsi="Courier New" w:cs="Courier New"/>
                <w:color w:val="0000FF"/>
                <w:highlight w:val="white"/>
              </w:rPr>
              <w:t>TOBRWCA_ACKNOWLEDGEMENT_SP</w:t>
            </w:r>
            <w:r w:rsidRPr="00C25913">
              <w:rPr>
                <w:rFonts w:ascii="Calibri" w:eastAsiaTheme="minorHAnsi" w:hAnsi="Calibri" w:cs="Calibri"/>
                <w:color w:val="0000FF"/>
                <w:sz w:val="22"/>
                <w:szCs w:val="22"/>
              </w:rPr>
              <w:t>.</w:t>
            </w:r>
            <w:r w:rsidR="00AE08AA">
              <w:rPr>
                <w:rFonts w:ascii="Calibri" w:eastAsiaTheme="minorHAnsi" w:hAnsi="Calibri" w:cs="Calibri"/>
                <w:color w:val="auto"/>
                <w:sz w:val="22"/>
                <w:szCs w:val="22"/>
              </w:rPr>
              <w:t xml:space="preserve"> </w:t>
            </w:r>
            <w:bookmarkEnd w:id="25"/>
          </w:p>
        </w:tc>
        <w:tc>
          <w:tcPr>
            <w:tcW w:w="580" w:type="pct"/>
            <w:tcMar>
              <w:top w:w="0" w:type="dxa"/>
              <w:left w:w="108" w:type="dxa"/>
              <w:bottom w:w="0" w:type="dxa"/>
              <w:right w:w="108" w:type="dxa"/>
            </w:tcMar>
          </w:tcPr>
          <w:p w:rsidR="00C87836" w:rsidRDefault="00CC365A" w:rsidP="00953072">
            <w:pPr>
              <w:rPr>
                <w:rFonts w:eastAsiaTheme="minorHAnsi"/>
                <w:color w:val="000000"/>
              </w:rPr>
            </w:pPr>
            <w:r>
              <w:rPr>
                <w:rFonts w:eastAsiaTheme="minorHAnsi"/>
                <w:color w:val="000000"/>
              </w:rPr>
              <w:t>287506</w:t>
            </w:r>
            <w:r w:rsidR="00AE08AA">
              <w:rPr>
                <w:rFonts w:eastAsiaTheme="minorHAnsi"/>
                <w:color w:val="000000"/>
              </w:rPr>
              <w:t>-</w:t>
            </w:r>
            <w:r>
              <w:rPr>
                <w:rFonts w:eastAsiaTheme="minorHAnsi"/>
                <w:color w:val="000000"/>
              </w:rPr>
              <w:t>OPUS.SR.160</w:t>
            </w:r>
          </w:p>
        </w:tc>
      </w:tr>
      <w:tr w:rsidR="00F57DF5" w:rsidTr="008C42CE">
        <w:tc>
          <w:tcPr>
            <w:tcW w:w="955" w:type="pct"/>
            <w:tcMar>
              <w:top w:w="0" w:type="dxa"/>
              <w:left w:w="108" w:type="dxa"/>
              <w:bottom w:w="0" w:type="dxa"/>
              <w:right w:w="108" w:type="dxa"/>
            </w:tcMar>
          </w:tcPr>
          <w:p w:rsidR="00F57DF5" w:rsidRDefault="00F57DF5" w:rsidP="00953072">
            <w:pPr>
              <w:rPr>
                <w:rFonts w:ascii="Calibri" w:eastAsiaTheme="minorHAnsi" w:hAnsi="Calibri" w:cs="Calibri"/>
                <w:color w:val="000000"/>
                <w:sz w:val="22"/>
                <w:szCs w:val="22"/>
              </w:rPr>
            </w:pPr>
            <w:r>
              <w:rPr>
                <w:rFonts w:ascii="Calibri" w:eastAsiaTheme="minorHAnsi" w:hAnsi="Calibri" w:cs="Calibri"/>
                <w:color w:val="000000"/>
                <w:sz w:val="22"/>
                <w:szCs w:val="22"/>
              </w:rPr>
              <w:t>287506_OPUS_OM_HLD_14</w:t>
            </w:r>
          </w:p>
        </w:tc>
        <w:tc>
          <w:tcPr>
            <w:tcW w:w="3465" w:type="pct"/>
            <w:tcMar>
              <w:top w:w="0" w:type="dxa"/>
              <w:left w:w="108" w:type="dxa"/>
              <w:bottom w:w="0" w:type="dxa"/>
              <w:right w:w="108" w:type="dxa"/>
            </w:tcMar>
          </w:tcPr>
          <w:p w:rsidR="00F57DF5" w:rsidRPr="00C25913" w:rsidRDefault="00C25913" w:rsidP="00E13F23">
            <w:pPr>
              <w:pStyle w:val="Default"/>
              <w:rPr>
                <w:rFonts w:ascii="Calibri" w:eastAsiaTheme="minorHAnsi" w:hAnsi="Calibri" w:cs="Calibri"/>
                <w:color w:val="0000FF"/>
                <w:sz w:val="22"/>
                <w:szCs w:val="22"/>
              </w:rPr>
            </w:pPr>
            <w:bookmarkStart w:id="26" w:name="REQXL6P01"/>
            <w:r w:rsidRPr="00C25913">
              <w:rPr>
                <w:rFonts w:ascii="Calibri" w:eastAsiaTheme="minorHAnsi" w:hAnsi="Calibri" w:cs="Calibri"/>
                <w:vanish/>
                <w:color w:val="0000FF"/>
                <w:sz w:val="22"/>
                <w:szCs w:val="22"/>
              </w:rPr>
              <w:t>HLD16</w:t>
            </w:r>
            <w:r w:rsidR="00AE08AA">
              <w:rPr>
                <w:rFonts w:ascii="Calibri" w:eastAsiaTheme="minorHAnsi" w:hAnsi="Calibri" w:cs="Calibri"/>
                <w:vanish/>
                <w:color w:val="0000FF"/>
                <w:sz w:val="22"/>
                <w:szCs w:val="22"/>
              </w:rPr>
              <w:t xml:space="preserve"> </w:t>
            </w:r>
            <w:r w:rsidR="00F57DF5" w:rsidRPr="00C25913">
              <w:rPr>
                <w:rFonts w:ascii="Calibri" w:eastAsiaTheme="minorHAnsi" w:hAnsi="Calibri" w:cs="Calibri"/>
                <w:color w:val="0000FF"/>
                <w:sz w:val="22"/>
                <w:szCs w:val="22"/>
              </w:rPr>
              <w:t>Correct</w:t>
            </w:r>
            <w:r w:rsidR="00AE08AA">
              <w:rPr>
                <w:rFonts w:ascii="Calibri" w:eastAsiaTheme="minorHAnsi" w:hAnsi="Calibri" w:cs="Calibri"/>
                <w:color w:val="0000FF"/>
                <w:sz w:val="22"/>
                <w:szCs w:val="22"/>
              </w:rPr>
              <w:t xml:space="preserve"> </w:t>
            </w:r>
            <w:r w:rsidR="00F57DF5" w:rsidRPr="00C25913">
              <w:rPr>
                <w:rFonts w:ascii="Calibri" w:eastAsiaTheme="minorHAnsi" w:hAnsi="Calibri" w:cs="Calibri"/>
                <w:color w:val="0000FF"/>
                <w:sz w:val="22"/>
                <w:szCs w:val="22"/>
              </w:rPr>
              <w:t>spelling</w:t>
            </w:r>
            <w:r w:rsidR="00AE08AA">
              <w:rPr>
                <w:rFonts w:ascii="Calibri" w:eastAsiaTheme="minorHAnsi" w:hAnsi="Calibri" w:cs="Calibri"/>
                <w:color w:val="0000FF"/>
                <w:sz w:val="22"/>
                <w:szCs w:val="22"/>
              </w:rPr>
              <w:t xml:space="preserve"> </w:t>
            </w:r>
            <w:r w:rsidR="00F57DF5" w:rsidRPr="00C25913">
              <w:rPr>
                <w:rFonts w:ascii="Calibri" w:eastAsiaTheme="minorHAnsi" w:hAnsi="Calibri" w:cs="Calibri"/>
                <w:color w:val="0000FF"/>
                <w:sz w:val="22"/>
                <w:szCs w:val="22"/>
              </w:rPr>
              <w:t>and</w:t>
            </w:r>
            <w:r w:rsidR="00AE08AA">
              <w:rPr>
                <w:rFonts w:ascii="Calibri" w:eastAsiaTheme="minorHAnsi" w:hAnsi="Calibri" w:cs="Calibri"/>
                <w:color w:val="0000FF"/>
                <w:sz w:val="22"/>
                <w:szCs w:val="22"/>
              </w:rPr>
              <w:t xml:space="preserve"> </w:t>
            </w:r>
            <w:r w:rsidR="00F57DF5" w:rsidRPr="00C25913">
              <w:rPr>
                <w:rFonts w:ascii="Calibri" w:eastAsiaTheme="minorHAnsi" w:hAnsi="Calibri" w:cs="Calibri"/>
                <w:color w:val="0000FF"/>
                <w:sz w:val="22"/>
                <w:szCs w:val="22"/>
              </w:rPr>
              <w:t>grammar</w:t>
            </w:r>
            <w:r w:rsidR="00AE08AA">
              <w:rPr>
                <w:rFonts w:ascii="Calibri" w:eastAsiaTheme="minorHAnsi" w:hAnsi="Calibri" w:cs="Calibri"/>
                <w:color w:val="0000FF"/>
                <w:sz w:val="22"/>
                <w:szCs w:val="22"/>
              </w:rPr>
              <w:t xml:space="preserve"> </w:t>
            </w:r>
            <w:r w:rsidR="00F57DF5" w:rsidRPr="00C25913">
              <w:rPr>
                <w:rFonts w:ascii="Calibri" w:eastAsiaTheme="minorHAnsi" w:hAnsi="Calibri" w:cs="Calibri"/>
                <w:color w:val="0000FF"/>
                <w:sz w:val="22"/>
                <w:szCs w:val="22"/>
              </w:rPr>
              <w:t>shall</w:t>
            </w:r>
            <w:r w:rsidR="00AE08AA">
              <w:rPr>
                <w:rFonts w:ascii="Calibri" w:eastAsiaTheme="minorHAnsi" w:hAnsi="Calibri" w:cs="Calibri"/>
                <w:color w:val="0000FF"/>
                <w:sz w:val="22"/>
                <w:szCs w:val="22"/>
              </w:rPr>
              <w:t xml:space="preserve"> </w:t>
            </w:r>
            <w:r w:rsidR="00F57DF5" w:rsidRPr="00C25913">
              <w:rPr>
                <w:rFonts w:ascii="Calibri" w:eastAsiaTheme="minorHAnsi" w:hAnsi="Calibri" w:cs="Calibri"/>
                <w:color w:val="0000FF"/>
                <w:sz w:val="22"/>
                <w:szCs w:val="22"/>
              </w:rPr>
              <w:t>be</w:t>
            </w:r>
            <w:r w:rsidR="00AE08AA">
              <w:rPr>
                <w:rFonts w:ascii="Calibri" w:eastAsiaTheme="minorHAnsi" w:hAnsi="Calibri" w:cs="Calibri"/>
                <w:color w:val="0000FF"/>
                <w:sz w:val="22"/>
                <w:szCs w:val="22"/>
              </w:rPr>
              <w:t xml:space="preserve"> </w:t>
            </w:r>
            <w:r w:rsidR="00F57DF5" w:rsidRPr="00C25913">
              <w:rPr>
                <w:rFonts w:ascii="Calibri" w:eastAsiaTheme="minorHAnsi" w:hAnsi="Calibri" w:cs="Calibri"/>
                <w:color w:val="0000FF"/>
                <w:sz w:val="22"/>
                <w:szCs w:val="22"/>
              </w:rPr>
              <w:t>used</w:t>
            </w:r>
            <w:r w:rsidR="00AE08AA">
              <w:rPr>
                <w:rFonts w:ascii="Calibri" w:eastAsiaTheme="minorHAnsi" w:hAnsi="Calibri" w:cs="Calibri"/>
                <w:color w:val="0000FF"/>
                <w:sz w:val="22"/>
                <w:szCs w:val="22"/>
              </w:rPr>
              <w:t xml:space="preserve"> </w:t>
            </w:r>
            <w:r w:rsidR="00F57DF5" w:rsidRPr="00C25913">
              <w:rPr>
                <w:rFonts w:ascii="Calibri" w:eastAsiaTheme="minorHAnsi" w:hAnsi="Calibri" w:cs="Calibri"/>
                <w:color w:val="0000FF"/>
                <w:sz w:val="22"/>
                <w:szCs w:val="22"/>
              </w:rPr>
              <w:t>on</w:t>
            </w:r>
            <w:r w:rsidR="00AE08AA">
              <w:rPr>
                <w:rFonts w:ascii="Calibri" w:eastAsiaTheme="minorHAnsi" w:hAnsi="Calibri" w:cs="Calibri"/>
                <w:color w:val="0000FF"/>
                <w:sz w:val="22"/>
                <w:szCs w:val="22"/>
              </w:rPr>
              <w:t xml:space="preserve"> </w:t>
            </w:r>
            <w:r w:rsidR="00F57DF5" w:rsidRPr="00C25913">
              <w:rPr>
                <w:rFonts w:ascii="Calibri" w:eastAsiaTheme="minorHAnsi" w:hAnsi="Calibri" w:cs="Calibri"/>
                <w:color w:val="0000FF"/>
                <w:sz w:val="22"/>
                <w:szCs w:val="22"/>
              </w:rPr>
              <w:t>any</w:t>
            </w:r>
            <w:r w:rsidR="00AE08AA">
              <w:rPr>
                <w:rFonts w:ascii="Calibri" w:eastAsiaTheme="minorHAnsi" w:hAnsi="Calibri" w:cs="Calibri"/>
                <w:color w:val="0000FF"/>
                <w:sz w:val="22"/>
                <w:szCs w:val="22"/>
              </w:rPr>
              <w:t xml:space="preserve"> </w:t>
            </w:r>
            <w:r w:rsidR="00F57DF5" w:rsidRPr="00C25913">
              <w:rPr>
                <w:rFonts w:ascii="Calibri" w:eastAsiaTheme="minorHAnsi" w:hAnsi="Calibri" w:cs="Calibri"/>
                <w:color w:val="0000FF"/>
                <w:sz w:val="22"/>
                <w:szCs w:val="22"/>
              </w:rPr>
              <w:t>new/modified</w:t>
            </w:r>
            <w:r w:rsidR="00AE08AA">
              <w:rPr>
                <w:rFonts w:ascii="Calibri" w:eastAsiaTheme="minorHAnsi" w:hAnsi="Calibri" w:cs="Calibri"/>
                <w:color w:val="0000FF"/>
                <w:sz w:val="22"/>
                <w:szCs w:val="22"/>
              </w:rPr>
              <w:t xml:space="preserve"> </w:t>
            </w:r>
            <w:r w:rsidR="00F57DF5" w:rsidRPr="00C25913">
              <w:rPr>
                <w:rFonts w:ascii="Calibri" w:eastAsiaTheme="minorHAnsi" w:hAnsi="Calibri" w:cs="Calibri"/>
                <w:color w:val="0000FF"/>
                <w:sz w:val="22"/>
                <w:szCs w:val="22"/>
              </w:rPr>
              <w:t>verbiage</w:t>
            </w:r>
            <w:r w:rsidR="00AE08AA">
              <w:rPr>
                <w:rFonts w:ascii="Calibri" w:eastAsiaTheme="minorHAnsi" w:hAnsi="Calibri" w:cs="Calibri"/>
                <w:color w:val="0000FF"/>
                <w:sz w:val="22"/>
                <w:szCs w:val="22"/>
              </w:rPr>
              <w:t xml:space="preserve"> </w:t>
            </w:r>
            <w:r w:rsidR="00F57DF5" w:rsidRPr="00C25913">
              <w:rPr>
                <w:rFonts w:ascii="Calibri" w:eastAsiaTheme="minorHAnsi" w:hAnsi="Calibri" w:cs="Calibri"/>
                <w:color w:val="0000FF"/>
                <w:sz w:val="22"/>
                <w:szCs w:val="22"/>
              </w:rPr>
              <w:t>for</w:t>
            </w:r>
            <w:r w:rsidR="00AE08AA">
              <w:rPr>
                <w:rFonts w:ascii="Calibri" w:eastAsiaTheme="minorHAnsi" w:hAnsi="Calibri" w:cs="Calibri"/>
                <w:color w:val="0000FF"/>
                <w:sz w:val="22"/>
                <w:szCs w:val="22"/>
              </w:rPr>
              <w:t xml:space="preserve"> </w:t>
            </w:r>
            <w:r w:rsidR="00F57DF5" w:rsidRPr="00C25913">
              <w:rPr>
                <w:rFonts w:ascii="Calibri" w:eastAsiaTheme="minorHAnsi" w:hAnsi="Calibri" w:cs="Calibri"/>
                <w:color w:val="0000FF"/>
                <w:sz w:val="22"/>
                <w:szCs w:val="22"/>
              </w:rPr>
              <w:t>any</w:t>
            </w:r>
            <w:r w:rsidR="00AE08AA">
              <w:rPr>
                <w:rFonts w:ascii="Calibri" w:eastAsiaTheme="minorHAnsi" w:hAnsi="Calibri" w:cs="Calibri"/>
                <w:color w:val="0000FF"/>
                <w:sz w:val="22"/>
                <w:szCs w:val="22"/>
              </w:rPr>
              <w:t xml:space="preserve"> </w:t>
            </w:r>
            <w:r w:rsidR="00F57DF5" w:rsidRPr="00C25913">
              <w:rPr>
                <w:rFonts w:ascii="Calibri" w:eastAsiaTheme="minorHAnsi" w:hAnsi="Calibri" w:cs="Calibri"/>
                <w:color w:val="0000FF"/>
                <w:sz w:val="22"/>
                <w:szCs w:val="22"/>
              </w:rPr>
              <w:t>new</w:t>
            </w:r>
            <w:r w:rsidR="00AE08AA">
              <w:rPr>
                <w:rFonts w:ascii="Calibri" w:eastAsiaTheme="minorHAnsi" w:hAnsi="Calibri" w:cs="Calibri"/>
                <w:color w:val="0000FF"/>
                <w:sz w:val="22"/>
                <w:szCs w:val="22"/>
              </w:rPr>
              <w:t xml:space="preserve"> </w:t>
            </w:r>
            <w:r w:rsidR="00F57DF5" w:rsidRPr="00C25913">
              <w:rPr>
                <w:rFonts w:ascii="Calibri" w:eastAsiaTheme="minorHAnsi" w:hAnsi="Calibri" w:cs="Calibri"/>
                <w:color w:val="0000FF"/>
                <w:sz w:val="22"/>
                <w:szCs w:val="22"/>
              </w:rPr>
              <w:t>or</w:t>
            </w:r>
            <w:r w:rsidR="00AE08AA">
              <w:rPr>
                <w:rFonts w:ascii="Calibri" w:eastAsiaTheme="minorHAnsi" w:hAnsi="Calibri" w:cs="Calibri"/>
                <w:color w:val="0000FF"/>
                <w:sz w:val="22"/>
                <w:szCs w:val="22"/>
              </w:rPr>
              <w:t xml:space="preserve"> </w:t>
            </w:r>
            <w:r w:rsidR="00F57DF5" w:rsidRPr="00C25913">
              <w:rPr>
                <w:rFonts w:ascii="Calibri" w:eastAsiaTheme="minorHAnsi" w:hAnsi="Calibri" w:cs="Calibri"/>
                <w:color w:val="0000FF"/>
                <w:sz w:val="22"/>
                <w:szCs w:val="22"/>
              </w:rPr>
              <w:t>modified</w:t>
            </w:r>
            <w:r w:rsidR="00AE08AA">
              <w:rPr>
                <w:rFonts w:ascii="Calibri" w:eastAsiaTheme="minorHAnsi" w:hAnsi="Calibri" w:cs="Calibri"/>
                <w:color w:val="0000FF"/>
                <w:sz w:val="22"/>
                <w:szCs w:val="22"/>
              </w:rPr>
              <w:t xml:space="preserve"> </w:t>
            </w:r>
            <w:r w:rsidR="00F57DF5" w:rsidRPr="00C25913">
              <w:rPr>
                <w:rFonts w:ascii="Calibri" w:eastAsiaTheme="minorHAnsi" w:hAnsi="Calibri" w:cs="Calibri"/>
                <w:color w:val="0000FF"/>
                <w:sz w:val="22"/>
                <w:szCs w:val="22"/>
              </w:rPr>
              <w:t>verbiage</w:t>
            </w:r>
            <w:r w:rsidR="00AE08AA">
              <w:rPr>
                <w:rFonts w:ascii="Calibri" w:eastAsiaTheme="minorHAnsi" w:hAnsi="Calibri" w:cs="Calibri"/>
                <w:color w:val="0000FF"/>
                <w:sz w:val="22"/>
                <w:szCs w:val="22"/>
              </w:rPr>
              <w:t xml:space="preserve"> </w:t>
            </w:r>
            <w:r w:rsidR="00F57DF5" w:rsidRPr="00C25913">
              <w:rPr>
                <w:rFonts w:ascii="Calibri" w:eastAsiaTheme="minorHAnsi" w:hAnsi="Calibri" w:cs="Calibri"/>
                <w:color w:val="0000FF"/>
                <w:sz w:val="22"/>
                <w:szCs w:val="22"/>
              </w:rPr>
              <w:t>to</w:t>
            </w:r>
            <w:r w:rsidR="00AE08AA">
              <w:rPr>
                <w:rFonts w:ascii="Calibri" w:eastAsiaTheme="minorHAnsi" w:hAnsi="Calibri" w:cs="Calibri"/>
                <w:color w:val="0000FF"/>
                <w:sz w:val="22"/>
                <w:szCs w:val="22"/>
              </w:rPr>
              <w:t xml:space="preserve"> </w:t>
            </w:r>
            <w:r w:rsidR="00F57DF5" w:rsidRPr="00C25913">
              <w:rPr>
                <w:rFonts w:ascii="Calibri" w:eastAsiaTheme="minorHAnsi" w:hAnsi="Calibri" w:cs="Calibri"/>
                <w:color w:val="0000FF"/>
                <w:sz w:val="22"/>
                <w:szCs w:val="22"/>
              </w:rPr>
              <w:t>screens,</w:t>
            </w:r>
            <w:r w:rsidR="00AE08AA">
              <w:rPr>
                <w:rFonts w:ascii="Calibri" w:eastAsiaTheme="minorHAnsi" w:hAnsi="Calibri" w:cs="Calibri"/>
                <w:color w:val="0000FF"/>
                <w:sz w:val="22"/>
                <w:szCs w:val="22"/>
              </w:rPr>
              <w:t xml:space="preserve">  </w:t>
            </w:r>
            <w:r w:rsidR="00F57DF5" w:rsidRPr="00C25913">
              <w:rPr>
                <w:rFonts w:ascii="Calibri" w:eastAsiaTheme="minorHAnsi" w:hAnsi="Calibri" w:cs="Calibri"/>
                <w:color w:val="0000FF"/>
                <w:sz w:val="22"/>
                <w:szCs w:val="22"/>
              </w:rPr>
              <w:t>reporting,</w:t>
            </w:r>
            <w:r w:rsidR="00AE08AA">
              <w:rPr>
                <w:rFonts w:ascii="Calibri" w:eastAsiaTheme="minorHAnsi" w:hAnsi="Calibri" w:cs="Calibri"/>
                <w:color w:val="0000FF"/>
                <w:sz w:val="22"/>
                <w:szCs w:val="22"/>
              </w:rPr>
              <w:t xml:space="preserve"> </w:t>
            </w:r>
            <w:r w:rsidR="00F57DF5" w:rsidRPr="00C25913">
              <w:rPr>
                <w:rFonts w:ascii="Calibri" w:eastAsiaTheme="minorHAnsi" w:hAnsi="Calibri" w:cs="Calibri"/>
                <w:color w:val="0000FF"/>
                <w:sz w:val="22"/>
                <w:szCs w:val="22"/>
              </w:rPr>
              <w:t>peripherals,</w:t>
            </w:r>
            <w:r w:rsidR="00AE08AA">
              <w:rPr>
                <w:rFonts w:ascii="Calibri" w:eastAsiaTheme="minorHAnsi" w:hAnsi="Calibri" w:cs="Calibri"/>
                <w:color w:val="0000FF"/>
                <w:sz w:val="22"/>
                <w:szCs w:val="22"/>
              </w:rPr>
              <w:t xml:space="preserve"> </w:t>
            </w:r>
            <w:r w:rsidR="00F57DF5" w:rsidRPr="00C25913">
              <w:rPr>
                <w:rFonts w:ascii="Calibri" w:eastAsiaTheme="minorHAnsi" w:hAnsi="Calibri" w:cs="Calibri"/>
                <w:color w:val="0000FF"/>
                <w:sz w:val="22"/>
                <w:szCs w:val="22"/>
              </w:rPr>
              <w:t>or</w:t>
            </w:r>
            <w:r w:rsidR="00AE08AA">
              <w:rPr>
                <w:rFonts w:ascii="Calibri" w:eastAsiaTheme="minorHAnsi" w:hAnsi="Calibri" w:cs="Calibri"/>
                <w:color w:val="0000FF"/>
                <w:sz w:val="22"/>
                <w:szCs w:val="22"/>
              </w:rPr>
              <w:t xml:space="preserve"> </w:t>
            </w:r>
            <w:r w:rsidR="00F57DF5" w:rsidRPr="00C25913">
              <w:rPr>
                <w:rFonts w:ascii="Calibri" w:eastAsiaTheme="minorHAnsi" w:hAnsi="Calibri" w:cs="Calibri"/>
                <w:color w:val="0000FF"/>
                <w:sz w:val="22"/>
                <w:szCs w:val="22"/>
              </w:rPr>
              <w:t>wireframes</w:t>
            </w:r>
            <w:r w:rsidR="00AE08AA">
              <w:rPr>
                <w:rFonts w:ascii="Calibri" w:eastAsiaTheme="minorHAnsi" w:hAnsi="Calibri" w:cs="Calibri"/>
                <w:color w:val="auto"/>
                <w:sz w:val="22"/>
                <w:szCs w:val="22"/>
              </w:rPr>
              <w:t xml:space="preserve"> </w:t>
            </w:r>
            <w:bookmarkEnd w:id="26"/>
          </w:p>
        </w:tc>
        <w:tc>
          <w:tcPr>
            <w:tcW w:w="580" w:type="pct"/>
            <w:tcMar>
              <w:top w:w="0" w:type="dxa"/>
              <w:left w:w="108" w:type="dxa"/>
              <w:bottom w:w="0" w:type="dxa"/>
              <w:right w:w="108" w:type="dxa"/>
            </w:tcMar>
          </w:tcPr>
          <w:p w:rsidR="00F57DF5" w:rsidRDefault="00F57DF5" w:rsidP="00953072">
            <w:pPr>
              <w:rPr>
                <w:rFonts w:eastAsiaTheme="minorHAnsi"/>
                <w:color w:val="000000"/>
              </w:rPr>
            </w:pPr>
            <w:r>
              <w:rPr>
                <w:rFonts w:eastAsiaTheme="minorHAnsi"/>
                <w:color w:val="000000"/>
              </w:rPr>
              <w:t>287506</w:t>
            </w:r>
            <w:r w:rsidR="00AE08AA">
              <w:rPr>
                <w:rFonts w:eastAsiaTheme="minorHAnsi"/>
                <w:color w:val="000000"/>
              </w:rPr>
              <w:t>-</w:t>
            </w:r>
            <w:r>
              <w:rPr>
                <w:rFonts w:eastAsiaTheme="minorHAnsi"/>
                <w:color w:val="000000"/>
              </w:rPr>
              <w:t>OPUS.SR.NF.010</w:t>
            </w:r>
          </w:p>
        </w:tc>
      </w:tr>
      <w:tr w:rsidR="00A639EF" w:rsidTr="008C42CE">
        <w:tc>
          <w:tcPr>
            <w:tcW w:w="955" w:type="pct"/>
            <w:tcMar>
              <w:top w:w="0" w:type="dxa"/>
              <w:left w:w="108" w:type="dxa"/>
              <w:bottom w:w="0" w:type="dxa"/>
              <w:right w:w="108" w:type="dxa"/>
            </w:tcMar>
          </w:tcPr>
          <w:p w:rsidR="00A639EF" w:rsidRDefault="00A639EF" w:rsidP="00953072">
            <w:pPr>
              <w:rPr>
                <w:rFonts w:ascii="Calibri" w:eastAsiaTheme="minorHAnsi" w:hAnsi="Calibri" w:cs="Calibri"/>
                <w:color w:val="000000"/>
                <w:sz w:val="22"/>
                <w:szCs w:val="22"/>
              </w:rPr>
            </w:pPr>
            <w:r>
              <w:rPr>
                <w:rFonts w:ascii="Calibri" w:eastAsiaTheme="minorHAnsi" w:hAnsi="Calibri" w:cs="Calibri"/>
                <w:color w:val="000000"/>
                <w:sz w:val="22"/>
                <w:szCs w:val="22"/>
              </w:rPr>
              <w:t>287506_OPUS_OM_HLD_15</w:t>
            </w:r>
          </w:p>
        </w:tc>
        <w:tc>
          <w:tcPr>
            <w:tcW w:w="3465" w:type="pct"/>
            <w:tcMar>
              <w:top w:w="0" w:type="dxa"/>
              <w:left w:w="108" w:type="dxa"/>
              <w:bottom w:w="0" w:type="dxa"/>
              <w:right w:w="108" w:type="dxa"/>
            </w:tcMar>
          </w:tcPr>
          <w:p w:rsidR="00A639EF" w:rsidRPr="00C25913" w:rsidRDefault="00C25913" w:rsidP="00E13F23">
            <w:pPr>
              <w:pStyle w:val="Default"/>
              <w:rPr>
                <w:rFonts w:ascii="Calibri" w:eastAsiaTheme="minorHAnsi" w:hAnsi="Calibri" w:cs="Calibri"/>
                <w:color w:val="0000FF"/>
                <w:sz w:val="22"/>
                <w:szCs w:val="22"/>
              </w:rPr>
            </w:pPr>
            <w:bookmarkStart w:id="27" w:name="REQXL6P41"/>
            <w:r w:rsidRPr="00C25913">
              <w:rPr>
                <w:rFonts w:ascii="Calibri" w:eastAsiaTheme="minorHAnsi" w:hAnsi="Calibri" w:cs="Calibri"/>
                <w:vanish/>
                <w:color w:val="0000FF"/>
                <w:sz w:val="22"/>
                <w:szCs w:val="22"/>
              </w:rPr>
              <w:t>HLD17</w:t>
            </w:r>
            <w:r w:rsidR="00AE08AA">
              <w:rPr>
                <w:rFonts w:ascii="Calibri" w:eastAsiaTheme="minorHAnsi" w:hAnsi="Calibri" w:cs="Calibri"/>
                <w:vanish/>
                <w:color w:val="0000FF"/>
                <w:sz w:val="22"/>
                <w:szCs w:val="22"/>
              </w:rPr>
              <w:t xml:space="preserve"> </w:t>
            </w:r>
            <w:r w:rsidR="00AF0431" w:rsidRPr="00C25913">
              <w:rPr>
                <w:rFonts w:ascii="Calibri" w:eastAsiaTheme="minorHAnsi" w:hAnsi="Calibri" w:cs="Calibri"/>
                <w:color w:val="0000FF"/>
                <w:sz w:val="22"/>
                <w:szCs w:val="22"/>
              </w:rPr>
              <w:t>Spanish</w:t>
            </w:r>
            <w:r w:rsidR="00AE08AA">
              <w:rPr>
                <w:rFonts w:ascii="Calibri" w:eastAsiaTheme="minorHAnsi" w:hAnsi="Calibri" w:cs="Calibri"/>
                <w:color w:val="0000FF"/>
                <w:sz w:val="22"/>
                <w:szCs w:val="22"/>
              </w:rPr>
              <w:t xml:space="preserve"> </w:t>
            </w:r>
            <w:r w:rsidR="00AF0431" w:rsidRPr="00C25913">
              <w:rPr>
                <w:rFonts w:ascii="Calibri" w:eastAsiaTheme="minorHAnsi" w:hAnsi="Calibri" w:cs="Calibri"/>
                <w:color w:val="0000FF"/>
                <w:sz w:val="22"/>
                <w:szCs w:val="22"/>
              </w:rPr>
              <w:t>Translations</w:t>
            </w:r>
            <w:r w:rsidR="00AE08AA">
              <w:rPr>
                <w:rFonts w:ascii="Calibri" w:eastAsiaTheme="minorHAnsi" w:hAnsi="Calibri" w:cs="Calibri"/>
                <w:color w:val="0000FF"/>
                <w:sz w:val="22"/>
                <w:szCs w:val="22"/>
              </w:rPr>
              <w:t xml:space="preserve"> </w:t>
            </w:r>
            <w:r w:rsidR="00AF0431" w:rsidRPr="00C25913">
              <w:rPr>
                <w:rFonts w:ascii="Calibri" w:eastAsiaTheme="minorHAnsi" w:hAnsi="Calibri" w:cs="Calibri"/>
                <w:color w:val="0000FF"/>
                <w:sz w:val="22"/>
                <w:szCs w:val="22"/>
              </w:rPr>
              <w:t>shall</w:t>
            </w:r>
            <w:r w:rsidR="00AE08AA">
              <w:rPr>
                <w:rFonts w:ascii="Calibri" w:eastAsiaTheme="minorHAnsi" w:hAnsi="Calibri" w:cs="Calibri"/>
                <w:color w:val="0000FF"/>
                <w:sz w:val="22"/>
                <w:szCs w:val="22"/>
              </w:rPr>
              <w:t xml:space="preserve"> </w:t>
            </w:r>
            <w:r w:rsidR="00AF0431" w:rsidRPr="00C25913">
              <w:rPr>
                <w:rFonts w:ascii="Calibri" w:eastAsiaTheme="minorHAnsi" w:hAnsi="Calibri" w:cs="Calibri"/>
                <w:color w:val="0000FF"/>
                <w:sz w:val="22"/>
                <w:szCs w:val="22"/>
              </w:rPr>
              <w:t>be</w:t>
            </w:r>
            <w:r w:rsidR="00AE08AA">
              <w:rPr>
                <w:rFonts w:ascii="Calibri" w:eastAsiaTheme="minorHAnsi" w:hAnsi="Calibri" w:cs="Calibri"/>
                <w:color w:val="0000FF"/>
                <w:sz w:val="22"/>
                <w:szCs w:val="22"/>
              </w:rPr>
              <w:t xml:space="preserve"> </w:t>
            </w:r>
            <w:r w:rsidR="00AF0431" w:rsidRPr="00C25913">
              <w:rPr>
                <w:rFonts w:ascii="Calibri" w:eastAsiaTheme="minorHAnsi" w:hAnsi="Calibri" w:cs="Calibri"/>
                <w:color w:val="0000FF"/>
                <w:sz w:val="22"/>
                <w:szCs w:val="22"/>
              </w:rPr>
              <w:t>used</w:t>
            </w:r>
            <w:r w:rsidR="00AE08AA">
              <w:rPr>
                <w:rFonts w:ascii="Calibri" w:eastAsiaTheme="minorHAnsi" w:hAnsi="Calibri" w:cs="Calibri"/>
                <w:color w:val="0000FF"/>
                <w:sz w:val="22"/>
                <w:szCs w:val="22"/>
              </w:rPr>
              <w:t xml:space="preserve"> </w:t>
            </w:r>
            <w:r w:rsidR="00AF0431" w:rsidRPr="00C25913">
              <w:rPr>
                <w:rFonts w:ascii="Calibri" w:eastAsiaTheme="minorHAnsi" w:hAnsi="Calibri" w:cs="Calibri"/>
                <w:color w:val="0000FF"/>
                <w:sz w:val="22"/>
                <w:szCs w:val="22"/>
              </w:rPr>
              <w:t>as</w:t>
            </w:r>
            <w:r w:rsidR="00AE08AA">
              <w:rPr>
                <w:rFonts w:ascii="Calibri" w:eastAsiaTheme="minorHAnsi" w:hAnsi="Calibri" w:cs="Calibri"/>
                <w:color w:val="0000FF"/>
                <w:sz w:val="22"/>
                <w:szCs w:val="22"/>
              </w:rPr>
              <w:t xml:space="preserve"> </w:t>
            </w:r>
            <w:r w:rsidR="00AF0431" w:rsidRPr="00C25913">
              <w:rPr>
                <w:rFonts w:ascii="Calibri" w:eastAsiaTheme="minorHAnsi" w:hAnsi="Calibri" w:cs="Calibri"/>
                <w:color w:val="0000FF"/>
                <w:sz w:val="22"/>
                <w:szCs w:val="22"/>
              </w:rPr>
              <w:t>applicable.</w:t>
            </w:r>
            <w:r w:rsidR="00AE08AA">
              <w:rPr>
                <w:rFonts w:ascii="Calibri" w:eastAsiaTheme="minorHAnsi" w:hAnsi="Calibri" w:cs="Calibri"/>
                <w:color w:val="auto"/>
                <w:sz w:val="22"/>
                <w:szCs w:val="22"/>
              </w:rPr>
              <w:t xml:space="preserve"> </w:t>
            </w:r>
            <w:bookmarkEnd w:id="27"/>
          </w:p>
        </w:tc>
        <w:tc>
          <w:tcPr>
            <w:tcW w:w="580" w:type="pct"/>
            <w:tcMar>
              <w:top w:w="0" w:type="dxa"/>
              <w:left w:w="108" w:type="dxa"/>
              <w:bottom w:w="0" w:type="dxa"/>
              <w:right w:w="108" w:type="dxa"/>
            </w:tcMar>
          </w:tcPr>
          <w:p w:rsidR="00A639EF" w:rsidRDefault="00AF0431" w:rsidP="00953072">
            <w:pPr>
              <w:rPr>
                <w:rFonts w:eastAsiaTheme="minorHAnsi"/>
                <w:color w:val="000000"/>
              </w:rPr>
            </w:pPr>
            <w:r>
              <w:rPr>
                <w:rFonts w:eastAsiaTheme="minorHAnsi"/>
                <w:color w:val="000000"/>
              </w:rPr>
              <w:t>287506</w:t>
            </w:r>
            <w:r w:rsidR="00AE08AA">
              <w:rPr>
                <w:rFonts w:eastAsiaTheme="minorHAnsi"/>
                <w:color w:val="000000"/>
              </w:rPr>
              <w:t>-</w:t>
            </w:r>
            <w:r>
              <w:rPr>
                <w:rFonts w:eastAsiaTheme="minorHAnsi"/>
                <w:color w:val="000000"/>
              </w:rPr>
              <w:t>OPUS.SR.NF.020</w:t>
            </w:r>
          </w:p>
        </w:tc>
      </w:tr>
      <w:tr w:rsidR="00E21BC3" w:rsidTr="008C42CE">
        <w:tc>
          <w:tcPr>
            <w:tcW w:w="955" w:type="pct"/>
            <w:tcMar>
              <w:top w:w="0" w:type="dxa"/>
              <w:left w:w="108" w:type="dxa"/>
              <w:bottom w:w="0" w:type="dxa"/>
              <w:right w:w="108" w:type="dxa"/>
            </w:tcMar>
          </w:tcPr>
          <w:p w:rsidR="00E21BC3" w:rsidRDefault="00E21BC3" w:rsidP="00953072">
            <w:pPr>
              <w:rPr>
                <w:rFonts w:ascii="Calibri" w:eastAsiaTheme="minorHAnsi" w:hAnsi="Calibri" w:cs="Calibri"/>
                <w:color w:val="000000"/>
                <w:sz w:val="22"/>
                <w:szCs w:val="22"/>
              </w:rPr>
            </w:pPr>
            <w:r>
              <w:rPr>
                <w:rFonts w:ascii="Calibri" w:eastAsiaTheme="minorHAnsi" w:hAnsi="Calibri" w:cs="Calibri"/>
                <w:color w:val="000000"/>
                <w:sz w:val="22"/>
                <w:szCs w:val="22"/>
              </w:rPr>
              <w:t>287506_OPUS_OM_HLD_16</w:t>
            </w:r>
          </w:p>
        </w:tc>
        <w:tc>
          <w:tcPr>
            <w:tcW w:w="3465" w:type="pct"/>
            <w:tcMar>
              <w:top w:w="0" w:type="dxa"/>
              <w:left w:w="108" w:type="dxa"/>
              <w:bottom w:w="0" w:type="dxa"/>
              <w:right w:w="108" w:type="dxa"/>
            </w:tcMar>
          </w:tcPr>
          <w:p w:rsidR="00E21BC3" w:rsidRPr="00C25913" w:rsidRDefault="00B75FCE" w:rsidP="009748A8">
            <w:pPr>
              <w:pStyle w:val="Default"/>
              <w:rPr>
                <w:rFonts w:ascii="Calibri" w:eastAsiaTheme="minorHAnsi" w:hAnsi="Calibri" w:cs="Calibri"/>
                <w:vanish/>
                <w:color w:val="0000FF"/>
                <w:sz w:val="22"/>
                <w:szCs w:val="22"/>
              </w:rPr>
            </w:pPr>
            <w:r>
              <w:rPr>
                <w:rFonts w:ascii="Calibri" w:eastAsiaTheme="minorHAnsi" w:hAnsi="Calibri" w:cs="Calibri"/>
                <w:color w:val="0000FF"/>
                <w:sz w:val="22"/>
                <w:szCs w:val="22"/>
              </w:rPr>
              <w:t xml:space="preserve">OPUS &amp; OM - </w:t>
            </w:r>
            <w:r w:rsidR="00E21BC3">
              <w:rPr>
                <w:rFonts w:ascii="Calibri" w:eastAsiaTheme="minorHAnsi" w:hAnsi="Calibri" w:cs="Calibri"/>
                <w:color w:val="0000FF"/>
                <w:sz w:val="22"/>
                <w:szCs w:val="22"/>
              </w:rPr>
              <w:t>Unified (Titan) Account, Transfer flow from customer summary did not show ToBR agreement in the past. With this enhancement we will enable Transfer flow for unified account to show ToBR and WCA agreements and all of the above requirements for non-unified account should still remain same for unified account.</w:t>
            </w:r>
            <w:r w:rsidR="009748A8">
              <w:rPr>
                <w:rFonts w:ascii="Calibri" w:eastAsiaTheme="minorHAnsi" w:hAnsi="Calibri" w:cs="Calibri"/>
                <w:color w:val="0000FF"/>
                <w:sz w:val="22"/>
                <w:szCs w:val="22"/>
              </w:rPr>
              <w:t xml:space="preserve"> New enterprise level configurable will be added to turn off unified transfer not to show ToBR + WCA agreements and behave as BAU (transfer completes without T&amp;C).</w:t>
            </w:r>
            <w:r>
              <w:rPr>
                <w:rFonts w:ascii="Calibri" w:eastAsiaTheme="minorHAnsi" w:hAnsi="Calibri" w:cs="Calibri"/>
                <w:color w:val="0000FF"/>
                <w:sz w:val="22"/>
                <w:szCs w:val="22"/>
              </w:rPr>
              <w:t xml:space="preserve"> Enterprise config name = </w:t>
            </w:r>
            <w:r w:rsidRPr="00B75FCE">
              <w:rPr>
                <w:rFonts w:ascii="Calibri" w:eastAsiaTheme="minorHAnsi" w:hAnsi="Calibri" w:cs="Calibri"/>
                <w:color w:val="0000FF"/>
                <w:sz w:val="22"/>
                <w:szCs w:val="22"/>
              </w:rPr>
              <w:t>TITAN_TOBR_WCA_TNC</w:t>
            </w:r>
            <w:r>
              <w:rPr>
                <w:rFonts w:ascii="Calibri" w:eastAsiaTheme="minorHAnsi" w:hAnsi="Calibri" w:cs="Calibri"/>
                <w:color w:val="0000FF"/>
                <w:sz w:val="22"/>
                <w:szCs w:val="22"/>
              </w:rPr>
              <w:t xml:space="preserve"> (Values possible are Y and N. Default value = Y. Y = Enable to display ToBR + WCA, N = BAU, does not display ToBR and WCA)</w:t>
            </w:r>
          </w:p>
        </w:tc>
        <w:tc>
          <w:tcPr>
            <w:tcW w:w="580" w:type="pct"/>
            <w:tcMar>
              <w:top w:w="0" w:type="dxa"/>
              <w:left w:w="108" w:type="dxa"/>
              <w:bottom w:w="0" w:type="dxa"/>
              <w:right w:w="108" w:type="dxa"/>
            </w:tcMar>
          </w:tcPr>
          <w:p w:rsidR="00E21BC3" w:rsidRDefault="00B75FCE" w:rsidP="00953072">
            <w:pPr>
              <w:rPr>
                <w:rFonts w:eastAsiaTheme="minorHAnsi"/>
                <w:color w:val="000000"/>
              </w:rPr>
            </w:pPr>
            <w:r>
              <w:rPr>
                <w:color w:val="000000"/>
              </w:rPr>
              <w:t>287506-OPUS.SR.170</w:t>
            </w:r>
          </w:p>
        </w:tc>
      </w:tr>
    </w:tbl>
    <w:p w:rsidR="00EF13A5" w:rsidRDefault="00EF13A5" w:rsidP="00222285"/>
    <w:p w:rsidR="00357B50" w:rsidRPr="00222285" w:rsidRDefault="00357B50" w:rsidP="00222285"/>
    <w:p w:rsidR="00EF13A5" w:rsidRDefault="00EF13A5" w:rsidP="00EF13A5">
      <w:pPr>
        <w:pStyle w:val="InstructionalBullet"/>
        <w:numPr>
          <w:ilvl w:val="0"/>
          <w:numId w:val="0"/>
        </w:numPr>
        <w:ind w:left="720"/>
      </w:pPr>
    </w:p>
    <w:p w:rsidR="00EF13A5" w:rsidRPr="00EF13A5" w:rsidRDefault="00EF13A5" w:rsidP="00EF13A5">
      <w:pPr>
        <w:pStyle w:val="InstructionalBullet"/>
        <w:numPr>
          <w:ilvl w:val="0"/>
          <w:numId w:val="0"/>
        </w:numPr>
        <w:rPr>
          <w:rFonts w:cs="Courier New"/>
        </w:rPr>
      </w:pPr>
      <w:r w:rsidRPr="00EF13A5">
        <w:rPr>
          <w:rFonts w:cs="Courier New"/>
        </w:rPr>
        <w:t>The</w:t>
      </w:r>
      <w:r w:rsidR="00AE08AA">
        <w:rPr>
          <w:iCs/>
          <w:color w:val="4BACC6"/>
        </w:rPr>
        <w:t xml:space="preserve"> </w:t>
      </w:r>
      <w:hyperlink r:id="rId14" w:history="1">
        <w:r>
          <w:rPr>
            <w:rStyle w:val="Hyperlink"/>
            <w:i w:val="0"/>
            <w:iCs/>
          </w:rPr>
          <w:t>SRT_RM_ReqPro_Auto_Tagging</w:t>
        </w:r>
      </w:hyperlink>
      <w:r w:rsidR="00AE08AA">
        <w:rPr>
          <w:iCs/>
          <w:color w:val="4BACC6"/>
        </w:rPr>
        <w:t xml:space="preserve"> </w:t>
      </w:r>
      <w:r w:rsidRPr="00EF13A5">
        <w:rPr>
          <w:rFonts w:cs="Courier New"/>
        </w:rPr>
        <w:t>Reference</w:t>
      </w:r>
      <w:r w:rsidR="00AE08AA">
        <w:rPr>
          <w:rFonts w:cs="Courier New"/>
        </w:rPr>
        <w:t xml:space="preserve"> </w:t>
      </w:r>
      <w:r w:rsidRPr="00EF13A5">
        <w:rPr>
          <w:rFonts w:cs="Courier New"/>
        </w:rPr>
        <w:t>Document</w:t>
      </w:r>
      <w:r w:rsidR="00AE08AA">
        <w:rPr>
          <w:rFonts w:cs="Courier New"/>
        </w:rPr>
        <w:t xml:space="preserve"> </w:t>
      </w:r>
      <w:r w:rsidRPr="00EF13A5">
        <w:rPr>
          <w:rFonts w:cs="Courier New"/>
        </w:rPr>
        <w:t>provides</w:t>
      </w:r>
      <w:r w:rsidR="00AE08AA">
        <w:rPr>
          <w:rFonts w:cs="Courier New"/>
        </w:rPr>
        <w:t xml:space="preserve"> </w:t>
      </w:r>
      <w:r w:rsidRPr="00EF13A5">
        <w:rPr>
          <w:rFonts w:cs="Courier New"/>
        </w:rPr>
        <w:t>information</w:t>
      </w:r>
      <w:r w:rsidR="00AE08AA">
        <w:rPr>
          <w:rFonts w:cs="Courier New"/>
        </w:rPr>
        <w:t xml:space="preserve"> </w:t>
      </w:r>
      <w:r w:rsidRPr="00EF13A5">
        <w:rPr>
          <w:rFonts w:cs="Courier New"/>
        </w:rPr>
        <w:t>on</w:t>
      </w:r>
      <w:r w:rsidR="00AE08AA">
        <w:rPr>
          <w:rFonts w:cs="Courier New"/>
        </w:rPr>
        <w:t xml:space="preserve"> </w:t>
      </w:r>
      <w:r w:rsidRPr="00EF13A5">
        <w:rPr>
          <w:rFonts w:cs="Courier New"/>
        </w:rPr>
        <w:t>how</w:t>
      </w:r>
      <w:r w:rsidR="00AE08AA">
        <w:rPr>
          <w:rFonts w:cs="Courier New"/>
        </w:rPr>
        <w:t xml:space="preserve"> </w:t>
      </w:r>
      <w:r w:rsidRPr="00EF13A5">
        <w:rPr>
          <w:rFonts w:cs="Courier New"/>
        </w:rPr>
        <w:t>to</w:t>
      </w:r>
      <w:r w:rsidR="00AE08AA">
        <w:rPr>
          <w:rFonts w:cs="Courier New"/>
        </w:rPr>
        <w:t xml:space="preserve"> </w:t>
      </w:r>
      <w:r w:rsidRPr="00EF13A5">
        <w:rPr>
          <w:rFonts w:cs="Courier New"/>
        </w:rPr>
        <w:t>use</w:t>
      </w:r>
      <w:r w:rsidR="00AE08AA">
        <w:rPr>
          <w:rFonts w:cs="Courier New"/>
        </w:rPr>
        <w:t xml:space="preserve"> </w:t>
      </w:r>
      <w:r w:rsidRPr="00EF13A5">
        <w:rPr>
          <w:rFonts w:cs="Courier New"/>
        </w:rPr>
        <w:t>auto</w:t>
      </w:r>
      <w:r w:rsidR="00AE08AA">
        <w:rPr>
          <w:rFonts w:cs="Courier New"/>
        </w:rPr>
        <w:t>-</w:t>
      </w:r>
      <w:r w:rsidRPr="00EF13A5">
        <w:rPr>
          <w:rFonts w:cs="Courier New"/>
        </w:rPr>
        <w:t>tagging</w:t>
      </w:r>
      <w:r w:rsidR="00AE08AA">
        <w:rPr>
          <w:rFonts w:cs="Courier New"/>
        </w:rPr>
        <w:t xml:space="preserve"> </w:t>
      </w:r>
      <w:r w:rsidRPr="00EF13A5">
        <w:rPr>
          <w:rFonts w:cs="Courier New"/>
        </w:rPr>
        <w:t>within</w:t>
      </w:r>
      <w:r w:rsidR="00AE08AA">
        <w:rPr>
          <w:rFonts w:cs="Courier New"/>
        </w:rPr>
        <w:t xml:space="preserve"> </w:t>
      </w:r>
      <w:r w:rsidRPr="00EF13A5">
        <w:rPr>
          <w:rFonts w:cs="Courier New"/>
        </w:rPr>
        <w:t>SRT</w:t>
      </w:r>
      <w:r w:rsidR="00AE08AA">
        <w:rPr>
          <w:rFonts w:cs="Courier New"/>
        </w:rPr>
        <w:t xml:space="preserve"> </w:t>
      </w:r>
      <w:r w:rsidRPr="00EF13A5">
        <w:rPr>
          <w:rFonts w:cs="Courier New"/>
        </w:rPr>
        <w:t>ReqPro.</w:t>
      </w:r>
      <w:r w:rsidR="00AE08AA">
        <w:rPr>
          <w:rFonts w:cs="Courier New"/>
        </w:rPr>
        <w:t xml:space="preserve"> </w:t>
      </w:r>
    </w:p>
    <w:p w:rsidR="00EF13A5" w:rsidRPr="00EF13A5" w:rsidRDefault="00EF13A5" w:rsidP="00EF13A5">
      <w:pPr>
        <w:pStyle w:val="InstructionalBullet"/>
        <w:numPr>
          <w:ilvl w:val="0"/>
          <w:numId w:val="0"/>
        </w:numPr>
        <w:rPr>
          <w:rFonts w:cs="Courier New"/>
        </w:rPr>
      </w:pPr>
    </w:p>
    <w:p w:rsidR="00EF13A5" w:rsidRPr="00EF13A5" w:rsidRDefault="00EF13A5" w:rsidP="00EF13A5">
      <w:pPr>
        <w:pStyle w:val="InstructionalBullet"/>
        <w:numPr>
          <w:ilvl w:val="0"/>
          <w:numId w:val="0"/>
        </w:numPr>
        <w:rPr>
          <w:rFonts w:cs="Courier New"/>
        </w:rPr>
      </w:pPr>
      <w:r w:rsidRPr="00EF13A5">
        <w:rPr>
          <w:rFonts w:cs="Courier New"/>
        </w:rPr>
        <w:t>If</w:t>
      </w:r>
      <w:r w:rsidR="00AE08AA">
        <w:rPr>
          <w:rFonts w:cs="Courier New"/>
        </w:rPr>
        <w:t xml:space="preserve"> </w:t>
      </w:r>
      <w:r w:rsidRPr="00EF13A5">
        <w:rPr>
          <w:rFonts w:cs="Courier New"/>
        </w:rPr>
        <w:t>the</w:t>
      </w:r>
      <w:r w:rsidR="00AE08AA">
        <w:rPr>
          <w:rFonts w:cs="Courier New"/>
        </w:rPr>
        <w:t xml:space="preserve"> </w:t>
      </w:r>
      <w:r w:rsidRPr="00EF13A5">
        <w:rPr>
          <w:rFonts w:cs="Courier New"/>
        </w:rPr>
        <w:t>table</w:t>
      </w:r>
      <w:r w:rsidR="00AE08AA">
        <w:rPr>
          <w:rFonts w:cs="Courier New"/>
        </w:rPr>
        <w:t xml:space="preserve"> </w:t>
      </w:r>
      <w:r w:rsidRPr="00EF13A5">
        <w:rPr>
          <w:rFonts w:cs="Courier New"/>
        </w:rPr>
        <w:t>is</w:t>
      </w:r>
      <w:r w:rsidR="00AE08AA">
        <w:rPr>
          <w:rFonts w:cs="Courier New"/>
        </w:rPr>
        <w:t xml:space="preserve"> </w:t>
      </w:r>
      <w:r w:rsidRPr="00EF13A5">
        <w:rPr>
          <w:rFonts w:cs="Courier New"/>
        </w:rPr>
        <w:t>not</w:t>
      </w:r>
      <w:r w:rsidR="00AE08AA">
        <w:rPr>
          <w:rFonts w:cs="Courier New"/>
        </w:rPr>
        <w:t xml:space="preserve"> </w:t>
      </w:r>
      <w:r w:rsidRPr="00EF13A5">
        <w:rPr>
          <w:rFonts w:cs="Courier New"/>
        </w:rPr>
        <w:t>used</w:t>
      </w:r>
      <w:r w:rsidR="00AE08AA">
        <w:rPr>
          <w:rFonts w:cs="Courier New"/>
        </w:rPr>
        <w:t xml:space="preserve"> </w:t>
      </w:r>
      <w:r w:rsidRPr="00EF13A5">
        <w:rPr>
          <w:rFonts w:cs="Courier New"/>
        </w:rPr>
        <w:t>to</w:t>
      </w:r>
      <w:r w:rsidR="00AE08AA">
        <w:rPr>
          <w:rFonts w:cs="Courier New"/>
        </w:rPr>
        <w:t xml:space="preserve"> </w:t>
      </w:r>
      <w:r w:rsidRPr="00EF13A5">
        <w:rPr>
          <w:rFonts w:cs="Courier New"/>
        </w:rPr>
        <w:t>capture</w:t>
      </w:r>
      <w:r w:rsidR="00AE08AA">
        <w:rPr>
          <w:rFonts w:cs="Courier New"/>
        </w:rPr>
        <w:t xml:space="preserve"> </w:t>
      </w:r>
      <w:r w:rsidRPr="00EF13A5">
        <w:rPr>
          <w:rFonts w:cs="Courier New"/>
        </w:rPr>
        <w:t>requirements,</w:t>
      </w:r>
      <w:r w:rsidR="00AE08AA">
        <w:rPr>
          <w:rFonts w:cs="Courier New"/>
        </w:rPr>
        <w:t xml:space="preserve"> </w:t>
      </w:r>
      <w:r w:rsidRPr="00EF13A5">
        <w:rPr>
          <w:rFonts w:cs="Courier New"/>
        </w:rPr>
        <w:t>please</w:t>
      </w:r>
      <w:r w:rsidR="00AE08AA">
        <w:rPr>
          <w:rFonts w:cs="Courier New"/>
        </w:rPr>
        <w:t xml:space="preserve"> </w:t>
      </w:r>
      <w:r w:rsidRPr="00EF13A5">
        <w:rPr>
          <w:rFonts w:cs="Courier New"/>
        </w:rPr>
        <w:t>remove</w:t>
      </w:r>
      <w:r w:rsidR="00AE08AA">
        <w:rPr>
          <w:rFonts w:cs="Courier New"/>
        </w:rPr>
        <w:t xml:space="preserve"> </w:t>
      </w:r>
      <w:r w:rsidRPr="00EF13A5">
        <w:rPr>
          <w:rFonts w:cs="Courier New"/>
        </w:rPr>
        <w:t>it</w:t>
      </w:r>
      <w:r w:rsidR="00AE08AA">
        <w:rPr>
          <w:rFonts w:cs="Courier New"/>
        </w:rPr>
        <w:t xml:space="preserve"> </w:t>
      </w:r>
      <w:r w:rsidRPr="00EF13A5">
        <w:rPr>
          <w:rFonts w:cs="Courier New"/>
        </w:rPr>
        <w:t>from</w:t>
      </w:r>
      <w:r w:rsidR="00AE08AA">
        <w:rPr>
          <w:rFonts w:cs="Courier New"/>
        </w:rPr>
        <w:t xml:space="preserve"> </w:t>
      </w:r>
      <w:r w:rsidRPr="00EF13A5">
        <w:rPr>
          <w:rFonts w:cs="Courier New"/>
        </w:rPr>
        <w:t>document.</w:t>
      </w:r>
    </w:p>
    <w:p w:rsidR="00EF13A5" w:rsidRDefault="00EF13A5" w:rsidP="00C464EE">
      <w:pPr>
        <w:pStyle w:val="InstructionalBullet"/>
        <w:numPr>
          <w:ilvl w:val="0"/>
          <w:numId w:val="0"/>
        </w:numPr>
        <w:rPr>
          <w:rFonts w:cs="Courier New"/>
        </w:rPr>
      </w:pPr>
    </w:p>
    <w:p w:rsidR="00C464EE" w:rsidRPr="002C4F37" w:rsidRDefault="00C464EE" w:rsidP="00C464EE">
      <w:pPr>
        <w:pStyle w:val="Heading2"/>
      </w:pPr>
      <w:bookmarkStart w:id="28" w:name="_Toc366831959"/>
      <w:bookmarkStart w:id="29" w:name="_Toc381888012"/>
      <w:bookmarkStart w:id="30" w:name="_Toc406166742"/>
      <w:r w:rsidRPr="002C4F37">
        <w:lastRenderedPageBreak/>
        <w:t>Functional</w:t>
      </w:r>
      <w:r w:rsidR="00AE08AA">
        <w:t xml:space="preserve"> </w:t>
      </w:r>
      <w:bookmarkEnd w:id="28"/>
      <w:r>
        <w:t>Overview</w:t>
      </w:r>
      <w:bookmarkEnd w:id="29"/>
      <w:bookmarkEnd w:id="30"/>
    </w:p>
    <w:p w:rsidR="00C464EE" w:rsidRPr="00AC4919" w:rsidRDefault="00C464EE" w:rsidP="00C464EE">
      <w:pPr>
        <w:rPr>
          <w:i/>
        </w:rPr>
      </w:pPr>
    </w:p>
    <w:tbl>
      <w:tblPr>
        <w:tblStyle w:val="TableGrid"/>
        <w:tblW w:w="0" w:type="auto"/>
        <w:tblLook w:val="04A0" w:firstRow="1" w:lastRow="0" w:firstColumn="1" w:lastColumn="0" w:noHBand="0" w:noVBand="1"/>
      </w:tblPr>
      <w:tblGrid>
        <w:gridCol w:w="2779"/>
        <w:gridCol w:w="2662"/>
        <w:gridCol w:w="5349"/>
      </w:tblGrid>
      <w:tr w:rsidR="00C464EE" w:rsidRPr="00AC4919" w:rsidTr="003A46AB">
        <w:tc>
          <w:tcPr>
            <w:tcW w:w="2779" w:type="dxa"/>
          </w:tcPr>
          <w:p w:rsidR="00C464EE" w:rsidRPr="00AC4919" w:rsidRDefault="00C464EE" w:rsidP="00D575C8">
            <w:pPr>
              <w:rPr>
                <w:b/>
              </w:rPr>
            </w:pPr>
            <w:r w:rsidRPr="00AC4919">
              <w:rPr>
                <w:b/>
              </w:rPr>
              <w:t>Module</w:t>
            </w:r>
            <w:r w:rsidR="00AE08AA">
              <w:rPr>
                <w:b/>
              </w:rPr>
              <w:t xml:space="preserve"> </w:t>
            </w:r>
            <w:r w:rsidRPr="00AC4919">
              <w:rPr>
                <w:b/>
              </w:rPr>
              <w:t>Name</w:t>
            </w:r>
          </w:p>
        </w:tc>
        <w:tc>
          <w:tcPr>
            <w:tcW w:w="2662" w:type="dxa"/>
          </w:tcPr>
          <w:p w:rsidR="00C464EE" w:rsidRPr="00AC4919" w:rsidRDefault="00C464EE" w:rsidP="00D575C8">
            <w:pPr>
              <w:rPr>
                <w:b/>
              </w:rPr>
            </w:pPr>
            <w:r w:rsidRPr="00AC4919">
              <w:rPr>
                <w:b/>
              </w:rPr>
              <w:t>New/Existing</w:t>
            </w:r>
          </w:p>
        </w:tc>
        <w:tc>
          <w:tcPr>
            <w:tcW w:w="5349" w:type="dxa"/>
          </w:tcPr>
          <w:p w:rsidR="00C464EE" w:rsidRPr="00AC4919" w:rsidRDefault="00C464EE" w:rsidP="00D575C8">
            <w:pPr>
              <w:rPr>
                <w:b/>
              </w:rPr>
            </w:pPr>
            <w:r w:rsidRPr="00AC4919">
              <w:rPr>
                <w:b/>
              </w:rPr>
              <w:t>Functional</w:t>
            </w:r>
            <w:r w:rsidR="00AE08AA">
              <w:rPr>
                <w:b/>
              </w:rPr>
              <w:t xml:space="preserve"> </w:t>
            </w:r>
            <w:r w:rsidRPr="00AC4919">
              <w:rPr>
                <w:b/>
              </w:rPr>
              <w:t>description</w:t>
            </w:r>
          </w:p>
        </w:tc>
      </w:tr>
      <w:tr w:rsidR="008A7C70" w:rsidRPr="00AC4919" w:rsidTr="003A46AB">
        <w:tc>
          <w:tcPr>
            <w:tcW w:w="2779" w:type="dxa"/>
          </w:tcPr>
          <w:p w:rsidR="008A7C70" w:rsidRPr="00CF1507" w:rsidRDefault="00CF1507" w:rsidP="00D575C8">
            <w:r w:rsidRPr="00CF1507">
              <w:t>Transfer</w:t>
            </w:r>
            <w:r w:rsidR="00AE08AA">
              <w:t xml:space="preserve"> </w:t>
            </w:r>
            <w:r w:rsidRPr="00CF1507">
              <w:t>Mobile</w:t>
            </w:r>
          </w:p>
        </w:tc>
        <w:tc>
          <w:tcPr>
            <w:tcW w:w="2662" w:type="dxa"/>
          </w:tcPr>
          <w:p w:rsidR="008A7C70" w:rsidRPr="00CF1507" w:rsidRDefault="00CF1507" w:rsidP="00D575C8">
            <w:r w:rsidRPr="00CF1507">
              <w:t>Existing</w:t>
            </w:r>
          </w:p>
        </w:tc>
        <w:tc>
          <w:tcPr>
            <w:tcW w:w="5349" w:type="dxa"/>
          </w:tcPr>
          <w:p w:rsidR="008A7C70" w:rsidRPr="00CF1507" w:rsidRDefault="00CF1507" w:rsidP="00D575C8">
            <w:r w:rsidRPr="00CF1507">
              <w:t>Adding</w:t>
            </w:r>
            <w:r w:rsidR="00AE08AA">
              <w:t xml:space="preserve"> </w:t>
            </w:r>
            <w:r>
              <w:t>WCA</w:t>
            </w:r>
            <w:r w:rsidR="00AE08AA">
              <w:t xml:space="preserve"> </w:t>
            </w:r>
            <w:r>
              <w:t>into</w:t>
            </w:r>
            <w:r w:rsidR="00AE08AA">
              <w:t xml:space="preserve"> </w:t>
            </w:r>
            <w:r>
              <w:t>the</w:t>
            </w:r>
            <w:r w:rsidR="00AE08AA">
              <w:t xml:space="preserve"> </w:t>
            </w:r>
            <w:r>
              <w:t>Transfer</w:t>
            </w:r>
            <w:r w:rsidR="00AE08AA">
              <w:t xml:space="preserve"> </w:t>
            </w:r>
            <w:r>
              <w:t>mobile</w:t>
            </w:r>
            <w:r w:rsidR="00AE08AA">
              <w:t xml:space="preserve"> </w:t>
            </w:r>
            <w:r>
              <w:t>flow</w:t>
            </w:r>
          </w:p>
        </w:tc>
      </w:tr>
    </w:tbl>
    <w:p w:rsidR="00C464EE" w:rsidRDefault="00C464EE" w:rsidP="00C464EE">
      <w:pPr>
        <w:rPr>
          <w:rFonts w:ascii="Trebuchet MS" w:hAnsi="Trebuchet MS"/>
        </w:rPr>
      </w:pPr>
    </w:p>
    <w:p w:rsidR="00C464EE" w:rsidRDefault="00C464EE" w:rsidP="00C464EE">
      <w:pPr>
        <w:pStyle w:val="Heading2"/>
      </w:pPr>
      <w:bookmarkStart w:id="31" w:name="_Toc366831961"/>
      <w:bookmarkStart w:id="32" w:name="_Toc381888013"/>
      <w:bookmarkStart w:id="33" w:name="_Toc406166743"/>
      <w:r w:rsidRPr="002C4F37">
        <w:t>Middleware</w:t>
      </w:r>
      <w:r w:rsidR="00AE08AA">
        <w:t xml:space="preserve"> </w:t>
      </w:r>
      <w:r w:rsidRPr="002C4F37">
        <w:t>Design</w:t>
      </w:r>
      <w:bookmarkEnd w:id="31"/>
      <w:bookmarkEnd w:id="32"/>
      <w:bookmarkEnd w:id="33"/>
    </w:p>
    <w:p w:rsidR="00C464EE" w:rsidRPr="0091676D" w:rsidRDefault="0091676D" w:rsidP="0091676D">
      <w:pPr>
        <w:rPr>
          <w:b/>
        </w:rPr>
      </w:pPr>
      <w:bookmarkStart w:id="34" w:name="_Toc366831962"/>
      <w:bookmarkStart w:id="35" w:name="_Toc381888014"/>
      <w:bookmarkStart w:id="36" w:name="_Toc406166744"/>
      <w:r w:rsidRPr="0091676D">
        <w:rPr>
          <w:b/>
          <w:noProof/>
        </w:rPr>
        <w:t>E</w:t>
      </w:r>
      <w:r w:rsidR="00C464EE" w:rsidRPr="0091676D">
        <w:rPr>
          <w:b/>
        </w:rPr>
        <w:t>xternal</w:t>
      </w:r>
      <w:r w:rsidR="00AE08AA">
        <w:rPr>
          <w:b/>
        </w:rPr>
        <w:t xml:space="preserve"> </w:t>
      </w:r>
      <w:r w:rsidR="00C464EE" w:rsidRPr="0091676D">
        <w:rPr>
          <w:b/>
        </w:rPr>
        <w:t>Interfaces</w:t>
      </w:r>
      <w:bookmarkEnd w:id="34"/>
      <w:bookmarkEnd w:id="35"/>
      <w:bookmarkEnd w:id="36"/>
    </w:p>
    <w:p w:rsidR="0091676D" w:rsidRDefault="0091676D" w:rsidP="0091676D"/>
    <w:p w:rsidR="003E70FC" w:rsidRDefault="003E70FC" w:rsidP="0091676D"/>
    <w:p w:rsidR="00526B03" w:rsidRDefault="00C464EE" w:rsidP="00526B03">
      <w:pPr>
        <w:pStyle w:val="Heading3"/>
        <w:rPr>
          <w:sz w:val="16"/>
        </w:rPr>
      </w:pPr>
      <w:bookmarkStart w:id="37" w:name="_Toc366831963"/>
      <w:bookmarkStart w:id="38" w:name="_Toc381888015"/>
      <w:bookmarkStart w:id="39" w:name="_Toc406166745"/>
      <w:r w:rsidRPr="00955C84">
        <w:rPr>
          <w:sz w:val="16"/>
        </w:rPr>
        <w:t>Component</w:t>
      </w:r>
      <w:r w:rsidR="00AE08AA">
        <w:rPr>
          <w:sz w:val="16"/>
        </w:rPr>
        <w:t xml:space="preserve"> </w:t>
      </w:r>
      <w:r w:rsidRPr="00955C84">
        <w:rPr>
          <w:sz w:val="16"/>
        </w:rPr>
        <w:t>Diagram</w:t>
      </w:r>
      <w:bookmarkEnd w:id="37"/>
      <w:bookmarkEnd w:id="38"/>
      <w:bookmarkEnd w:id="39"/>
      <w:r w:rsidR="00AE08AA">
        <w:rPr>
          <w:sz w:val="16"/>
        </w:rPr>
        <w:t xml:space="preserve"> </w:t>
      </w:r>
      <w:r w:rsidR="00955C84">
        <w:rPr>
          <w:sz w:val="16"/>
        </w:rPr>
        <w:t>:</w:t>
      </w:r>
      <w:bookmarkStart w:id="40" w:name="_Toc366831964"/>
      <w:bookmarkStart w:id="41" w:name="_Toc381888016"/>
      <w:bookmarkStart w:id="42" w:name="_Toc406166746"/>
    </w:p>
    <w:p w:rsidR="00526B03" w:rsidRPr="00526B03" w:rsidRDefault="00DA5C70" w:rsidP="00526B03">
      <w:r>
        <w:rPr>
          <w:noProof/>
        </w:rPr>
        <w:lastRenderedPageBreak/>
        <w:drawing>
          <wp:inline distT="0" distB="0" distL="0" distR="0">
            <wp:extent cx="4981575" cy="1447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81575" cy="1447800"/>
                    </a:xfrm>
                    <a:prstGeom prst="rect">
                      <a:avLst/>
                    </a:prstGeom>
                    <a:noFill/>
                    <a:ln>
                      <a:noFill/>
                    </a:ln>
                  </pic:spPr>
                </pic:pic>
              </a:graphicData>
            </a:graphic>
          </wp:inline>
        </w:drawing>
      </w:r>
    </w:p>
    <w:p w:rsidR="00C464EE" w:rsidRPr="00526B03" w:rsidRDefault="00C464EE" w:rsidP="00526B03">
      <w:pPr>
        <w:pStyle w:val="Heading3"/>
        <w:rPr>
          <w:b w:val="0"/>
        </w:rPr>
      </w:pPr>
      <w:r w:rsidRPr="00EA5DA3">
        <w:t>Performance</w:t>
      </w:r>
      <w:r w:rsidR="00AE08AA">
        <w:t xml:space="preserve"> </w:t>
      </w:r>
      <w:r w:rsidRPr="00EA5DA3">
        <w:t>Design</w:t>
      </w:r>
      <w:bookmarkEnd w:id="40"/>
      <w:bookmarkEnd w:id="41"/>
      <w:bookmarkEnd w:id="42"/>
    </w:p>
    <w:p w:rsidR="0019210D" w:rsidRPr="0019210D" w:rsidRDefault="0019210D" w:rsidP="0019210D">
      <w:pPr>
        <w:ind w:firstLine="720"/>
        <w:rPr>
          <w:rFonts w:cs="Arial"/>
          <w:bCs/>
          <w:kern w:val="32"/>
          <w:szCs w:val="32"/>
        </w:rPr>
      </w:pPr>
      <w:r w:rsidRPr="0019210D">
        <w:rPr>
          <w:rFonts w:cs="Arial"/>
          <w:bCs/>
          <w:kern w:val="32"/>
          <w:szCs w:val="32"/>
        </w:rPr>
        <w:t>NA</w:t>
      </w:r>
    </w:p>
    <w:p w:rsidR="00EA5DA3" w:rsidRDefault="00EA5DA3" w:rsidP="00C464EE">
      <w:pPr>
        <w:pStyle w:val="Heading3"/>
      </w:pPr>
      <w:bookmarkStart w:id="43" w:name="_Toc366831965"/>
      <w:bookmarkStart w:id="44" w:name="_Toc381888017"/>
      <w:bookmarkStart w:id="45" w:name="_Toc406166747"/>
    </w:p>
    <w:p w:rsidR="00C464EE" w:rsidRDefault="00C464EE" w:rsidP="00C464EE">
      <w:pPr>
        <w:pStyle w:val="Heading3"/>
      </w:pPr>
      <w:r>
        <w:t>Security</w:t>
      </w:r>
      <w:r w:rsidR="00AE08AA">
        <w:t xml:space="preserve"> </w:t>
      </w:r>
      <w:r>
        <w:t>Design</w:t>
      </w:r>
      <w:bookmarkEnd w:id="43"/>
      <w:bookmarkEnd w:id="44"/>
      <w:bookmarkEnd w:id="45"/>
    </w:p>
    <w:p w:rsidR="00C464EE" w:rsidRDefault="00C464EE" w:rsidP="00C464EE">
      <w:pPr>
        <w:rPr>
          <w:i/>
          <w:color w:val="0070C0"/>
        </w:rPr>
      </w:pPr>
      <w:r w:rsidRPr="00AC4919">
        <w:rPr>
          <w:i/>
          <w:color w:val="0070C0"/>
        </w:rPr>
        <w:t>Create</w:t>
      </w:r>
      <w:r w:rsidR="00AE08AA">
        <w:rPr>
          <w:i/>
          <w:color w:val="0070C0"/>
        </w:rPr>
        <w:t xml:space="preserve"> </w:t>
      </w:r>
      <w:r w:rsidRPr="00AC4919">
        <w:rPr>
          <w:i/>
          <w:color w:val="0070C0"/>
        </w:rPr>
        <w:t>an</w:t>
      </w:r>
      <w:r w:rsidR="00AE08AA">
        <w:rPr>
          <w:i/>
          <w:color w:val="0070C0"/>
        </w:rPr>
        <w:t xml:space="preserve"> </w:t>
      </w:r>
      <w:r w:rsidRPr="00AC4919">
        <w:rPr>
          <w:i/>
          <w:color w:val="0070C0"/>
        </w:rPr>
        <w:t>inventory</w:t>
      </w:r>
      <w:r w:rsidR="00AE08AA">
        <w:rPr>
          <w:i/>
          <w:color w:val="0070C0"/>
        </w:rPr>
        <w:t xml:space="preserve"> </w:t>
      </w:r>
      <w:r w:rsidRPr="00AC4919">
        <w:rPr>
          <w:i/>
          <w:color w:val="0070C0"/>
        </w:rPr>
        <w:t>of</w:t>
      </w:r>
      <w:r w:rsidR="00AE08AA">
        <w:rPr>
          <w:i/>
          <w:color w:val="0070C0"/>
        </w:rPr>
        <w:t xml:space="preserve"> </w:t>
      </w:r>
      <w:r w:rsidRPr="00AC4919">
        <w:rPr>
          <w:i/>
          <w:color w:val="0070C0"/>
        </w:rPr>
        <w:t>all</w:t>
      </w:r>
      <w:r w:rsidR="00AE08AA">
        <w:rPr>
          <w:i/>
          <w:color w:val="0070C0"/>
        </w:rPr>
        <w:t xml:space="preserve"> </w:t>
      </w:r>
      <w:r w:rsidRPr="00AC4919">
        <w:rPr>
          <w:i/>
          <w:color w:val="0070C0"/>
        </w:rPr>
        <w:t>SPI/PCI</w:t>
      </w:r>
      <w:r w:rsidR="00AE08AA">
        <w:rPr>
          <w:i/>
          <w:color w:val="0070C0"/>
        </w:rPr>
        <w:t xml:space="preserve"> </w:t>
      </w:r>
      <w:r w:rsidRPr="00AC4919">
        <w:rPr>
          <w:i/>
          <w:color w:val="0070C0"/>
        </w:rPr>
        <w:t>data</w:t>
      </w:r>
      <w:r w:rsidR="00AE08AA">
        <w:rPr>
          <w:i/>
          <w:color w:val="0070C0"/>
        </w:rPr>
        <w:t xml:space="preserve"> </w:t>
      </w:r>
      <w:r w:rsidRPr="00AC4919">
        <w:rPr>
          <w:i/>
          <w:color w:val="0070C0"/>
        </w:rPr>
        <w:t>elements</w:t>
      </w:r>
      <w:r w:rsidR="00AE08AA">
        <w:rPr>
          <w:i/>
          <w:color w:val="0070C0"/>
        </w:rPr>
        <w:t xml:space="preserve"> </w:t>
      </w:r>
      <w:r w:rsidRPr="00AC4919">
        <w:rPr>
          <w:i/>
          <w:color w:val="0070C0"/>
        </w:rPr>
        <w:t>that</w:t>
      </w:r>
      <w:r w:rsidR="00AE08AA">
        <w:rPr>
          <w:i/>
          <w:color w:val="0070C0"/>
        </w:rPr>
        <w:t xml:space="preserve"> </w:t>
      </w:r>
      <w:r w:rsidRPr="00AC4919">
        <w:rPr>
          <w:i/>
          <w:color w:val="0070C0"/>
        </w:rPr>
        <w:t>will</w:t>
      </w:r>
      <w:r w:rsidR="00AE08AA">
        <w:rPr>
          <w:i/>
          <w:color w:val="0070C0"/>
        </w:rPr>
        <w:t xml:space="preserve"> </w:t>
      </w:r>
      <w:r w:rsidRPr="00AC4919">
        <w:rPr>
          <w:i/>
          <w:color w:val="0070C0"/>
        </w:rPr>
        <w:t>require</w:t>
      </w:r>
      <w:r w:rsidR="00AE08AA">
        <w:rPr>
          <w:i/>
          <w:color w:val="0070C0"/>
        </w:rPr>
        <w:t xml:space="preserve"> </w:t>
      </w:r>
      <w:r w:rsidRPr="00AC4919">
        <w:rPr>
          <w:i/>
          <w:color w:val="0070C0"/>
        </w:rPr>
        <w:t>special</w:t>
      </w:r>
      <w:r w:rsidR="00AE08AA">
        <w:rPr>
          <w:i/>
          <w:color w:val="0070C0"/>
        </w:rPr>
        <w:t xml:space="preserve"> </w:t>
      </w:r>
      <w:r w:rsidRPr="00AC4919">
        <w:rPr>
          <w:i/>
          <w:color w:val="0070C0"/>
        </w:rPr>
        <w:t>handling</w:t>
      </w:r>
      <w:r w:rsidR="00AE08AA">
        <w:rPr>
          <w:i/>
          <w:color w:val="0070C0"/>
        </w:rPr>
        <w:t xml:space="preserve"> </w:t>
      </w:r>
      <w:r w:rsidRPr="00AC4919">
        <w:rPr>
          <w:i/>
          <w:color w:val="0070C0"/>
        </w:rPr>
        <w:t>with</w:t>
      </w:r>
      <w:r w:rsidR="00AE08AA">
        <w:rPr>
          <w:i/>
          <w:color w:val="0070C0"/>
        </w:rPr>
        <w:t xml:space="preserve"> </w:t>
      </w:r>
      <w:r w:rsidRPr="00AC4919">
        <w:rPr>
          <w:i/>
          <w:color w:val="0070C0"/>
        </w:rPr>
        <w:t>encryption</w:t>
      </w:r>
      <w:r w:rsidR="00AE08AA">
        <w:rPr>
          <w:i/>
          <w:color w:val="0070C0"/>
        </w:rPr>
        <w:t xml:space="preserve"> </w:t>
      </w:r>
      <w:r w:rsidRPr="00AC4919">
        <w:rPr>
          <w:i/>
          <w:color w:val="0070C0"/>
        </w:rPr>
        <w:t>and</w:t>
      </w:r>
      <w:r w:rsidR="00AE08AA">
        <w:rPr>
          <w:i/>
          <w:color w:val="0070C0"/>
        </w:rPr>
        <w:t xml:space="preserve"> </w:t>
      </w:r>
      <w:r w:rsidRPr="00AC4919">
        <w:rPr>
          <w:i/>
          <w:color w:val="0070C0"/>
        </w:rPr>
        <w:t>watermarking</w:t>
      </w:r>
      <w:r w:rsidR="00AE08AA">
        <w:rPr>
          <w:i/>
          <w:color w:val="0070C0"/>
        </w:rPr>
        <w:t xml:space="preserve"> </w:t>
      </w:r>
      <w:r w:rsidRPr="00AC4919">
        <w:rPr>
          <w:i/>
          <w:color w:val="0070C0"/>
        </w:rPr>
        <w:t>at</w:t>
      </w:r>
      <w:r w:rsidR="00AE08AA">
        <w:rPr>
          <w:i/>
          <w:color w:val="0070C0"/>
        </w:rPr>
        <w:t xml:space="preserve"> </w:t>
      </w:r>
      <w:r w:rsidRPr="00AC4919">
        <w:rPr>
          <w:i/>
          <w:color w:val="0070C0"/>
        </w:rPr>
        <w:t>each</w:t>
      </w:r>
      <w:r w:rsidR="00AE08AA">
        <w:rPr>
          <w:i/>
          <w:color w:val="0070C0"/>
        </w:rPr>
        <w:t xml:space="preserve"> </w:t>
      </w:r>
      <w:r w:rsidRPr="00AC4919">
        <w:rPr>
          <w:i/>
          <w:color w:val="0070C0"/>
        </w:rPr>
        <w:t>architecture</w:t>
      </w:r>
      <w:r w:rsidR="00AE08AA">
        <w:rPr>
          <w:i/>
          <w:color w:val="0070C0"/>
        </w:rPr>
        <w:t xml:space="preserve"> </w:t>
      </w:r>
      <w:r w:rsidRPr="00AC4919">
        <w:rPr>
          <w:i/>
          <w:color w:val="0070C0"/>
        </w:rPr>
        <w:t>layer.</w:t>
      </w:r>
    </w:p>
    <w:p w:rsidR="0019210D" w:rsidRDefault="0019210D" w:rsidP="00C464EE">
      <w:pPr>
        <w:rPr>
          <w:i/>
          <w:color w:val="0070C0"/>
        </w:rPr>
      </w:pPr>
    </w:p>
    <w:p w:rsidR="0019210D" w:rsidRPr="0019210D" w:rsidRDefault="0019210D" w:rsidP="0019210D">
      <w:pPr>
        <w:pStyle w:val="ListParagraph"/>
        <w:numPr>
          <w:ilvl w:val="0"/>
          <w:numId w:val="28"/>
        </w:numPr>
        <w:rPr>
          <w:b/>
          <w:color w:val="0070C0"/>
        </w:rPr>
      </w:pPr>
      <w:r w:rsidRPr="0019210D">
        <w:rPr>
          <w:b/>
          <w:color w:val="0070C0"/>
        </w:rPr>
        <w:t>NA</w:t>
      </w:r>
    </w:p>
    <w:p w:rsidR="0019210D" w:rsidRPr="00AC4919" w:rsidRDefault="0019210D" w:rsidP="00C464EE">
      <w:pPr>
        <w:rPr>
          <w:i/>
          <w:color w:val="0070C0"/>
        </w:rPr>
      </w:pPr>
    </w:p>
    <w:tbl>
      <w:tblPr>
        <w:tblStyle w:val="TableGrid"/>
        <w:tblW w:w="11340" w:type="dxa"/>
        <w:tblInd w:w="18" w:type="dxa"/>
        <w:tblLook w:val="04A0" w:firstRow="1" w:lastRow="0" w:firstColumn="1" w:lastColumn="0" w:noHBand="0" w:noVBand="1"/>
      </w:tblPr>
      <w:tblGrid>
        <w:gridCol w:w="390"/>
        <w:gridCol w:w="4901"/>
        <w:gridCol w:w="6049"/>
      </w:tblGrid>
      <w:tr w:rsidR="00C464EE" w:rsidRPr="00AC4919" w:rsidTr="00D575C8">
        <w:tc>
          <w:tcPr>
            <w:tcW w:w="11340" w:type="dxa"/>
            <w:gridSpan w:val="3"/>
          </w:tcPr>
          <w:p w:rsidR="00C464EE" w:rsidRPr="00AC4919" w:rsidRDefault="00C464EE" w:rsidP="00D575C8">
            <w:pPr>
              <w:jc w:val="center"/>
              <w:rPr>
                <w:b/>
                <w:sz w:val="24"/>
                <w:szCs w:val="24"/>
              </w:rPr>
            </w:pPr>
            <w:r w:rsidRPr="00AC4919">
              <w:rPr>
                <w:b/>
                <w:sz w:val="24"/>
                <w:szCs w:val="24"/>
              </w:rPr>
              <w:t>SPI/PCI</w:t>
            </w:r>
            <w:r w:rsidR="00AE08AA">
              <w:rPr>
                <w:b/>
                <w:sz w:val="24"/>
                <w:szCs w:val="24"/>
              </w:rPr>
              <w:t xml:space="preserve"> </w:t>
            </w:r>
            <w:r w:rsidRPr="00AC4919">
              <w:rPr>
                <w:b/>
                <w:sz w:val="24"/>
                <w:szCs w:val="24"/>
              </w:rPr>
              <w:t>Data</w:t>
            </w:r>
            <w:r w:rsidR="00AE08AA">
              <w:rPr>
                <w:b/>
                <w:sz w:val="24"/>
                <w:szCs w:val="24"/>
              </w:rPr>
              <w:t xml:space="preserve"> </w:t>
            </w:r>
            <w:r w:rsidRPr="00AC4919">
              <w:rPr>
                <w:b/>
                <w:sz w:val="24"/>
                <w:szCs w:val="24"/>
              </w:rPr>
              <w:t>Element</w:t>
            </w:r>
            <w:r w:rsidR="00AE08AA">
              <w:rPr>
                <w:b/>
                <w:sz w:val="24"/>
                <w:szCs w:val="24"/>
              </w:rPr>
              <w:t xml:space="preserve"> </w:t>
            </w:r>
            <w:r w:rsidRPr="00AC4919">
              <w:rPr>
                <w:b/>
                <w:sz w:val="24"/>
                <w:szCs w:val="24"/>
              </w:rPr>
              <w:t>Inventory</w:t>
            </w:r>
          </w:p>
        </w:tc>
      </w:tr>
      <w:tr w:rsidR="00C464EE" w:rsidRPr="00AC4919" w:rsidTr="00D575C8">
        <w:tc>
          <w:tcPr>
            <w:tcW w:w="11340" w:type="dxa"/>
            <w:gridSpan w:val="3"/>
          </w:tcPr>
          <w:p w:rsidR="00C464EE" w:rsidRPr="005F73F9" w:rsidRDefault="00C464EE" w:rsidP="00D575C8">
            <w:pPr>
              <w:rPr>
                <w:b/>
                <w:sz w:val="22"/>
                <w:szCs w:val="22"/>
              </w:rPr>
            </w:pPr>
            <w:r w:rsidRPr="005F73F9">
              <w:rPr>
                <w:b/>
                <w:sz w:val="22"/>
                <w:szCs w:val="22"/>
              </w:rPr>
              <w:t>Screen</w:t>
            </w:r>
            <w:r w:rsidR="00AE08AA">
              <w:rPr>
                <w:b/>
                <w:sz w:val="22"/>
                <w:szCs w:val="22"/>
              </w:rPr>
              <w:t xml:space="preserve"> </w:t>
            </w:r>
            <w:r w:rsidRPr="005F73F9">
              <w:rPr>
                <w:b/>
                <w:sz w:val="22"/>
                <w:szCs w:val="22"/>
              </w:rPr>
              <w:t>Elements</w:t>
            </w:r>
          </w:p>
        </w:tc>
      </w:tr>
      <w:tr w:rsidR="00C464EE" w:rsidRPr="00AC4919" w:rsidTr="00E81969">
        <w:tc>
          <w:tcPr>
            <w:tcW w:w="390" w:type="dxa"/>
          </w:tcPr>
          <w:p w:rsidR="00C464EE" w:rsidRPr="00AC4919" w:rsidRDefault="00C464EE" w:rsidP="00D575C8">
            <w:pPr>
              <w:rPr>
                <w:b/>
              </w:rPr>
            </w:pPr>
            <w:r w:rsidRPr="00AC4919">
              <w:rPr>
                <w:b/>
              </w:rPr>
              <w:t>#</w:t>
            </w:r>
          </w:p>
        </w:tc>
        <w:tc>
          <w:tcPr>
            <w:tcW w:w="4901" w:type="dxa"/>
          </w:tcPr>
          <w:p w:rsidR="00C464EE" w:rsidRPr="00AC4919" w:rsidRDefault="00C464EE" w:rsidP="00D575C8">
            <w:pPr>
              <w:rPr>
                <w:b/>
              </w:rPr>
            </w:pPr>
            <w:r w:rsidRPr="00AC4919">
              <w:rPr>
                <w:b/>
              </w:rPr>
              <w:t>Element</w:t>
            </w:r>
            <w:r w:rsidR="00AE08AA">
              <w:rPr>
                <w:b/>
              </w:rPr>
              <w:t xml:space="preserve"> </w:t>
            </w:r>
            <w:r w:rsidRPr="00AC4919">
              <w:rPr>
                <w:b/>
              </w:rPr>
              <w:t>Name</w:t>
            </w:r>
          </w:p>
        </w:tc>
        <w:tc>
          <w:tcPr>
            <w:tcW w:w="6049" w:type="dxa"/>
          </w:tcPr>
          <w:p w:rsidR="00C464EE" w:rsidRPr="00AC4919" w:rsidRDefault="00C464EE" w:rsidP="00D575C8">
            <w:pPr>
              <w:rPr>
                <w:b/>
              </w:rPr>
            </w:pPr>
            <w:r w:rsidRPr="00AC4919">
              <w:rPr>
                <w:b/>
              </w:rPr>
              <w:t>Handling</w:t>
            </w:r>
          </w:p>
        </w:tc>
      </w:tr>
      <w:tr w:rsidR="00C464EE" w:rsidRPr="00AC4919" w:rsidTr="00E81969">
        <w:trPr>
          <w:trHeight w:val="251"/>
        </w:trPr>
        <w:tc>
          <w:tcPr>
            <w:tcW w:w="390" w:type="dxa"/>
          </w:tcPr>
          <w:p w:rsidR="00C464EE" w:rsidRPr="00AC4919" w:rsidRDefault="00E81969" w:rsidP="00D575C8">
            <w:pPr>
              <w:pStyle w:val="ListParagraph"/>
              <w:ind w:left="0"/>
              <w:rPr>
                <w:rFonts w:ascii="Verdana" w:hAnsi="Verdana"/>
                <w:i/>
              </w:rPr>
            </w:pPr>
            <w:r>
              <w:rPr>
                <w:rFonts w:ascii="Verdana" w:hAnsi="Verdana"/>
                <w:i/>
              </w:rPr>
              <w:t>1</w:t>
            </w:r>
          </w:p>
        </w:tc>
        <w:tc>
          <w:tcPr>
            <w:tcW w:w="4901" w:type="dxa"/>
          </w:tcPr>
          <w:p w:rsidR="00C464EE" w:rsidRPr="00AC4919" w:rsidRDefault="00E81969" w:rsidP="00D575C8">
            <w:pPr>
              <w:rPr>
                <w:i/>
              </w:rPr>
            </w:pPr>
            <w:r>
              <w:rPr>
                <w:i/>
              </w:rPr>
              <w:t>NA</w:t>
            </w:r>
          </w:p>
        </w:tc>
        <w:tc>
          <w:tcPr>
            <w:tcW w:w="6049" w:type="dxa"/>
          </w:tcPr>
          <w:p w:rsidR="00C464EE" w:rsidRPr="00AC4919" w:rsidRDefault="00E81969" w:rsidP="00D575C8">
            <w:pPr>
              <w:rPr>
                <w:i/>
              </w:rPr>
            </w:pPr>
            <w:r>
              <w:rPr>
                <w:i/>
              </w:rPr>
              <w:t>NA</w:t>
            </w:r>
          </w:p>
        </w:tc>
      </w:tr>
      <w:tr w:rsidR="00C464EE" w:rsidRPr="00AC4919" w:rsidTr="00E81969">
        <w:trPr>
          <w:trHeight w:val="251"/>
        </w:trPr>
        <w:tc>
          <w:tcPr>
            <w:tcW w:w="390" w:type="dxa"/>
          </w:tcPr>
          <w:p w:rsidR="00C464EE" w:rsidRPr="00AC4919" w:rsidRDefault="00C464EE" w:rsidP="00D575C8">
            <w:pPr>
              <w:pStyle w:val="ListParagraph"/>
              <w:ind w:left="0"/>
              <w:rPr>
                <w:rFonts w:ascii="Verdana" w:hAnsi="Verdana"/>
                <w:i/>
              </w:rPr>
            </w:pPr>
          </w:p>
        </w:tc>
        <w:tc>
          <w:tcPr>
            <w:tcW w:w="4901" w:type="dxa"/>
          </w:tcPr>
          <w:p w:rsidR="00C464EE" w:rsidRPr="00AC4919" w:rsidRDefault="00C464EE" w:rsidP="00D575C8">
            <w:pPr>
              <w:rPr>
                <w:i/>
              </w:rPr>
            </w:pPr>
          </w:p>
        </w:tc>
        <w:tc>
          <w:tcPr>
            <w:tcW w:w="6049" w:type="dxa"/>
          </w:tcPr>
          <w:p w:rsidR="00C464EE" w:rsidRPr="00AC4919" w:rsidRDefault="00C464EE" w:rsidP="00D575C8">
            <w:pPr>
              <w:rPr>
                <w:i/>
              </w:rPr>
            </w:pPr>
          </w:p>
        </w:tc>
      </w:tr>
      <w:tr w:rsidR="00C464EE" w:rsidRPr="00AC4919" w:rsidTr="00D575C8">
        <w:trPr>
          <w:trHeight w:val="242"/>
        </w:trPr>
        <w:tc>
          <w:tcPr>
            <w:tcW w:w="11340" w:type="dxa"/>
            <w:gridSpan w:val="3"/>
          </w:tcPr>
          <w:p w:rsidR="00C464EE" w:rsidRPr="005F73F9" w:rsidRDefault="00C464EE" w:rsidP="00D575C8">
            <w:pPr>
              <w:rPr>
                <w:i/>
                <w:sz w:val="22"/>
                <w:szCs w:val="22"/>
              </w:rPr>
            </w:pPr>
            <w:r w:rsidRPr="005F73F9">
              <w:rPr>
                <w:b/>
                <w:sz w:val="22"/>
                <w:szCs w:val="22"/>
              </w:rPr>
              <w:t>External</w:t>
            </w:r>
            <w:r w:rsidR="00AE08AA">
              <w:rPr>
                <w:b/>
                <w:sz w:val="22"/>
                <w:szCs w:val="22"/>
              </w:rPr>
              <w:t xml:space="preserve"> </w:t>
            </w:r>
            <w:r w:rsidRPr="005F73F9">
              <w:rPr>
                <w:b/>
                <w:sz w:val="22"/>
                <w:szCs w:val="22"/>
              </w:rPr>
              <w:t>Interface</w:t>
            </w:r>
            <w:r w:rsidR="00AE08AA">
              <w:rPr>
                <w:b/>
                <w:sz w:val="22"/>
                <w:szCs w:val="22"/>
              </w:rPr>
              <w:t xml:space="preserve"> </w:t>
            </w:r>
            <w:r w:rsidRPr="005F73F9">
              <w:rPr>
                <w:b/>
                <w:sz w:val="22"/>
                <w:szCs w:val="22"/>
              </w:rPr>
              <w:t>Elements</w:t>
            </w:r>
            <w:r w:rsidR="00AE08AA">
              <w:rPr>
                <w:b/>
                <w:sz w:val="22"/>
                <w:szCs w:val="22"/>
              </w:rPr>
              <w:t xml:space="preserve"> </w:t>
            </w:r>
            <w:r w:rsidRPr="005F73F9">
              <w:rPr>
                <w:b/>
                <w:sz w:val="22"/>
                <w:szCs w:val="22"/>
              </w:rPr>
              <w:t>(Service/EJB</w:t>
            </w:r>
            <w:r w:rsidR="00AE08AA">
              <w:rPr>
                <w:b/>
                <w:sz w:val="22"/>
                <w:szCs w:val="22"/>
              </w:rPr>
              <w:t xml:space="preserve"> </w:t>
            </w:r>
            <w:r w:rsidRPr="005F73F9">
              <w:rPr>
                <w:b/>
                <w:sz w:val="22"/>
                <w:szCs w:val="22"/>
              </w:rPr>
              <w:t>calls)</w:t>
            </w:r>
          </w:p>
        </w:tc>
      </w:tr>
      <w:tr w:rsidR="00C464EE" w:rsidRPr="00AC4919" w:rsidTr="00E81969">
        <w:trPr>
          <w:trHeight w:val="188"/>
        </w:trPr>
        <w:tc>
          <w:tcPr>
            <w:tcW w:w="390" w:type="dxa"/>
          </w:tcPr>
          <w:p w:rsidR="00C464EE" w:rsidRPr="00AC4919" w:rsidRDefault="00C464EE" w:rsidP="00D575C8">
            <w:pPr>
              <w:rPr>
                <w:b/>
              </w:rPr>
            </w:pPr>
            <w:r w:rsidRPr="00AC4919">
              <w:rPr>
                <w:b/>
              </w:rPr>
              <w:t>#</w:t>
            </w:r>
          </w:p>
        </w:tc>
        <w:tc>
          <w:tcPr>
            <w:tcW w:w="4901" w:type="dxa"/>
          </w:tcPr>
          <w:p w:rsidR="00C464EE" w:rsidRPr="00AC4919" w:rsidRDefault="00C464EE" w:rsidP="00D575C8">
            <w:pPr>
              <w:rPr>
                <w:b/>
              </w:rPr>
            </w:pPr>
            <w:r w:rsidRPr="00AC4919">
              <w:rPr>
                <w:b/>
              </w:rPr>
              <w:t>Element</w:t>
            </w:r>
            <w:r w:rsidR="00AE08AA">
              <w:rPr>
                <w:b/>
              </w:rPr>
              <w:t xml:space="preserve"> </w:t>
            </w:r>
            <w:r w:rsidRPr="00AC4919">
              <w:rPr>
                <w:b/>
              </w:rPr>
              <w:t>Name</w:t>
            </w:r>
          </w:p>
        </w:tc>
        <w:tc>
          <w:tcPr>
            <w:tcW w:w="6049" w:type="dxa"/>
          </w:tcPr>
          <w:p w:rsidR="00C464EE" w:rsidRPr="00AC4919" w:rsidRDefault="00C464EE" w:rsidP="00D575C8">
            <w:pPr>
              <w:rPr>
                <w:b/>
              </w:rPr>
            </w:pPr>
            <w:r w:rsidRPr="00AC4919">
              <w:rPr>
                <w:b/>
              </w:rPr>
              <w:t>Handling</w:t>
            </w:r>
          </w:p>
        </w:tc>
      </w:tr>
      <w:tr w:rsidR="00C464EE" w:rsidRPr="00AC4919" w:rsidTr="00E81969">
        <w:trPr>
          <w:trHeight w:val="260"/>
        </w:trPr>
        <w:tc>
          <w:tcPr>
            <w:tcW w:w="390" w:type="dxa"/>
          </w:tcPr>
          <w:p w:rsidR="00C464EE" w:rsidRPr="00AC4919" w:rsidRDefault="00E81969" w:rsidP="00D575C8">
            <w:r>
              <w:t>1</w:t>
            </w:r>
          </w:p>
        </w:tc>
        <w:tc>
          <w:tcPr>
            <w:tcW w:w="4901" w:type="dxa"/>
          </w:tcPr>
          <w:p w:rsidR="00C464EE" w:rsidRPr="00AC4919" w:rsidRDefault="00E81969" w:rsidP="00D575C8">
            <w:pPr>
              <w:rPr>
                <w:i/>
              </w:rPr>
            </w:pPr>
            <w:r>
              <w:rPr>
                <w:i/>
              </w:rPr>
              <w:t>NA</w:t>
            </w:r>
          </w:p>
        </w:tc>
        <w:tc>
          <w:tcPr>
            <w:tcW w:w="6049" w:type="dxa"/>
          </w:tcPr>
          <w:p w:rsidR="00C464EE" w:rsidRPr="00AC4919" w:rsidRDefault="00E81969" w:rsidP="00D575C8">
            <w:pPr>
              <w:rPr>
                <w:i/>
              </w:rPr>
            </w:pPr>
            <w:r>
              <w:rPr>
                <w:i/>
              </w:rPr>
              <w:t>NA</w:t>
            </w:r>
          </w:p>
        </w:tc>
      </w:tr>
      <w:tr w:rsidR="00C464EE" w:rsidRPr="00AC4919" w:rsidTr="00E81969">
        <w:trPr>
          <w:trHeight w:val="260"/>
        </w:trPr>
        <w:tc>
          <w:tcPr>
            <w:tcW w:w="390" w:type="dxa"/>
          </w:tcPr>
          <w:p w:rsidR="00C464EE" w:rsidRPr="00AC4919" w:rsidRDefault="00C464EE" w:rsidP="00D575C8"/>
        </w:tc>
        <w:tc>
          <w:tcPr>
            <w:tcW w:w="4901" w:type="dxa"/>
          </w:tcPr>
          <w:p w:rsidR="00C464EE" w:rsidRPr="00AC4919" w:rsidRDefault="00C464EE" w:rsidP="00D575C8">
            <w:pPr>
              <w:rPr>
                <w:i/>
              </w:rPr>
            </w:pPr>
          </w:p>
        </w:tc>
        <w:tc>
          <w:tcPr>
            <w:tcW w:w="6049" w:type="dxa"/>
          </w:tcPr>
          <w:p w:rsidR="00C464EE" w:rsidRPr="00AC4919" w:rsidRDefault="00C464EE" w:rsidP="00D575C8">
            <w:pPr>
              <w:rPr>
                <w:i/>
              </w:rPr>
            </w:pPr>
          </w:p>
        </w:tc>
      </w:tr>
      <w:tr w:rsidR="00C464EE" w:rsidRPr="00AC4919" w:rsidTr="00D575C8">
        <w:trPr>
          <w:trHeight w:val="260"/>
        </w:trPr>
        <w:tc>
          <w:tcPr>
            <w:tcW w:w="11340" w:type="dxa"/>
            <w:gridSpan w:val="3"/>
          </w:tcPr>
          <w:p w:rsidR="00C464EE" w:rsidRPr="005F73F9" w:rsidRDefault="00C464EE" w:rsidP="00D575C8">
            <w:pPr>
              <w:rPr>
                <w:i/>
                <w:sz w:val="22"/>
                <w:szCs w:val="22"/>
              </w:rPr>
            </w:pPr>
            <w:r w:rsidRPr="005F73F9">
              <w:rPr>
                <w:b/>
                <w:sz w:val="22"/>
                <w:szCs w:val="22"/>
              </w:rPr>
              <w:t>Database</w:t>
            </w:r>
            <w:r w:rsidR="00AE08AA">
              <w:rPr>
                <w:b/>
                <w:sz w:val="22"/>
                <w:szCs w:val="22"/>
              </w:rPr>
              <w:t xml:space="preserve"> </w:t>
            </w:r>
            <w:r w:rsidRPr="005F73F9">
              <w:rPr>
                <w:b/>
                <w:sz w:val="22"/>
                <w:szCs w:val="22"/>
              </w:rPr>
              <w:t>Elements</w:t>
            </w:r>
          </w:p>
        </w:tc>
      </w:tr>
      <w:tr w:rsidR="00C464EE" w:rsidRPr="00AC4919" w:rsidTr="00E81969">
        <w:trPr>
          <w:trHeight w:val="260"/>
        </w:trPr>
        <w:tc>
          <w:tcPr>
            <w:tcW w:w="390" w:type="dxa"/>
          </w:tcPr>
          <w:p w:rsidR="00C464EE" w:rsidRPr="00AC4919" w:rsidRDefault="00C464EE" w:rsidP="00D575C8">
            <w:pPr>
              <w:rPr>
                <w:b/>
              </w:rPr>
            </w:pPr>
            <w:r w:rsidRPr="00AC4919">
              <w:rPr>
                <w:b/>
              </w:rPr>
              <w:t>#</w:t>
            </w:r>
          </w:p>
        </w:tc>
        <w:tc>
          <w:tcPr>
            <w:tcW w:w="4901" w:type="dxa"/>
          </w:tcPr>
          <w:p w:rsidR="00C464EE" w:rsidRPr="00AC4919" w:rsidRDefault="00C464EE" w:rsidP="00D575C8">
            <w:pPr>
              <w:rPr>
                <w:b/>
              </w:rPr>
            </w:pPr>
            <w:r w:rsidRPr="00AC4919">
              <w:rPr>
                <w:b/>
              </w:rPr>
              <w:t>Element</w:t>
            </w:r>
            <w:r w:rsidR="00AE08AA">
              <w:rPr>
                <w:b/>
              </w:rPr>
              <w:t xml:space="preserve"> </w:t>
            </w:r>
            <w:r w:rsidRPr="00AC4919">
              <w:rPr>
                <w:b/>
              </w:rPr>
              <w:t>Name</w:t>
            </w:r>
          </w:p>
        </w:tc>
        <w:tc>
          <w:tcPr>
            <w:tcW w:w="6049" w:type="dxa"/>
          </w:tcPr>
          <w:p w:rsidR="00C464EE" w:rsidRPr="00AC4919" w:rsidRDefault="00C464EE" w:rsidP="00D575C8">
            <w:pPr>
              <w:rPr>
                <w:b/>
              </w:rPr>
            </w:pPr>
            <w:r w:rsidRPr="00AC4919">
              <w:rPr>
                <w:b/>
              </w:rPr>
              <w:t>Handling</w:t>
            </w:r>
          </w:p>
        </w:tc>
      </w:tr>
      <w:tr w:rsidR="00C464EE" w:rsidRPr="00AC4919" w:rsidTr="00E81969">
        <w:trPr>
          <w:trHeight w:val="260"/>
        </w:trPr>
        <w:tc>
          <w:tcPr>
            <w:tcW w:w="390" w:type="dxa"/>
          </w:tcPr>
          <w:p w:rsidR="00C464EE" w:rsidRPr="00AC4919" w:rsidRDefault="00E81969" w:rsidP="00D575C8">
            <w:pPr>
              <w:rPr>
                <w:i/>
              </w:rPr>
            </w:pPr>
            <w:r>
              <w:rPr>
                <w:i/>
              </w:rPr>
              <w:t>1</w:t>
            </w:r>
          </w:p>
        </w:tc>
        <w:tc>
          <w:tcPr>
            <w:tcW w:w="4901" w:type="dxa"/>
          </w:tcPr>
          <w:p w:rsidR="00C464EE" w:rsidRPr="00AC4919" w:rsidRDefault="00E81969" w:rsidP="00D575C8">
            <w:pPr>
              <w:rPr>
                <w:i/>
              </w:rPr>
            </w:pPr>
            <w:r>
              <w:rPr>
                <w:i/>
              </w:rPr>
              <w:t>NA</w:t>
            </w:r>
          </w:p>
        </w:tc>
        <w:tc>
          <w:tcPr>
            <w:tcW w:w="6049" w:type="dxa"/>
          </w:tcPr>
          <w:p w:rsidR="00C464EE" w:rsidRPr="00AC4919" w:rsidRDefault="00E81969" w:rsidP="00D575C8">
            <w:pPr>
              <w:rPr>
                <w:i/>
              </w:rPr>
            </w:pPr>
            <w:r>
              <w:rPr>
                <w:i/>
              </w:rPr>
              <w:t>NA</w:t>
            </w:r>
          </w:p>
        </w:tc>
      </w:tr>
      <w:tr w:rsidR="00C464EE" w:rsidRPr="00AC4919" w:rsidTr="00E81969">
        <w:trPr>
          <w:trHeight w:val="260"/>
        </w:trPr>
        <w:tc>
          <w:tcPr>
            <w:tcW w:w="390" w:type="dxa"/>
          </w:tcPr>
          <w:p w:rsidR="00C464EE" w:rsidRPr="00AC4919" w:rsidRDefault="00C464EE" w:rsidP="00D575C8">
            <w:pPr>
              <w:rPr>
                <w:i/>
              </w:rPr>
            </w:pPr>
          </w:p>
        </w:tc>
        <w:tc>
          <w:tcPr>
            <w:tcW w:w="4901" w:type="dxa"/>
          </w:tcPr>
          <w:p w:rsidR="00C464EE" w:rsidRPr="00AC4919" w:rsidRDefault="00C464EE" w:rsidP="00D575C8">
            <w:pPr>
              <w:rPr>
                <w:i/>
              </w:rPr>
            </w:pPr>
          </w:p>
        </w:tc>
        <w:tc>
          <w:tcPr>
            <w:tcW w:w="6049" w:type="dxa"/>
          </w:tcPr>
          <w:p w:rsidR="00C464EE" w:rsidRPr="00AC4919" w:rsidRDefault="00C464EE" w:rsidP="00D575C8">
            <w:pPr>
              <w:rPr>
                <w:i/>
              </w:rPr>
            </w:pPr>
          </w:p>
        </w:tc>
      </w:tr>
    </w:tbl>
    <w:p w:rsidR="00C464EE" w:rsidRPr="00AC4919" w:rsidRDefault="00C464EE" w:rsidP="00C464EE">
      <w:pPr>
        <w:rPr>
          <w:rFonts w:cs="Arial"/>
          <w:b/>
          <w:bCs/>
          <w:kern w:val="32"/>
          <w:sz w:val="24"/>
          <w:szCs w:val="32"/>
        </w:rPr>
      </w:pPr>
    </w:p>
    <w:tbl>
      <w:tblPr>
        <w:tblStyle w:val="TableGrid"/>
        <w:tblW w:w="0" w:type="auto"/>
        <w:tblLook w:val="04A0" w:firstRow="1" w:lastRow="0" w:firstColumn="1" w:lastColumn="0" w:noHBand="0" w:noVBand="1"/>
      </w:tblPr>
      <w:tblGrid>
        <w:gridCol w:w="464"/>
        <w:gridCol w:w="2841"/>
        <w:gridCol w:w="4378"/>
        <w:gridCol w:w="3107"/>
      </w:tblGrid>
      <w:tr w:rsidR="00C464EE" w:rsidRPr="00AC4919" w:rsidTr="00E81969">
        <w:tc>
          <w:tcPr>
            <w:tcW w:w="10790" w:type="dxa"/>
            <w:gridSpan w:val="4"/>
          </w:tcPr>
          <w:p w:rsidR="00C464EE" w:rsidRPr="00AC4919" w:rsidRDefault="00C464EE" w:rsidP="00D575C8">
            <w:pPr>
              <w:jc w:val="center"/>
              <w:rPr>
                <w:rFonts w:cs="Arial"/>
                <w:b/>
                <w:bCs/>
                <w:kern w:val="32"/>
                <w:sz w:val="24"/>
                <w:szCs w:val="24"/>
              </w:rPr>
            </w:pPr>
            <w:r w:rsidRPr="00AC4919">
              <w:rPr>
                <w:rFonts w:cs="Arial"/>
                <w:b/>
                <w:bCs/>
                <w:kern w:val="32"/>
                <w:sz w:val="24"/>
                <w:szCs w:val="24"/>
              </w:rPr>
              <w:t>Watermarking</w:t>
            </w:r>
            <w:r w:rsidR="00AE08AA">
              <w:rPr>
                <w:rFonts w:cs="Arial"/>
                <w:b/>
                <w:bCs/>
                <w:kern w:val="32"/>
                <w:sz w:val="24"/>
                <w:szCs w:val="24"/>
              </w:rPr>
              <w:t xml:space="preserve"> </w:t>
            </w:r>
            <w:r w:rsidRPr="00AC4919">
              <w:rPr>
                <w:rFonts w:cs="Arial"/>
                <w:b/>
                <w:bCs/>
                <w:kern w:val="32"/>
                <w:sz w:val="24"/>
                <w:szCs w:val="24"/>
              </w:rPr>
              <w:t>Inventory</w:t>
            </w:r>
          </w:p>
        </w:tc>
      </w:tr>
      <w:tr w:rsidR="00C464EE" w:rsidRPr="00AC4919" w:rsidTr="00E81969">
        <w:tc>
          <w:tcPr>
            <w:tcW w:w="464" w:type="dxa"/>
          </w:tcPr>
          <w:p w:rsidR="00C464EE" w:rsidRPr="005F73F9" w:rsidRDefault="00C464EE" w:rsidP="00D575C8">
            <w:pPr>
              <w:rPr>
                <w:rFonts w:cs="Arial"/>
                <w:b/>
                <w:bCs/>
                <w:kern w:val="32"/>
              </w:rPr>
            </w:pPr>
            <w:r w:rsidRPr="005F73F9">
              <w:rPr>
                <w:rFonts w:cs="Arial"/>
                <w:b/>
                <w:bCs/>
                <w:kern w:val="32"/>
              </w:rPr>
              <w:t>#</w:t>
            </w:r>
          </w:p>
        </w:tc>
        <w:tc>
          <w:tcPr>
            <w:tcW w:w="2841" w:type="dxa"/>
          </w:tcPr>
          <w:p w:rsidR="00C464EE" w:rsidRPr="005F73F9" w:rsidRDefault="00C464EE" w:rsidP="00D575C8">
            <w:pPr>
              <w:rPr>
                <w:rFonts w:cs="Arial"/>
                <w:b/>
                <w:bCs/>
                <w:kern w:val="32"/>
              </w:rPr>
            </w:pPr>
            <w:r w:rsidRPr="005F73F9">
              <w:rPr>
                <w:rFonts w:cs="Arial"/>
                <w:b/>
                <w:bCs/>
                <w:kern w:val="32"/>
              </w:rPr>
              <w:t>SPI/PCI</w:t>
            </w:r>
            <w:r w:rsidR="00AE08AA">
              <w:rPr>
                <w:rFonts w:cs="Arial"/>
                <w:b/>
                <w:bCs/>
                <w:kern w:val="32"/>
              </w:rPr>
              <w:t xml:space="preserve"> </w:t>
            </w:r>
            <w:r w:rsidRPr="005F73F9">
              <w:rPr>
                <w:rFonts w:cs="Arial"/>
                <w:b/>
                <w:bCs/>
                <w:kern w:val="32"/>
              </w:rPr>
              <w:t>Entity/Attribute</w:t>
            </w:r>
            <w:r w:rsidR="00AE08AA">
              <w:rPr>
                <w:rFonts w:cs="Arial"/>
                <w:b/>
                <w:bCs/>
                <w:kern w:val="32"/>
              </w:rPr>
              <w:t xml:space="preserve"> </w:t>
            </w:r>
            <w:r w:rsidRPr="005F73F9">
              <w:rPr>
                <w:rFonts w:cs="Arial"/>
                <w:b/>
                <w:bCs/>
                <w:kern w:val="32"/>
              </w:rPr>
              <w:t>Name</w:t>
            </w:r>
          </w:p>
        </w:tc>
        <w:tc>
          <w:tcPr>
            <w:tcW w:w="4378" w:type="dxa"/>
          </w:tcPr>
          <w:p w:rsidR="00C464EE" w:rsidRPr="005F73F9" w:rsidRDefault="00C464EE" w:rsidP="00D575C8">
            <w:pPr>
              <w:rPr>
                <w:rFonts w:cs="Arial"/>
                <w:b/>
                <w:bCs/>
                <w:kern w:val="32"/>
              </w:rPr>
            </w:pPr>
            <w:r w:rsidRPr="005F73F9">
              <w:rPr>
                <w:rFonts w:cs="Arial"/>
                <w:b/>
                <w:bCs/>
                <w:kern w:val="32"/>
              </w:rPr>
              <w:t>Logging</w:t>
            </w:r>
            <w:r w:rsidR="00AE08AA">
              <w:rPr>
                <w:rFonts w:cs="Arial"/>
                <w:b/>
                <w:bCs/>
                <w:kern w:val="32"/>
              </w:rPr>
              <w:t xml:space="preserve"> </w:t>
            </w:r>
            <w:r w:rsidRPr="005F73F9">
              <w:rPr>
                <w:rFonts w:cs="Arial"/>
                <w:b/>
                <w:bCs/>
                <w:kern w:val="32"/>
              </w:rPr>
              <w:t>Injection</w:t>
            </w:r>
            <w:r w:rsidR="00AE08AA">
              <w:rPr>
                <w:rFonts w:cs="Arial"/>
                <w:b/>
                <w:bCs/>
                <w:kern w:val="32"/>
              </w:rPr>
              <w:t xml:space="preserve"> </w:t>
            </w:r>
            <w:r w:rsidRPr="005F73F9">
              <w:rPr>
                <w:rFonts w:cs="Arial"/>
                <w:b/>
                <w:bCs/>
                <w:kern w:val="32"/>
              </w:rPr>
              <w:t>Point</w:t>
            </w:r>
          </w:p>
        </w:tc>
        <w:tc>
          <w:tcPr>
            <w:tcW w:w="3107" w:type="dxa"/>
          </w:tcPr>
          <w:p w:rsidR="00C464EE" w:rsidRPr="005F73F9" w:rsidRDefault="00C464EE" w:rsidP="00D575C8">
            <w:pPr>
              <w:rPr>
                <w:rFonts w:cs="Arial"/>
                <w:b/>
                <w:bCs/>
                <w:kern w:val="32"/>
              </w:rPr>
            </w:pPr>
            <w:r w:rsidRPr="005F73F9">
              <w:rPr>
                <w:rFonts w:cs="Arial"/>
                <w:b/>
                <w:bCs/>
                <w:kern w:val="32"/>
              </w:rPr>
              <w:t>Watermarking</w:t>
            </w:r>
            <w:r w:rsidR="00AE08AA">
              <w:rPr>
                <w:rFonts w:cs="Arial"/>
                <w:b/>
                <w:bCs/>
                <w:kern w:val="32"/>
              </w:rPr>
              <w:t xml:space="preserve"> </w:t>
            </w:r>
            <w:r w:rsidRPr="005F73F9">
              <w:rPr>
                <w:rFonts w:cs="Arial"/>
                <w:b/>
                <w:bCs/>
                <w:kern w:val="32"/>
              </w:rPr>
              <w:t>utility</w:t>
            </w:r>
          </w:p>
        </w:tc>
      </w:tr>
      <w:tr w:rsidR="00C464EE" w:rsidRPr="00AC4919" w:rsidTr="00E81969">
        <w:tc>
          <w:tcPr>
            <w:tcW w:w="464" w:type="dxa"/>
          </w:tcPr>
          <w:p w:rsidR="00C464EE" w:rsidRPr="00AC4919" w:rsidRDefault="00E81969" w:rsidP="00D575C8">
            <w:pPr>
              <w:rPr>
                <w:rFonts w:cs="Arial"/>
                <w:bCs/>
                <w:kern w:val="32"/>
              </w:rPr>
            </w:pPr>
            <w:r>
              <w:rPr>
                <w:rFonts w:cs="Arial"/>
                <w:bCs/>
                <w:kern w:val="32"/>
              </w:rPr>
              <w:t>1</w:t>
            </w:r>
          </w:p>
        </w:tc>
        <w:tc>
          <w:tcPr>
            <w:tcW w:w="2841" w:type="dxa"/>
          </w:tcPr>
          <w:p w:rsidR="00C464EE" w:rsidRPr="00AC4919" w:rsidRDefault="00E81969" w:rsidP="00D575C8">
            <w:pPr>
              <w:rPr>
                <w:rFonts w:cs="Arial"/>
                <w:bCs/>
                <w:kern w:val="32"/>
              </w:rPr>
            </w:pPr>
            <w:r>
              <w:rPr>
                <w:rFonts w:cs="Arial"/>
                <w:bCs/>
                <w:kern w:val="32"/>
              </w:rPr>
              <w:t>NA</w:t>
            </w:r>
          </w:p>
        </w:tc>
        <w:tc>
          <w:tcPr>
            <w:tcW w:w="4378" w:type="dxa"/>
          </w:tcPr>
          <w:p w:rsidR="00C464EE" w:rsidRPr="00AC4919" w:rsidRDefault="00E81969" w:rsidP="00D575C8">
            <w:pPr>
              <w:rPr>
                <w:rFonts w:cs="Arial"/>
                <w:bCs/>
                <w:kern w:val="32"/>
              </w:rPr>
            </w:pPr>
            <w:r>
              <w:rPr>
                <w:rFonts w:cs="Arial"/>
                <w:bCs/>
                <w:kern w:val="32"/>
              </w:rPr>
              <w:t>NA</w:t>
            </w:r>
          </w:p>
        </w:tc>
        <w:tc>
          <w:tcPr>
            <w:tcW w:w="3107" w:type="dxa"/>
          </w:tcPr>
          <w:p w:rsidR="00C464EE" w:rsidRPr="00AC4919" w:rsidRDefault="00E81969" w:rsidP="00D575C8">
            <w:pPr>
              <w:rPr>
                <w:rFonts w:cs="Arial"/>
                <w:bCs/>
                <w:kern w:val="32"/>
              </w:rPr>
            </w:pPr>
            <w:r>
              <w:rPr>
                <w:rFonts w:cs="Arial"/>
                <w:bCs/>
                <w:kern w:val="32"/>
              </w:rPr>
              <w:t>NA</w:t>
            </w:r>
          </w:p>
        </w:tc>
      </w:tr>
    </w:tbl>
    <w:p w:rsidR="00C464EE" w:rsidRDefault="00C464EE" w:rsidP="00C464EE">
      <w:pPr>
        <w:rPr>
          <w:rFonts w:cs="Arial"/>
          <w:b/>
          <w:bCs/>
          <w:szCs w:val="26"/>
        </w:rPr>
      </w:pPr>
      <w:bookmarkStart w:id="46" w:name="_Toc366831966"/>
    </w:p>
    <w:p w:rsidR="00C464EE" w:rsidRDefault="00C464EE" w:rsidP="00C464EE">
      <w:pPr>
        <w:pStyle w:val="Heading3"/>
      </w:pPr>
      <w:bookmarkStart w:id="47" w:name="_Toc381888018"/>
      <w:bookmarkStart w:id="48" w:name="_Toc406166748"/>
      <w:r>
        <w:t>UI</w:t>
      </w:r>
      <w:r w:rsidR="00AE08AA">
        <w:t xml:space="preserve"> </w:t>
      </w:r>
      <w:r>
        <w:t>Design</w:t>
      </w:r>
      <w:bookmarkEnd w:id="46"/>
      <w:bookmarkEnd w:id="47"/>
      <w:bookmarkEnd w:id="48"/>
    </w:p>
    <w:p w:rsidR="00C464EE" w:rsidRPr="002C4F37" w:rsidRDefault="00C464EE" w:rsidP="00C464EE">
      <w:pPr>
        <w:pStyle w:val="Heading3"/>
      </w:pPr>
      <w:bookmarkStart w:id="49" w:name="_Toc366831967"/>
      <w:bookmarkStart w:id="50" w:name="_Toc381888019"/>
      <w:bookmarkStart w:id="51" w:name="_Toc406166749"/>
      <w:r>
        <w:t>UI</w:t>
      </w:r>
      <w:r w:rsidR="00AE08AA">
        <w:t xml:space="preserve"> </w:t>
      </w:r>
      <w:r>
        <w:t>Design</w:t>
      </w:r>
      <w:r w:rsidR="00AE08AA">
        <w:t xml:space="preserve"> - </w:t>
      </w:r>
      <w:r w:rsidRPr="002C4F37">
        <w:t>Wireframe</w:t>
      </w:r>
      <w:bookmarkEnd w:id="49"/>
      <w:bookmarkEnd w:id="50"/>
      <w:bookmarkEnd w:id="51"/>
    </w:p>
    <w:bookmarkStart w:id="52" w:name="_Toc366831968"/>
    <w:bookmarkStart w:id="53" w:name="_Toc381888020"/>
    <w:bookmarkStart w:id="54" w:name="_Toc406166750"/>
    <w:p w:rsidR="00B31F9E" w:rsidRPr="00FB5793" w:rsidRDefault="008E1F8D" w:rsidP="00FB5793">
      <w:pPr>
        <w:pStyle w:val="Heading3"/>
        <w:rPr>
          <w:b w:val="0"/>
        </w:rPr>
      </w:pPr>
      <w:r w:rsidRPr="00B31F9E">
        <w:rPr>
          <w:b w:val="0"/>
        </w:rPr>
        <w:fldChar w:fldCharType="begin"/>
      </w:r>
      <w:r w:rsidR="00B31F9E" w:rsidRPr="00B31F9E">
        <w:rPr>
          <w:b w:val="0"/>
        </w:rPr>
        <w:instrText xml:space="preserve"> HYPERLINK "http://alhoov1uvinda01:8600/OPUS/OPUS_Launcher_DEV/pdfs/OPUS/OPUSMobile_287506_TransferMobile_WCAForToBR.pdf" </w:instrText>
      </w:r>
      <w:r w:rsidRPr="00B31F9E">
        <w:rPr>
          <w:b w:val="0"/>
        </w:rPr>
        <w:fldChar w:fldCharType="separate"/>
      </w:r>
      <w:r w:rsidR="00B31F9E" w:rsidRPr="00B31F9E">
        <w:rPr>
          <w:rStyle w:val="Hyperlink"/>
          <w:b w:val="0"/>
        </w:rPr>
        <w:t>http://alhoov1uvinda01:8600/OPUS/OPUS_Launcher_DEV/pdfs/OPUS/OPUSMobile_287506_TransferMobile_WCAForToBR.pdf</w:t>
      </w:r>
      <w:r w:rsidRPr="00B31F9E">
        <w:rPr>
          <w:b w:val="0"/>
        </w:rPr>
        <w:fldChar w:fldCharType="end"/>
      </w:r>
      <w:r w:rsidR="00AE08AA">
        <w:rPr>
          <w:b w:val="0"/>
        </w:rPr>
        <w:t xml:space="preserve"> </w:t>
      </w:r>
      <w:hyperlink r:id="rId16" w:history="1">
        <w:r w:rsidR="00B31F9E" w:rsidRPr="00FB5793">
          <w:rPr>
            <w:rStyle w:val="Hyperlink"/>
            <w:b w:val="0"/>
          </w:rPr>
          <w:t>http://alhoov1uvinda01:8600/OPUS/OPUS_Launcher_DEV/pdfs/OPUS/OPUS_287506_TransferMobile_ToBRTermsAndServices.pdf</w:t>
        </w:r>
      </w:hyperlink>
      <w:r w:rsidR="00AE08AA">
        <w:rPr>
          <w:b w:val="0"/>
        </w:rPr>
        <w:t xml:space="preserve"> </w:t>
      </w:r>
    </w:p>
    <w:p w:rsidR="00B31F9E" w:rsidRPr="00B31F9E" w:rsidRDefault="00B31F9E" w:rsidP="00B31F9E"/>
    <w:p w:rsidR="00C464EE" w:rsidRDefault="00C464EE" w:rsidP="00C464EE">
      <w:pPr>
        <w:pStyle w:val="Heading3"/>
      </w:pPr>
      <w:r>
        <w:t>UI</w:t>
      </w:r>
      <w:r w:rsidR="00AE08AA">
        <w:t xml:space="preserve"> </w:t>
      </w:r>
      <w:r>
        <w:t>Design</w:t>
      </w:r>
      <w:r w:rsidR="00AE08AA">
        <w:t xml:space="preserve"> - </w:t>
      </w:r>
      <w:r>
        <w:t>Screen</w:t>
      </w:r>
      <w:r w:rsidR="00AE08AA">
        <w:t xml:space="preserve"> </w:t>
      </w:r>
      <w:r>
        <w:t>Element</w:t>
      </w:r>
      <w:r w:rsidR="00AE08AA">
        <w:t xml:space="preserve"> </w:t>
      </w:r>
      <w:r>
        <w:t>Definition</w:t>
      </w:r>
      <w:r w:rsidR="00AE08AA">
        <w:t xml:space="preserve"> </w:t>
      </w:r>
      <w:r>
        <w:t>and</w:t>
      </w:r>
      <w:r w:rsidR="00AE08AA">
        <w:t xml:space="preserve"> </w:t>
      </w:r>
      <w:r>
        <w:t>Data</w:t>
      </w:r>
      <w:r w:rsidR="00AE08AA">
        <w:t xml:space="preserve"> </w:t>
      </w:r>
      <w:r>
        <w:t>Mapping</w:t>
      </w:r>
      <w:bookmarkEnd w:id="52"/>
      <w:bookmarkEnd w:id="53"/>
      <w:bookmarkEnd w:id="54"/>
    </w:p>
    <w:tbl>
      <w:tblPr>
        <w:tblW w:w="11265" w:type="dxa"/>
        <w:tblInd w:w="93" w:type="dxa"/>
        <w:tblLayout w:type="fixed"/>
        <w:tblLook w:val="04A0" w:firstRow="1" w:lastRow="0" w:firstColumn="1" w:lastColumn="0" w:noHBand="0" w:noVBand="1"/>
      </w:tblPr>
      <w:tblGrid>
        <w:gridCol w:w="915"/>
        <w:gridCol w:w="1080"/>
        <w:gridCol w:w="1530"/>
        <w:gridCol w:w="1350"/>
        <w:gridCol w:w="810"/>
        <w:gridCol w:w="900"/>
        <w:gridCol w:w="810"/>
        <w:gridCol w:w="2250"/>
        <w:gridCol w:w="900"/>
        <w:gridCol w:w="720"/>
      </w:tblGrid>
      <w:tr w:rsidR="00C464EE" w:rsidRPr="005F73F9" w:rsidTr="00D575C8">
        <w:trPr>
          <w:trHeight w:val="300"/>
        </w:trPr>
        <w:tc>
          <w:tcPr>
            <w:tcW w:w="11265" w:type="dxa"/>
            <w:gridSpan w:val="10"/>
            <w:tcBorders>
              <w:top w:val="single" w:sz="4" w:space="0" w:color="auto"/>
              <w:left w:val="single" w:sz="4" w:space="0" w:color="auto"/>
              <w:bottom w:val="single" w:sz="4" w:space="0" w:color="auto"/>
              <w:right w:val="single" w:sz="4" w:space="0" w:color="000000"/>
            </w:tcBorders>
            <w:shd w:val="clear" w:color="auto" w:fill="auto"/>
            <w:vAlign w:val="center"/>
            <w:hideMark/>
          </w:tcPr>
          <w:p w:rsidR="00C464EE" w:rsidRPr="005F73F9" w:rsidRDefault="00C464EE" w:rsidP="00161A4F">
            <w:pPr>
              <w:jc w:val="center"/>
              <w:rPr>
                <w:rFonts w:cs="Arial"/>
                <w:b/>
                <w:bCs/>
                <w:color w:val="000000"/>
                <w:sz w:val="16"/>
                <w:szCs w:val="16"/>
              </w:rPr>
            </w:pPr>
            <w:r w:rsidRPr="005F73F9">
              <w:rPr>
                <w:rFonts w:cs="Arial"/>
                <w:b/>
                <w:bCs/>
                <w:color w:val="000000"/>
                <w:sz w:val="16"/>
                <w:szCs w:val="16"/>
                <w:lang w:val="en-GB"/>
              </w:rPr>
              <w:t>Screen</w:t>
            </w:r>
            <w:r w:rsidR="00AE08AA">
              <w:rPr>
                <w:rFonts w:cs="Arial"/>
                <w:b/>
                <w:bCs/>
                <w:color w:val="000000"/>
                <w:sz w:val="16"/>
                <w:szCs w:val="16"/>
                <w:lang w:val="en-GB"/>
              </w:rPr>
              <w:t xml:space="preserve"> </w:t>
            </w:r>
            <w:r w:rsidRPr="005F73F9">
              <w:rPr>
                <w:rFonts w:cs="Arial"/>
                <w:b/>
                <w:bCs/>
                <w:color w:val="000000"/>
                <w:sz w:val="16"/>
                <w:szCs w:val="16"/>
                <w:lang w:val="en-GB"/>
              </w:rPr>
              <w:t>:</w:t>
            </w:r>
            <w:r w:rsidR="00AE08AA">
              <w:rPr>
                <w:rFonts w:cs="Arial"/>
                <w:b/>
                <w:bCs/>
                <w:color w:val="000000"/>
                <w:sz w:val="16"/>
                <w:szCs w:val="16"/>
                <w:lang w:val="en-GB"/>
              </w:rPr>
              <w:t xml:space="preserve"> </w:t>
            </w:r>
          </w:p>
        </w:tc>
      </w:tr>
      <w:tr w:rsidR="00C464EE" w:rsidRPr="005F73F9" w:rsidTr="00D575C8">
        <w:trPr>
          <w:trHeight w:val="900"/>
        </w:trPr>
        <w:tc>
          <w:tcPr>
            <w:tcW w:w="487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C464EE" w:rsidRPr="005F73F9" w:rsidRDefault="00C464EE" w:rsidP="00D575C8">
            <w:pPr>
              <w:rPr>
                <w:rFonts w:cs="Arial"/>
                <w:b/>
                <w:bCs/>
                <w:color w:val="000000"/>
                <w:sz w:val="16"/>
                <w:szCs w:val="16"/>
              </w:rPr>
            </w:pPr>
            <w:r w:rsidRPr="005F73F9">
              <w:rPr>
                <w:rFonts w:cs="Arial"/>
                <w:b/>
                <w:bCs/>
                <w:color w:val="000000"/>
                <w:sz w:val="16"/>
                <w:szCs w:val="16"/>
                <w:lang w:val="en-GB"/>
              </w:rPr>
              <w:t>Change</w:t>
            </w:r>
            <w:r w:rsidR="00AE08AA">
              <w:rPr>
                <w:rFonts w:cs="Arial"/>
                <w:b/>
                <w:bCs/>
                <w:color w:val="000000"/>
                <w:sz w:val="16"/>
                <w:szCs w:val="16"/>
                <w:lang w:val="en-GB"/>
              </w:rPr>
              <w:t xml:space="preserve"> </w:t>
            </w:r>
            <w:r w:rsidRPr="005F73F9">
              <w:rPr>
                <w:rFonts w:cs="Arial"/>
                <w:b/>
                <w:bCs/>
                <w:color w:val="000000"/>
                <w:sz w:val="16"/>
                <w:szCs w:val="16"/>
                <w:lang w:val="en-GB"/>
              </w:rPr>
              <w:t>Summary</w:t>
            </w:r>
          </w:p>
        </w:tc>
        <w:tc>
          <w:tcPr>
            <w:tcW w:w="6390" w:type="dxa"/>
            <w:gridSpan w:val="6"/>
            <w:tcBorders>
              <w:top w:val="single" w:sz="4" w:space="0" w:color="auto"/>
              <w:left w:val="nil"/>
              <w:bottom w:val="single" w:sz="4" w:space="0" w:color="auto"/>
              <w:right w:val="single" w:sz="4" w:space="0" w:color="000000"/>
            </w:tcBorders>
            <w:shd w:val="clear" w:color="auto" w:fill="auto"/>
            <w:vAlign w:val="center"/>
            <w:hideMark/>
          </w:tcPr>
          <w:p w:rsidR="00C464EE" w:rsidRPr="005F73F9" w:rsidRDefault="00C464EE" w:rsidP="00D575C8">
            <w:pPr>
              <w:rPr>
                <w:rFonts w:cs="Calibri"/>
                <w:i/>
                <w:iCs/>
                <w:color w:val="000000"/>
              </w:rPr>
            </w:pPr>
          </w:p>
        </w:tc>
      </w:tr>
      <w:tr w:rsidR="00C464EE" w:rsidRPr="005F73F9" w:rsidTr="00D575C8">
        <w:trPr>
          <w:trHeight w:val="675"/>
        </w:trPr>
        <w:tc>
          <w:tcPr>
            <w:tcW w:w="915" w:type="dxa"/>
            <w:tcBorders>
              <w:top w:val="nil"/>
              <w:left w:val="single" w:sz="4" w:space="0" w:color="auto"/>
              <w:bottom w:val="single" w:sz="4" w:space="0" w:color="auto"/>
              <w:right w:val="single" w:sz="4" w:space="0" w:color="auto"/>
            </w:tcBorders>
            <w:shd w:val="clear" w:color="auto" w:fill="auto"/>
            <w:vAlign w:val="center"/>
            <w:hideMark/>
          </w:tcPr>
          <w:p w:rsidR="00C464EE" w:rsidRPr="005F73F9" w:rsidRDefault="00C464EE" w:rsidP="00D575C8">
            <w:pPr>
              <w:rPr>
                <w:rFonts w:cs="Arial"/>
                <w:b/>
                <w:bCs/>
                <w:color w:val="000000"/>
                <w:sz w:val="16"/>
                <w:szCs w:val="16"/>
              </w:rPr>
            </w:pPr>
            <w:r w:rsidRPr="005F73F9">
              <w:rPr>
                <w:rFonts w:cs="Arial"/>
                <w:b/>
                <w:bCs/>
                <w:color w:val="000000"/>
                <w:sz w:val="16"/>
                <w:szCs w:val="16"/>
                <w:lang w:val="en-GB"/>
              </w:rPr>
              <w:t>Element</w:t>
            </w:r>
            <w:r w:rsidR="00AE08AA">
              <w:rPr>
                <w:rFonts w:cs="Arial"/>
                <w:b/>
                <w:bCs/>
                <w:color w:val="000000"/>
                <w:sz w:val="16"/>
                <w:szCs w:val="16"/>
                <w:lang w:val="en-GB"/>
              </w:rPr>
              <w:t xml:space="preserve"> </w:t>
            </w:r>
            <w:r w:rsidRPr="005F73F9">
              <w:rPr>
                <w:rFonts w:cs="Arial"/>
                <w:b/>
                <w:bCs/>
                <w:color w:val="000000"/>
                <w:sz w:val="16"/>
                <w:szCs w:val="16"/>
                <w:lang w:val="en-GB"/>
              </w:rPr>
              <w:t>Label</w:t>
            </w:r>
          </w:p>
        </w:tc>
        <w:tc>
          <w:tcPr>
            <w:tcW w:w="1080" w:type="dxa"/>
            <w:tcBorders>
              <w:top w:val="nil"/>
              <w:left w:val="nil"/>
              <w:bottom w:val="single" w:sz="4" w:space="0" w:color="auto"/>
              <w:right w:val="single" w:sz="4" w:space="0" w:color="auto"/>
            </w:tcBorders>
            <w:shd w:val="clear" w:color="auto" w:fill="auto"/>
            <w:vAlign w:val="center"/>
          </w:tcPr>
          <w:p w:rsidR="00C464EE" w:rsidRPr="005F73F9" w:rsidRDefault="00C464EE" w:rsidP="00D575C8">
            <w:pPr>
              <w:rPr>
                <w:rFonts w:cs="Arial"/>
                <w:b/>
                <w:bCs/>
                <w:color w:val="000000"/>
                <w:sz w:val="16"/>
                <w:szCs w:val="16"/>
              </w:rPr>
            </w:pPr>
            <w:r w:rsidRPr="005F73F9">
              <w:rPr>
                <w:rFonts w:cs="Arial"/>
                <w:b/>
                <w:bCs/>
                <w:color w:val="000000"/>
                <w:sz w:val="16"/>
                <w:szCs w:val="16"/>
                <w:lang w:val="en-GB"/>
              </w:rPr>
              <w:t>Required?</w:t>
            </w:r>
          </w:p>
        </w:tc>
        <w:tc>
          <w:tcPr>
            <w:tcW w:w="1530" w:type="dxa"/>
            <w:tcBorders>
              <w:top w:val="nil"/>
              <w:left w:val="nil"/>
              <w:bottom w:val="single" w:sz="4" w:space="0" w:color="auto"/>
              <w:right w:val="single" w:sz="4" w:space="0" w:color="auto"/>
            </w:tcBorders>
            <w:shd w:val="clear" w:color="auto" w:fill="auto"/>
            <w:vAlign w:val="center"/>
            <w:hideMark/>
          </w:tcPr>
          <w:p w:rsidR="00C464EE" w:rsidRPr="005F73F9" w:rsidRDefault="00C464EE" w:rsidP="00D575C8">
            <w:pPr>
              <w:rPr>
                <w:rFonts w:cs="Arial"/>
                <w:b/>
                <w:bCs/>
                <w:color w:val="000000"/>
                <w:sz w:val="16"/>
                <w:szCs w:val="16"/>
              </w:rPr>
            </w:pPr>
            <w:r w:rsidRPr="005F73F9">
              <w:rPr>
                <w:rFonts w:cs="Arial"/>
                <w:b/>
                <w:bCs/>
                <w:color w:val="000000"/>
                <w:sz w:val="16"/>
                <w:szCs w:val="16"/>
                <w:lang w:val="en-GB"/>
              </w:rPr>
              <w:t>Element</w:t>
            </w:r>
            <w:r w:rsidR="00AE08AA">
              <w:rPr>
                <w:rFonts w:cs="Arial"/>
                <w:b/>
                <w:bCs/>
                <w:color w:val="000000"/>
                <w:sz w:val="16"/>
                <w:szCs w:val="16"/>
                <w:lang w:val="en-GB"/>
              </w:rPr>
              <w:t xml:space="preserve"> </w:t>
            </w:r>
            <w:r w:rsidRPr="005F73F9">
              <w:rPr>
                <w:rFonts w:cs="Arial"/>
                <w:b/>
                <w:bCs/>
                <w:color w:val="000000"/>
                <w:sz w:val="16"/>
                <w:szCs w:val="16"/>
                <w:lang w:val="en-GB"/>
              </w:rPr>
              <w:t>Type</w:t>
            </w:r>
          </w:p>
        </w:tc>
        <w:tc>
          <w:tcPr>
            <w:tcW w:w="1350" w:type="dxa"/>
            <w:tcBorders>
              <w:top w:val="nil"/>
              <w:left w:val="nil"/>
              <w:bottom w:val="single" w:sz="4" w:space="0" w:color="auto"/>
              <w:right w:val="single" w:sz="4" w:space="0" w:color="auto"/>
            </w:tcBorders>
            <w:shd w:val="clear" w:color="auto" w:fill="auto"/>
            <w:vAlign w:val="center"/>
            <w:hideMark/>
          </w:tcPr>
          <w:p w:rsidR="00C464EE" w:rsidRPr="005F73F9" w:rsidRDefault="00C464EE" w:rsidP="00D575C8">
            <w:pPr>
              <w:rPr>
                <w:rFonts w:cs="Arial"/>
                <w:b/>
                <w:bCs/>
                <w:color w:val="000000"/>
                <w:sz w:val="16"/>
                <w:szCs w:val="16"/>
              </w:rPr>
            </w:pPr>
            <w:r w:rsidRPr="005F73F9">
              <w:rPr>
                <w:rFonts w:cs="Arial"/>
                <w:b/>
                <w:bCs/>
                <w:color w:val="000000"/>
                <w:sz w:val="16"/>
                <w:szCs w:val="16"/>
                <w:lang w:val="en-GB"/>
              </w:rPr>
              <w:t>Table</w:t>
            </w:r>
            <w:r w:rsidR="00AE08AA">
              <w:rPr>
                <w:rFonts w:cs="Arial"/>
                <w:b/>
                <w:bCs/>
                <w:color w:val="000000"/>
                <w:sz w:val="16"/>
                <w:szCs w:val="16"/>
                <w:lang w:val="en-GB"/>
              </w:rPr>
              <w:t xml:space="preserve"> </w:t>
            </w:r>
            <w:r w:rsidRPr="005F73F9">
              <w:rPr>
                <w:rFonts w:cs="Arial"/>
                <w:b/>
                <w:bCs/>
                <w:color w:val="000000"/>
                <w:sz w:val="16"/>
                <w:szCs w:val="16"/>
                <w:lang w:val="en-GB"/>
              </w:rPr>
              <w:t>column?</w:t>
            </w:r>
          </w:p>
        </w:tc>
        <w:tc>
          <w:tcPr>
            <w:tcW w:w="810" w:type="dxa"/>
            <w:tcBorders>
              <w:top w:val="nil"/>
              <w:left w:val="nil"/>
              <w:bottom w:val="single" w:sz="4" w:space="0" w:color="auto"/>
              <w:right w:val="single" w:sz="4" w:space="0" w:color="auto"/>
            </w:tcBorders>
            <w:shd w:val="clear" w:color="auto" w:fill="auto"/>
            <w:vAlign w:val="center"/>
            <w:hideMark/>
          </w:tcPr>
          <w:p w:rsidR="00C464EE" w:rsidRPr="005F73F9" w:rsidRDefault="00C464EE" w:rsidP="00D575C8">
            <w:pPr>
              <w:rPr>
                <w:rFonts w:cs="Arial"/>
                <w:b/>
                <w:bCs/>
                <w:color w:val="000000"/>
                <w:sz w:val="16"/>
                <w:szCs w:val="16"/>
              </w:rPr>
            </w:pPr>
            <w:r w:rsidRPr="005F73F9">
              <w:rPr>
                <w:rFonts w:cs="Arial"/>
                <w:b/>
                <w:bCs/>
                <w:sz w:val="16"/>
                <w:szCs w:val="16"/>
                <w:lang w:val="en-GB"/>
              </w:rPr>
              <w:t>SPI/PCI</w:t>
            </w:r>
          </w:p>
        </w:tc>
        <w:tc>
          <w:tcPr>
            <w:tcW w:w="900" w:type="dxa"/>
            <w:tcBorders>
              <w:top w:val="nil"/>
              <w:left w:val="nil"/>
              <w:bottom w:val="single" w:sz="4" w:space="0" w:color="auto"/>
              <w:right w:val="single" w:sz="4" w:space="0" w:color="auto"/>
            </w:tcBorders>
            <w:shd w:val="clear" w:color="auto" w:fill="auto"/>
            <w:vAlign w:val="center"/>
            <w:hideMark/>
          </w:tcPr>
          <w:p w:rsidR="00C464EE" w:rsidRPr="005F73F9" w:rsidRDefault="00C464EE" w:rsidP="00D575C8">
            <w:pPr>
              <w:rPr>
                <w:rFonts w:cs="Arial"/>
                <w:b/>
                <w:bCs/>
                <w:color w:val="000000"/>
                <w:sz w:val="16"/>
                <w:szCs w:val="16"/>
              </w:rPr>
            </w:pPr>
            <w:r w:rsidRPr="005F73F9">
              <w:rPr>
                <w:rFonts w:cs="Arial"/>
                <w:b/>
                <w:bCs/>
                <w:color w:val="000000"/>
                <w:sz w:val="16"/>
                <w:szCs w:val="16"/>
                <w:lang w:val="en-GB"/>
              </w:rPr>
              <w:t>Default</w:t>
            </w:r>
            <w:r w:rsidR="00AE08AA">
              <w:rPr>
                <w:rFonts w:cs="Arial"/>
                <w:b/>
                <w:bCs/>
                <w:color w:val="000000"/>
                <w:sz w:val="16"/>
                <w:szCs w:val="16"/>
                <w:lang w:val="en-GB"/>
              </w:rPr>
              <w:t xml:space="preserve"> </w:t>
            </w:r>
            <w:r w:rsidRPr="005F73F9">
              <w:rPr>
                <w:rFonts w:cs="Arial"/>
                <w:b/>
                <w:bCs/>
                <w:color w:val="000000"/>
                <w:sz w:val="16"/>
                <w:szCs w:val="16"/>
                <w:lang w:val="en-GB"/>
              </w:rPr>
              <w:t>Value</w:t>
            </w:r>
          </w:p>
        </w:tc>
        <w:tc>
          <w:tcPr>
            <w:tcW w:w="810" w:type="dxa"/>
            <w:tcBorders>
              <w:top w:val="nil"/>
              <w:left w:val="nil"/>
              <w:bottom w:val="single" w:sz="4" w:space="0" w:color="auto"/>
              <w:right w:val="single" w:sz="4" w:space="0" w:color="auto"/>
            </w:tcBorders>
            <w:shd w:val="clear" w:color="auto" w:fill="auto"/>
            <w:vAlign w:val="center"/>
            <w:hideMark/>
          </w:tcPr>
          <w:p w:rsidR="00C464EE" w:rsidRPr="005F73F9" w:rsidRDefault="00C464EE" w:rsidP="00D575C8">
            <w:pPr>
              <w:rPr>
                <w:rFonts w:cs="Arial"/>
                <w:b/>
                <w:bCs/>
                <w:color w:val="000000"/>
                <w:sz w:val="16"/>
                <w:szCs w:val="16"/>
              </w:rPr>
            </w:pPr>
            <w:r w:rsidRPr="005F73F9">
              <w:rPr>
                <w:rFonts w:cs="Arial"/>
                <w:b/>
                <w:bCs/>
                <w:color w:val="000000"/>
                <w:sz w:val="16"/>
                <w:szCs w:val="16"/>
                <w:lang w:val="en-GB"/>
              </w:rPr>
              <w:t>Format</w:t>
            </w:r>
          </w:p>
        </w:tc>
        <w:tc>
          <w:tcPr>
            <w:tcW w:w="2250" w:type="dxa"/>
            <w:tcBorders>
              <w:top w:val="nil"/>
              <w:left w:val="nil"/>
              <w:bottom w:val="single" w:sz="4" w:space="0" w:color="auto"/>
              <w:right w:val="single" w:sz="4" w:space="0" w:color="auto"/>
            </w:tcBorders>
            <w:shd w:val="clear" w:color="auto" w:fill="auto"/>
            <w:vAlign w:val="center"/>
            <w:hideMark/>
          </w:tcPr>
          <w:p w:rsidR="00C464EE" w:rsidRPr="005F73F9" w:rsidRDefault="00C464EE" w:rsidP="00D575C8">
            <w:pPr>
              <w:rPr>
                <w:rFonts w:cs="Arial"/>
                <w:b/>
                <w:bCs/>
                <w:color w:val="FF0000"/>
                <w:sz w:val="16"/>
                <w:szCs w:val="16"/>
              </w:rPr>
            </w:pPr>
            <w:r w:rsidRPr="005F73F9">
              <w:rPr>
                <w:rFonts w:cs="Arial"/>
                <w:b/>
                <w:bCs/>
                <w:sz w:val="16"/>
                <w:szCs w:val="16"/>
                <w:lang w:val="en-GB"/>
              </w:rPr>
              <w:t>Data</w:t>
            </w:r>
            <w:r w:rsidR="00AE08AA">
              <w:rPr>
                <w:rFonts w:cs="Arial"/>
                <w:b/>
                <w:bCs/>
                <w:sz w:val="16"/>
                <w:szCs w:val="16"/>
                <w:lang w:val="en-GB"/>
              </w:rPr>
              <w:t xml:space="preserve"> </w:t>
            </w:r>
            <w:r w:rsidRPr="005F73F9">
              <w:rPr>
                <w:rFonts w:cs="Arial"/>
                <w:b/>
                <w:bCs/>
                <w:sz w:val="16"/>
                <w:szCs w:val="16"/>
                <w:lang w:val="en-GB"/>
              </w:rPr>
              <w:t>Source/Target</w:t>
            </w:r>
          </w:p>
        </w:tc>
        <w:tc>
          <w:tcPr>
            <w:tcW w:w="900" w:type="dxa"/>
            <w:tcBorders>
              <w:top w:val="nil"/>
              <w:left w:val="nil"/>
              <w:bottom w:val="single" w:sz="4" w:space="0" w:color="auto"/>
              <w:right w:val="single" w:sz="4" w:space="0" w:color="auto"/>
            </w:tcBorders>
            <w:shd w:val="clear" w:color="auto" w:fill="auto"/>
            <w:vAlign w:val="center"/>
            <w:hideMark/>
          </w:tcPr>
          <w:p w:rsidR="00C464EE" w:rsidRPr="005F73F9" w:rsidRDefault="00C464EE" w:rsidP="00D575C8">
            <w:pPr>
              <w:rPr>
                <w:rFonts w:cs="Arial"/>
                <w:b/>
                <w:bCs/>
                <w:color w:val="000000"/>
                <w:sz w:val="16"/>
                <w:szCs w:val="16"/>
              </w:rPr>
            </w:pPr>
            <w:r w:rsidRPr="005F73F9">
              <w:rPr>
                <w:rFonts w:cs="Arial"/>
                <w:b/>
                <w:bCs/>
                <w:color w:val="000000"/>
                <w:sz w:val="16"/>
                <w:szCs w:val="16"/>
                <w:lang w:val="en-GB"/>
              </w:rPr>
              <w:t>Tab</w:t>
            </w:r>
            <w:r w:rsidR="00AE08AA">
              <w:rPr>
                <w:rFonts w:cs="Arial"/>
                <w:b/>
                <w:bCs/>
                <w:color w:val="000000"/>
                <w:sz w:val="16"/>
                <w:szCs w:val="16"/>
                <w:lang w:val="en-GB"/>
              </w:rPr>
              <w:t xml:space="preserve"> </w:t>
            </w:r>
            <w:r w:rsidRPr="005F73F9">
              <w:rPr>
                <w:rFonts w:cs="Arial"/>
                <w:b/>
                <w:bCs/>
                <w:color w:val="000000"/>
                <w:sz w:val="16"/>
                <w:szCs w:val="16"/>
                <w:lang w:val="en-GB"/>
              </w:rPr>
              <w:t>Order</w:t>
            </w:r>
          </w:p>
        </w:tc>
        <w:tc>
          <w:tcPr>
            <w:tcW w:w="720" w:type="dxa"/>
            <w:tcBorders>
              <w:top w:val="nil"/>
              <w:left w:val="nil"/>
              <w:bottom w:val="single" w:sz="4" w:space="0" w:color="auto"/>
              <w:right w:val="single" w:sz="4" w:space="0" w:color="auto"/>
            </w:tcBorders>
            <w:shd w:val="clear" w:color="auto" w:fill="auto"/>
            <w:vAlign w:val="center"/>
            <w:hideMark/>
          </w:tcPr>
          <w:p w:rsidR="00C464EE" w:rsidRPr="005F73F9" w:rsidRDefault="00C464EE" w:rsidP="00D575C8">
            <w:pPr>
              <w:rPr>
                <w:rFonts w:cs="Arial"/>
                <w:b/>
                <w:bCs/>
                <w:color w:val="000000"/>
                <w:sz w:val="16"/>
                <w:szCs w:val="16"/>
              </w:rPr>
            </w:pPr>
            <w:r w:rsidRPr="005F73F9">
              <w:rPr>
                <w:rFonts w:cs="Arial"/>
                <w:b/>
                <w:bCs/>
                <w:color w:val="000000"/>
                <w:sz w:val="16"/>
                <w:szCs w:val="16"/>
                <w:lang w:val="en-GB"/>
              </w:rPr>
              <w:t>Init.</w:t>
            </w:r>
            <w:r w:rsidR="00AE08AA">
              <w:rPr>
                <w:rFonts w:cs="Arial"/>
                <w:b/>
                <w:bCs/>
                <w:color w:val="000000"/>
                <w:sz w:val="16"/>
                <w:szCs w:val="16"/>
                <w:lang w:val="en-GB"/>
              </w:rPr>
              <w:t xml:space="preserve"> </w:t>
            </w:r>
            <w:r w:rsidRPr="005F73F9">
              <w:rPr>
                <w:rFonts w:cs="Arial"/>
                <w:b/>
                <w:bCs/>
                <w:color w:val="000000"/>
                <w:sz w:val="16"/>
                <w:szCs w:val="16"/>
                <w:lang w:val="en-GB"/>
              </w:rPr>
              <w:t>Focus</w:t>
            </w:r>
          </w:p>
        </w:tc>
      </w:tr>
      <w:tr w:rsidR="00B21312" w:rsidRPr="005F73F9" w:rsidTr="00161A4F">
        <w:trPr>
          <w:trHeight w:val="899"/>
        </w:trPr>
        <w:tc>
          <w:tcPr>
            <w:tcW w:w="915" w:type="dxa"/>
            <w:tcBorders>
              <w:top w:val="nil"/>
              <w:left w:val="single" w:sz="4" w:space="0" w:color="auto"/>
              <w:bottom w:val="single" w:sz="4" w:space="0" w:color="auto"/>
              <w:right w:val="single" w:sz="4" w:space="0" w:color="auto"/>
            </w:tcBorders>
            <w:shd w:val="clear" w:color="auto" w:fill="auto"/>
            <w:vAlign w:val="center"/>
          </w:tcPr>
          <w:p w:rsidR="00B21312" w:rsidRPr="005F73F9" w:rsidRDefault="00B21312" w:rsidP="00D575C8">
            <w:pPr>
              <w:rPr>
                <w:rFonts w:cs="Arial"/>
                <w:color w:val="FF0000"/>
                <w:sz w:val="16"/>
                <w:szCs w:val="16"/>
              </w:rPr>
            </w:pPr>
          </w:p>
        </w:tc>
        <w:tc>
          <w:tcPr>
            <w:tcW w:w="1080" w:type="dxa"/>
            <w:tcBorders>
              <w:top w:val="single" w:sz="4" w:space="0" w:color="auto"/>
              <w:left w:val="single" w:sz="4" w:space="0" w:color="auto"/>
              <w:bottom w:val="single" w:sz="6" w:space="0" w:color="auto"/>
              <w:right w:val="single" w:sz="4" w:space="0" w:color="auto"/>
            </w:tcBorders>
            <w:shd w:val="clear" w:color="auto" w:fill="auto"/>
            <w:vAlign w:val="center"/>
          </w:tcPr>
          <w:p w:rsidR="00B21312" w:rsidRPr="005F73F9" w:rsidRDefault="00B21312" w:rsidP="00D575C8">
            <w:pPr>
              <w:rPr>
                <w:rFonts w:cs="Arial"/>
                <w:color w:val="FF0000"/>
                <w:sz w:val="16"/>
                <w:szCs w:val="16"/>
              </w:rPr>
            </w:pPr>
          </w:p>
        </w:tc>
        <w:tc>
          <w:tcPr>
            <w:tcW w:w="1530" w:type="dxa"/>
            <w:tcBorders>
              <w:top w:val="nil"/>
              <w:left w:val="single" w:sz="4" w:space="0" w:color="auto"/>
              <w:bottom w:val="single" w:sz="4" w:space="0" w:color="auto"/>
              <w:right w:val="single" w:sz="4" w:space="0" w:color="auto"/>
            </w:tcBorders>
            <w:shd w:val="clear" w:color="auto" w:fill="auto"/>
            <w:vAlign w:val="center"/>
          </w:tcPr>
          <w:p w:rsidR="00B21312" w:rsidRPr="005F73F9" w:rsidRDefault="00B21312" w:rsidP="00D575C8">
            <w:pPr>
              <w:rPr>
                <w:rFonts w:cs="Arial"/>
                <w:color w:val="FF0000"/>
                <w:sz w:val="16"/>
                <w:szCs w:val="16"/>
              </w:rPr>
            </w:pPr>
          </w:p>
        </w:tc>
        <w:tc>
          <w:tcPr>
            <w:tcW w:w="1350" w:type="dxa"/>
            <w:tcBorders>
              <w:top w:val="nil"/>
              <w:left w:val="single" w:sz="4" w:space="0" w:color="auto"/>
              <w:bottom w:val="single" w:sz="4" w:space="0" w:color="auto"/>
              <w:right w:val="single" w:sz="4" w:space="0" w:color="auto"/>
            </w:tcBorders>
            <w:shd w:val="clear" w:color="auto" w:fill="auto"/>
            <w:vAlign w:val="center"/>
          </w:tcPr>
          <w:p w:rsidR="00B21312" w:rsidRPr="005F73F9" w:rsidRDefault="00B21312" w:rsidP="00D575C8">
            <w:pPr>
              <w:jc w:val="center"/>
              <w:rPr>
                <w:rFonts w:cs="Arial"/>
                <w:color w:val="FF0000"/>
                <w:sz w:val="16"/>
                <w:szCs w:val="16"/>
              </w:rPr>
            </w:pPr>
          </w:p>
        </w:tc>
        <w:tc>
          <w:tcPr>
            <w:tcW w:w="810" w:type="dxa"/>
            <w:tcBorders>
              <w:top w:val="nil"/>
              <w:left w:val="single" w:sz="4" w:space="0" w:color="auto"/>
              <w:bottom w:val="single" w:sz="4" w:space="0" w:color="auto"/>
              <w:right w:val="single" w:sz="4" w:space="0" w:color="auto"/>
            </w:tcBorders>
            <w:shd w:val="clear" w:color="auto" w:fill="auto"/>
            <w:vAlign w:val="center"/>
          </w:tcPr>
          <w:p w:rsidR="00B21312" w:rsidRPr="005F73F9" w:rsidRDefault="00B21312" w:rsidP="00D575C8">
            <w:pPr>
              <w:rPr>
                <w:rFonts w:cs="Arial"/>
                <w:color w:val="FF0000"/>
                <w:sz w:val="16"/>
                <w:szCs w:val="16"/>
              </w:rPr>
            </w:pPr>
          </w:p>
        </w:tc>
        <w:tc>
          <w:tcPr>
            <w:tcW w:w="900" w:type="dxa"/>
            <w:tcBorders>
              <w:top w:val="nil"/>
              <w:left w:val="single" w:sz="4" w:space="0" w:color="auto"/>
              <w:bottom w:val="single" w:sz="4" w:space="0" w:color="auto"/>
              <w:right w:val="single" w:sz="4" w:space="0" w:color="auto"/>
            </w:tcBorders>
            <w:shd w:val="clear" w:color="auto" w:fill="auto"/>
            <w:vAlign w:val="center"/>
          </w:tcPr>
          <w:p w:rsidR="00B21312" w:rsidRPr="005F73F9" w:rsidRDefault="00B21312" w:rsidP="00D575C8">
            <w:pPr>
              <w:rPr>
                <w:rFonts w:cs="Arial"/>
                <w:color w:val="FF0000"/>
                <w:sz w:val="16"/>
                <w:szCs w:val="16"/>
              </w:rPr>
            </w:pPr>
          </w:p>
        </w:tc>
        <w:tc>
          <w:tcPr>
            <w:tcW w:w="810" w:type="dxa"/>
            <w:tcBorders>
              <w:top w:val="nil"/>
              <w:left w:val="single" w:sz="4" w:space="0" w:color="auto"/>
              <w:bottom w:val="single" w:sz="4" w:space="0" w:color="000000"/>
              <w:right w:val="single" w:sz="4" w:space="0" w:color="auto"/>
            </w:tcBorders>
            <w:shd w:val="clear" w:color="auto" w:fill="auto"/>
            <w:vAlign w:val="center"/>
          </w:tcPr>
          <w:p w:rsidR="00B21312" w:rsidRPr="005F73F9" w:rsidRDefault="00B21312" w:rsidP="00D575C8">
            <w:pPr>
              <w:rPr>
                <w:rFonts w:cs="Arial"/>
                <w:color w:val="FF0000"/>
                <w:sz w:val="16"/>
                <w:szCs w:val="16"/>
              </w:rPr>
            </w:pPr>
          </w:p>
        </w:tc>
        <w:tc>
          <w:tcPr>
            <w:tcW w:w="2250" w:type="dxa"/>
            <w:tcBorders>
              <w:top w:val="nil"/>
              <w:left w:val="single" w:sz="4" w:space="0" w:color="auto"/>
              <w:bottom w:val="single" w:sz="4" w:space="0" w:color="000000"/>
              <w:right w:val="single" w:sz="4" w:space="0" w:color="auto"/>
            </w:tcBorders>
            <w:shd w:val="clear" w:color="auto" w:fill="auto"/>
            <w:vAlign w:val="center"/>
          </w:tcPr>
          <w:p w:rsidR="00B21312" w:rsidRPr="005F73F9" w:rsidRDefault="00B21312" w:rsidP="00D575C8">
            <w:pPr>
              <w:rPr>
                <w:rFonts w:cs="Arial"/>
                <w:color w:val="FF0000"/>
                <w:sz w:val="16"/>
                <w:szCs w:val="16"/>
              </w:rPr>
            </w:pPr>
          </w:p>
        </w:tc>
        <w:tc>
          <w:tcPr>
            <w:tcW w:w="900" w:type="dxa"/>
            <w:tcBorders>
              <w:top w:val="nil"/>
              <w:left w:val="single" w:sz="4" w:space="0" w:color="auto"/>
              <w:bottom w:val="single" w:sz="4" w:space="0" w:color="000000"/>
              <w:right w:val="single" w:sz="4" w:space="0" w:color="auto"/>
            </w:tcBorders>
            <w:shd w:val="clear" w:color="auto" w:fill="auto"/>
            <w:vAlign w:val="center"/>
          </w:tcPr>
          <w:p w:rsidR="00B21312" w:rsidRPr="005F73F9" w:rsidRDefault="00B21312" w:rsidP="00D575C8">
            <w:pPr>
              <w:rPr>
                <w:rFonts w:cs="Arial"/>
                <w:color w:val="FF0000"/>
                <w:sz w:val="16"/>
                <w:szCs w:val="16"/>
              </w:rPr>
            </w:pPr>
          </w:p>
        </w:tc>
        <w:tc>
          <w:tcPr>
            <w:tcW w:w="720" w:type="dxa"/>
            <w:tcBorders>
              <w:top w:val="nil"/>
              <w:left w:val="single" w:sz="4" w:space="0" w:color="auto"/>
              <w:bottom w:val="single" w:sz="4" w:space="0" w:color="000000"/>
              <w:right w:val="single" w:sz="4" w:space="0" w:color="auto"/>
            </w:tcBorders>
            <w:shd w:val="clear" w:color="auto" w:fill="auto"/>
            <w:vAlign w:val="center"/>
          </w:tcPr>
          <w:p w:rsidR="00B21312" w:rsidRPr="005F73F9" w:rsidRDefault="00B21312" w:rsidP="00D575C8">
            <w:pPr>
              <w:rPr>
                <w:rFonts w:cs="Arial"/>
                <w:color w:val="FF0000"/>
                <w:sz w:val="16"/>
                <w:szCs w:val="16"/>
              </w:rPr>
            </w:pPr>
          </w:p>
        </w:tc>
      </w:tr>
      <w:tr w:rsidR="00C464EE" w:rsidRPr="005F73F9" w:rsidTr="00161A4F">
        <w:trPr>
          <w:trHeight w:val="899"/>
        </w:trPr>
        <w:tc>
          <w:tcPr>
            <w:tcW w:w="915" w:type="dxa"/>
            <w:tcBorders>
              <w:top w:val="nil"/>
              <w:left w:val="single" w:sz="4" w:space="0" w:color="auto"/>
              <w:bottom w:val="single" w:sz="4" w:space="0" w:color="auto"/>
              <w:right w:val="single" w:sz="4" w:space="0" w:color="auto"/>
            </w:tcBorders>
            <w:shd w:val="clear" w:color="auto" w:fill="auto"/>
            <w:vAlign w:val="center"/>
          </w:tcPr>
          <w:p w:rsidR="00C464EE" w:rsidRPr="005F73F9" w:rsidRDefault="00C464EE" w:rsidP="00D575C8">
            <w:pPr>
              <w:rPr>
                <w:rFonts w:cs="Arial"/>
                <w:color w:val="FF0000"/>
                <w:sz w:val="16"/>
                <w:szCs w:val="16"/>
              </w:rPr>
            </w:pPr>
          </w:p>
        </w:tc>
        <w:tc>
          <w:tcPr>
            <w:tcW w:w="1080" w:type="dxa"/>
            <w:tcBorders>
              <w:top w:val="single" w:sz="4" w:space="0" w:color="auto"/>
              <w:left w:val="single" w:sz="4" w:space="0" w:color="auto"/>
              <w:bottom w:val="single" w:sz="6" w:space="0" w:color="auto"/>
              <w:right w:val="single" w:sz="4" w:space="0" w:color="auto"/>
            </w:tcBorders>
            <w:shd w:val="clear" w:color="auto" w:fill="auto"/>
            <w:vAlign w:val="center"/>
          </w:tcPr>
          <w:p w:rsidR="00C464EE" w:rsidRPr="005F73F9" w:rsidRDefault="00C464EE" w:rsidP="00D575C8">
            <w:pPr>
              <w:rPr>
                <w:rFonts w:cs="Arial"/>
                <w:color w:val="FF0000"/>
                <w:sz w:val="16"/>
                <w:szCs w:val="16"/>
              </w:rPr>
            </w:pPr>
          </w:p>
        </w:tc>
        <w:tc>
          <w:tcPr>
            <w:tcW w:w="1530" w:type="dxa"/>
            <w:tcBorders>
              <w:top w:val="nil"/>
              <w:left w:val="single" w:sz="4" w:space="0" w:color="auto"/>
              <w:bottom w:val="single" w:sz="4" w:space="0" w:color="auto"/>
              <w:right w:val="single" w:sz="4" w:space="0" w:color="auto"/>
            </w:tcBorders>
            <w:shd w:val="clear" w:color="auto" w:fill="auto"/>
            <w:vAlign w:val="center"/>
          </w:tcPr>
          <w:p w:rsidR="00C464EE" w:rsidRPr="005F73F9" w:rsidRDefault="00C464EE" w:rsidP="00D575C8">
            <w:pPr>
              <w:rPr>
                <w:rFonts w:cs="Arial"/>
                <w:color w:val="FF0000"/>
                <w:sz w:val="16"/>
                <w:szCs w:val="16"/>
              </w:rPr>
            </w:pPr>
          </w:p>
        </w:tc>
        <w:tc>
          <w:tcPr>
            <w:tcW w:w="1350" w:type="dxa"/>
            <w:tcBorders>
              <w:top w:val="nil"/>
              <w:left w:val="single" w:sz="4" w:space="0" w:color="auto"/>
              <w:bottom w:val="single" w:sz="4" w:space="0" w:color="auto"/>
              <w:right w:val="single" w:sz="4" w:space="0" w:color="auto"/>
            </w:tcBorders>
            <w:shd w:val="clear" w:color="auto" w:fill="auto"/>
            <w:vAlign w:val="center"/>
          </w:tcPr>
          <w:p w:rsidR="00C464EE" w:rsidRPr="005F73F9" w:rsidRDefault="00C464EE" w:rsidP="00D575C8">
            <w:pPr>
              <w:jc w:val="center"/>
              <w:rPr>
                <w:rFonts w:cs="Arial"/>
                <w:color w:val="FF0000"/>
                <w:sz w:val="16"/>
                <w:szCs w:val="16"/>
              </w:rPr>
            </w:pPr>
          </w:p>
        </w:tc>
        <w:tc>
          <w:tcPr>
            <w:tcW w:w="810" w:type="dxa"/>
            <w:tcBorders>
              <w:top w:val="nil"/>
              <w:left w:val="single" w:sz="4" w:space="0" w:color="auto"/>
              <w:bottom w:val="single" w:sz="4" w:space="0" w:color="auto"/>
              <w:right w:val="single" w:sz="4" w:space="0" w:color="auto"/>
            </w:tcBorders>
            <w:shd w:val="clear" w:color="auto" w:fill="auto"/>
            <w:vAlign w:val="center"/>
          </w:tcPr>
          <w:p w:rsidR="00C464EE" w:rsidRPr="005F73F9" w:rsidRDefault="00C464EE" w:rsidP="00D575C8">
            <w:pPr>
              <w:rPr>
                <w:rFonts w:cs="Arial"/>
                <w:color w:val="FF0000"/>
                <w:sz w:val="16"/>
                <w:szCs w:val="16"/>
              </w:rPr>
            </w:pPr>
          </w:p>
        </w:tc>
        <w:tc>
          <w:tcPr>
            <w:tcW w:w="900" w:type="dxa"/>
            <w:tcBorders>
              <w:top w:val="nil"/>
              <w:left w:val="single" w:sz="4" w:space="0" w:color="auto"/>
              <w:bottom w:val="single" w:sz="4" w:space="0" w:color="auto"/>
              <w:right w:val="single" w:sz="4" w:space="0" w:color="auto"/>
            </w:tcBorders>
            <w:shd w:val="clear" w:color="auto" w:fill="auto"/>
            <w:vAlign w:val="center"/>
          </w:tcPr>
          <w:p w:rsidR="00C464EE" w:rsidRPr="005F73F9" w:rsidRDefault="00C464EE" w:rsidP="00D575C8">
            <w:pPr>
              <w:rPr>
                <w:rFonts w:cs="Arial"/>
                <w:color w:val="FF0000"/>
                <w:sz w:val="16"/>
                <w:szCs w:val="16"/>
              </w:rPr>
            </w:pPr>
          </w:p>
        </w:tc>
        <w:tc>
          <w:tcPr>
            <w:tcW w:w="810" w:type="dxa"/>
            <w:tcBorders>
              <w:top w:val="nil"/>
              <w:left w:val="single" w:sz="4" w:space="0" w:color="auto"/>
              <w:bottom w:val="single" w:sz="4" w:space="0" w:color="000000"/>
              <w:right w:val="single" w:sz="4" w:space="0" w:color="auto"/>
            </w:tcBorders>
            <w:shd w:val="clear" w:color="auto" w:fill="auto"/>
            <w:vAlign w:val="center"/>
          </w:tcPr>
          <w:p w:rsidR="00C464EE" w:rsidRPr="005F73F9" w:rsidRDefault="00C464EE" w:rsidP="00D575C8">
            <w:pPr>
              <w:rPr>
                <w:rFonts w:cs="Arial"/>
                <w:color w:val="FF0000"/>
                <w:sz w:val="16"/>
                <w:szCs w:val="16"/>
              </w:rPr>
            </w:pPr>
          </w:p>
        </w:tc>
        <w:tc>
          <w:tcPr>
            <w:tcW w:w="2250" w:type="dxa"/>
            <w:tcBorders>
              <w:top w:val="nil"/>
              <w:left w:val="single" w:sz="4" w:space="0" w:color="auto"/>
              <w:bottom w:val="single" w:sz="4" w:space="0" w:color="000000"/>
              <w:right w:val="single" w:sz="4" w:space="0" w:color="auto"/>
            </w:tcBorders>
            <w:shd w:val="clear" w:color="auto" w:fill="auto"/>
            <w:vAlign w:val="center"/>
          </w:tcPr>
          <w:p w:rsidR="00C464EE" w:rsidRPr="005F73F9" w:rsidRDefault="00C464EE" w:rsidP="00B21312">
            <w:pPr>
              <w:rPr>
                <w:rFonts w:cs="Arial"/>
                <w:color w:val="FF0000"/>
                <w:sz w:val="16"/>
                <w:szCs w:val="16"/>
              </w:rPr>
            </w:pPr>
          </w:p>
        </w:tc>
        <w:tc>
          <w:tcPr>
            <w:tcW w:w="900" w:type="dxa"/>
            <w:tcBorders>
              <w:top w:val="nil"/>
              <w:left w:val="single" w:sz="4" w:space="0" w:color="auto"/>
              <w:bottom w:val="single" w:sz="4" w:space="0" w:color="000000"/>
              <w:right w:val="single" w:sz="4" w:space="0" w:color="auto"/>
            </w:tcBorders>
            <w:shd w:val="clear" w:color="auto" w:fill="auto"/>
            <w:vAlign w:val="center"/>
          </w:tcPr>
          <w:p w:rsidR="00C464EE" w:rsidRPr="005F73F9" w:rsidRDefault="00C464EE" w:rsidP="00B21312">
            <w:pPr>
              <w:rPr>
                <w:rFonts w:cs="Arial"/>
                <w:color w:val="FF0000"/>
                <w:sz w:val="16"/>
                <w:szCs w:val="16"/>
              </w:rPr>
            </w:pPr>
          </w:p>
        </w:tc>
        <w:tc>
          <w:tcPr>
            <w:tcW w:w="720" w:type="dxa"/>
            <w:tcBorders>
              <w:top w:val="nil"/>
              <w:left w:val="single" w:sz="4" w:space="0" w:color="auto"/>
              <w:bottom w:val="single" w:sz="4" w:space="0" w:color="000000"/>
              <w:right w:val="single" w:sz="4" w:space="0" w:color="auto"/>
            </w:tcBorders>
            <w:shd w:val="clear" w:color="auto" w:fill="auto"/>
            <w:vAlign w:val="center"/>
          </w:tcPr>
          <w:p w:rsidR="00C464EE" w:rsidRPr="005F73F9" w:rsidRDefault="00C464EE" w:rsidP="00D575C8">
            <w:pPr>
              <w:rPr>
                <w:rFonts w:cs="Arial"/>
                <w:color w:val="FF0000"/>
                <w:sz w:val="16"/>
                <w:szCs w:val="16"/>
              </w:rPr>
            </w:pPr>
          </w:p>
        </w:tc>
      </w:tr>
    </w:tbl>
    <w:p w:rsidR="00C464EE" w:rsidRDefault="00C464EE" w:rsidP="00C464EE">
      <w:pPr>
        <w:rPr>
          <w:rFonts w:ascii="Trebuchet MS" w:hAnsi="Trebuchet MS" w:cs="Arial"/>
          <w:b/>
          <w:bCs/>
          <w:kern w:val="32"/>
          <w:sz w:val="32"/>
          <w:szCs w:val="32"/>
        </w:rPr>
      </w:pPr>
    </w:p>
    <w:tbl>
      <w:tblPr>
        <w:tblW w:w="11265" w:type="dxa"/>
        <w:tblInd w:w="93" w:type="dxa"/>
        <w:tblLayout w:type="fixed"/>
        <w:tblLook w:val="04A0" w:firstRow="1" w:lastRow="0" w:firstColumn="1" w:lastColumn="0" w:noHBand="0" w:noVBand="1"/>
      </w:tblPr>
      <w:tblGrid>
        <w:gridCol w:w="915"/>
        <w:gridCol w:w="1080"/>
        <w:gridCol w:w="1530"/>
        <w:gridCol w:w="1350"/>
        <w:gridCol w:w="810"/>
        <w:gridCol w:w="900"/>
        <w:gridCol w:w="810"/>
        <w:gridCol w:w="2250"/>
        <w:gridCol w:w="900"/>
        <w:gridCol w:w="720"/>
      </w:tblGrid>
      <w:tr w:rsidR="003F7442" w:rsidRPr="005F73F9" w:rsidTr="00D575C8">
        <w:trPr>
          <w:trHeight w:val="300"/>
        </w:trPr>
        <w:tc>
          <w:tcPr>
            <w:tcW w:w="11265" w:type="dxa"/>
            <w:gridSpan w:val="10"/>
            <w:tcBorders>
              <w:top w:val="single" w:sz="4" w:space="0" w:color="auto"/>
              <w:left w:val="single" w:sz="4" w:space="0" w:color="auto"/>
              <w:bottom w:val="single" w:sz="4" w:space="0" w:color="auto"/>
              <w:right w:val="single" w:sz="4" w:space="0" w:color="000000"/>
            </w:tcBorders>
            <w:shd w:val="clear" w:color="auto" w:fill="auto"/>
            <w:vAlign w:val="center"/>
            <w:hideMark/>
          </w:tcPr>
          <w:p w:rsidR="003F7442" w:rsidRPr="005F73F9" w:rsidRDefault="003F7442" w:rsidP="00161A4F">
            <w:pPr>
              <w:jc w:val="center"/>
              <w:rPr>
                <w:rFonts w:cs="Arial"/>
                <w:b/>
                <w:bCs/>
                <w:color w:val="000000"/>
                <w:sz w:val="16"/>
                <w:szCs w:val="16"/>
              </w:rPr>
            </w:pPr>
            <w:r w:rsidRPr="005F73F9">
              <w:rPr>
                <w:rFonts w:cs="Arial"/>
                <w:b/>
                <w:bCs/>
                <w:color w:val="000000"/>
                <w:sz w:val="16"/>
                <w:szCs w:val="16"/>
                <w:lang w:val="en-GB"/>
              </w:rPr>
              <w:t>Screen</w:t>
            </w:r>
            <w:r w:rsidR="00AE08AA">
              <w:rPr>
                <w:rFonts w:cs="Arial"/>
                <w:b/>
                <w:bCs/>
                <w:color w:val="000000"/>
                <w:sz w:val="16"/>
                <w:szCs w:val="16"/>
                <w:lang w:val="en-GB"/>
              </w:rPr>
              <w:t xml:space="preserve"> </w:t>
            </w:r>
            <w:r w:rsidRPr="005F73F9">
              <w:rPr>
                <w:rFonts w:cs="Arial"/>
                <w:b/>
                <w:bCs/>
                <w:color w:val="000000"/>
                <w:sz w:val="16"/>
                <w:szCs w:val="16"/>
                <w:lang w:val="en-GB"/>
              </w:rPr>
              <w:t>:</w:t>
            </w:r>
            <w:r w:rsidR="00AE08AA">
              <w:rPr>
                <w:rFonts w:cs="Arial"/>
                <w:b/>
                <w:bCs/>
                <w:color w:val="000000"/>
                <w:sz w:val="16"/>
                <w:szCs w:val="16"/>
                <w:lang w:val="en-GB"/>
              </w:rPr>
              <w:t xml:space="preserve"> </w:t>
            </w:r>
          </w:p>
        </w:tc>
      </w:tr>
      <w:tr w:rsidR="003F7442" w:rsidRPr="005F73F9" w:rsidTr="00D575C8">
        <w:trPr>
          <w:trHeight w:val="900"/>
        </w:trPr>
        <w:tc>
          <w:tcPr>
            <w:tcW w:w="487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3F7442" w:rsidRPr="005F73F9" w:rsidRDefault="003F7442" w:rsidP="00D575C8">
            <w:pPr>
              <w:rPr>
                <w:rFonts w:cs="Arial"/>
                <w:b/>
                <w:bCs/>
                <w:color w:val="000000"/>
                <w:sz w:val="16"/>
                <w:szCs w:val="16"/>
              </w:rPr>
            </w:pPr>
            <w:r w:rsidRPr="005F73F9">
              <w:rPr>
                <w:rFonts w:cs="Arial"/>
                <w:b/>
                <w:bCs/>
                <w:color w:val="000000"/>
                <w:sz w:val="16"/>
                <w:szCs w:val="16"/>
                <w:lang w:val="en-GB"/>
              </w:rPr>
              <w:t>Change</w:t>
            </w:r>
            <w:r w:rsidR="00AE08AA">
              <w:rPr>
                <w:rFonts w:cs="Arial"/>
                <w:b/>
                <w:bCs/>
                <w:color w:val="000000"/>
                <w:sz w:val="16"/>
                <w:szCs w:val="16"/>
                <w:lang w:val="en-GB"/>
              </w:rPr>
              <w:t xml:space="preserve"> </w:t>
            </w:r>
            <w:r w:rsidRPr="005F73F9">
              <w:rPr>
                <w:rFonts w:cs="Arial"/>
                <w:b/>
                <w:bCs/>
                <w:color w:val="000000"/>
                <w:sz w:val="16"/>
                <w:szCs w:val="16"/>
                <w:lang w:val="en-GB"/>
              </w:rPr>
              <w:t>Summary</w:t>
            </w:r>
          </w:p>
        </w:tc>
        <w:tc>
          <w:tcPr>
            <w:tcW w:w="6390" w:type="dxa"/>
            <w:gridSpan w:val="6"/>
            <w:tcBorders>
              <w:top w:val="single" w:sz="4" w:space="0" w:color="auto"/>
              <w:left w:val="nil"/>
              <w:bottom w:val="single" w:sz="4" w:space="0" w:color="auto"/>
              <w:right w:val="single" w:sz="4" w:space="0" w:color="000000"/>
            </w:tcBorders>
            <w:shd w:val="clear" w:color="auto" w:fill="auto"/>
            <w:vAlign w:val="center"/>
            <w:hideMark/>
          </w:tcPr>
          <w:p w:rsidR="003F7442" w:rsidRPr="005F73F9" w:rsidRDefault="003F7442" w:rsidP="00D575C8">
            <w:pPr>
              <w:rPr>
                <w:rFonts w:cs="Calibri"/>
                <w:i/>
                <w:iCs/>
                <w:color w:val="000000"/>
              </w:rPr>
            </w:pPr>
          </w:p>
        </w:tc>
      </w:tr>
      <w:tr w:rsidR="003F7442" w:rsidRPr="005F73F9" w:rsidTr="00D575C8">
        <w:trPr>
          <w:trHeight w:val="675"/>
        </w:trPr>
        <w:tc>
          <w:tcPr>
            <w:tcW w:w="915" w:type="dxa"/>
            <w:tcBorders>
              <w:top w:val="nil"/>
              <w:left w:val="single" w:sz="4" w:space="0" w:color="auto"/>
              <w:bottom w:val="single" w:sz="4" w:space="0" w:color="auto"/>
              <w:right w:val="single" w:sz="4" w:space="0" w:color="auto"/>
            </w:tcBorders>
            <w:shd w:val="clear" w:color="auto" w:fill="auto"/>
            <w:vAlign w:val="center"/>
            <w:hideMark/>
          </w:tcPr>
          <w:p w:rsidR="003F7442" w:rsidRPr="005F73F9" w:rsidRDefault="003F7442" w:rsidP="00D575C8">
            <w:pPr>
              <w:rPr>
                <w:rFonts w:cs="Arial"/>
                <w:b/>
                <w:bCs/>
                <w:color w:val="000000"/>
                <w:sz w:val="16"/>
                <w:szCs w:val="16"/>
              </w:rPr>
            </w:pPr>
            <w:r w:rsidRPr="005F73F9">
              <w:rPr>
                <w:rFonts w:cs="Arial"/>
                <w:b/>
                <w:bCs/>
                <w:color w:val="000000"/>
                <w:sz w:val="16"/>
                <w:szCs w:val="16"/>
                <w:lang w:val="en-GB"/>
              </w:rPr>
              <w:lastRenderedPageBreak/>
              <w:t>Element</w:t>
            </w:r>
            <w:r w:rsidR="00AE08AA">
              <w:rPr>
                <w:rFonts w:cs="Arial"/>
                <w:b/>
                <w:bCs/>
                <w:color w:val="000000"/>
                <w:sz w:val="16"/>
                <w:szCs w:val="16"/>
                <w:lang w:val="en-GB"/>
              </w:rPr>
              <w:t xml:space="preserve"> </w:t>
            </w:r>
            <w:r w:rsidRPr="005F73F9">
              <w:rPr>
                <w:rFonts w:cs="Arial"/>
                <w:b/>
                <w:bCs/>
                <w:color w:val="000000"/>
                <w:sz w:val="16"/>
                <w:szCs w:val="16"/>
                <w:lang w:val="en-GB"/>
              </w:rPr>
              <w:t>Label</w:t>
            </w:r>
          </w:p>
        </w:tc>
        <w:tc>
          <w:tcPr>
            <w:tcW w:w="1080" w:type="dxa"/>
            <w:tcBorders>
              <w:top w:val="nil"/>
              <w:left w:val="nil"/>
              <w:bottom w:val="single" w:sz="4" w:space="0" w:color="auto"/>
              <w:right w:val="single" w:sz="4" w:space="0" w:color="auto"/>
            </w:tcBorders>
            <w:shd w:val="clear" w:color="auto" w:fill="auto"/>
            <w:vAlign w:val="center"/>
          </w:tcPr>
          <w:p w:rsidR="003F7442" w:rsidRPr="005F73F9" w:rsidRDefault="003F7442" w:rsidP="00D575C8">
            <w:pPr>
              <w:rPr>
                <w:rFonts w:cs="Arial"/>
                <w:b/>
                <w:bCs/>
                <w:color w:val="000000"/>
                <w:sz w:val="16"/>
                <w:szCs w:val="16"/>
              </w:rPr>
            </w:pPr>
            <w:r w:rsidRPr="005F73F9">
              <w:rPr>
                <w:rFonts w:cs="Arial"/>
                <w:b/>
                <w:bCs/>
                <w:color w:val="000000"/>
                <w:sz w:val="16"/>
                <w:szCs w:val="16"/>
                <w:lang w:val="en-GB"/>
              </w:rPr>
              <w:t>Required?</w:t>
            </w:r>
          </w:p>
        </w:tc>
        <w:tc>
          <w:tcPr>
            <w:tcW w:w="1530" w:type="dxa"/>
            <w:tcBorders>
              <w:top w:val="nil"/>
              <w:left w:val="nil"/>
              <w:bottom w:val="single" w:sz="4" w:space="0" w:color="auto"/>
              <w:right w:val="single" w:sz="4" w:space="0" w:color="auto"/>
            </w:tcBorders>
            <w:shd w:val="clear" w:color="auto" w:fill="auto"/>
            <w:vAlign w:val="center"/>
            <w:hideMark/>
          </w:tcPr>
          <w:p w:rsidR="003F7442" w:rsidRPr="005F73F9" w:rsidRDefault="003F7442" w:rsidP="00D575C8">
            <w:pPr>
              <w:rPr>
                <w:rFonts w:cs="Arial"/>
                <w:b/>
                <w:bCs/>
                <w:color w:val="000000"/>
                <w:sz w:val="16"/>
                <w:szCs w:val="16"/>
              </w:rPr>
            </w:pPr>
            <w:r w:rsidRPr="005F73F9">
              <w:rPr>
                <w:rFonts w:cs="Arial"/>
                <w:b/>
                <w:bCs/>
                <w:color w:val="000000"/>
                <w:sz w:val="16"/>
                <w:szCs w:val="16"/>
                <w:lang w:val="en-GB"/>
              </w:rPr>
              <w:t>Element</w:t>
            </w:r>
            <w:r w:rsidR="00AE08AA">
              <w:rPr>
                <w:rFonts w:cs="Arial"/>
                <w:b/>
                <w:bCs/>
                <w:color w:val="000000"/>
                <w:sz w:val="16"/>
                <w:szCs w:val="16"/>
                <w:lang w:val="en-GB"/>
              </w:rPr>
              <w:t xml:space="preserve"> </w:t>
            </w:r>
            <w:r w:rsidRPr="005F73F9">
              <w:rPr>
                <w:rFonts w:cs="Arial"/>
                <w:b/>
                <w:bCs/>
                <w:color w:val="000000"/>
                <w:sz w:val="16"/>
                <w:szCs w:val="16"/>
                <w:lang w:val="en-GB"/>
              </w:rPr>
              <w:t>Type</w:t>
            </w:r>
          </w:p>
        </w:tc>
        <w:tc>
          <w:tcPr>
            <w:tcW w:w="1350" w:type="dxa"/>
            <w:tcBorders>
              <w:top w:val="nil"/>
              <w:left w:val="nil"/>
              <w:bottom w:val="single" w:sz="4" w:space="0" w:color="auto"/>
              <w:right w:val="single" w:sz="4" w:space="0" w:color="auto"/>
            </w:tcBorders>
            <w:shd w:val="clear" w:color="auto" w:fill="auto"/>
            <w:vAlign w:val="center"/>
            <w:hideMark/>
          </w:tcPr>
          <w:p w:rsidR="003F7442" w:rsidRPr="005F73F9" w:rsidRDefault="003F7442" w:rsidP="00D575C8">
            <w:pPr>
              <w:rPr>
                <w:rFonts w:cs="Arial"/>
                <w:b/>
                <w:bCs/>
                <w:color w:val="000000"/>
                <w:sz w:val="16"/>
                <w:szCs w:val="16"/>
              </w:rPr>
            </w:pPr>
            <w:r w:rsidRPr="005F73F9">
              <w:rPr>
                <w:rFonts w:cs="Arial"/>
                <w:b/>
                <w:bCs/>
                <w:color w:val="000000"/>
                <w:sz w:val="16"/>
                <w:szCs w:val="16"/>
                <w:lang w:val="en-GB"/>
              </w:rPr>
              <w:t>Table</w:t>
            </w:r>
            <w:r w:rsidR="00AE08AA">
              <w:rPr>
                <w:rFonts w:cs="Arial"/>
                <w:b/>
                <w:bCs/>
                <w:color w:val="000000"/>
                <w:sz w:val="16"/>
                <w:szCs w:val="16"/>
                <w:lang w:val="en-GB"/>
              </w:rPr>
              <w:t xml:space="preserve"> </w:t>
            </w:r>
            <w:r w:rsidRPr="005F73F9">
              <w:rPr>
                <w:rFonts w:cs="Arial"/>
                <w:b/>
                <w:bCs/>
                <w:color w:val="000000"/>
                <w:sz w:val="16"/>
                <w:szCs w:val="16"/>
                <w:lang w:val="en-GB"/>
              </w:rPr>
              <w:t>column?</w:t>
            </w:r>
          </w:p>
        </w:tc>
        <w:tc>
          <w:tcPr>
            <w:tcW w:w="810" w:type="dxa"/>
            <w:tcBorders>
              <w:top w:val="nil"/>
              <w:left w:val="nil"/>
              <w:bottom w:val="single" w:sz="4" w:space="0" w:color="auto"/>
              <w:right w:val="single" w:sz="4" w:space="0" w:color="auto"/>
            </w:tcBorders>
            <w:shd w:val="clear" w:color="auto" w:fill="auto"/>
            <w:vAlign w:val="center"/>
            <w:hideMark/>
          </w:tcPr>
          <w:p w:rsidR="003F7442" w:rsidRPr="005F73F9" w:rsidRDefault="003F7442" w:rsidP="00D575C8">
            <w:pPr>
              <w:rPr>
                <w:rFonts w:cs="Arial"/>
                <w:b/>
                <w:bCs/>
                <w:color w:val="000000"/>
                <w:sz w:val="16"/>
                <w:szCs w:val="16"/>
              </w:rPr>
            </w:pPr>
            <w:r w:rsidRPr="005F73F9">
              <w:rPr>
                <w:rFonts w:cs="Arial"/>
                <w:b/>
                <w:bCs/>
                <w:sz w:val="16"/>
                <w:szCs w:val="16"/>
                <w:lang w:val="en-GB"/>
              </w:rPr>
              <w:t>SPI/PCI</w:t>
            </w:r>
          </w:p>
        </w:tc>
        <w:tc>
          <w:tcPr>
            <w:tcW w:w="900" w:type="dxa"/>
            <w:tcBorders>
              <w:top w:val="nil"/>
              <w:left w:val="nil"/>
              <w:bottom w:val="single" w:sz="4" w:space="0" w:color="auto"/>
              <w:right w:val="single" w:sz="4" w:space="0" w:color="auto"/>
            </w:tcBorders>
            <w:shd w:val="clear" w:color="auto" w:fill="auto"/>
            <w:vAlign w:val="center"/>
            <w:hideMark/>
          </w:tcPr>
          <w:p w:rsidR="003F7442" w:rsidRPr="005F73F9" w:rsidRDefault="003F7442" w:rsidP="00D575C8">
            <w:pPr>
              <w:rPr>
                <w:rFonts w:cs="Arial"/>
                <w:b/>
                <w:bCs/>
                <w:color w:val="000000"/>
                <w:sz w:val="16"/>
                <w:szCs w:val="16"/>
              </w:rPr>
            </w:pPr>
            <w:r w:rsidRPr="005F73F9">
              <w:rPr>
                <w:rFonts w:cs="Arial"/>
                <w:b/>
                <w:bCs/>
                <w:color w:val="000000"/>
                <w:sz w:val="16"/>
                <w:szCs w:val="16"/>
                <w:lang w:val="en-GB"/>
              </w:rPr>
              <w:t>Default</w:t>
            </w:r>
            <w:r w:rsidR="00AE08AA">
              <w:rPr>
                <w:rFonts w:cs="Arial"/>
                <w:b/>
                <w:bCs/>
                <w:color w:val="000000"/>
                <w:sz w:val="16"/>
                <w:szCs w:val="16"/>
                <w:lang w:val="en-GB"/>
              </w:rPr>
              <w:t xml:space="preserve"> </w:t>
            </w:r>
            <w:r w:rsidRPr="005F73F9">
              <w:rPr>
                <w:rFonts w:cs="Arial"/>
                <w:b/>
                <w:bCs/>
                <w:color w:val="000000"/>
                <w:sz w:val="16"/>
                <w:szCs w:val="16"/>
                <w:lang w:val="en-GB"/>
              </w:rPr>
              <w:t>Value</w:t>
            </w:r>
          </w:p>
        </w:tc>
        <w:tc>
          <w:tcPr>
            <w:tcW w:w="810" w:type="dxa"/>
            <w:tcBorders>
              <w:top w:val="nil"/>
              <w:left w:val="nil"/>
              <w:bottom w:val="single" w:sz="4" w:space="0" w:color="auto"/>
              <w:right w:val="single" w:sz="4" w:space="0" w:color="auto"/>
            </w:tcBorders>
            <w:shd w:val="clear" w:color="auto" w:fill="auto"/>
            <w:vAlign w:val="center"/>
            <w:hideMark/>
          </w:tcPr>
          <w:p w:rsidR="003F7442" w:rsidRPr="005F73F9" w:rsidRDefault="003F7442" w:rsidP="00D575C8">
            <w:pPr>
              <w:rPr>
                <w:rFonts w:cs="Arial"/>
                <w:b/>
                <w:bCs/>
                <w:color w:val="000000"/>
                <w:sz w:val="16"/>
                <w:szCs w:val="16"/>
              </w:rPr>
            </w:pPr>
            <w:r w:rsidRPr="005F73F9">
              <w:rPr>
                <w:rFonts w:cs="Arial"/>
                <w:b/>
                <w:bCs/>
                <w:color w:val="000000"/>
                <w:sz w:val="16"/>
                <w:szCs w:val="16"/>
                <w:lang w:val="en-GB"/>
              </w:rPr>
              <w:t>Format</w:t>
            </w:r>
          </w:p>
        </w:tc>
        <w:tc>
          <w:tcPr>
            <w:tcW w:w="2250" w:type="dxa"/>
            <w:tcBorders>
              <w:top w:val="nil"/>
              <w:left w:val="nil"/>
              <w:bottom w:val="single" w:sz="4" w:space="0" w:color="auto"/>
              <w:right w:val="single" w:sz="4" w:space="0" w:color="auto"/>
            </w:tcBorders>
            <w:shd w:val="clear" w:color="auto" w:fill="auto"/>
            <w:vAlign w:val="center"/>
            <w:hideMark/>
          </w:tcPr>
          <w:p w:rsidR="003F7442" w:rsidRPr="005F73F9" w:rsidRDefault="003F7442" w:rsidP="00D575C8">
            <w:pPr>
              <w:rPr>
                <w:rFonts w:cs="Arial"/>
                <w:b/>
                <w:bCs/>
                <w:color w:val="FF0000"/>
                <w:sz w:val="16"/>
                <w:szCs w:val="16"/>
              </w:rPr>
            </w:pPr>
            <w:r w:rsidRPr="005F73F9">
              <w:rPr>
                <w:rFonts w:cs="Arial"/>
                <w:b/>
                <w:bCs/>
                <w:sz w:val="16"/>
                <w:szCs w:val="16"/>
                <w:lang w:val="en-GB"/>
              </w:rPr>
              <w:t>Data</w:t>
            </w:r>
            <w:r w:rsidR="00AE08AA">
              <w:rPr>
                <w:rFonts w:cs="Arial"/>
                <w:b/>
                <w:bCs/>
                <w:sz w:val="16"/>
                <w:szCs w:val="16"/>
                <w:lang w:val="en-GB"/>
              </w:rPr>
              <w:t xml:space="preserve"> </w:t>
            </w:r>
            <w:r w:rsidRPr="005F73F9">
              <w:rPr>
                <w:rFonts w:cs="Arial"/>
                <w:b/>
                <w:bCs/>
                <w:sz w:val="16"/>
                <w:szCs w:val="16"/>
                <w:lang w:val="en-GB"/>
              </w:rPr>
              <w:t>Source/Target</w:t>
            </w:r>
          </w:p>
        </w:tc>
        <w:tc>
          <w:tcPr>
            <w:tcW w:w="900" w:type="dxa"/>
            <w:tcBorders>
              <w:top w:val="nil"/>
              <w:left w:val="nil"/>
              <w:bottom w:val="single" w:sz="4" w:space="0" w:color="auto"/>
              <w:right w:val="single" w:sz="4" w:space="0" w:color="auto"/>
            </w:tcBorders>
            <w:shd w:val="clear" w:color="auto" w:fill="auto"/>
            <w:vAlign w:val="center"/>
            <w:hideMark/>
          </w:tcPr>
          <w:p w:rsidR="003F7442" w:rsidRPr="005F73F9" w:rsidRDefault="003F7442" w:rsidP="00D575C8">
            <w:pPr>
              <w:rPr>
                <w:rFonts w:cs="Arial"/>
                <w:b/>
                <w:bCs/>
                <w:color w:val="000000"/>
                <w:sz w:val="16"/>
                <w:szCs w:val="16"/>
              </w:rPr>
            </w:pPr>
            <w:r w:rsidRPr="005F73F9">
              <w:rPr>
                <w:rFonts w:cs="Arial"/>
                <w:b/>
                <w:bCs/>
                <w:color w:val="000000"/>
                <w:sz w:val="16"/>
                <w:szCs w:val="16"/>
                <w:lang w:val="en-GB"/>
              </w:rPr>
              <w:t>Tab</w:t>
            </w:r>
            <w:r w:rsidR="00AE08AA">
              <w:rPr>
                <w:rFonts w:cs="Arial"/>
                <w:b/>
                <w:bCs/>
                <w:color w:val="000000"/>
                <w:sz w:val="16"/>
                <w:szCs w:val="16"/>
                <w:lang w:val="en-GB"/>
              </w:rPr>
              <w:t xml:space="preserve"> </w:t>
            </w:r>
            <w:r w:rsidRPr="005F73F9">
              <w:rPr>
                <w:rFonts w:cs="Arial"/>
                <w:b/>
                <w:bCs/>
                <w:color w:val="000000"/>
                <w:sz w:val="16"/>
                <w:szCs w:val="16"/>
                <w:lang w:val="en-GB"/>
              </w:rPr>
              <w:t>Order</w:t>
            </w:r>
          </w:p>
        </w:tc>
        <w:tc>
          <w:tcPr>
            <w:tcW w:w="720" w:type="dxa"/>
            <w:tcBorders>
              <w:top w:val="nil"/>
              <w:left w:val="nil"/>
              <w:bottom w:val="single" w:sz="4" w:space="0" w:color="auto"/>
              <w:right w:val="single" w:sz="4" w:space="0" w:color="auto"/>
            </w:tcBorders>
            <w:shd w:val="clear" w:color="auto" w:fill="auto"/>
            <w:vAlign w:val="center"/>
            <w:hideMark/>
          </w:tcPr>
          <w:p w:rsidR="003F7442" w:rsidRPr="005F73F9" w:rsidRDefault="003F7442" w:rsidP="00D575C8">
            <w:pPr>
              <w:rPr>
                <w:rFonts w:cs="Arial"/>
                <w:b/>
                <w:bCs/>
                <w:color w:val="000000"/>
                <w:sz w:val="16"/>
                <w:szCs w:val="16"/>
              </w:rPr>
            </w:pPr>
            <w:r w:rsidRPr="005F73F9">
              <w:rPr>
                <w:rFonts w:cs="Arial"/>
                <w:b/>
                <w:bCs/>
                <w:color w:val="000000"/>
                <w:sz w:val="16"/>
                <w:szCs w:val="16"/>
                <w:lang w:val="en-GB"/>
              </w:rPr>
              <w:t>Init.</w:t>
            </w:r>
            <w:r w:rsidR="00AE08AA">
              <w:rPr>
                <w:rFonts w:cs="Arial"/>
                <w:b/>
                <w:bCs/>
                <w:color w:val="000000"/>
                <w:sz w:val="16"/>
                <w:szCs w:val="16"/>
                <w:lang w:val="en-GB"/>
              </w:rPr>
              <w:t xml:space="preserve"> </w:t>
            </w:r>
            <w:r w:rsidRPr="005F73F9">
              <w:rPr>
                <w:rFonts w:cs="Arial"/>
                <w:b/>
                <w:bCs/>
                <w:color w:val="000000"/>
                <w:sz w:val="16"/>
                <w:szCs w:val="16"/>
                <w:lang w:val="en-GB"/>
              </w:rPr>
              <w:t>Focus</w:t>
            </w:r>
          </w:p>
        </w:tc>
      </w:tr>
      <w:tr w:rsidR="003F7442" w:rsidRPr="005F73F9" w:rsidTr="00161A4F">
        <w:trPr>
          <w:trHeight w:val="899"/>
        </w:trPr>
        <w:tc>
          <w:tcPr>
            <w:tcW w:w="915" w:type="dxa"/>
            <w:tcBorders>
              <w:top w:val="nil"/>
              <w:left w:val="single" w:sz="4" w:space="0" w:color="auto"/>
              <w:bottom w:val="single" w:sz="4" w:space="0" w:color="auto"/>
              <w:right w:val="single" w:sz="4" w:space="0" w:color="auto"/>
            </w:tcBorders>
            <w:shd w:val="clear" w:color="auto" w:fill="auto"/>
            <w:vAlign w:val="center"/>
          </w:tcPr>
          <w:p w:rsidR="003F7442" w:rsidRPr="005F73F9" w:rsidRDefault="003F7442" w:rsidP="00D575C8">
            <w:pPr>
              <w:rPr>
                <w:rFonts w:cs="Arial"/>
                <w:color w:val="FF0000"/>
                <w:sz w:val="16"/>
                <w:szCs w:val="16"/>
              </w:rPr>
            </w:pPr>
          </w:p>
        </w:tc>
        <w:tc>
          <w:tcPr>
            <w:tcW w:w="1080" w:type="dxa"/>
            <w:tcBorders>
              <w:top w:val="single" w:sz="4" w:space="0" w:color="auto"/>
              <w:left w:val="single" w:sz="4" w:space="0" w:color="auto"/>
              <w:bottom w:val="single" w:sz="6" w:space="0" w:color="auto"/>
              <w:right w:val="single" w:sz="4" w:space="0" w:color="auto"/>
            </w:tcBorders>
            <w:shd w:val="clear" w:color="auto" w:fill="auto"/>
            <w:vAlign w:val="center"/>
          </w:tcPr>
          <w:p w:rsidR="003F7442" w:rsidRPr="005F73F9" w:rsidRDefault="003F7442" w:rsidP="00D575C8">
            <w:pPr>
              <w:rPr>
                <w:rFonts w:cs="Arial"/>
                <w:color w:val="FF0000"/>
                <w:sz w:val="16"/>
                <w:szCs w:val="16"/>
              </w:rPr>
            </w:pPr>
          </w:p>
        </w:tc>
        <w:tc>
          <w:tcPr>
            <w:tcW w:w="1530" w:type="dxa"/>
            <w:tcBorders>
              <w:top w:val="nil"/>
              <w:left w:val="single" w:sz="4" w:space="0" w:color="auto"/>
              <w:bottom w:val="single" w:sz="4" w:space="0" w:color="auto"/>
              <w:right w:val="single" w:sz="4" w:space="0" w:color="auto"/>
            </w:tcBorders>
            <w:shd w:val="clear" w:color="auto" w:fill="auto"/>
            <w:vAlign w:val="center"/>
          </w:tcPr>
          <w:p w:rsidR="003F7442" w:rsidRPr="005F73F9" w:rsidRDefault="003F7442" w:rsidP="00D575C8">
            <w:pPr>
              <w:rPr>
                <w:rFonts w:cs="Arial"/>
                <w:color w:val="FF0000"/>
                <w:sz w:val="16"/>
                <w:szCs w:val="16"/>
              </w:rPr>
            </w:pPr>
          </w:p>
        </w:tc>
        <w:tc>
          <w:tcPr>
            <w:tcW w:w="1350" w:type="dxa"/>
            <w:tcBorders>
              <w:top w:val="nil"/>
              <w:left w:val="single" w:sz="4" w:space="0" w:color="auto"/>
              <w:bottom w:val="single" w:sz="4" w:space="0" w:color="auto"/>
              <w:right w:val="single" w:sz="4" w:space="0" w:color="auto"/>
            </w:tcBorders>
            <w:shd w:val="clear" w:color="auto" w:fill="auto"/>
            <w:vAlign w:val="center"/>
          </w:tcPr>
          <w:p w:rsidR="003F7442" w:rsidRPr="005F73F9" w:rsidRDefault="003F7442" w:rsidP="00D575C8">
            <w:pPr>
              <w:jc w:val="center"/>
              <w:rPr>
                <w:rFonts w:cs="Arial"/>
                <w:color w:val="FF0000"/>
                <w:sz w:val="16"/>
                <w:szCs w:val="16"/>
              </w:rPr>
            </w:pPr>
          </w:p>
        </w:tc>
        <w:tc>
          <w:tcPr>
            <w:tcW w:w="810" w:type="dxa"/>
            <w:tcBorders>
              <w:top w:val="nil"/>
              <w:left w:val="single" w:sz="4" w:space="0" w:color="auto"/>
              <w:bottom w:val="single" w:sz="4" w:space="0" w:color="auto"/>
              <w:right w:val="single" w:sz="4" w:space="0" w:color="auto"/>
            </w:tcBorders>
            <w:shd w:val="clear" w:color="auto" w:fill="auto"/>
            <w:vAlign w:val="center"/>
          </w:tcPr>
          <w:p w:rsidR="003F7442" w:rsidRPr="005F73F9" w:rsidRDefault="003F7442" w:rsidP="00D575C8">
            <w:pPr>
              <w:rPr>
                <w:rFonts w:cs="Arial"/>
                <w:color w:val="FF0000"/>
                <w:sz w:val="16"/>
                <w:szCs w:val="16"/>
              </w:rPr>
            </w:pPr>
          </w:p>
        </w:tc>
        <w:tc>
          <w:tcPr>
            <w:tcW w:w="900" w:type="dxa"/>
            <w:tcBorders>
              <w:top w:val="nil"/>
              <w:left w:val="single" w:sz="4" w:space="0" w:color="auto"/>
              <w:bottom w:val="single" w:sz="4" w:space="0" w:color="auto"/>
              <w:right w:val="single" w:sz="4" w:space="0" w:color="auto"/>
            </w:tcBorders>
            <w:shd w:val="clear" w:color="auto" w:fill="auto"/>
            <w:vAlign w:val="center"/>
          </w:tcPr>
          <w:p w:rsidR="003F7442" w:rsidRPr="005F73F9" w:rsidRDefault="003F7442" w:rsidP="00D575C8">
            <w:pPr>
              <w:rPr>
                <w:rFonts w:cs="Arial"/>
                <w:color w:val="FF0000"/>
                <w:sz w:val="16"/>
                <w:szCs w:val="16"/>
              </w:rPr>
            </w:pPr>
          </w:p>
        </w:tc>
        <w:tc>
          <w:tcPr>
            <w:tcW w:w="810" w:type="dxa"/>
            <w:tcBorders>
              <w:top w:val="nil"/>
              <w:left w:val="single" w:sz="4" w:space="0" w:color="auto"/>
              <w:bottom w:val="single" w:sz="4" w:space="0" w:color="000000"/>
              <w:right w:val="single" w:sz="4" w:space="0" w:color="auto"/>
            </w:tcBorders>
            <w:shd w:val="clear" w:color="auto" w:fill="auto"/>
            <w:vAlign w:val="center"/>
          </w:tcPr>
          <w:p w:rsidR="003F7442" w:rsidRPr="005F73F9" w:rsidRDefault="003F7442" w:rsidP="00D575C8">
            <w:pPr>
              <w:rPr>
                <w:rFonts w:cs="Arial"/>
                <w:color w:val="FF0000"/>
                <w:sz w:val="16"/>
                <w:szCs w:val="16"/>
              </w:rPr>
            </w:pPr>
          </w:p>
        </w:tc>
        <w:tc>
          <w:tcPr>
            <w:tcW w:w="2250" w:type="dxa"/>
            <w:tcBorders>
              <w:top w:val="nil"/>
              <w:left w:val="single" w:sz="4" w:space="0" w:color="auto"/>
              <w:bottom w:val="single" w:sz="4" w:space="0" w:color="000000"/>
              <w:right w:val="single" w:sz="4" w:space="0" w:color="auto"/>
            </w:tcBorders>
            <w:shd w:val="clear" w:color="auto" w:fill="auto"/>
            <w:vAlign w:val="center"/>
          </w:tcPr>
          <w:p w:rsidR="003F7442" w:rsidRPr="005F73F9" w:rsidRDefault="003F7442" w:rsidP="00D575C8">
            <w:pPr>
              <w:rPr>
                <w:rFonts w:cs="Arial"/>
                <w:color w:val="FF0000"/>
                <w:sz w:val="16"/>
                <w:szCs w:val="16"/>
              </w:rPr>
            </w:pPr>
          </w:p>
        </w:tc>
        <w:tc>
          <w:tcPr>
            <w:tcW w:w="900" w:type="dxa"/>
            <w:tcBorders>
              <w:top w:val="nil"/>
              <w:left w:val="single" w:sz="4" w:space="0" w:color="auto"/>
              <w:bottom w:val="single" w:sz="4" w:space="0" w:color="000000"/>
              <w:right w:val="single" w:sz="4" w:space="0" w:color="auto"/>
            </w:tcBorders>
            <w:shd w:val="clear" w:color="auto" w:fill="auto"/>
            <w:vAlign w:val="center"/>
          </w:tcPr>
          <w:p w:rsidR="003F7442" w:rsidRPr="005F73F9" w:rsidRDefault="003F7442" w:rsidP="00D575C8">
            <w:pPr>
              <w:rPr>
                <w:rFonts w:cs="Arial"/>
                <w:color w:val="FF0000"/>
                <w:sz w:val="16"/>
                <w:szCs w:val="16"/>
              </w:rPr>
            </w:pPr>
          </w:p>
        </w:tc>
        <w:tc>
          <w:tcPr>
            <w:tcW w:w="720" w:type="dxa"/>
            <w:tcBorders>
              <w:top w:val="nil"/>
              <w:left w:val="single" w:sz="4" w:space="0" w:color="auto"/>
              <w:bottom w:val="single" w:sz="4" w:space="0" w:color="000000"/>
              <w:right w:val="single" w:sz="4" w:space="0" w:color="auto"/>
            </w:tcBorders>
            <w:shd w:val="clear" w:color="auto" w:fill="auto"/>
            <w:vAlign w:val="center"/>
          </w:tcPr>
          <w:p w:rsidR="003F7442" w:rsidRPr="005F73F9" w:rsidRDefault="003F7442" w:rsidP="00D575C8">
            <w:pPr>
              <w:rPr>
                <w:rFonts w:cs="Arial"/>
                <w:color w:val="FF0000"/>
                <w:sz w:val="16"/>
                <w:szCs w:val="16"/>
              </w:rPr>
            </w:pPr>
          </w:p>
        </w:tc>
      </w:tr>
    </w:tbl>
    <w:p w:rsidR="003F7442" w:rsidRDefault="003F7442" w:rsidP="00C464EE">
      <w:pPr>
        <w:rPr>
          <w:rFonts w:ascii="Trebuchet MS" w:hAnsi="Trebuchet MS" w:cs="Arial"/>
          <w:b/>
          <w:bCs/>
          <w:kern w:val="32"/>
          <w:sz w:val="32"/>
          <w:szCs w:val="32"/>
        </w:rPr>
      </w:pPr>
    </w:p>
    <w:p w:rsidR="006B1A1E" w:rsidRDefault="006B1A1E" w:rsidP="00C464EE">
      <w:pPr>
        <w:rPr>
          <w:rFonts w:ascii="Trebuchet MS" w:hAnsi="Trebuchet MS" w:cs="Arial"/>
          <w:b/>
          <w:bCs/>
          <w:kern w:val="32"/>
          <w:sz w:val="32"/>
          <w:szCs w:val="32"/>
        </w:rPr>
      </w:pPr>
    </w:p>
    <w:tbl>
      <w:tblPr>
        <w:tblW w:w="11265" w:type="dxa"/>
        <w:tblInd w:w="93" w:type="dxa"/>
        <w:tblLayout w:type="fixed"/>
        <w:tblLook w:val="04A0" w:firstRow="1" w:lastRow="0" w:firstColumn="1" w:lastColumn="0" w:noHBand="0" w:noVBand="1"/>
      </w:tblPr>
      <w:tblGrid>
        <w:gridCol w:w="915"/>
        <w:gridCol w:w="1080"/>
        <w:gridCol w:w="1530"/>
        <w:gridCol w:w="1350"/>
        <w:gridCol w:w="810"/>
        <w:gridCol w:w="900"/>
        <w:gridCol w:w="810"/>
        <w:gridCol w:w="2250"/>
        <w:gridCol w:w="900"/>
        <w:gridCol w:w="720"/>
      </w:tblGrid>
      <w:tr w:rsidR="002D1185" w:rsidRPr="005F73F9" w:rsidTr="00D575C8">
        <w:trPr>
          <w:trHeight w:val="300"/>
        </w:trPr>
        <w:tc>
          <w:tcPr>
            <w:tcW w:w="11265" w:type="dxa"/>
            <w:gridSpan w:val="10"/>
            <w:tcBorders>
              <w:top w:val="single" w:sz="4" w:space="0" w:color="auto"/>
              <w:left w:val="single" w:sz="4" w:space="0" w:color="auto"/>
              <w:bottom w:val="single" w:sz="4" w:space="0" w:color="auto"/>
              <w:right w:val="single" w:sz="4" w:space="0" w:color="000000"/>
            </w:tcBorders>
            <w:shd w:val="clear" w:color="auto" w:fill="auto"/>
            <w:vAlign w:val="center"/>
            <w:hideMark/>
          </w:tcPr>
          <w:p w:rsidR="002D1185" w:rsidRPr="005F73F9" w:rsidRDefault="002D1185" w:rsidP="00161A4F">
            <w:pPr>
              <w:jc w:val="center"/>
              <w:rPr>
                <w:rFonts w:cs="Arial"/>
                <w:b/>
                <w:bCs/>
                <w:color w:val="000000"/>
                <w:sz w:val="16"/>
                <w:szCs w:val="16"/>
              </w:rPr>
            </w:pPr>
            <w:r w:rsidRPr="005F73F9">
              <w:rPr>
                <w:rFonts w:cs="Arial"/>
                <w:b/>
                <w:bCs/>
                <w:color w:val="000000"/>
                <w:sz w:val="16"/>
                <w:szCs w:val="16"/>
                <w:lang w:val="en-GB"/>
              </w:rPr>
              <w:t>Screen</w:t>
            </w:r>
            <w:r w:rsidR="00AE08AA">
              <w:rPr>
                <w:rFonts w:cs="Arial"/>
                <w:b/>
                <w:bCs/>
                <w:color w:val="000000"/>
                <w:sz w:val="16"/>
                <w:szCs w:val="16"/>
                <w:lang w:val="en-GB"/>
              </w:rPr>
              <w:t xml:space="preserve"> </w:t>
            </w:r>
            <w:r w:rsidRPr="005F73F9">
              <w:rPr>
                <w:rFonts w:cs="Arial"/>
                <w:b/>
                <w:bCs/>
                <w:color w:val="000000"/>
                <w:sz w:val="16"/>
                <w:szCs w:val="16"/>
                <w:lang w:val="en-GB"/>
              </w:rPr>
              <w:t>:</w:t>
            </w:r>
            <w:r w:rsidR="00AE08AA">
              <w:rPr>
                <w:rFonts w:cs="Arial"/>
                <w:b/>
                <w:bCs/>
                <w:color w:val="000000"/>
                <w:sz w:val="16"/>
                <w:szCs w:val="16"/>
                <w:lang w:val="en-GB"/>
              </w:rPr>
              <w:t xml:space="preserve"> </w:t>
            </w:r>
          </w:p>
        </w:tc>
      </w:tr>
      <w:tr w:rsidR="002D1185" w:rsidRPr="005F73F9" w:rsidTr="00D575C8">
        <w:trPr>
          <w:trHeight w:val="900"/>
        </w:trPr>
        <w:tc>
          <w:tcPr>
            <w:tcW w:w="487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2D1185" w:rsidRPr="005F73F9" w:rsidRDefault="002D1185" w:rsidP="00D575C8">
            <w:pPr>
              <w:rPr>
                <w:rFonts w:cs="Arial"/>
                <w:b/>
                <w:bCs/>
                <w:color w:val="000000"/>
                <w:sz w:val="16"/>
                <w:szCs w:val="16"/>
              </w:rPr>
            </w:pPr>
            <w:r w:rsidRPr="005F73F9">
              <w:rPr>
                <w:rFonts w:cs="Arial"/>
                <w:b/>
                <w:bCs/>
                <w:color w:val="000000"/>
                <w:sz w:val="16"/>
                <w:szCs w:val="16"/>
                <w:lang w:val="en-GB"/>
              </w:rPr>
              <w:t>Change</w:t>
            </w:r>
            <w:r w:rsidR="00AE08AA">
              <w:rPr>
                <w:rFonts w:cs="Arial"/>
                <w:b/>
                <w:bCs/>
                <w:color w:val="000000"/>
                <w:sz w:val="16"/>
                <w:szCs w:val="16"/>
                <w:lang w:val="en-GB"/>
              </w:rPr>
              <w:t xml:space="preserve"> </w:t>
            </w:r>
            <w:r w:rsidRPr="005F73F9">
              <w:rPr>
                <w:rFonts w:cs="Arial"/>
                <w:b/>
                <w:bCs/>
                <w:color w:val="000000"/>
                <w:sz w:val="16"/>
                <w:szCs w:val="16"/>
                <w:lang w:val="en-GB"/>
              </w:rPr>
              <w:t>Summary</w:t>
            </w:r>
          </w:p>
        </w:tc>
        <w:tc>
          <w:tcPr>
            <w:tcW w:w="6390" w:type="dxa"/>
            <w:gridSpan w:val="6"/>
            <w:tcBorders>
              <w:top w:val="single" w:sz="4" w:space="0" w:color="auto"/>
              <w:left w:val="nil"/>
              <w:bottom w:val="single" w:sz="4" w:space="0" w:color="auto"/>
              <w:right w:val="single" w:sz="4" w:space="0" w:color="000000"/>
            </w:tcBorders>
            <w:shd w:val="clear" w:color="auto" w:fill="auto"/>
            <w:vAlign w:val="center"/>
            <w:hideMark/>
          </w:tcPr>
          <w:p w:rsidR="002D1185" w:rsidRPr="005F73F9" w:rsidRDefault="002D1185" w:rsidP="00D575C8">
            <w:pPr>
              <w:rPr>
                <w:rFonts w:cs="Calibri"/>
                <w:i/>
                <w:iCs/>
                <w:color w:val="000000"/>
              </w:rPr>
            </w:pPr>
          </w:p>
        </w:tc>
      </w:tr>
      <w:tr w:rsidR="002D1185" w:rsidRPr="005F73F9" w:rsidTr="00D575C8">
        <w:trPr>
          <w:trHeight w:val="675"/>
        </w:trPr>
        <w:tc>
          <w:tcPr>
            <w:tcW w:w="915" w:type="dxa"/>
            <w:tcBorders>
              <w:top w:val="nil"/>
              <w:left w:val="single" w:sz="4" w:space="0" w:color="auto"/>
              <w:bottom w:val="single" w:sz="4" w:space="0" w:color="auto"/>
              <w:right w:val="single" w:sz="4" w:space="0" w:color="auto"/>
            </w:tcBorders>
            <w:shd w:val="clear" w:color="auto" w:fill="auto"/>
            <w:vAlign w:val="center"/>
            <w:hideMark/>
          </w:tcPr>
          <w:p w:rsidR="002D1185" w:rsidRPr="005F73F9" w:rsidRDefault="002D1185" w:rsidP="00D575C8">
            <w:pPr>
              <w:rPr>
                <w:rFonts w:cs="Arial"/>
                <w:b/>
                <w:bCs/>
                <w:color w:val="000000"/>
                <w:sz w:val="16"/>
                <w:szCs w:val="16"/>
              </w:rPr>
            </w:pPr>
            <w:r w:rsidRPr="005F73F9">
              <w:rPr>
                <w:rFonts w:cs="Arial"/>
                <w:b/>
                <w:bCs/>
                <w:color w:val="000000"/>
                <w:sz w:val="16"/>
                <w:szCs w:val="16"/>
                <w:lang w:val="en-GB"/>
              </w:rPr>
              <w:t>Element</w:t>
            </w:r>
            <w:r w:rsidR="00AE08AA">
              <w:rPr>
                <w:rFonts w:cs="Arial"/>
                <w:b/>
                <w:bCs/>
                <w:color w:val="000000"/>
                <w:sz w:val="16"/>
                <w:szCs w:val="16"/>
                <w:lang w:val="en-GB"/>
              </w:rPr>
              <w:t xml:space="preserve"> </w:t>
            </w:r>
            <w:r w:rsidRPr="005F73F9">
              <w:rPr>
                <w:rFonts w:cs="Arial"/>
                <w:b/>
                <w:bCs/>
                <w:color w:val="000000"/>
                <w:sz w:val="16"/>
                <w:szCs w:val="16"/>
                <w:lang w:val="en-GB"/>
              </w:rPr>
              <w:t>Label</w:t>
            </w:r>
          </w:p>
        </w:tc>
        <w:tc>
          <w:tcPr>
            <w:tcW w:w="1080" w:type="dxa"/>
            <w:tcBorders>
              <w:top w:val="nil"/>
              <w:left w:val="nil"/>
              <w:bottom w:val="single" w:sz="4" w:space="0" w:color="auto"/>
              <w:right w:val="single" w:sz="4" w:space="0" w:color="auto"/>
            </w:tcBorders>
            <w:shd w:val="clear" w:color="auto" w:fill="auto"/>
            <w:vAlign w:val="center"/>
          </w:tcPr>
          <w:p w:rsidR="002D1185" w:rsidRPr="005F73F9" w:rsidRDefault="002D1185" w:rsidP="00D575C8">
            <w:pPr>
              <w:rPr>
                <w:rFonts w:cs="Arial"/>
                <w:b/>
                <w:bCs/>
                <w:color w:val="000000"/>
                <w:sz w:val="16"/>
                <w:szCs w:val="16"/>
              </w:rPr>
            </w:pPr>
            <w:r w:rsidRPr="005F73F9">
              <w:rPr>
                <w:rFonts w:cs="Arial"/>
                <w:b/>
                <w:bCs/>
                <w:color w:val="000000"/>
                <w:sz w:val="16"/>
                <w:szCs w:val="16"/>
                <w:lang w:val="en-GB"/>
              </w:rPr>
              <w:t>Required?</w:t>
            </w:r>
          </w:p>
        </w:tc>
        <w:tc>
          <w:tcPr>
            <w:tcW w:w="1530" w:type="dxa"/>
            <w:tcBorders>
              <w:top w:val="nil"/>
              <w:left w:val="nil"/>
              <w:bottom w:val="single" w:sz="4" w:space="0" w:color="auto"/>
              <w:right w:val="single" w:sz="4" w:space="0" w:color="auto"/>
            </w:tcBorders>
            <w:shd w:val="clear" w:color="auto" w:fill="auto"/>
            <w:vAlign w:val="center"/>
            <w:hideMark/>
          </w:tcPr>
          <w:p w:rsidR="002D1185" w:rsidRPr="005F73F9" w:rsidRDefault="002D1185" w:rsidP="00D575C8">
            <w:pPr>
              <w:rPr>
                <w:rFonts w:cs="Arial"/>
                <w:b/>
                <w:bCs/>
                <w:color w:val="000000"/>
                <w:sz w:val="16"/>
                <w:szCs w:val="16"/>
              </w:rPr>
            </w:pPr>
            <w:r w:rsidRPr="005F73F9">
              <w:rPr>
                <w:rFonts w:cs="Arial"/>
                <w:b/>
                <w:bCs/>
                <w:color w:val="000000"/>
                <w:sz w:val="16"/>
                <w:szCs w:val="16"/>
                <w:lang w:val="en-GB"/>
              </w:rPr>
              <w:t>Element</w:t>
            </w:r>
            <w:r w:rsidR="00AE08AA">
              <w:rPr>
                <w:rFonts w:cs="Arial"/>
                <w:b/>
                <w:bCs/>
                <w:color w:val="000000"/>
                <w:sz w:val="16"/>
                <w:szCs w:val="16"/>
                <w:lang w:val="en-GB"/>
              </w:rPr>
              <w:t xml:space="preserve"> </w:t>
            </w:r>
            <w:r w:rsidRPr="005F73F9">
              <w:rPr>
                <w:rFonts w:cs="Arial"/>
                <w:b/>
                <w:bCs/>
                <w:color w:val="000000"/>
                <w:sz w:val="16"/>
                <w:szCs w:val="16"/>
                <w:lang w:val="en-GB"/>
              </w:rPr>
              <w:t>Type</w:t>
            </w:r>
          </w:p>
        </w:tc>
        <w:tc>
          <w:tcPr>
            <w:tcW w:w="1350" w:type="dxa"/>
            <w:tcBorders>
              <w:top w:val="nil"/>
              <w:left w:val="nil"/>
              <w:bottom w:val="single" w:sz="4" w:space="0" w:color="auto"/>
              <w:right w:val="single" w:sz="4" w:space="0" w:color="auto"/>
            </w:tcBorders>
            <w:shd w:val="clear" w:color="auto" w:fill="auto"/>
            <w:vAlign w:val="center"/>
            <w:hideMark/>
          </w:tcPr>
          <w:p w:rsidR="002D1185" w:rsidRPr="005F73F9" w:rsidRDefault="002D1185" w:rsidP="00D575C8">
            <w:pPr>
              <w:rPr>
                <w:rFonts w:cs="Arial"/>
                <w:b/>
                <w:bCs/>
                <w:color w:val="000000"/>
                <w:sz w:val="16"/>
                <w:szCs w:val="16"/>
              </w:rPr>
            </w:pPr>
            <w:r w:rsidRPr="005F73F9">
              <w:rPr>
                <w:rFonts w:cs="Arial"/>
                <w:b/>
                <w:bCs/>
                <w:color w:val="000000"/>
                <w:sz w:val="16"/>
                <w:szCs w:val="16"/>
                <w:lang w:val="en-GB"/>
              </w:rPr>
              <w:t>Table</w:t>
            </w:r>
            <w:r w:rsidR="00AE08AA">
              <w:rPr>
                <w:rFonts w:cs="Arial"/>
                <w:b/>
                <w:bCs/>
                <w:color w:val="000000"/>
                <w:sz w:val="16"/>
                <w:szCs w:val="16"/>
                <w:lang w:val="en-GB"/>
              </w:rPr>
              <w:t xml:space="preserve"> </w:t>
            </w:r>
            <w:r w:rsidRPr="005F73F9">
              <w:rPr>
                <w:rFonts w:cs="Arial"/>
                <w:b/>
                <w:bCs/>
                <w:color w:val="000000"/>
                <w:sz w:val="16"/>
                <w:szCs w:val="16"/>
                <w:lang w:val="en-GB"/>
              </w:rPr>
              <w:t>column?</w:t>
            </w:r>
          </w:p>
        </w:tc>
        <w:tc>
          <w:tcPr>
            <w:tcW w:w="810" w:type="dxa"/>
            <w:tcBorders>
              <w:top w:val="nil"/>
              <w:left w:val="nil"/>
              <w:bottom w:val="single" w:sz="4" w:space="0" w:color="auto"/>
              <w:right w:val="single" w:sz="4" w:space="0" w:color="auto"/>
            </w:tcBorders>
            <w:shd w:val="clear" w:color="auto" w:fill="auto"/>
            <w:vAlign w:val="center"/>
            <w:hideMark/>
          </w:tcPr>
          <w:p w:rsidR="002D1185" w:rsidRPr="005F73F9" w:rsidRDefault="002D1185" w:rsidP="00D575C8">
            <w:pPr>
              <w:rPr>
                <w:rFonts w:cs="Arial"/>
                <w:b/>
                <w:bCs/>
                <w:color w:val="000000"/>
                <w:sz w:val="16"/>
                <w:szCs w:val="16"/>
              </w:rPr>
            </w:pPr>
            <w:r w:rsidRPr="005F73F9">
              <w:rPr>
                <w:rFonts w:cs="Arial"/>
                <w:b/>
                <w:bCs/>
                <w:sz w:val="16"/>
                <w:szCs w:val="16"/>
                <w:lang w:val="en-GB"/>
              </w:rPr>
              <w:t>SPI/PCI</w:t>
            </w:r>
          </w:p>
        </w:tc>
        <w:tc>
          <w:tcPr>
            <w:tcW w:w="900" w:type="dxa"/>
            <w:tcBorders>
              <w:top w:val="nil"/>
              <w:left w:val="nil"/>
              <w:bottom w:val="single" w:sz="4" w:space="0" w:color="auto"/>
              <w:right w:val="single" w:sz="4" w:space="0" w:color="auto"/>
            </w:tcBorders>
            <w:shd w:val="clear" w:color="auto" w:fill="auto"/>
            <w:vAlign w:val="center"/>
            <w:hideMark/>
          </w:tcPr>
          <w:p w:rsidR="002D1185" w:rsidRPr="005F73F9" w:rsidRDefault="002D1185" w:rsidP="00D575C8">
            <w:pPr>
              <w:rPr>
                <w:rFonts w:cs="Arial"/>
                <w:b/>
                <w:bCs/>
                <w:color w:val="000000"/>
                <w:sz w:val="16"/>
                <w:szCs w:val="16"/>
              </w:rPr>
            </w:pPr>
            <w:r w:rsidRPr="005F73F9">
              <w:rPr>
                <w:rFonts w:cs="Arial"/>
                <w:b/>
                <w:bCs/>
                <w:color w:val="000000"/>
                <w:sz w:val="16"/>
                <w:szCs w:val="16"/>
                <w:lang w:val="en-GB"/>
              </w:rPr>
              <w:t>Default</w:t>
            </w:r>
            <w:r w:rsidR="00AE08AA">
              <w:rPr>
                <w:rFonts w:cs="Arial"/>
                <w:b/>
                <w:bCs/>
                <w:color w:val="000000"/>
                <w:sz w:val="16"/>
                <w:szCs w:val="16"/>
                <w:lang w:val="en-GB"/>
              </w:rPr>
              <w:t xml:space="preserve"> </w:t>
            </w:r>
            <w:r w:rsidRPr="005F73F9">
              <w:rPr>
                <w:rFonts w:cs="Arial"/>
                <w:b/>
                <w:bCs/>
                <w:color w:val="000000"/>
                <w:sz w:val="16"/>
                <w:szCs w:val="16"/>
                <w:lang w:val="en-GB"/>
              </w:rPr>
              <w:t>Value</w:t>
            </w:r>
          </w:p>
        </w:tc>
        <w:tc>
          <w:tcPr>
            <w:tcW w:w="810" w:type="dxa"/>
            <w:tcBorders>
              <w:top w:val="nil"/>
              <w:left w:val="nil"/>
              <w:bottom w:val="single" w:sz="4" w:space="0" w:color="auto"/>
              <w:right w:val="single" w:sz="4" w:space="0" w:color="auto"/>
            </w:tcBorders>
            <w:shd w:val="clear" w:color="auto" w:fill="auto"/>
            <w:vAlign w:val="center"/>
            <w:hideMark/>
          </w:tcPr>
          <w:p w:rsidR="002D1185" w:rsidRPr="005F73F9" w:rsidRDefault="002D1185" w:rsidP="00D575C8">
            <w:pPr>
              <w:rPr>
                <w:rFonts w:cs="Arial"/>
                <w:b/>
                <w:bCs/>
                <w:color w:val="000000"/>
                <w:sz w:val="16"/>
                <w:szCs w:val="16"/>
              </w:rPr>
            </w:pPr>
            <w:r w:rsidRPr="005F73F9">
              <w:rPr>
                <w:rFonts w:cs="Arial"/>
                <w:b/>
                <w:bCs/>
                <w:color w:val="000000"/>
                <w:sz w:val="16"/>
                <w:szCs w:val="16"/>
                <w:lang w:val="en-GB"/>
              </w:rPr>
              <w:t>Format</w:t>
            </w:r>
          </w:p>
        </w:tc>
        <w:tc>
          <w:tcPr>
            <w:tcW w:w="2250" w:type="dxa"/>
            <w:tcBorders>
              <w:top w:val="nil"/>
              <w:left w:val="nil"/>
              <w:bottom w:val="single" w:sz="4" w:space="0" w:color="auto"/>
              <w:right w:val="single" w:sz="4" w:space="0" w:color="auto"/>
            </w:tcBorders>
            <w:shd w:val="clear" w:color="auto" w:fill="auto"/>
            <w:vAlign w:val="center"/>
            <w:hideMark/>
          </w:tcPr>
          <w:p w:rsidR="002D1185" w:rsidRPr="005F73F9" w:rsidRDefault="002D1185" w:rsidP="00D575C8">
            <w:pPr>
              <w:rPr>
                <w:rFonts w:cs="Arial"/>
                <w:b/>
                <w:bCs/>
                <w:color w:val="FF0000"/>
                <w:sz w:val="16"/>
                <w:szCs w:val="16"/>
              </w:rPr>
            </w:pPr>
            <w:r w:rsidRPr="005F73F9">
              <w:rPr>
                <w:rFonts w:cs="Arial"/>
                <w:b/>
                <w:bCs/>
                <w:sz w:val="16"/>
                <w:szCs w:val="16"/>
                <w:lang w:val="en-GB"/>
              </w:rPr>
              <w:t>Data</w:t>
            </w:r>
            <w:r w:rsidR="00AE08AA">
              <w:rPr>
                <w:rFonts w:cs="Arial"/>
                <w:b/>
                <w:bCs/>
                <w:sz w:val="16"/>
                <w:szCs w:val="16"/>
                <w:lang w:val="en-GB"/>
              </w:rPr>
              <w:t xml:space="preserve"> </w:t>
            </w:r>
            <w:r w:rsidRPr="005F73F9">
              <w:rPr>
                <w:rFonts w:cs="Arial"/>
                <w:b/>
                <w:bCs/>
                <w:sz w:val="16"/>
                <w:szCs w:val="16"/>
                <w:lang w:val="en-GB"/>
              </w:rPr>
              <w:t>Source/Target</w:t>
            </w:r>
          </w:p>
        </w:tc>
        <w:tc>
          <w:tcPr>
            <w:tcW w:w="900" w:type="dxa"/>
            <w:tcBorders>
              <w:top w:val="nil"/>
              <w:left w:val="nil"/>
              <w:bottom w:val="single" w:sz="4" w:space="0" w:color="auto"/>
              <w:right w:val="single" w:sz="4" w:space="0" w:color="auto"/>
            </w:tcBorders>
            <w:shd w:val="clear" w:color="auto" w:fill="auto"/>
            <w:vAlign w:val="center"/>
            <w:hideMark/>
          </w:tcPr>
          <w:p w:rsidR="002D1185" w:rsidRPr="005F73F9" w:rsidRDefault="002D1185" w:rsidP="00D575C8">
            <w:pPr>
              <w:rPr>
                <w:rFonts w:cs="Arial"/>
                <w:b/>
                <w:bCs/>
                <w:color w:val="000000"/>
                <w:sz w:val="16"/>
                <w:szCs w:val="16"/>
              </w:rPr>
            </w:pPr>
            <w:r w:rsidRPr="005F73F9">
              <w:rPr>
                <w:rFonts w:cs="Arial"/>
                <w:b/>
                <w:bCs/>
                <w:color w:val="000000"/>
                <w:sz w:val="16"/>
                <w:szCs w:val="16"/>
                <w:lang w:val="en-GB"/>
              </w:rPr>
              <w:t>Tab</w:t>
            </w:r>
            <w:r w:rsidR="00AE08AA">
              <w:rPr>
                <w:rFonts w:cs="Arial"/>
                <w:b/>
                <w:bCs/>
                <w:color w:val="000000"/>
                <w:sz w:val="16"/>
                <w:szCs w:val="16"/>
                <w:lang w:val="en-GB"/>
              </w:rPr>
              <w:t xml:space="preserve"> </w:t>
            </w:r>
            <w:r w:rsidRPr="005F73F9">
              <w:rPr>
                <w:rFonts w:cs="Arial"/>
                <w:b/>
                <w:bCs/>
                <w:color w:val="000000"/>
                <w:sz w:val="16"/>
                <w:szCs w:val="16"/>
                <w:lang w:val="en-GB"/>
              </w:rPr>
              <w:t>Order</w:t>
            </w:r>
          </w:p>
        </w:tc>
        <w:tc>
          <w:tcPr>
            <w:tcW w:w="720" w:type="dxa"/>
            <w:tcBorders>
              <w:top w:val="nil"/>
              <w:left w:val="nil"/>
              <w:bottom w:val="single" w:sz="4" w:space="0" w:color="auto"/>
              <w:right w:val="single" w:sz="4" w:space="0" w:color="auto"/>
            </w:tcBorders>
            <w:shd w:val="clear" w:color="auto" w:fill="auto"/>
            <w:vAlign w:val="center"/>
            <w:hideMark/>
          </w:tcPr>
          <w:p w:rsidR="002D1185" w:rsidRPr="005F73F9" w:rsidRDefault="002D1185" w:rsidP="00D575C8">
            <w:pPr>
              <w:rPr>
                <w:rFonts w:cs="Arial"/>
                <w:b/>
                <w:bCs/>
                <w:color w:val="000000"/>
                <w:sz w:val="16"/>
                <w:szCs w:val="16"/>
              </w:rPr>
            </w:pPr>
            <w:r w:rsidRPr="005F73F9">
              <w:rPr>
                <w:rFonts w:cs="Arial"/>
                <w:b/>
                <w:bCs/>
                <w:color w:val="000000"/>
                <w:sz w:val="16"/>
                <w:szCs w:val="16"/>
                <w:lang w:val="en-GB"/>
              </w:rPr>
              <w:t>Init.</w:t>
            </w:r>
            <w:r w:rsidR="00AE08AA">
              <w:rPr>
                <w:rFonts w:cs="Arial"/>
                <w:b/>
                <w:bCs/>
                <w:color w:val="000000"/>
                <w:sz w:val="16"/>
                <w:szCs w:val="16"/>
                <w:lang w:val="en-GB"/>
              </w:rPr>
              <w:t xml:space="preserve"> </w:t>
            </w:r>
            <w:r w:rsidRPr="005F73F9">
              <w:rPr>
                <w:rFonts w:cs="Arial"/>
                <w:b/>
                <w:bCs/>
                <w:color w:val="000000"/>
                <w:sz w:val="16"/>
                <w:szCs w:val="16"/>
                <w:lang w:val="en-GB"/>
              </w:rPr>
              <w:t>Focus</w:t>
            </w:r>
          </w:p>
        </w:tc>
      </w:tr>
      <w:tr w:rsidR="002D1185" w:rsidRPr="005F73F9" w:rsidTr="00161A4F">
        <w:trPr>
          <w:trHeight w:val="899"/>
        </w:trPr>
        <w:tc>
          <w:tcPr>
            <w:tcW w:w="915" w:type="dxa"/>
            <w:tcBorders>
              <w:top w:val="nil"/>
              <w:left w:val="single" w:sz="4" w:space="0" w:color="auto"/>
              <w:bottom w:val="single" w:sz="4" w:space="0" w:color="auto"/>
              <w:right w:val="single" w:sz="4" w:space="0" w:color="auto"/>
            </w:tcBorders>
            <w:shd w:val="clear" w:color="auto" w:fill="auto"/>
            <w:vAlign w:val="center"/>
          </w:tcPr>
          <w:p w:rsidR="002D1185" w:rsidRPr="005F73F9" w:rsidRDefault="002D1185" w:rsidP="00D575C8">
            <w:pPr>
              <w:rPr>
                <w:rFonts w:cs="Arial"/>
                <w:color w:val="FF0000"/>
                <w:sz w:val="16"/>
                <w:szCs w:val="16"/>
              </w:rPr>
            </w:pPr>
          </w:p>
        </w:tc>
        <w:tc>
          <w:tcPr>
            <w:tcW w:w="1080" w:type="dxa"/>
            <w:tcBorders>
              <w:top w:val="single" w:sz="4" w:space="0" w:color="auto"/>
              <w:left w:val="single" w:sz="4" w:space="0" w:color="auto"/>
              <w:bottom w:val="single" w:sz="6" w:space="0" w:color="auto"/>
              <w:right w:val="single" w:sz="4" w:space="0" w:color="auto"/>
            </w:tcBorders>
            <w:shd w:val="clear" w:color="auto" w:fill="auto"/>
            <w:vAlign w:val="center"/>
          </w:tcPr>
          <w:p w:rsidR="002D1185" w:rsidRPr="005F73F9" w:rsidRDefault="002D1185" w:rsidP="00D575C8">
            <w:pPr>
              <w:rPr>
                <w:rFonts w:cs="Arial"/>
                <w:color w:val="FF0000"/>
                <w:sz w:val="16"/>
                <w:szCs w:val="16"/>
              </w:rPr>
            </w:pPr>
          </w:p>
        </w:tc>
        <w:tc>
          <w:tcPr>
            <w:tcW w:w="1530" w:type="dxa"/>
            <w:tcBorders>
              <w:top w:val="nil"/>
              <w:left w:val="single" w:sz="4" w:space="0" w:color="auto"/>
              <w:bottom w:val="single" w:sz="4" w:space="0" w:color="auto"/>
              <w:right w:val="single" w:sz="4" w:space="0" w:color="auto"/>
            </w:tcBorders>
            <w:shd w:val="clear" w:color="auto" w:fill="auto"/>
            <w:vAlign w:val="center"/>
          </w:tcPr>
          <w:p w:rsidR="002D1185" w:rsidRPr="005F73F9" w:rsidRDefault="002D1185" w:rsidP="00D575C8">
            <w:pPr>
              <w:rPr>
                <w:rFonts w:cs="Arial"/>
                <w:color w:val="FF0000"/>
                <w:sz w:val="16"/>
                <w:szCs w:val="16"/>
              </w:rPr>
            </w:pPr>
          </w:p>
        </w:tc>
        <w:tc>
          <w:tcPr>
            <w:tcW w:w="1350" w:type="dxa"/>
            <w:tcBorders>
              <w:top w:val="nil"/>
              <w:left w:val="single" w:sz="4" w:space="0" w:color="auto"/>
              <w:bottom w:val="single" w:sz="4" w:space="0" w:color="auto"/>
              <w:right w:val="single" w:sz="4" w:space="0" w:color="auto"/>
            </w:tcBorders>
            <w:shd w:val="clear" w:color="auto" w:fill="auto"/>
            <w:vAlign w:val="center"/>
          </w:tcPr>
          <w:p w:rsidR="002D1185" w:rsidRPr="005F73F9" w:rsidRDefault="002D1185" w:rsidP="00D575C8">
            <w:pPr>
              <w:jc w:val="center"/>
              <w:rPr>
                <w:rFonts w:cs="Arial"/>
                <w:color w:val="FF0000"/>
                <w:sz w:val="16"/>
                <w:szCs w:val="16"/>
              </w:rPr>
            </w:pPr>
          </w:p>
        </w:tc>
        <w:tc>
          <w:tcPr>
            <w:tcW w:w="810" w:type="dxa"/>
            <w:tcBorders>
              <w:top w:val="nil"/>
              <w:left w:val="single" w:sz="4" w:space="0" w:color="auto"/>
              <w:bottom w:val="single" w:sz="4" w:space="0" w:color="auto"/>
              <w:right w:val="single" w:sz="4" w:space="0" w:color="auto"/>
            </w:tcBorders>
            <w:shd w:val="clear" w:color="auto" w:fill="auto"/>
            <w:vAlign w:val="center"/>
          </w:tcPr>
          <w:p w:rsidR="002D1185" w:rsidRPr="005F73F9" w:rsidRDefault="002D1185" w:rsidP="00D575C8">
            <w:pPr>
              <w:rPr>
                <w:rFonts w:cs="Arial"/>
                <w:color w:val="FF0000"/>
                <w:sz w:val="16"/>
                <w:szCs w:val="16"/>
              </w:rPr>
            </w:pPr>
          </w:p>
        </w:tc>
        <w:tc>
          <w:tcPr>
            <w:tcW w:w="900" w:type="dxa"/>
            <w:tcBorders>
              <w:top w:val="nil"/>
              <w:left w:val="single" w:sz="4" w:space="0" w:color="auto"/>
              <w:bottom w:val="single" w:sz="4" w:space="0" w:color="auto"/>
              <w:right w:val="single" w:sz="4" w:space="0" w:color="auto"/>
            </w:tcBorders>
            <w:shd w:val="clear" w:color="auto" w:fill="auto"/>
            <w:vAlign w:val="center"/>
          </w:tcPr>
          <w:p w:rsidR="002D1185" w:rsidRPr="005F73F9" w:rsidRDefault="002D1185" w:rsidP="00D575C8">
            <w:pPr>
              <w:rPr>
                <w:rFonts w:cs="Arial"/>
                <w:color w:val="FF0000"/>
                <w:sz w:val="16"/>
                <w:szCs w:val="16"/>
              </w:rPr>
            </w:pPr>
          </w:p>
        </w:tc>
        <w:tc>
          <w:tcPr>
            <w:tcW w:w="810" w:type="dxa"/>
            <w:tcBorders>
              <w:top w:val="nil"/>
              <w:left w:val="single" w:sz="4" w:space="0" w:color="auto"/>
              <w:bottom w:val="single" w:sz="4" w:space="0" w:color="000000"/>
              <w:right w:val="single" w:sz="4" w:space="0" w:color="auto"/>
            </w:tcBorders>
            <w:shd w:val="clear" w:color="auto" w:fill="auto"/>
            <w:vAlign w:val="center"/>
          </w:tcPr>
          <w:p w:rsidR="002D1185" w:rsidRPr="005F73F9" w:rsidRDefault="002D1185" w:rsidP="00D575C8">
            <w:pPr>
              <w:rPr>
                <w:rFonts w:cs="Arial"/>
                <w:color w:val="FF0000"/>
                <w:sz w:val="16"/>
                <w:szCs w:val="16"/>
              </w:rPr>
            </w:pPr>
          </w:p>
        </w:tc>
        <w:tc>
          <w:tcPr>
            <w:tcW w:w="2250" w:type="dxa"/>
            <w:tcBorders>
              <w:top w:val="nil"/>
              <w:left w:val="single" w:sz="4" w:space="0" w:color="auto"/>
              <w:bottom w:val="single" w:sz="4" w:space="0" w:color="000000"/>
              <w:right w:val="single" w:sz="4" w:space="0" w:color="auto"/>
            </w:tcBorders>
            <w:shd w:val="clear" w:color="auto" w:fill="auto"/>
            <w:vAlign w:val="center"/>
          </w:tcPr>
          <w:p w:rsidR="002D1185" w:rsidRPr="005F73F9" w:rsidRDefault="002D1185" w:rsidP="00D575C8">
            <w:pPr>
              <w:rPr>
                <w:rFonts w:cs="Arial"/>
                <w:color w:val="FF0000"/>
                <w:sz w:val="16"/>
                <w:szCs w:val="16"/>
              </w:rPr>
            </w:pPr>
          </w:p>
        </w:tc>
        <w:tc>
          <w:tcPr>
            <w:tcW w:w="900" w:type="dxa"/>
            <w:tcBorders>
              <w:top w:val="nil"/>
              <w:left w:val="single" w:sz="4" w:space="0" w:color="auto"/>
              <w:bottom w:val="single" w:sz="4" w:space="0" w:color="000000"/>
              <w:right w:val="single" w:sz="4" w:space="0" w:color="auto"/>
            </w:tcBorders>
            <w:shd w:val="clear" w:color="auto" w:fill="auto"/>
            <w:vAlign w:val="center"/>
          </w:tcPr>
          <w:p w:rsidR="002D1185" w:rsidRPr="005F73F9" w:rsidRDefault="002D1185" w:rsidP="002D1185">
            <w:pPr>
              <w:rPr>
                <w:rFonts w:cs="Arial"/>
                <w:color w:val="FF0000"/>
                <w:sz w:val="16"/>
                <w:szCs w:val="16"/>
              </w:rPr>
            </w:pPr>
          </w:p>
        </w:tc>
        <w:tc>
          <w:tcPr>
            <w:tcW w:w="720" w:type="dxa"/>
            <w:tcBorders>
              <w:top w:val="nil"/>
              <w:left w:val="single" w:sz="4" w:space="0" w:color="auto"/>
              <w:bottom w:val="single" w:sz="4" w:space="0" w:color="000000"/>
              <w:right w:val="single" w:sz="4" w:space="0" w:color="auto"/>
            </w:tcBorders>
            <w:shd w:val="clear" w:color="auto" w:fill="auto"/>
            <w:vAlign w:val="center"/>
          </w:tcPr>
          <w:p w:rsidR="002D1185" w:rsidRPr="005F73F9" w:rsidRDefault="002D1185" w:rsidP="00D575C8">
            <w:pPr>
              <w:rPr>
                <w:rFonts w:cs="Arial"/>
                <w:color w:val="FF0000"/>
                <w:sz w:val="16"/>
                <w:szCs w:val="16"/>
              </w:rPr>
            </w:pPr>
          </w:p>
        </w:tc>
      </w:tr>
      <w:tr w:rsidR="002D1185" w:rsidRPr="005F73F9" w:rsidTr="00161A4F">
        <w:trPr>
          <w:trHeight w:val="899"/>
        </w:trPr>
        <w:tc>
          <w:tcPr>
            <w:tcW w:w="915" w:type="dxa"/>
            <w:tcBorders>
              <w:top w:val="nil"/>
              <w:left w:val="single" w:sz="4" w:space="0" w:color="auto"/>
              <w:bottom w:val="single" w:sz="4" w:space="0" w:color="auto"/>
              <w:right w:val="single" w:sz="4" w:space="0" w:color="auto"/>
            </w:tcBorders>
            <w:shd w:val="clear" w:color="auto" w:fill="auto"/>
            <w:vAlign w:val="center"/>
          </w:tcPr>
          <w:p w:rsidR="002D1185" w:rsidRPr="005F73F9" w:rsidRDefault="002D1185" w:rsidP="00D575C8">
            <w:pPr>
              <w:rPr>
                <w:rFonts w:cs="Arial"/>
                <w:color w:val="FF0000"/>
                <w:sz w:val="16"/>
                <w:szCs w:val="16"/>
              </w:rPr>
            </w:pPr>
          </w:p>
        </w:tc>
        <w:tc>
          <w:tcPr>
            <w:tcW w:w="1080" w:type="dxa"/>
            <w:tcBorders>
              <w:top w:val="single" w:sz="4" w:space="0" w:color="auto"/>
              <w:left w:val="single" w:sz="4" w:space="0" w:color="auto"/>
              <w:bottom w:val="single" w:sz="6" w:space="0" w:color="auto"/>
              <w:right w:val="single" w:sz="4" w:space="0" w:color="auto"/>
            </w:tcBorders>
            <w:shd w:val="clear" w:color="auto" w:fill="auto"/>
            <w:vAlign w:val="center"/>
          </w:tcPr>
          <w:p w:rsidR="002D1185" w:rsidRPr="005F73F9" w:rsidRDefault="002D1185" w:rsidP="00D575C8">
            <w:pPr>
              <w:rPr>
                <w:rFonts w:cs="Arial"/>
                <w:color w:val="FF0000"/>
                <w:sz w:val="16"/>
                <w:szCs w:val="16"/>
              </w:rPr>
            </w:pPr>
          </w:p>
        </w:tc>
        <w:tc>
          <w:tcPr>
            <w:tcW w:w="1530" w:type="dxa"/>
            <w:tcBorders>
              <w:top w:val="nil"/>
              <w:left w:val="single" w:sz="4" w:space="0" w:color="auto"/>
              <w:bottom w:val="single" w:sz="4" w:space="0" w:color="auto"/>
              <w:right w:val="single" w:sz="4" w:space="0" w:color="auto"/>
            </w:tcBorders>
            <w:shd w:val="clear" w:color="auto" w:fill="auto"/>
            <w:vAlign w:val="center"/>
          </w:tcPr>
          <w:p w:rsidR="002D1185" w:rsidRPr="005F73F9" w:rsidRDefault="002D1185" w:rsidP="00D575C8">
            <w:pPr>
              <w:rPr>
                <w:rFonts w:cs="Arial"/>
                <w:color w:val="FF0000"/>
                <w:sz w:val="16"/>
                <w:szCs w:val="16"/>
              </w:rPr>
            </w:pPr>
          </w:p>
        </w:tc>
        <w:tc>
          <w:tcPr>
            <w:tcW w:w="1350" w:type="dxa"/>
            <w:tcBorders>
              <w:top w:val="nil"/>
              <w:left w:val="single" w:sz="4" w:space="0" w:color="auto"/>
              <w:bottom w:val="single" w:sz="4" w:space="0" w:color="auto"/>
              <w:right w:val="single" w:sz="4" w:space="0" w:color="auto"/>
            </w:tcBorders>
            <w:shd w:val="clear" w:color="auto" w:fill="auto"/>
            <w:vAlign w:val="center"/>
          </w:tcPr>
          <w:p w:rsidR="002D1185" w:rsidRPr="005F73F9" w:rsidRDefault="002D1185" w:rsidP="00D575C8">
            <w:pPr>
              <w:jc w:val="center"/>
              <w:rPr>
                <w:rFonts w:cs="Arial"/>
                <w:color w:val="FF0000"/>
                <w:sz w:val="16"/>
                <w:szCs w:val="16"/>
              </w:rPr>
            </w:pPr>
          </w:p>
        </w:tc>
        <w:tc>
          <w:tcPr>
            <w:tcW w:w="810" w:type="dxa"/>
            <w:tcBorders>
              <w:top w:val="nil"/>
              <w:left w:val="single" w:sz="4" w:space="0" w:color="auto"/>
              <w:bottom w:val="single" w:sz="4" w:space="0" w:color="auto"/>
              <w:right w:val="single" w:sz="4" w:space="0" w:color="auto"/>
            </w:tcBorders>
            <w:shd w:val="clear" w:color="auto" w:fill="auto"/>
            <w:vAlign w:val="center"/>
          </w:tcPr>
          <w:p w:rsidR="002D1185" w:rsidRPr="005F73F9" w:rsidRDefault="002D1185" w:rsidP="00D575C8">
            <w:pPr>
              <w:rPr>
                <w:rFonts w:cs="Arial"/>
                <w:color w:val="FF0000"/>
                <w:sz w:val="16"/>
                <w:szCs w:val="16"/>
              </w:rPr>
            </w:pPr>
          </w:p>
        </w:tc>
        <w:tc>
          <w:tcPr>
            <w:tcW w:w="900" w:type="dxa"/>
            <w:tcBorders>
              <w:top w:val="nil"/>
              <w:left w:val="single" w:sz="4" w:space="0" w:color="auto"/>
              <w:bottom w:val="single" w:sz="4" w:space="0" w:color="auto"/>
              <w:right w:val="single" w:sz="4" w:space="0" w:color="auto"/>
            </w:tcBorders>
            <w:shd w:val="clear" w:color="auto" w:fill="auto"/>
            <w:vAlign w:val="center"/>
          </w:tcPr>
          <w:p w:rsidR="002D1185" w:rsidRPr="005F73F9" w:rsidRDefault="002D1185" w:rsidP="00D575C8">
            <w:pPr>
              <w:rPr>
                <w:rFonts w:cs="Arial"/>
                <w:color w:val="FF0000"/>
                <w:sz w:val="16"/>
                <w:szCs w:val="16"/>
              </w:rPr>
            </w:pPr>
          </w:p>
        </w:tc>
        <w:tc>
          <w:tcPr>
            <w:tcW w:w="810" w:type="dxa"/>
            <w:tcBorders>
              <w:top w:val="nil"/>
              <w:left w:val="single" w:sz="4" w:space="0" w:color="auto"/>
              <w:bottom w:val="single" w:sz="4" w:space="0" w:color="000000"/>
              <w:right w:val="single" w:sz="4" w:space="0" w:color="auto"/>
            </w:tcBorders>
            <w:shd w:val="clear" w:color="auto" w:fill="auto"/>
            <w:vAlign w:val="center"/>
          </w:tcPr>
          <w:p w:rsidR="002D1185" w:rsidRPr="005F73F9" w:rsidRDefault="002D1185" w:rsidP="00D575C8">
            <w:pPr>
              <w:rPr>
                <w:rFonts w:cs="Arial"/>
                <w:color w:val="FF0000"/>
                <w:sz w:val="16"/>
                <w:szCs w:val="16"/>
              </w:rPr>
            </w:pPr>
          </w:p>
        </w:tc>
        <w:tc>
          <w:tcPr>
            <w:tcW w:w="2250" w:type="dxa"/>
            <w:tcBorders>
              <w:top w:val="nil"/>
              <w:left w:val="single" w:sz="4" w:space="0" w:color="auto"/>
              <w:bottom w:val="single" w:sz="4" w:space="0" w:color="000000"/>
              <w:right w:val="single" w:sz="4" w:space="0" w:color="auto"/>
            </w:tcBorders>
            <w:shd w:val="clear" w:color="auto" w:fill="auto"/>
            <w:vAlign w:val="center"/>
          </w:tcPr>
          <w:p w:rsidR="002D1185" w:rsidRPr="005F73F9" w:rsidRDefault="002D1185" w:rsidP="00D575C8">
            <w:pPr>
              <w:rPr>
                <w:rFonts w:cs="Arial"/>
                <w:color w:val="FF0000"/>
                <w:sz w:val="16"/>
                <w:szCs w:val="16"/>
              </w:rPr>
            </w:pPr>
          </w:p>
        </w:tc>
        <w:tc>
          <w:tcPr>
            <w:tcW w:w="900" w:type="dxa"/>
            <w:tcBorders>
              <w:top w:val="nil"/>
              <w:left w:val="single" w:sz="4" w:space="0" w:color="auto"/>
              <w:bottom w:val="single" w:sz="4" w:space="0" w:color="000000"/>
              <w:right w:val="single" w:sz="4" w:space="0" w:color="auto"/>
            </w:tcBorders>
            <w:shd w:val="clear" w:color="auto" w:fill="auto"/>
            <w:vAlign w:val="center"/>
          </w:tcPr>
          <w:p w:rsidR="002D1185" w:rsidRPr="005F73F9" w:rsidRDefault="002D1185" w:rsidP="00D575C8">
            <w:pPr>
              <w:rPr>
                <w:rFonts w:cs="Arial"/>
                <w:color w:val="FF0000"/>
                <w:sz w:val="16"/>
                <w:szCs w:val="16"/>
              </w:rPr>
            </w:pPr>
          </w:p>
        </w:tc>
        <w:tc>
          <w:tcPr>
            <w:tcW w:w="720" w:type="dxa"/>
            <w:tcBorders>
              <w:top w:val="nil"/>
              <w:left w:val="single" w:sz="4" w:space="0" w:color="auto"/>
              <w:bottom w:val="single" w:sz="4" w:space="0" w:color="000000"/>
              <w:right w:val="single" w:sz="4" w:space="0" w:color="auto"/>
            </w:tcBorders>
            <w:shd w:val="clear" w:color="auto" w:fill="auto"/>
            <w:vAlign w:val="center"/>
          </w:tcPr>
          <w:p w:rsidR="002D1185" w:rsidRPr="005F73F9" w:rsidRDefault="002D1185" w:rsidP="00D575C8">
            <w:pPr>
              <w:rPr>
                <w:rFonts w:cs="Arial"/>
                <w:color w:val="FF0000"/>
                <w:sz w:val="16"/>
                <w:szCs w:val="16"/>
              </w:rPr>
            </w:pPr>
          </w:p>
        </w:tc>
      </w:tr>
    </w:tbl>
    <w:p w:rsidR="006B1A1E" w:rsidRDefault="006B1A1E" w:rsidP="00C464EE">
      <w:pPr>
        <w:rPr>
          <w:rFonts w:ascii="Trebuchet MS" w:hAnsi="Trebuchet MS" w:cs="Arial"/>
          <w:b/>
          <w:bCs/>
          <w:kern w:val="32"/>
          <w:sz w:val="32"/>
          <w:szCs w:val="32"/>
        </w:rPr>
      </w:pPr>
    </w:p>
    <w:p w:rsidR="006B1A1E" w:rsidRDefault="006B1A1E" w:rsidP="00C464EE">
      <w:pPr>
        <w:rPr>
          <w:rFonts w:ascii="Trebuchet MS" w:hAnsi="Trebuchet MS" w:cs="Arial"/>
          <w:b/>
          <w:bCs/>
          <w:kern w:val="32"/>
          <w:sz w:val="32"/>
          <w:szCs w:val="32"/>
        </w:rPr>
      </w:pPr>
    </w:p>
    <w:p w:rsidR="00C464EE" w:rsidRPr="004212BB" w:rsidRDefault="00C464EE" w:rsidP="00C464EE">
      <w:pPr>
        <w:pStyle w:val="Heading3"/>
      </w:pPr>
      <w:bookmarkStart w:id="55" w:name="_Toc366831969"/>
      <w:bookmarkStart w:id="56" w:name="_Toc381888021"/>
      <w:bookmarkStart w:id="57" w:name="_Toc406166751"/>
      <w:r>
        <w:t>UI</w:t>
      </w:r>
      <w:r w:rsidR="00AE08AA">
        <w:t xml:space="preserve"> </w:t>
      </w:r>
      <w:r>
        <w:t>Action</w:t>
      </w:r>
      <w:r w:rsidR="00AE08AA">
        <w:t xml:space="preserve"> </w:t>
      </w:r>
      <w:r>
        <w:t>Processing</w:t>
      </w:r>
      <w:r w:rsidR="00AE08AA">
        <w:t xml:space="preserve"> - </w:t>
      </w:r>
      <w:r>
        <w:t>Sequence</w:t>
      </w:r>
      <w:r w:rsidR="00AE08AA">
        <w:t xml:space="preserve"> </w:t>
      </w:r>
      <w:r>
        <w:t>Diagram</w:t>
      </w:r>
      <w:bookmarkEnd w:id="55"/>
      <w:bookmarkEnd w:id="56"/>
      <w:bookmarkEnd w:id="57"/>
    </w:p>
    <w:p w:rsidR="00C464EE" w:rsidRDefault="004F113E" w:rsidP="00C464EE">
      <w:pPr>
        <w:rPr>
          <w:rFonts w:ascii="Trebuchet MS" w:hAnsi="Trebuchet MS"/>
          <w:i/>
        </w:rPr>
      </w:pPr>
      <w:r>
        <w:rPr>
          <w:rFonts w:ascii="Trebuchet MS" w:hAnsi="Trebuchet MS"/>
          <w:i/>
          <w:noProof/>
        </w:rPr>
        <w:drawing>
          <wp:inline distT="0" distB="0" distL="0" distR="0">
            <wp:extent cx="6854190" cy="1382395"/>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54190" cy="1382395"/>
                    </a:xfrm>
                    <a:prstGeom prst="rect">
                      <a:avLst/>
                    </a:prstGeom>
                    <a:noFill/>
                    <a:ln>
                      <a:noFill/>
                    </a:ln>
                  </pic:spPr>
                </pic:pic>
              </a:graphicData>
            </a:graphic>
          </wp:inline>
        </w:drawing>
      </w:r>
    </w:p>
    <w:p w:rsidR="004163BC" w:rsidRDefault="004163BC" w:rsidP="00C464EE">
      <w:pPr>
        <w:rPr>
          <w:rFonts w:ascii="Trebuchet MS" w:hAnsi="Trebuchet MS"/>
          <w:i/>
        </w:rPr>
      </w:pPr>
      <w:r>
        <w:rPr>
          <w:rFonts w:ascii="Trebuchet MS" w:hAnsi="Trebuchet MS"/>
          <w:i/>
        </w:rPr>
        <w:t>Contd..</w:t>
      </w:r>
    </w:p>
    <w:p w:rsidR="004F113E" w:rsidRDefault="004F113E" w:rsidP="00C464EE">
      <w:pPr>
        <w:rPr>
          <w:rFonts w:ascii="Trebuchet MS" w:hAnsi="Trebuchet MS"/>
          <w:i/>
        </w:rPr>
      </w:pPr>
    </w:p>
    <w:p w:rsidR="004F113E" w:rsidRDefault="004F113E" w:rsidP="00C464EE">
      <w:pPr>
        <w:rPr>
          <w:rFonts w:ascii="Trebuchet MS" w:hAnsi="Trebuchet MS"/>
          <w:i/>
        </w:rPr>
      </w:pPr>
    </w:p>
    <w:p w:rsidR="004F113E" w:rsidRDefault="004F113E" w:rsidP="00C464EE">
      <w:pPr>
        <w:rPr>
          <w:rFonts w:ascii="Trebuchet MS" w:hAnsi="Trebuchet MS"/>
          <w:i/>
        </w:rPr>
      </w:pPr>
      <w:r>
        <w:rPr>
          <w:rFonts w:ascii="Trebuchet MS" w:hAnsi="Trebuchet MS"/>
          <w:i/>
          <w:noProof/>
        </w:rPr>
        <w:lastRenderedPageBreak/>
        <w:drawing>
          <wp:inline distT="0" distB="0" distL="0" distR="0">
            <wp:extent cx="6848475" cy="1714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48475" cy="1714500"/>
                    </a:xfrm>
                    <a:prstGeom prst="rect">
                      <a:avLst/>
                    </a:prstGeom>
                    <a:noFill/>
                    <a:ln>
                      <a:noFill/>
                    </a:ln>
                  </pic:spPr>
                </pic:pic>
              </a:graphicData>
            </a:graphic>
          </wp:inline>
        </w:drawing>
      </w:r>
    </w:p>
    <w:p w:rsidR="004163BC" w:rsidRDefault="004163BC" w:rsidP="004163BC">
      <w:pPr>
        <w:rPr>
          <w:rFonts w:ascii="Trebuchet MS" w:hAnsi="Trebuchet MS"/>
          <w:i/>
        </w:rPr>
      </w:pPr>
      <w:r>
        <w:rPr>
          <w:rFonts w:ascii="Trebuchet MS" w:hAnsi="Trebuchet MS"/>
          <w:i/>
        </w:rPr>
        <w:t>Contd..</w:t>
      </w:r>
    </w:p>
    <w:p w:rsidR="004163BC" w:rsidRDefault="004163BC" w:rsidP="00C464EE">
      <w:pPr>
        <w:rPr>
          <w:rFonts w:ascii="Trebuchet MS" w:hAnsi="Trebuchet MS"/>
          <w:i/>
        </w:rPr>
      </w:pPr>
    </w:p>
    <w:p w:rsidR="005E34A0" w:rsidRDefault="005E34A0" w:rsidP="00C464EE">
      <w:pPr>
        <w:rPr>
          <w:rFonts w:ascii="Trebuchet MS" w:hAnsi="Trebuchet MS"/>
          <w:i/>
        </w:rPr>
      </w:pPr>
    </w:p>
    <w:p w:rsidR="005E34A0" w:rsidRDefault="005E34A0" w:rsidP="00C464EE">
      <w:pPr>
        <w:rPr>
          <w:rFonts w:ascii="Trebuchet MS" w:hAnsi="Trebuchet MS"/>
          <w:i/>
        </w:rPr>
      </w:pPr>
      <w:r>
        <w:rPr>
          <w:rFonts w:ascii="Trebuchet MS" w:hAnsi="Trebuchet MS"/>
          <w:i/>
          <w:noProof/>
        </w:rPr>
        <w:lastRenderedPageBreak/>
        <w:drawing>
          <wp:inline distT="0" distB="0" distL="0" distR="0">
            <wp:extent cx="6848475" cy="2981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848475" cy="2981325"/>
                    </a:xfrm>
                    <a:prstGeom prst="rect">
                      <a:avLst/>
                    </a:prstGeom>
                    <a:noFill/>
                    <a:ln>
                      <a:noFill/>
                    </a:ln>
                  </pic:spPr>
                </pic:pic>
              </a:graphicData>
            </a:graphic>
          </wp:inline>
        </w:drawing>
      </w:r>
    </w:p>
    <w:p w:rsidR="004163BC" w:rsidRDefault="004163BC" w:rsidP="00C464EE">
      <w:pPr>
        <w:rPr>
          <w:rFonts w:ascii="Trebuchet MS" w:hAnsi="Trebuchet MS"/>
          <w:i/>
        </w:rPr>
      </w:pPr>
    </w:p>
    <w:p w:rsidR="00C464EE" w:rsidRDefault="00C464EE" w:rsidP="00C464EE">
      <w:pPr>
        <w:rPr>
          <w:rFonts w:ascii="Trebuchet MS" w:hAnsi="Trebuchet MS"/>
          <w:i/>
        </w:rPr>
      </w:pPr>
    </w:p>
    <w:p w:rsidR="00C464EE" w:rsidRPr="00E03D82" w:rsidRDefault="00C464EE" w:rsidP="00C464EE">
      <w:pPr>
        <w:rPr>
          <w:rFonts w:ascii="Trebuchet MS" w:hAnsi="Trebuchet MS"/>
          <w:i/>
        </w:rPr>
      </w:pPr>
    </w:p>
    <w:p w:rsidR="00C464EE" w:rsidRDefault="00C464EE" w:rsidP="00C464EE">
      <w:pPr>
        <w:rPr>
          <w:rFonts w:ascii="Trebuchet MS" w:hAnsi="Trebuchet MS"/>
        </w:rPr>
      </w:pPr>
    </w:p>
    <w:p w:rsidR="00C464EE" w:rsidRPr="004212BB" w:rsidRDefault="00C464EE" w:rsidP="00C464EE">
      <w:pPr>
        <w:pStyle w:val="Heading3"/>
      </w:pPr>
      <w:bookmarkStart w:id="58" w:name="_Toc366831970"/>
      <w:bookmarkStart w:id="59" w:name="_Toc381888022"/>
      <w:bookmarkStart w:id="60" w:name="_Toc406166752"/>
      <w:r>
        <w:lastRenderedPageBreak/>
        <w:t>Asynchronous/Batch</w:t>
      </w:r>
      <w:r w:rsidR="00AE08AA">
        <w:t xml:space="preserve"> </w:t>
      </w:r>
      <w:r>
        <w:t>Processing</w:t>
      </w:r>
      <w:r w:rsidR="00AE08AA">
        <w:t xml:space="preserve"> - </w:t>
      </w:r>
      <w:r>
        <w:t>Sequence</w:t>
      </w:r>
      <w:r w:rsidR="00AE08AA">
        <w:t xml:space="preserve"> </w:t>
      </w:r>
      <w:r>
        <w:t>Diagram</w:t>
      </w:r>
      <w:bookmarkEnd w:id="58"/>
      <w:bookmarkEnd w:id="59"/>
      <w:bookmarkEnd w:id="60"/>
    </w:p>
    <w:p w:rsidR="00753220" w:rsidRDefault="00753220" w:rsidP="00753220">
      <w:pPr>
        <w:rPr>
          <w:i/>
          <w:color w:val="0070C0"/>
        </w:rPr>
      </w:pPr>
      <w:r>
        <w:rPr>
          <w:i/>
          <w:color w:val="0070C0"/>
        </w:rPr>
        <w:t>NA</w:t>
      </w:r>
      <w:bookmarkStart w:id="61" w:name="_Toc366831971"/>
      <w:bookmarkStart w:id="62" w:name="_Toc381888023"/>
      <w:bookmarkStart w:id="63" w:name="_Toc406166753"/>
    </w:p>
    <w:p w:rsidR="00753220" w:rsidRDefault="00753220" w:rsidP="00753220">
      <w:pPr>
        <w:rPr>
          <w:i/>
          <w:color w:val="0070C0"/>
        </w:rPr>
      </w:pPr>
    </w:p>
    <w:p w:rsidR="00C464EE" w:rsidRPr="00753220" w:rsidRDefault="00C464EE" w:rsidP="00753220">
      <w:pPr>
        <w:rPr>
          <w:b/>
        </w:rPr>
      </w:pPr>
      <w:r w:rsidRPr="00753220">
        <w:rPr>
          <w:b/>
        </w:rPr>
        <w:t>Externalized</w:t>
      </w:r>
      <w:r w:rsidR="00AE08AA">
        <w:rPr>
          <w:b/>
        </w:rPr>
        <w:t xml:space="preserve"> </w:t>
      </w:r>
      <w:r w:rsidRPr="00753220">
        <w:rPr>
          <w:b/>
        </w:rPr>
        <w:t>Configuration</w:t>
      </w:r>
      <w:bookmarkEnd w:id="61"/>
      <w:bookmarkEnd w:id="62"/>
      <w:bookmarkEnd w:id="63"/>
    </w:p>
    <w:p w:rsidR="00C464EE" w:rsidRPr="005F73F9" w:rsidRDefault="00C464EE" w:rsidP="00C464EE">
      <w:pPr>
        <w:rPr>
          <w:i/>
          <w:color w:val="0070C0"/>
        </w:rPr>
      </w:pPr>
    </w:p>
    <w:p w:rsidR="00C464EE" w:rsidRPr="005F73F9" w:rsidRDefault="00C464EE" w:rsidP="00C464EE">
      <w:pPr>
        <w:rPr>
          <w:i/>
          <w:color w:val="0070C0"/>
        </w:rPr>
      </w:pPr>
      <w:r w:rsidRPr="005F73F9">
        <w:rPr>
          <w:i/>
          <w:color w:val="0070C0"/>
        </w:rPr>
        <w:t>All</w:t>
      </w:r>
      <w:r w:rsidR="00AE08AA">
        <w:rPr>
          <w:i/>
          <w:color w:val="0070C0"/>
        </w:rPr>
        <w:t xml:space="preserve"> </w:t>
      </w:r>
      <w:r w:rsidRPr="005F73F9">
        <w:rPr>
          <w:i/>
          <w:color w:val="0070C0"/>
        </w:rPr>
        <w:t>application</w:t>
      </w:r>
      <w:r w:rsidR="00AE08AA">
        <w:rPr>
          <w:i/>
          <w:color w:val="0070C0"/>
        </w:rPr>
        <w:t xml:space="preserve"> </w:t>
      </w:r>
      <w:r w:rsidRPr="005F73F9">
        <w:rPr>
          <w:i/>
          <w:color w:val="0070C0"/>
        </w:rPr>
        <w:t>configuration</w:t>
      </w:r>
      <w:r w:rsidR="00AE08AA">
        <w:rPr>
          <w:i/>
          <w:color w:val="0070C0"/>
        </w:rPr>
        <w:t xml:space="preserve"> </w:t>
      </w:r>
      <w:r w:rsidRPr="005F73F9">
        <w:rPr>
          <w:i/>
          <w:color w:val="0070C0"/>
        </w:rPr>
        <w:t>parameters</w:t>
      </w:r>
      <w:r w:rsidR="00AE08AA">
        <w:rPr>
          <w:i/>
          <w:color w:val="0070C0"/>
        </w:rPr>
        <w:t xml:space="preserve"> </w:t>
      </w:r>
      <w:r w:rsidRPr="005F73F9">
        <w:rPr>
          <w:i/>
          <w:color w:val="0070C0"/>
        </w:rPr>
        <w:t>(table</w:t>
      </w:r>
      <w:r w:rsidR="00AE08AA">
        <w:rPr>
          <w:i/>
          <w:color w:val="0070C0"/>
        </w:rPr>
        <w:t xml:space="preserve"> </w:t>
      </w:r>
      <w:r w:rsidRPr="005F73F9">
        <w:rPr>
          <w:i/>
          <w:color w:val="0070C0"/>
        </w:rPr>
        <w:t>filled</w:t>
      </w:r>
      <w:r w:rsidR="00AE08AA">
        <w:rPr>
          <w:i/>
          <w:color w:val="0070C0"/>
        </w:rPr>
        <w:t xml:space="preserve"> </w:t>
      </w:r>
      <w:r w:rsidRPr="005F73F9">
        <w:rPr>
          <w:i/>
          <w:color w:val="0070C0"/>
        </w:rPr>
        <w:t>out</w:t>
      </w:r>
      <w:r w:rsidR="00AE08AA">
        <w:rPr>
          <w:i/>
          <w:color w:val="0070C0"/>
        </w:rPr>
        <w:t xml:space="preserve"> </w:t>
      </w:r>
      <w:r w:rsidRPr="005F73F9">
        <w:rPr>
          <w:i/>
          <w:color w:val="0070C0"/>
        </w:rPr>
        <w:t>with</w:t>
      </w:r>
      <w:r w:rsidR="00AE08AA">
        <w:rPr>
          <w:i/>
          <w:color w:val="0070C0"/>
        </w:rPr>
        <w:t xml:space="preserve"> </w:t>
      </w:r>
      <w:r w:rsidRPr="005F73F9">
        <w:rPr>
          <w:i/>
          <w:color w:val="0070C0"/>
        </w:rPr>
        <w:t>examples).</w:t>
      </w:r>
      <w:r w:rsidR="00AE08AA">
        <w:rPr>
          <w:i/>
          <w:color w:val="0070C0"/>
        </w:rPr>
        <w:t xml:space="preserve"> </w:t>
      </w:r>
    </w:p>
    <w:tbl>
      <w:tblPr>
        <w:tblStyle w:val="TableGrid"/>
        <w:tblW w:w="0" w:type="auto"/>
        <w:tblLook w:val="04A0" w:firstRow="1" w:lastRow="0" w:firstColumn="1" w:lastColumn="0" w:noHBand="0" w:noVBand="1"/>
      </w:tblPr>
      <w:tblGrid>
        <w:gridCol w:w="1966"/>
        <w:gridCol w:w="4412"/>
        <w:gridCol w:w="4412"/>
      </w:tblGrid>
      <w:tr w:rsidR="00C464EE" w:rsidRPr="004D0476" w:rsidTr="00D810C7">
        <w:tc>
          <w:tcPr>
            <w:tcW w:w="10790" w:type="dxa"/>
            <w:gridSpan w:val="3"/>
          </w:tcPr>
          <w:p w:rsidR="00C464EE" w:rsidRPr="005F73F9" w:rsidRDefault="00C464EE" w:rsidP="00D575C8">
            <w:pPr>
              <w:jc w:val="center"/>
              <w:rPr>
                <w:b/>
              </w:rPr>
            </w:pPr>
            <w:r w:rsidRPr="005F73F9">
              <w:rPr>
                <w:b/>
              </w:rPr>
              <w:t>Application</w:t>
            </w:r>
            <w:r w:rsidR="00AE08AA">
              <w:rPr>
                <w:b/>
              </w:rPr>
              <w:t xml:space="preserve"> </w:t>
            </w:r>
            <w:r w:rsidRPr="005F73F9">
              <w:rPr>
                <w:b/>
              </w:rPr>
              <w:t>Configuration</w:t>
            </w:r>
            <w:r w:rsidR="00AE08AA">
              <w:rPr>
                <w:b/>
              </w:rPr>
              <w:t xml:space="preserve"> </w:t>
            </w:r>
            <w:r w:rsidRPr="005F73F9">
              <w:rPr>
                <w:b/>
              </w:rPr>
              <w:t>Parameters</w:t>
            </w:r>
          </w:p>
        </w:tc>
      </w:tr>
      <w:tr w:rsidR="00C464EE" w:rsidRPr="004D0476" w:rsidTr="00FD3D3D">
        <w:tc>
          <w:tcPr>
            <w:tcW w:w="1966" w:type="dxa"/>
          </w:tcPr>
          <w:p w:rsidR="00C464EE" w:rsidRPr="00A46D55" w:rsidRDefault="00C464EE" w:rsidP="00D575C8">
            <w:pPr>
              <w:rPr>
                <w:rFonts w:ascii="Trebuchet MS" w:hAnsi="Trebuchet MS"/>
                <w:b/>
              </w:rPr>
            </w:pPr>
            <w:r w:rsidRPr="00A46D55">
              <w:rPr>
                <w:rFonts w:ascii="Trebuchet MS" w:hAnsi="Trebuchet MS"/>
                <w:b/>
              </w:rPr>
              <w:t>Parameter</w:t>
            </w:r>
            <w:r w:rsidR="00AE08AA">
              <w:rPr>
                <w:rFonts w:ascii="Trebuchet MS" w:hAnsi="Trebuchet MS"/>
                <w:b/>
              </w:rPr>
              <w:t xml:space="preserve"> </w:t>
            </w:r>
            <w:r w:rsidRPr="00A46D55">
              <w:rPr>
                <w:rFonts w:ascii="Trebuchet MS" w:hAnsi="Trebuchet MS"/>
                <w:b/>
              </w:rPr>
              <w:t>Type</w:t>
            </w:r>
          </w:p>
        </w:tc>
        <w:tc>
          <w:tcPr>
            <w:tcW w:w="4412" w:type="dxa"/>
          </w:tcPr>
          <w:p w:rsidR="00C464EE" w:rsidRPr="005F73F9" w:rsidRDefault="00C464EE" w:rsidP="00D575C8">
            <w:pPr>
              <w:rPr>
                <w:b/>
              </w:rPr>
            </w:pPr>
            <w:r w:rsidRPr="005F73F9">
              <w:rPr>
                <w:b/>
              </w:rPr>
              <w:t>Parameter</w:t>
            </w:r>
            <w:r w:rsidR="00AE08AA">
              <w:rPr>
                <w:b/>
              </w:rPr>
              <w:t xml:space="preserve"> </w:t>
            </w:r>
            <w:r w:rsidRPr="005F73F9">
              <w:rPr>
                <w:b/>
              </w:rPr>
              <w:t>name</w:t>
            </w:r>
          </w:p>
        </w:tc>
        <w:tc>
          <w:tcPr>
            <w:tcW w:w="4412" w:type="dxa"/>
          </w:tcPr>
          <w:p w:rsidR="00C464EE" w:rsidRPr="005F73F9" w:rsidRDefault="00C464EE" w:rsidP="00D575C8">
            <w:pPr>
              <w:rPr>
                <w:b/>
              </w:rPr>
            </w:pPr>
            <w:r w:rsidRPr="005F73F9">
              <w:rPr>
                <w:b/>
              </w:rPr>
              <w:t>Description</w:t>
            </w:r>
          </w:p>
        </w:tc>
      </w:tr>
      <w:tr w:rsidR="00D810C7" w:rsidRPr="00D810C7" w:rsidTr="00FD3D3D">
        <w:tc>
          <w:tcPr>
            <w:tcW w:w="1966" w:type="dxa"/>
          </w:tcPr>
          <w:p w:rsidR="00D810C7" w:rsidRPr="00D810C7" w:rsidRDefault="00D810C7" w:rsidP="00D575C8">
            <w:pPr>
              <w:rPr>
                <w:rFonts w:ascii="Trebuchet MS" w:hAnsi="Trebuchet MS"/>
              </w:rPr>
            </w:pPr>
            <w:r w:rsidRPr="00D810C7">
              <w:rPr>
                <w:rFonts w:ascii="Trebuchet MS" w:hAnsi="Trebuchet MS"/>
              </w:rPr>
              <w:t>Store</w:t>
            </w:r>
            <w:r w:rsidR="00AE08AA">
              <w:rPr>
                <w:rFonts w:ascii="Trebuchet MS" w:hAnsi="Trebuchet MS"/>
              </w:rPr>
              <w:t xml:space="preserve"> </w:t>
            </w:r>
            <w:r w:rsidRPr="00D810C7">
              <w:rPr>
                <w:rFonts w:ascii="Trebuchet MS" w:hAnsi="Trebuchet MS"/>
              </w:rPr>
              <w:t>Level</w:t>
            </w:r>
            <w:r w:rsidR="00AE08AA">
              <w:rPr>
                <w:rFonts w:ascii="Trebuchet MS" w:hAnsi="Trebuchet MS"/>
              </w:rPr>
              <w:t xml:space="preserve"> </w:t>
            </w:r>
            <w:r w:rsidRPr="00D810C7">
              <w:rPr>
                <w:rFonts w:ascii="Trebuchet MS" w:hAnsi="Trebuchet MS"/>
              </w:rPr>
              <w:t>configuration</w:t>
            </w:r>
          </w:p>
        </w:tc>
        <w:tc>
          <w:tcPr>
            <w:tcW w:w="4412" w:type="dxa"/>
          </w:tcPr>
          <w:p w:rsidR="00D810C7" w:rsidRPr="00D810C7" w:rsidRDefault="00B80217" w:rsidP="008E52F3">
            <w:r w:rsidRPr="001F6FB5">
              <w:rPr>
                <w:rFonts w:ascii="Courier New" w:eastAsia="Calibri" w:hAnsi="Courier New" w:cs="Courier New"/>
                <w:color w:val="FF0000"/>
                <w:sz w:val="24"/>
                <w:szCs w:val="24"/>
                <w:highlight w:val="white"/>
              </w:rPr>
              <w:t>TRANSFER_WCA_ENABLED</w:t>
            </w:r>
          </w:p>
        </w:tc>
        <w:tc>
          <w:tcPr>
            <w:tcW w:w="4412" w:type="dxa"/>
          </w:tcPr>
          <w:p w:rsidR="00D810C7" w:rsidRPr="00D810C7" w:rsidRDefault="00BA1E55" w:rsidP="00B80217">
            <w:r w:rsidRPr="00D810C7">
              <w:t>This</w:t>
            </w:r>
            <w:r w:rsidR="00AE08AA">
              <w:t xml:space="preserve"> </w:t>
            </w:r>
            <w:r w:rsidRPr="00D810C7">
              <w:t>store</w:t>
            </w:r>
            <w:r w:rsidR="00AE08AA">
              <w:t xml:space="preserve"> </w:t>
            </w:r>
            <w:r w:rsidRPr="00D810C7">
              <w:t>configurations</w:t>
            </w:r>
            <w:r w:rsidR="00AE08AA">
              <w:t xml:space="preserve"> </w:t>
            </w:r>
            <w:r w:rsidRPr="00D810C7">
              <w:t>provide</w:t>
            </w:r>
            <w:r w:rsidR="00AE08AA">
              <w:t xml:space="preserve"> </w:t>
            </w:r>
            <w:r w:rsidRPr="00D810C7">
              <w:t>ability</w:t>
            </w:r>
            <w:r w:rsidR="00AE08AA">
              <w:t xml:space="preserve"> </w:t>
            </w:r>
            <w:r w:rsidRPr="00D810C7">
              <w:t>to</w:t>
            </w:r>
            <w:r w:rsidR="00AE08AA">
              <w:t xml:space="preserve"> </w:t>
            </w:r>
            <w:r w:rsidRPr="00D810C7">
              <w:t>turn</w:t>
            </w:r>
            <w:r w:rsidR="00AE08AA">
              <w:t xml:space="preserve"> </w:t>
            </w:r>
            <w:r>
              <w:t>on/</w:t>
            </w:r>
            <w:r w:rsidRPr="00D810C7">
              <w:t>off</w:t>
            </w:r>
            <w:r w:rsidR="00AE08AA">
              <w:t xml:space="preserve"> </w:t>
            </w:r>
            <w:r w:rsidRPr="00D810C7">
              <w:t>project</w:t>
            </w:r>
            <w:r w:rsidR="00AE08AA">
              <w:t xml:space="preserve"> </w:t>
            </w:r>
            <w:r w:rsidRPr="00D810C7">
              <w:t>level</w:t>
            </w:r>
            <w:r w:rsidR="00AE08AA">
              <w:t xml:space="preserve"> </w:t>
            </w:r>
            <w:r w:rsidRPr="00D810C7">
              <w:t>changes</w:t>
            </w:r>
            <w:r w:rsidR="00AE08AA">
              <w:t xml:space="preserve"> </w:t>
            </w:r>
            <w:r w:rsidRPr="00D810C7">
              <w:t>for</w:t>
            </w:r>
            <w:r w:rsidR="00AE08AA">
              <w:t xml:space="preserve"> </w:t>
            </w:r>
            <w:r w:rsidR="00B80217">
              <w:t>287506</w:t>
            </w:r>
            <w:r w:rsidR="00AE08AA">
              <w:t xml:space="preserve"> </w:t>
            </w:r>
            <w:r w:rsidR="00B80217">
              <w:t>for</w:t>
            </w:r>
            <w:r w:rsidR="00AE08AA">
              <w:t xml:space="preserve"> </w:t>
            </w:r>
            <w:r w:rsidR="00B80217">
              <w:t>both</w:t>
            </w:r>
            <w:r w:rsidR="00AE08AA">
              <w:t xml:space="preserve"> </w:t>
            </w:r>
            <w:r w:rsidR="00B80217">
              <w:t>opus</w:t>
            </w:r>
            <w:r w:rsidR="00AE08AA">
              <w:t xml:space="preserve"> </w:t>
            </w:r>
            <w:r w:rsidR="00B80217">
              <w:t>and</w:t>
            </w:r>
            <w:r w:rsidR="00AE08AA">
              <w:t xml:space="preserve"> </w:t>
            </w:r>
            <w:r w:rsidR="00B80217">
              <w:t>opus</w:t>
            </w:r>
            <w:r w:rsidR="00AE08AA">
              <w:t xml:space="preserve"> </w:t>
            </w:r>
            <w:r w:rsidR="00B80217">
              <w:t>mobile</w:t>
            </w:r>
            <w:r w:rsidR="00AE08AA">
              <w:t xml:space="preserve"> </w:t>
            </w:r>
            <w:r w:rsidR="00B80217">
              <w:t>combined.</w:t>
            </w:r>
            <w:r w:rsidR="00AE08AA">
              <w:t xml:space="preserve"> </w:t>
            </w:r>
            <w:r w:rsidR="00D05B18">
              <w:t>Default</w:t>
            </w:r>
            <w:r w:rsidR="00AE08AA">
              <w:t xml:space="preserve"> </w:t>
            </w:r>
            <w:r w:rsidR="00D05B18">
              <w:t>value</w:t>
            </w:r>
            <w:r w:rsidR="00AE08AA">
              <w:t xml:space="preserve"> </w:t>
            </w:r>
            <w:r w:rsidR="00D05B18">
              <w:t>=</w:t>
            </w:r>
            <w:r w:rsidR="00AE08AA">
              <w:t xml:space="preserve"> </w:t>
            </w:r>
            <w:r w:rsidR="00D05B18">
              <w:t>OFF</w:t>
            </w:r>
          </w:p>
        </w:tc>
      </w:tr>
      <w:tr w:rsidR="00D810C7" w:rsidRPr="00D810C7" w:rsidTr="00FD3D3D">
        <w:tc>
          <w:tcPr>
            <w:tcW w:w="1966" w:type="dxa"/>
          </w:tcPr>
          <w:p w:rsidR="00C464EE" w:rsidRPr="00D810C7" w:rsidRDefault="002656FE" w:rsidP="00D575C8">
            <w:pPr>
              <w:rPr>
                <w:rFonts w:ascii="Trebuchet MS" w:hAnsi="Trebuchet MS"/>
              </w:rPr>
            </w:pPr>
            <w:r>
              <w:rPr>
                <w:rFonts w:ascii="Trebuchet MS" w:hAnsi="Trebuchet MS"/>
              </w:rPr>
              <w:t>Enterprise</w:t>
            </w:r>
            <w:r w:rsidR="00AE08AA">
              <w:rPr>
                <w:rFonts w:ascii="Trebuchet MS" w:hAnsi="Trebuchet MS"/>
              </w:rPr>
              <w:t xml:space="preserve"> </w:t>
            </w:r>
            <w:r w:rsidR="00C464EE" w:rsidRPr="00D810C7">
              <w:rPr>
                <w:rFonts w:ascii="Trebuchet MS" w:hAnsi="Trebuchet MS"/>
              </w:rPr>
              <w:t>Level</w:t>
            </w:r>
            <w:r w:rsidR="00AE08AA">
              <w:rPr>
                <w:rFonts w:ascii="Trebuchet MS" w:hAnsi="Trebuchet MS"/>
              </w:rPr>
              <w:t xml:space="preserve"> </w:t>
            </w:r>
            <w:r w:rsidR="00C464EE" w:rsidRPr="00D810C7">
              <w:rPr>
                <w:rFonts w:ascii="Trebuchet MS" w:hAnsi="Trebuchet MS"/>
              </w:rPr>
              <w:t>configuration</w:t>
            </w:r>
          </w:p>
        </w:tc>
        <w:tc>
          <w:tcPr>
            <w:tcW w:w="4412" w:type="dxa"/>
          </w:tcPr>
          <w:p w:rsidR="00E551C3" w:rsidRPr="00D810C7" w:rsidRDefault="002656FE" w:rsidP="008E52F3">
            <w:r w:rsidRPr="005744EC">
              <w:rPr>
                <w:rFonts w:ascii="Courier New" w:eastAsia="Calibri" w:hAnsi="Courier New" w:cs="Courier New"/>
                <w:color w:val="FF0000"/>
                <w:sz w:val="24"/>
                <w:szCs w:val="24"/>
                <w:highlight w:val="white"/>
              </w:rPr>
              <w:t>TOBRWCA_ACKNOWLEDGEMENT_EN</w:t>
            </w:r>
          </w:p>
        </w:tc>
        <w:tc>
          <w:tcPr>
            <w:tcW w:w="4412" w:type="dxa"/>
          </w:tcPr>
          <w:p w:rsidR="00C464EE" w:rsidRPr="00D810C7" w:rsidRDefault="002656FE" w:rsidP="00BA1E55">
            <w:r w:rsidRPr="002656FE">
              <w:t>Verbiage</w:t>
            </w:r>
            <w:r w:rsidR="00AE08AA">
              <w:t xml:space="preserve"> </w:t>
            </w:r>
            <w:r w:rsidRPr="002656FE">
              <w:t>displayed</w:t>
            </w:r>
            <w:r w:rsidR="00AE08AA">
              <w:t xml:space="preserve"> </w:t>
            </w:r>
            <w:r w:rsidRPr="002656FE">
              <w:t>in</w:t>
            </w:r>
            <w:r w:rsidR="00AE08AA">
              <w:t xml:space="preserve"> </w:t>
            </w:r>
            <w:r w:rsidRPr="002656FE">
              <w:t>final</w:t>
            </w:r>
            <w:r w:rsidR="00AE08AA">
              <w:t xml:space="preserve"> </w:t>
            </w:r>
            <w:r w:rsidRPr="002656FE">
              <w:t>signature</w:t>
            </w:r>
            <w:r w:rsidR="00AE08AA">
              <w:t xml:space="preserve"> </w:t>
            </w:r>
            <w:r w:rsidRPr="002656FE">
              <w:t>panel</w:t>
            </w:r>
            <w:r w:rsidR="00AE08AA">
              <w:t xml:space="preserve"> </w:t>
            </w:r>
            <w:r w:rsidRPr="002656FE">
              <w:t>Acknowledgement</w:t>
            </w:r>
            <w:r w:rsidR="00AE08AA">
              <w:t xml:space="preserve"> </w:t>
            </w:r>
            <w:r w:rsidRPr="002656FE">
              <w:t>of</w:t>
            </w:r>
            <w:r w:rsidR="00AE08AA">
              <w:t xml:space="preserve"> </w:t>
            </w:r>
            <w:r w:rsidRPr="002656FE">
              <w:t>TransferWCA</w:t>
            </w:r>
            <w:r w:rsidR="00AE08AA">
              <w:t xml:space="preserve"> </w:t>
            </w:r>
            <w:r w:rsidRPr="002656FE">
              <w:t>integrated</w:t>
            </w:r>
            <w:r w:rsidR="00AE08AA">
              <w:t xml:space="preserve"> - </w:t>
            </w:r>
            <w:r w:rsidR="00EB2F67">
              <w:t>English</w:t>
            </w:r>
          </w:p>
        </w:tc>
      </w:tr>
      <w:tr w:rsidR="002656FE" w:rsidRPr="00D810C7" w:rsidTr="00E21BC3">
        <w:tc>
          <w:tcPr>
            <w:tcW w:w="1966" w:type="dxa"/>
          </w:tcPr>
          <w:p w:rsidR="002656FE" w:rsidRPr="00D810C7" w:rsidRDefault="002656FE" w:rsidP="00E21BC3">
            <w:pPr>
              <w:rPr>
                <w:rFonts w:ascii="Trebuchet MS" w:hAnsi="Trebuchet MS"/>
              </w:rPr>
            </w:pPr>
            <w:r>
              <w:rPr>
                <w:rFonts w:ascii="Trebuchet MS" w:hAnsi="Trebuchet MS"/>
              </w:rPr>
              <w:t>Enterprise</w:t>
            </w:r>
            <w:r w:rsidR="00AE08AA">
              <w:rPr>
                <w:rFonts w:ascii="Trebuchet MS" w:hAnsi="Trebuchet MS"/>
              </w:rPr>
              <w:t xml:space="preserve"> </w:t>
            </w:r>
            <w:r w:rsidRPr="00D810C7">
              <w:rPr>
                <w:rFonts w:ascii="Trebuchet MS" w:hAnsi="Trebuchet MS"/>
              </w:rPr>
              <w:t>Level</w:t>
            </w:r>
            <w:r w:rsidR="00AE08AA">
              <w:rPr>
                <w:rFonts w:ascii="Trebuchet MS" w:hAnsi="Trebuchet MS"/>
              </w:rPr>
              <w:t xml:space="preserve"> </w:t>
            </w:r>
            <w:r w:rsidRPr="00D810C7">
              <w:rPr>
                <w:rFonts w:ascii="Trebuchet MS" w:hAnsi="Trebuchet MS"/>
              </w:rPr>
              <w:t>configuration</w:t>
            </w:r>
          </w:p>
        </w:tc>
        <w:tc>
          <w:tcPr>
            <w:tcW w:w="4412" w:type="dxa"/>
          </w:tcPr>
          <w:p w:rsidR="002656FE" w:rsidRPr="00D810C7" w:rsidRDefault="002656FE" w:rsidP="00E21BC3">
            <w:r w:rsidRPr="005744EC">
              <w:rPr>
                <w:rFonts w:ascii="Courier New" w:eastAsia="Calibri" w:hAnsi="Courier New" w:cs="Courier New"/>
                <w:color w:val="FF0000"/>
                <w:sz w:val="24"/>
                <w:szCs w:val="24"/>
                <w:highlight w:val="white"/>
              </w:rPr>
              <w:t>TOBRWCA_ACKNOWLEDGEMENT_SP</w:t>
            </w:r>
          </w:p>
        </w:tc>
        <w:tc>
          <w:tcPr>
            <w:tcW w:w="4412" w:type="dxa"/>
          </w:tcPr>
          <w:p w:rsidR="002656FE" w:rsidRPr="00D810C7" w:rsidRDefault="002656FE" w:rsidP="00E21BC3">
            <w:r w:rsidRPr="002656FE">
              <w:t>Verbiage</w:t>
            </w:r>
            <w:r w:rsidR="00AE08AA">
              <w:t xml:space="preserve"> </w:t>
            </w:r>
            <w:r w:rsidRPr="002656FE">
              <w:t>displayed</w:t>
            </w:r>
            <w:r w:rsidR="00AE08AA">
              <w:t xml:space="preserve"> </w:t>
            </w:r>
            <w:r w:rsidRPr="002656FE">
              <w:t>in</w:t>
            </w:r>
            <w:r w:rsidR="00AE08AA">
              <w:t xml:space="preserve"> </w:t>
            </w:r>
            <w:r w:rsidRPr="002656FE">
              <w:t>final</w:t>
            </w:r>
            <w:r w:rsidR="00AE08AA">
              <w:t xml:space="preserve"> </w:t>
            </w:r>
            <w:r w:rsidRPr="002656FE">
              <w:t>signature</w:t>
            </w:r>
            <w:r w:rsidR="00AE08AA">
              <w:t xml:space="preserve"> </w:t>
            </w:r>
            <w:r w:rsidRPr="002656FE">
              <w:t>panel</w:t>
            </w:r>
            <w:r w:rsidR="00AE08AA">
              <w:t xml:space="preserve"> </w:t>
            </w:r>
            <w:r w:rsidRPr="002656FE">
              <w:t>Acknowledgement</w:t>
            </w:r>
            <w:r w:rsidR="00AE08AA">
              <w:t xml:space="preserve"> </w:t>
            </w:r>
            <w:r w:rsidRPr="002656FE">
              <w:t>of</w:t>
            </w:r>
            <w:r w:rsidR="00AE08AA">
              <w:t xml:space="preserve"> </w:t>
            </w:r>
            <w:r w:rsidRPr="002656FE">
              <w:t>TransferWCA</w:t>
            </w:r>
            <w:r w:rsidR="00AE08AA">
              <w:t xml:space="preserve"> </w:t>
            </w:r>
            <w:r w:rsidRPr="002656FE">
              <w:t>integrated</w:t>
            </w:r>
            <w:r w:rsidR="00AE08AA">
              <w:t xml:space="preserve"> - </w:t>
            </w:r>
            <w:r w:rsidR="00EB2F67">
              <w:t>Spanish</w:t>
            </w:r>
          </w:p>
        </w:tc>
      </w:tr>
      <w:tr w:rsidR="00E76F79" w:rsidRPr="00E76F79" w:rsidTr="00FD3D3D">
        <w:tc>
          <w:tcPr>
            <w:tcW w:w="1966" w:type="dxa"/>
          </w:tcPr>
          <w:p w:rsidR="00C464EE" w:rsidRPr="00E76F79" w:rsidRDefault="0054049A" w:rsidP="000A521B">
            <w:pPr>
              <w:rPr>
                <w:rFonts w:ascii="Trebuchet MS" w:hAnsi="Trebuchet MS"/>
              </w:rPr>
            </w:pPr>
            <w:r>
              <w:rPr>
                <w:rFonts w:ascii="Trebuchet MS" w:hAnsi="Trebuchet MS"/>
              </w:rPr>
              <w:lastRenderedPageBreak/>
              <w:t>Enterprise</w:t>
            </w:r>
            <w:r w:rsidR="00AE08AA">
              <w:rPr>
                <w:rFonts w:ascii="Trebuchet MS" w:hAnsi="Trebuchet MS"/>
              </w:rPr>
              <w:t xml:space="preserve"> </w:t>
            </w:r>
            <w:r w:rsidRPr="00D810C7">
              <w:rPr>
                <w:rFonts w:ascii="Trebuchet MS" w:hAnsi="Trebuchet MS"/>
              </w:rPr>
              <w:t>Level</w:t>
            </w:r>
            <w:r w:rsidR="00AE08AA">
              <w:rPr>
                <w:rFonts w:ascii="Trebuchet MS" w:hAnsi="Trebuchet MS"/>
              </w:rPr>
              <w:t xml:space="preserve"> </w:t>
            </w:r>
            <w:r w:rsidRPr="00D810C7">
              <w:rPr>
                <w:rFonts w:ascii="Trebuchet MS" w:hAnsi="Trebuchet MS"/>
              </w:rPr>
              <w:t>configuration</w:t>
            </w:r>
          </w:p>
        </w:tc>
        <w:tc>
          <w:tcPr>
            <w:tcW w:w="4412" w:type="dxa"/>
          </w:tcPr>
          <w:p w:rsidR="00C464EE" w:rsidRPr="00E76F79" w:rsidRDefault="008A04D9" w:rsidP="00D575C8">
            <w:r w:rsidRPr="005744EC">
              <w:rPr>
                <w:rFonts w:ascii="Courier New" w:eastAsia="Calibri" w:hAnsi="Courier New" w:cs="Courier New"/>
                <w:color w:val="FF0000"/>
                <w:sz w:val="24"/>
                <w:szCs w:val="24"/>
                <w:highlight w:val="white"/>
              </w:rPr>
              <w:t>TOBR_WCA_RECAP_PAGE_ENG</w:t>
            </w:r>
          </w:p>
        </w:tc>
        <w:tc>
          <w:tcPr>
            <w:tcW w:w="4412" w:type="dxa"/>
          </w:tcPr>
          <w:p w:rsidR="00C464EE" w:rsidRPr="00E76F79" w:rsidRDefault="008A04D9" w:rsidP="00D575C8">
            <w:r w:rsidRPr="008A04D9">
              <w:t>Verbiage</w:t>
            </w:r>
            <w:r w:rsidR="00AE08AA">
              <w:t xml:space="preserve"> </w:t>
            </w:r>
            <w:r w:rsidRPr="008A04D9">
              <w:t>displayed</w:t>
            </w:r>
            <w:r w:rsidR="00AE08AA">
              <w:t xml:space="preserve"> </w:t>
            </w:r>
            <w:r w:rsidRPr="008A04D9">
              <w:t>on</w:t>
            </w:r>
            <w:r w:rsidR="00AE08AA">
              <w:t xml:space="preserve"> </w:t>
            </w:r>
            <w:r w:rsidRPr="008A04D9">
              <w:t>ToBR</w:t>
            </w:r>
            <w:r w:rsidR="00AE08AA">
              <w:t xml:space="preserve"> </w:t>
            </w:r>
            <w:r w:rsidRPr="008A04D9">
              <w:t>agreement</w:t>
            </w:r>
            <w:r w:rsidR="00AE08AA">
              <w:t xml:space="preserve"> </w:t>
            </w:r>
            <w:r>
              <w:t>on</w:t>
            </w:r>
            <w:r w:rsidR="00AE08AA">
              <w:t xml:space="preserve"> </w:t>
            </w:r>
            <w:r>
              <w:t>the</w:t>
            </w:r>
            <w:r w:rsidR="00AE08AA">
              <w:t xml:space="preserve"> </w:t>
            </w:r>
            <w:r>
              <w:t>sigcap</w:t>
            </w:r>
            <w:r w:rsidR="00AE08AA">
              <w:t xml:space="preserve"> </w:t>
            </w:r>
            <w:r>
              <w:t>device</w:t>
            </w:r>
            <w:r w:rsidR="00AE08AA">
              <w:t xml:space="preserve"> </w:t>
            </w:r>
            <w:r w:rsidRPr="008A04D9">
              <w:t>along</w:t>
            </w:r>
            <w:r w:rsidR="00AE08AA">
              <w:t xml:space="preserve"> </w:t>
            </w:r>
            <w:r w:rsidRPr="008A04D9">
              <w:t>with</w:t>
            </w:r>
            <w:r w:rsidR="00AE08AA">
              <w:t xml:space="preserve"> </w:t>
            </w:r>
            <w:r w:rsidRPr="008A04D9">
              <w:t>WCA</w:t>
            </w:r>
            <w:r w:rsidR="00AE08AA">
              <w:t xml:space="preserve"> </w:t>
            </w:r>
            <w:r w:rsidRPr="008A04D9">
              <w:t>integrated</w:t>
            </w:r>
            <w:r w:rsidR="00AE08AA">
              <w:t xml:space="preserve"> </w:t>
            </w:r>
            <w:r w:rsidRPr="008A04D9">
              <w:t>content</w:t>
            </w:r>
            <w:r w:rsidR="00AE08AA">
              <w:t xml:space="preserve"> - </w:t>
            </w:r>
            <w:r>
              <w:t>English</w:t>
            </w:r>
          </w:p>
        </w:tc>
      </w:tr>
      <w:tr w:rsidR="00BD6E54" w:rsidRPr="00E76F79" w:rsidTr="00FD3D3D">
        <w:tc>
          <w:tcPr>
            <w:tcW w:w="1966" w:type="dxa"/>
          </w:tcPr>
          <w:p w:rsidR="00BD6E54" w:rsidRDefault="0054049A" w:rsidP="000A521B">
            <w:pPr>
              <w:rPr>
                <w:rFonts w:ascii="Trebuchet MS" w:hAnsi="Trebuchet MS"/>
              </w:rPr>
            </w:pPr>
            <w:r>
              <w:rPr>
                <w:rFonts w:ascii="Trebuchet MS" w:hAnsi="Trebuchet MS"/>
              </w:rPr>
              <w:t>Enterprise</w:t>
            </w:r>
            <w:r w:rsidR="00AE08AA">
              <w:rPr>
                <w:rFonts w:ascii="Trebuchet MS" w:hAnsi="Trebuchet MS"/>
              </w:rPr>
              <w:t xml:space="preserve"> </w:t>
            </w:r>
            <w:r w:rsidRPr="00D810C7">
              <w:rPr>
                <w:rFonts w:ascii="Trebuchet MS" w:hAnsi="Trebuchet MS"/>
              </w:rPr>
              <w:t>Level</w:t>
            </w:r>
            <w:r w:rsidR="00AE08AA">
              <w:rPr>
                <w:rFonts w:ascii="Trebuchet MS" w:hAnsi="Trebuchet MS"/>
              </w:rPr>
              <w:t xml:space="preserve"> </w:t>
            </w:r>
            <w:r w:rsidRPr="00D810C7">
              <w:rPr>
                <w:rFonts w:ascii="Trebuchet MS" w:hAnsi="Trebuchet MS"/>
              </w:rPr>
              <w:t>configuration</w:t>
            </w:r>
          </w:p>
        </w:tc>
        <w:tc>
          <w:tcPr>
            <w:tcW w:w="4412" w:type="dxa"/>
          </w:tcPr>
          <w:p w:rsidR="00BD6E54" w:rsidRDefault="008E4CAA" w:rsidP="00BD6E54">
            <w:pPr>
              <w:rPr>
                <w:rFonts w:ascii="Calibri" w:eastAsiaTheme="minorHAnsi" w:hAnsi="Calibri" w:cs="Calibri"/>
                <w:color w:val="000000"/>
                <w:sz w:val="22"/>
                <w:szCs w:val="22"/>
              </w:rPr>
            </w:pPr>
            <w:r w:rsidRPr="005744EC">
              <w:rPr>
                <w:rFonts w:ascii="Courier New" w:eastAsia="Calibri" w:hAnsi="Courier New" w:cs="Courier New"/>
                <w:color w:val="FF0000"/>
                <w:sz w:val="24"/>
                <w:szCs w:val="24"/>
                <w:highlight w:val="white"/>
              </w:rPr>
              <w:t>TOBR_WCA_RECAP_PAGE_SP</w:t>
            </w:r>
          </w:p>
        </w:tc>
        <w:tc>
          <w:tcPr>
            <w:tcW w:w="4412" w:type="dxa"/>
          </w:tcPr>
          <w:p w:rsidR="00BD6E54" w:rsidRDefault="008A04D9" w:rsidP="008A04D9">
            <w:r w:rsidRPr="008A04D9">
              <w:t>Verbiage</w:t>
            </w:r>
            <w:r w:rsidR="00AE08AA">
              <w:t xml:space="preserve"> </w:t>
            </w:r>
            <w:r w:rsidRPr="008A04D9">
              <w:t>displayed</w:t>
            </w:r>
            <w:r w:rsidR="00AE08AA">
              <w:t xml:space="preserve"> </w:t>
            </w:r>
            <w:r w:rsidRPr="008A04D9">
              <w:t>on</w:t>
            </w:r>
            <w:r w:rsidR="00AE08AA">
              <w:t xml:space="preserve"> </w:t>
            </w:r>
            <w:r w:rsidRPr="008A04D9">
              <w:t>ToBR</w:t>
            </w:r>
            <w:r w:rsidR="00AE08AA">
              <w:t xml:space="preserve"> </w:t>
            </w:r>
            <w:r w:rsidRPr="008A04D9">
              <w:t>agreement</w:t>
            </w:r>
            <w:r w:rsidR="00AE08AA">
              <w:t xml:space="preserve"> </w:t>
            </w:r>
            <w:r>
              <w:t>on</w:t>
            </w:r>
            <w:r w:rsidR="00AE08AA">
              <w:t xml:space="preserve"> </w:t>
            </w:r>
            <w:r>
              <w:t>the</w:t>
            </w:r>
            <w:r w:rsidR="00AE08AA">
              <w:t xml:space="preserve"> </w:t>
            </w:r>
            <w:r>
              <w:t>sigcap</w:t>
            </w:r>
            <w:r w:rsidR="00AE08AA">
              <w:t xml:space="preserve"> </w:t>
            </w:r>
            <w:r>
              <w:t>device</w:t>
            </w:r>
            <w:r w:rsidR="00AE08AA">
              <w:t xml:space="preserve"> </w:t>
            </w:r>
            <w:r w:rsidRPr="008A04D9">
              <w:t>along</w:t>
            </w:r>
            <w:r w:rsidR="00AE08AA">
              <w:t xml:space="preserve"> </w:t>
            </w:r>
            <w:r w:rsidRPr="008A04D9">
              <w:t>with</w:t>
            </w:r>
            <w:r w:rsidR="00AE08AA">
              <w:t xml:space="preserve"> </w:t>
            </w:r>
            <w:r w:rsidRPr="008A04D9">
              <w:t>WCA</w:t>
            </w:r>
            <w:r w:rsidR="00AE08AA">
              <w:t xml:space="preserve"> </w:t>
            </w:r>
            <w:r w:rsidRPr="008A04D9">
              <w:t>integrated</w:t>
            </w:r>
            <w:r w:rsidR="00AE08AA">
              <w:t xml:space="preserve"> </w:t>
            </w:r>
            <w:r w:rsidRPr="008A04D9">
              <w:t>content</w:t>
            </w:r>
            <w:r w:rsidR="00AE08AA">
              <w:t xml:space="preserve"> - </w:t>
            </w:r>
            <w:r>
              <w:t>Spanish</w:t>
            </w:r>
          </w:p>
        </w:tc>
      </w:tr>
    </w:tbl>
    <w:p w:rsidR="00C464EE" w:rsidRPr="004D0476" w:rsidRDefault="00C464EE" w:rsidP="00C464EE">
      <w:pPr>
        <w:rPr>
          <w:rFonts w:ascii="Trebuchet MS" w:hAnsi="Trebuchet MS"/>
          <w:i/>
        </w:rPr>
      </w:pPr>
    </w:p>
    <w:p w:rsidR="00C464EE" w:rsidRPr="006D6203" w:rsidRDefault="00C464EE" w:rsidP="00C464EE">
      <w:pPr>
        <w:rPr>
          <w:rFonts w:ascii="Trebuchet MS" w:hAnsi="Trebuchet MS" w:cs="Arial"/>
          <w:b/>
          <w:bCs/>
          <w:strike/>
          <w:kern w:val="32"/>
          <w:sz w:val="32"/>
          <w:szCs w:val="32"/>
        </w:rPr>
      </w:pPr>
      <w:bookmarkStart w:id="64" w:name="_Toc366831972"/>
    </w:p>
    <w:p w:rsidR="00C464EE" w:rsidRDefault="00C464EE" w:rsidP="00C464EE">
      <w:pPr>
        <w:rPr>
          <w:rFonts w:ascii="Trebuchet MS" w:hAnsi="Trebuchet MS" w:cs="Arial"/>
          <w:b/>
          <w:bCs/>
          <w:kern w:val="32"/>
          <w:sz w:val="32"/>
          <w:szCs w:val="32"/>
        </w:rPr>
      </w:pPr>
      <w:r>
        <w:rPr>
          <w:rFonts w:ascii="Trebuchet MS" w:hAnsi="Trebuchet MS" w:cs="Arial"/>
          <w:b/>
          <w:bCs/>
          <w:kern w:val="32"/>
          <w:sz w:val="32"/>
          <w:szCs w:val="32"/>
        </w:rPr>
        <w:br w:type="page"/>
      </w:r>
    </w:p>
    <w:p w:rsidR="00C464EE" w:rsidRPr="002C4F37" w:rsidRDefault="00C464EE" w:rsidP="00C464EE">
      <w:pPr>
        <w:pStyle w:val="Heading2"/>
      </w:pPr>
      <w:bookmarkStart w:id="65" w:name="_Toc381888024"/>
      <w:bookmarkStart w:id="66" w:name="_Toc406166754"/>
      <w:r w:rsidRPr="002C4F37">
        <w:lastRenderedPageBreak/>
        <w:t>Database</w:t>
      </w:r>
      <w:r w:rsidR="00AE08AA">
        <w:t xml:space="preserve"> </w:t>
      </w:r>
      <w:r w:rsidRPr="002C4F37">
        <w:t>Tier</w:t>
      </w:r>
      <w:r w:rsidR="00AE08AA">
        <w:t xml:space="preserve"> </w:t>
      </w:r>
      <w:r w:rsidRPr="002C4F37">
        <w:t>Design</w:t>
      </w:r>
      <w:bookmarkEnd w:id="64"/>
      <w:bookmarkEnd w:id="65"/>
      <w:bookmarkEnd w:id="66"/>
    </w:p>
    <w:p w:rsidR="00C464EE" w:rsidRPr="005F73F9" w:rsidRDefault="00DF0E5D" w:rsidP="00C464EE">
      <w:pPr>
        <w:rPr>
          <w:i/>
          <w:color w:val="0070C0"/>
        </w:rPr>
      </w:pPr>
      <w:r>
        <w:rPr>
          <w:i/>
          <w:color w:val="0070C0"/>
        </w:rPr>
        <w:t>NA</w:t>
      </w:r>
    </w:p>
    <w:p w:rsidR="00C464EE" w:rsidRPr="002C4F37" w:rsidRDefault="00C464EE" w:rsidP="00C464EE">
      <w:pPr>
        <w:pStyle w:val="Heading3"/>
      </w:pPr>
      <w:bookmarkStart w:id="67" w:name="_Toc381888025"/>
      <w:bookmarkStart w:id="68" w:name="_Toc406166755"/>
      <w:r>
        <w:t>Logical</w:t>
      </w:r>
      <w:r w:rsidR="00AE08AA">
        <w:t xml:space="preserve"> </w:t>
      </w:r>
      <w:r>
        <w:t>Data</w:t>
      </w:r>
      <w:r w:rsidR="00AE08AA">
        <w:t xml:space="preserve"> </w:t>
      </w:r>
      <w:r>
        <w:t>Model</w:t>
      </w:r>
      <w:bookmarkEnd w:id="67"/>
      <w:bookmarkEnd w:id="68"/>
    </w:p>
    <w:p w:rsidR="00C464EE" w:rsidRPr="005F73F9" w:rsidRDefault="00C464EE" w:rsidP="00C464EE">
      <w:pPr>
        <w:rPr>
          <w:i/>
          <w:color w:val="0070C0"/>
        </w:rPr>
      </w:pPr>
    </w:p>
    <w:tbl>
      <w:tblPr>
        <w:tblStyle w:val="TableGrid"/>
        <w:tblW w:w="0" w:type="auto"/>
        <w:tblLook w:val="04A0" w:firstRow="1" w:lastRow="0" w:firstColumn="1" w:lastColumn="0" w:noHBand="0" w:noVBand="1"/>
      </w:tblPr>
      <w:tblGrid>
        <w:gridCol w:w="2520"/>
        <w:gridCol w:w="1782"/>
        <w:gridCol w:w="6714"/>
      </w:tblGrid>
      <w:tr w:rsidR="00C464EE" w:rsidRPr="005F73F9" w:rsidTr="00D575C8">
        <w:tc>
          <w:tcPr>
            <w:tcW w:w="11016" w:type="dxa"/>
            <w:gridSpan w:val="3"/>
          </w:tcPr>
          <w:p w:rsidR="00C464EE" w:rsidRPr="005F73F9" w:rsidRDefault="00C464EE" w:rsidP="00D575C8">
            <w:pPr>
              <w:jc w:val="center"/>
              <w:rPr>
                <w:rFonts w:cs="Arial"/>
                <w:b/>
                <w:sz w:val="16"/>
                <w:szCs w:val="16"/>
              </w:rPr>
            </w:pPr>
            <w:r w:rsidRPr="005F73F9">
              <w:rPr>
                <w:rFonts w:cs="Arial"/>
                <w:b/>
                <w:sz w:val="16"/>
                <w:szCs w:val="16"/>
              </w:rPr>
              <w:t>Change</w:t>
            </w:r>
            <w:r w:rsidR="00AE08AA">
              <w:rPr>
                <w:rFonts w:cs="Arial"/>
                <w:b/>
                <w:sz w:val="16"/>
                <w:szCs w:val="16"/>
              </w:rPr>
              <w:t xml:space="preserve"> </w:t>
            </w:r>
            <w:r w:rsidRPr="005F73F9">
              <w:rPr>
                <w:rFonts w:cs="Arial"/>
                <w:b/>
                <w:sz w:val="16"/>
                <w:szCs w:val="16"/>
              </w:rPr>
              <w:t>Summary</w:t>
            </w:r>
          </w:p>
        </w:tc>
      </w:tr>
      <w:tr w:rsidR="00C464EE" w:rsidRPr="005F73F9" w:rsidTr="00D575C8">
        <w:tc>
          <w:tcPr>
            <w:tcW w:w="2520" w:type="dxa"/>
          </w:tcPr>
          <w:p w:rsidR="00C464EE" w:rsidRPr="005F73F9" w:rsidRDefault="00C464EE" w:rsidP="00D575C8">
            <w:pPr>
              <w:rPr>
                <w:rFonts w:cs="Arial"/>
                <w:b/>
                <w:sz w:val="16"/>
                <w:szCs w:val="16"/>
              </w:rPr>
            </w:pPr>
            <w:r w:rsidRPr="005F73F9">
              <w:rPr>
                <w:rFonts w:cs="Arial"/>
                <w:b/>
                <w:sz w:val="16"/>
                <w:szCs w:val="16"/>
              </w:rPr>
              <w:t>Entity</w:t>
            </w:r>
            <w:r w:rsidR="00AE08AA">
              <w:rPr>
                <w:rFonts w:cs="Arial"/>
                <w:b/>
                <w:sz w:val="16"/>
                <w:szCs w:val="16"/>
              </w:rPr>
              <w:t xml:space="preserve"> </w:t>
            </w:r>
            <w:r w:rsidRPr="005F73F9">
              <w:rPr>
                <w:rFonts w:cs="Arial"/>
                <w:b/>
                <w:sz w:val="16"/>
                <w:szCs w:val="16"/>
              </w:rPr>
              <w:t>Name</w:t>
            </w:r>
          </w:p>
        </w:tc>
        <w:tc>
          <w:tcPr>
            <w:tcW w:w="1782" w:type="dxa"/>
          </w:tcPr>
          <w:p w:rsidR="00C464EE" w:rsidRPr="005F73F9" w:rsidRDefault="00C464EE" w:rsidP="00D575C8">
            <w:pPr>
              <w:rPr>
                <w:rFonts w:cs="Arial"/>
                <w:b/>
                <w:sz w:val="16"/>
                <w:szCs w:val="16"/>
              </w:rPr>
            </w:pPr>
            <w:r w:rsidRPr="005F73F9">
              <w:rPr>
                <w:rFonts w:cs="Arial"/>
                <w:b/>
                <w:sz w:val="16"/>
                <w:szCs w:val="16"/>
              </w:rPr>
              <w:t>Change</w:t>
            </w:r>
            <w:r w:rsidR="00AE08AA">
              <w:rPr>
                <w:rFonts w:cs="Arial"/>
                <w:b/>
                <w:sz w:val="16"/>
                <w:szCs w:val="16"/>
              </w:rPr>
              <w:t xml:space="preserve"> </w:t>
            </w:r>
            <w:r w:rsidRPr="005F73F9">
              <w:rPr>
                <w:rFonts w:cs="Arial"/>
                <w:b/>
                <w:sz w:val="16"/>
                <w:szCs w:val="16"/>
              </w:rPr>
              <w:t>type</w:t>
            </w:r>
          </w:p>
        </w:tc>
        <w:tc>
          <w:tcPr>
            <w:tcW w:w="6714" w:type="dxa"/>
          </w:tcPr>
          <w:p w:rsidR="00C464EE" w:rsidRPr="005F73F9" w:rsidRDefault="00C464EE" w:rsidP="00D575C8">
            <w:pPr>
              <w:rPr>
                <w:rFonts w:cs="Arial"/>
                <w:b/>
                <w:sz w:val="16"/>
                <w:szCs w:val="16"/>
              </w:rPr>
            </w:pPr>
            <w:r w:rsidRPr="005F73F9">
              <w:rPr>
                <w:rFonts w:cs="Arial"/>
                <w:b/>
                <w:sz w:val="16"/>
                <w:szCs w:val="16"/>
              </w:rPr>
              <w:t>Change</w:t>
            </w:r>
            <w:r w:rsidR="00AE08AA">
              <w:rPr>
                <w:rFonts w:cs="Arial"/>
                <w:b/>
                <w:sz w:val="16"/>
                <w:szCs w:val="16"/>
              </w:rPr>
              <w:t xml:space="preserve"> </w:t>
            </w:r>
            <w:r w:rsidRPr="005F73F9">
              <w:rPr>
                <w:rFonts w:cs="Arial"/>
                <w:b/>
                <w:sz w:val="16"/>
                <w:szCs w:val="16"/>
              </w:rPr>
              <w:t>Description</w:t>
            </w:r>
          </w:p>
        </w:tc>
      </w:tr>
      <w:tr w:rsidR="00C464EE" w:rsidRPr="005F73F9" w:rsidTr="00D575C8">
        <w:tc>
          <w:tcPr>
            <w:tcW w:w="2520" w:type="dxa"/>
          </w:tcPr>
          <w:p w:rsidR="00C464EE" w:rsidRPr="005F73F9" w:rsidRDefault="00DF0E5D" w:rsidP="00D575C8">
            <w:pPr>
              <w:rPr>
                <w:rFonts w:cs="Arial"/>
                <w:color w:val="0070C0"/>
                <w:sz w:val="16"/>
                <w:szCs w:val="16"/>
              </w:rPr>
            </w:pPr>
            <w:r>
              <w:rPr>
                <w:rFonts w:cs="Arial"/>
                <w:color w:val="0070C0"/>
                <w:sz w:val="16"/>
                <w:szCs w:val="16"/>
              </w:rPr>
              <w:t>NA</w:t>
            </w:r>
          </w:p>
        </w:tc>
        <w:tc>
          <w:tcPr>
            <w:tcW w:w="1782" w:type="dxa"/>
          </w:tcPr>
          <w:p w:rsidR="00C464EE" w:rsidRPr="005F73F9" w:rsidRDefault="00DF0E5D" w:rsidP="00D575C8">
            <w:pPr>
              <w:rPr>
                <w:rFonts w:cs="Arial"/>
                <w:color w:val="0070C0"/>
                <w:sz w:val="16"/>
                <w:szCs w:val="16"/>
              </w:rPr>
            </w:pPr>
            <w:r>
              <w:rPr>
                <w:rFonts w:cs="Arial"/>
                <w:color w:val="0070C0"/>
                <w:sz w:val="16"/>
                <w:szCs w:val="16"/>
              </w:rPr>
              <w:t>NA</w:t>
            </w:r>
          </w:p>
        </w:tc>
        <w:tc>
          <w:tcPr>
            <w:tcW w:w="6714" w:type="dxa"/>
          </w:tcPr>
          <w:p w:rsidR="00C464EE" w:rsidRPr="005F73F9" w:rsidRDefault="00DF0E5D" w:rsidP="00D575C8">
            <w:pPr>
              <w:rPr>
                <w:rFonts w:cs="Arial"/>
                <w:color w:val="0070C0"/>
                <w:sz w:val="16"/>
                <w:szCs w:val="16"/>
              </w:rPr>
            </w:pPr>
            <w:r>
              <w:rPr>
                <w:rFonts w:cs="Arial"/>
                <w:color w:val="0070C0"/>
                <w:sz w:val="16"/>
                <w:szCs w:val="16"/>
              </w:rPr>
              <w:t>NA</w:t>
            </w:r>
          </w:p>
        </w:tc>
      </w:tr>
      <w:tr w:rsidR="00C464EE" w:rsidRPr="005F73F9" w:rsidTr="00D575C8">
        <w:tc>
          <w:tcPr>
            <w:tcW w:w="2520" w:type="dxa"/>
          </w:tcPr>
          <w:p w:rsidR="00C464EE" w:rsidRPr="005F73F9" w:rsidRDefault="00C464EE" w:rsidP="00D575C8">
            <w:pPr>
              <w:rPr>
                <w:rFonts w:cs="Arial"/>
                <w:sz w:val="16"/>
                <w:szCs w:val="16"/>
              </w:rPr>
            </w:pPr>
          </w:p>
        </w:tc>
        <w:tc>
          <w:tcPr>
            <w:tcW w:w="1782" w:type="dxa"/>
          </w:tcPr>
          <w:p w:rsidR="00C464EE" w:rsidRPr="005F73F9" w:rsidRDefault="00C464EE" w:rsidP="00D575C8">
            <w:pPr>
              <w:rPr>
                <w:rFonts w:cs="Arial"/>
                <w:sz w:val="16"/>
                <w:szCs w:val="16"/>
              </w:rPr>
            </w:pPr>
          </w:p>
        </w:tc>
        <w:tc>
          <w:tcPr>
            <w:tcW w:w="6714" w:type="dxa"/>
          </w:tcPr>
          <w:p w:rsidR="00C464EE" w:rsidRPr="005F73F9" w:rsidRDefault="00C464EE" w:rsidP="00D575C8">
            <w:pPr>
              <w:rPr>
                <w:rFonts w:cs="Arial"/>
                <w:sz w:val="16"/>
                <w:szCs w:val="16"/>
              </w:rPr>
            </w:pPr>
          </w:p>
        </w:tc>
      </w:tr>
      <w:tr w:rsidR="00C464EE" w:rsidRPr="005F73F9" w:rsidTr="00D575C8">
        <w:tc>
          <w:tcPr>
            <w:tcW w:w="2520" w:type="dxa"/>
          </w:tcPr>
          <w:p w:rsidR="00C464EE" w:rsidRPr="005F73F9" w:rsidRDefault="00C464EE" w:rsidP="00D575C8">
            <w:pPr>
              <w:rPr>
                <w:rFonts w:cs="Arial"/>
                <w:sz w:val="16"/>
                <w:szCs w:val="16"/>
              </w:rPr>
            </w:pPr>
          </w:p>
        </w:tc>
        <w:tc>
          <w:tcPr>
            <w:tcW w:w="1782" w:type="dxa"/>
          </w:tcPr>
          <w:p w:rsidR="00C464EE" w:rsidRPr="005F73F9" w:rsidRDefault="00C464EE" w:rsidP="00D575C8">
            <w:pPr>
              <w:rPr>
                <w:rFonts w:cs="Arial"/>
                <w:sz w:val="16"/>
                <w:szCs w:val="16"/>
              </w:rPr>
            </w:pPr>
          </w:p>
        </w:tc>
        <w:tc>
          <w:tcPr>
            <w:tcW w:w="6714" w:type="dxa"/>
          </w:tcPr>
          <w:p w:rsidR="00C464EE" w:rsidRPr="005F73F9" w:rsidRDefault="00C464EE" w:rsidP="00D575C8">
            <w:pPr>
              <w:rPr>
                <w:rFonts w:cs="Arial"/>
                <w:sz w:val="16"/>
                <w:szCs w:val="16"/>
              </w:rPr>
            </w:pPr>
          </w:p>
        </w:tc>
      </w:tr>
    </w:tbl>
    <w:p w:rsidR="00C464EE" w:rsidRPr="005F73F9" w:rsidRDefault="00C464EE" w:rsidP="00C464EE">
      <w:pPr>
        <w:rPr>
          <w:i/>
        </w:rPr>
      </w:pPr>
    </w:p>
    <w:p w:rsidR="00C464EE" w:rsidRPr="005F73F9" w:rsidRDefault="00C464EE" w:rsidP="00C464EE">
      <w:pPr>
        <w:rPr>
          <w:i/>
          <w:color w:val="0070C0"/>
        </w:rPr>
      </w:pPr>
      <w:r w:rsidRPr="005F73F9">
        <w:rPr>
          <w:i/>
          <w:color w:val="0070C0"/>
        </w:rPr>
        <w:t>Sample</w:t>
      </w:r>
      <w:r w:rsidR="00AE08AA">
        <w:rPr>
          <w:i/>
          <w:color w:val="0070C0"/>
        </w:rPr>
        <w:t xml:space="preserve"> </w:t>
      </w:r>
      <w:r w:rsidRPr="005F73F9">
        <w:rPr>
          <w:i/>
          <w:color w:val="0070C0"/>
        </w:rPr>
        <w:t>diagram</w:t>
      </w:r>
      <w:r w:rsidR="00AE08AA">
        <w:rPr>
          <w:i/>
          <w:color w:val="0070C0"/>
        </w:rPr>
        <w:t xml:space="preserve"> </w:t>
      </w:r>
      <w:r w:rsidRPr="005F73F9">
        <w:rPr>
          <w:i/>
          <w:color w:val="0070C0"/>
        </w:rPr>
        <w:t>shown</w:t>
      </w:r>
      <w:r w:rsidR="00AE08AA">
        <w:rPr>
          <w:i/>
          <w:color w:val="0070C0"/>
        </w:rPr>
        <w:t xml:space="preserve"> </w:t>
      </w:r>
      <w:r w:rsidRPr="005F73F9">
        <w:rPr>
          <w:i/>
          <w:color w:val="0070C0"/>
        </w:rPr>
        <w:t>below.</w:t>
      </w:r>
    </w:p>
    <w:p w:rsidR="00C464EE" w:rsidRPr="005F73F9" w:rsidRDefault="00C464EE" w:rsidP="00C464EE">
      <w:pPr>
        <w:rPr>
          <w:i/>
        </w:rPr>
      </w:pPr>
    </w:p>
    <w:p w:rsidR="00C464EE" w:rsidRDefault="00DF0E5D" w:rsidP="00C464EE">
      <w:pPr>
        <w:rPr>
          <w:rFonts w:ascii="Trebuchet MS" w:hAnsi="Trebuchet MS"/>
        </w:rPr>
      </w:pPr>
      <w:r>
        <w:rPr>
          <w:rFonts w:ascii="Trebuchet MS" w:hAnsi="Trebuchet MS"/>
          <w:noProof/>
        </w:rPr>
        <w:t>NA</w:t>
      </w:r>
    </w:p>
    <w:p w:rsidR="00C464EE" w:rsidRDefault="00C464EE" w:rsidP="00C464EE">
      <w:pPr>
        <w:pStyle w:val="Heading3"/>
      </w:pPr>
      <w:bookmarkStart w:id="69" w:name="_Toc366831975"/>
      <w:bookmarkStart w:id="70" w:name="_Toc381888026"/>
      <w:bookmarkStart w:id="71" w:name="_Toc406166756"/>
      <w:r>
        <w:t>Database</w:t>
      </w:r>
      <w:r w:rsidR="00AE08AA">
        <w:t xml:space="preserve"> </w:t>
      </w:r>
      <w:r>
        <w:t>Interfaces</w:t>
      </w:r>
      <w:bookmarkEnd w:id="69"/>
      <w:bookmarkEnd w:id="70"/>
      <w:bookmarkEnd w:id="71"/>
    </w:p>
    <w:p w:rsidR="00C464EE" w:rsidRPr="005F73F9" w:rsidRDefault="00DF0E5D" w:rsidP="00C464EE">
      <w:pPr>
        <w:pStyle w:val="ListParagraph"/>
        <w:numPr>
          <w:ilvl w:val="0"/>
          <w:numId w:val="23"/>
        </w:numPr>
        <w:spacing w:after="0" w:line="240" w:lineRule="auto"/>
        <w:contextualSpacing/>
        <w:rPr>
          <w:rFonts w:ascii="Verdana" w:hAnsi="Verdana"/>
          <w:i/>
          <w:color w:val="0070C0"/>
          <w:sz w:val="20"/>
          <w:szCs w:val="20"/>
        </w:rPr>
      </w:pPr>
      <w:r>
        <w:rPr>
          <w:rFonts w:ascii="Verdana" w:hAnsi="Verdana"/>
          <w:i/>
          <w:color w:val="0070C0"/>
          <w:sz w:val="20"/>
          <w:szCs w:val="20"/>
        </w:rPr>
        <w:lastRenderedPageBreak/>
        <w:t>NA</w:t>
      </w:r>
    </w:p>
    <w:p w:rsidR="00C464EE" w:rsidRPr="005F73F9" w:rsidRDefault="00C464EE" w:rsidP="00C464EE">
      <w:pPr>
        <w:rPr>
          <w:i/>
          <w:color w:val="0070C0"/>
        </w:rPr>
      </w:pPr>
    </w:p>
    <w:p w:rsidR="00C464EE" w:rsidRDefault="00C464EE" w:rsidP="00C464EE">
      <w:pPr>
        <w:pStyle w:val="Heading3"/>
      </w:pPr>
      <w:bookmarkStart w:id="72" w:name="_Toc366831976"/>
      <w:bookmarkStart w:id="73" w:name="_Toc381888027"/>
      <w:bookmarkStart w:id="74" w:name="_Toc406166757"/>
      <w:r>
        <w:t>Batch</w:t>
      </w:r>
      <w:r w:rsidR="00AE08AA">
        <w:t xml:space="preserve"> </w:t>
      </w:r>
      <w:r>
        <w:t>Interfaces</w:t>
      </w:r>
      <w:bookmarkEnd w:id="72"/>
      <w:bookmarkEnd w:id="73"/>
      <w:bookmarkEnd w:id="74"/>
    </w:p>
    <w:p w:rsidR="00C464EE" w:rsidRPr="005F73F9" w:rsidRDefault="00DF0E5D" w:rsidP="00C464EE">
      <w:pPr>
        <w:rPr>
          <w:i/>
        </w:rPr>
      </w:pPr>
      <w:r>
        <w:rPr>
          <w:i/>
          <w:color w:val="0070C0"/>
        </w:rPr>
        <w:t>NA</w:t>
      </w:r>
    </w:p>
    <w:p w:rsidR="00C464EE" w:rsidRPr="004212BB" w:rsidRDefault="00C464EE" w:rsidP="00C464EE">
      <w:pPr>
        <w:pStyle w:val="Heading3"/>
      </w:pPr>
      <w:bookmarkStart w:id="75" w:name="_Toc366831977"/>
      <w:bookmarkStart w:id="76" w:name="_Toc381888028"/>
      <w:bookmarkStart w:id="77" w:name="_Toc406166758"/>
      <w:r>
        <w:t>Replication</w:t>
      </w:r>
      <w:bookmarkEnd w:id="75"/>
      <w:bookmarkEnd w:id="76"/>
      <w:bookmarkEnd w:id="77"/>
    </w:p>
    <w:p w:rsidR="00C464EE" w:rsidRDefault="00DF0E5D" w:rsidP="00C464EE">
      <w:pPr>
        <w:rPr>
          <w:rFonts w:cs="Arial"/>
          <w:b/>
          <w:bCs/>
          <w:kern w:val="32"/>
          <w:sz w:val="32"/>
          <w:szCs w:val="32"/>
        </w:rPr>
      </w:pPr>
      <w:r>
        <w:rPr>
          <w:i/>
          <w:color w:val="0070C0"/>
        </w:rPr>
        <w:t>NA</w:t>
      </w:r>
    </w:p>
    <w:p w:rsidR="00C464EE" w:rsidRPr="00C464EE" w:rsidRDefault="00C464EE" w:rsidP="00C464EE">
      <w:pPr>
        <w:pStyle w:val="InstructionalBullet"/>
        <w:numPr>
          <w:ilvl w:val="0"/>
          <w:numId w:val="0"/>
        </w:numPr>
        <w:rPr>
          <w:rFonts w:cs="Courier New"/>
          <w:i w:val="0"/>
        </w:rPr>
      </w:pPr>
    </w:p>
    <w:p w:rsidR="00325C7A" w:rsidRDefault="00325C7A" w:rsidP="00325C7A">
      <w:pPr>
        <w:pStyle w:val="InstructionalBullet"/>
        <w:numPr>
          <w:ilvl w:val="0"/>
          <w:numId w:val="0"/>
        </w:numPr>
        <w:ind w:left="1080"/>
      </w:pPr>
    </w:p>
    <w:p w:rsidR="00526B03" w:rsidRPr="00687BF2" w:rsidRDefault="006E6A32" w:rsidP="00526B03">
      <w:pPr>
        <w:pStyle w:val="Heading2"/>
        <w:rPr>
          <w:color w:val="4BACC6" w:themeColor="accent5"/>
        </w:rPr>
      </w:pPr>
      <w:bookmarkStart w:id="78" w:name="_Toc233711082"/>
      <w:bookmarkStart w:id="79" w:name="_Toc234814145"/>
      <w:bookmarkStart w:id="80" w:name="_Toc279755416"/>
      <w:bookmarkStart w:id="81" w:name="_Toc406166759"/>
      <w:r w:rsidRPr="00DD7857">
        <w:t>Alternative</w:t>
      </w:r>
      <w:r w:rsidR="00AE08AA">
        <w:t xml:space="preserve"> </w:t>
      </w:r>
      <w:r w:rsidRPr="00DD7857">
        <w:t>Designs</w:t>
      </w:r>
      <w:bookmarkEnd w:id="78"/>
      <w:bookmarkEnd w:id="79"/>
      <w:bookmarkEnd w:id="80"/>
      <w:bookmarkEnd w:id="81"/>
      <w:r w:rsidR="00AE08AA">
        <w:t xml:space="preserve"> </w:t>
      </w:r>
      <w:bookmarkStart w:id="82" w:name="_Toc233711084"/>
      <w:bookmarkStart w:id="83" w:name="_Toc234814148"/>
      <w:bookmarkStart w:id="84" w:name="_Toc279755419"/>
    </w:p>
    <w:p w:rsidR="007D2008" w:rsidRPr="00687BF2" w:rsidRDefault="007D2008" w:rsidP="00687BF2">
      <w:pPr>
        <w:pStyle w:val="InstructionalText"/>
        <w:rPr>
          <w:color w:val="4BACC6" w:themeColor="accent5"/>
        </w:rPr>
      </w:pPr>
    </w:p>
    <w:p w:rsidR="00DF7AAC" w:rsidRPr="00DD7857" w:rsidRDefault="00DF7AAC" w:rsidP="00DF7AAC">
      <w:pPr>
        <w:pStyle w:val="Heading2"/>
      </w:pPr>
      <w:bookmarkStart w:id="85" w:name="_Toc406166760"/>
      <w:r w:rsidRPr="00DD7857">
        <w:lastRenderedPageBreak/>
        <w:t>Assumptions/Risks</w:t>
      </w:r>
      <w:bookmarkEnd w:id="82"/>
      <w:bookmarkEnd w:id="83"/>
      <w:bookmarkEnd w:id="84"/>
      <w:bookmarkEnd w:id="85"/>
      <w:r w:rsidR="00AE08AA">
        <w:t xml:space="preserve"> </w:t>
      </w:r>
    </w:p>
    <w:p w:rsidR="00C9635C" w:rsidRDefault="00DF0E5D" w:rsidP="00DF0E5D">
      <w:pPr>
        <w:pStyle w:val="InstructionalText"/>
        <w:numPr>
          <w:ilvl w:val="0"/>
          <w:numId w:val="23"/>
        </w:numPr>
      </w:pPr>
      <w:r>
        <w:t>Project</w:t>
      </w:r>
      <w:r w:rsidR="00AE08AA">
        <w:t xml:space="preserve"> </w:t>
      </w:r>
      <w:r>
        <w:t>level</w:t>
      </w:r>
      <w:r w:rsidR="00AE08AA">
        <w:t xml:space="preserve"> </w:t>
      </w:r>
      <w:r>
        <w:t>store</w:t>
      </w:r>
      <w:r w:rsidR="00AE08AA">
        <w:t xml:space="preserve"> </w:t>
      </w:r>
      <w:r>
        <w:t>flags</w:t>
      </w:r>
      <w:r w:rsidR="00AE08AA">
        <w:t xml:space="preserve"> </w:t>
      </w:r>
      <w:r>
        <w:t>to</w:t>
      </w:r>
      <w:r w:rsidR="00AE08AA">
        <w:t xml:space="preserve"> </w:t>
      </w:r>
      <w:r>
        <w:t>control</w:t>
      </w:r>
      <w:r w:rsidR="00AE08AA">
        <w:t xml:space="preserve"> </w:t>
      </w:r>
      <w:r>
        <w:t>the</w:t>
      </w:r>
      <w:r w:rsidR="00AE08AA">
        <w:t xml:space="preserve"> </w:t>
      </w:r>
      <w:r>
        <w:t>functionality</w:t>
      </w:r>
      <w:r w:rsidR="00AE08AA">
        <w:t xml:space="preserve"> </w:t>
      </w:r>
      <w:r>
        <w:t>implemented</w:t>
      </w:r>
      <w:r w:rsidR="00AE08AA">
        <w:t xml:space="preserve"> </w:t>
      </w:r>
      <w:r>
        <w:t>for</w:t>
      </w:r>
      <w:r w:rsidR="00AE08AA">
        <w:t xml:space="preserve"> </w:t>
      </w:r>
      <w:r>
        <w:t>this</w:t>
      </w:r>
      <w:r w:rsidR="00AE08AA">
        <w:t xml:space="preserve"> </w:t>
      </w:r>
      <w:r>
        <w:t>project</w:t>
      </w:r>
      <w:r w:rsidR="00AE08AA">
        <w:t xml:space="preserve"> </w:t>
      </w:r>
      <w:r>
        <w:t>to</w:t>
      </w:r>
      <w:r w:rsidR="00AE08AA">
        <w:t xml:space="preserve"> </w:t>
      </w:r>
      <w:r>
        <w:t>mitigate</w:t>
      </w:r>
      <w:r w:rsidR="00AE08AA">
        <w:t xml:space="preserve"> </w:t>
      </w:r>
      <w:r>
        <w:t>the</w:t>
      </w:r>
      <w:r w:rsidR="00AE08AA">
        <w:t xml:space="preserve"> </w:t>
      </w:r>
      <w:r>
        <w:t>risk.</w:t>
      </w:r>
    </w:p>
    <w:p w:rsidR="00DF7AAC" w:rsidRDefault="00DF7AAC" w:rsidP="00DF7AAC">
      <w:pPr>
        <w:pStyle w:val="Heading2"/>
      </w:pPr>
      <w:bookmarkStart w:id="86" w:name="_Toc279504395"/>
      <w:bookmarkStart w:id="87" w:name="_Toc279755421"/>
      <w:bookmarkStart w:id="88" w:name="_Toc406166761"/>
      <w:r>
        <w:t>Pre</w:t>
      </w:r>
      <w:r w:rsidR="00AE08AA">
        <w:t>-</w:t>
      </w:r>
      <w:r>
        <w:t>Production</w:t>
      </w:r>
      <w:r w:rsidR="00AE08AA">
        <w:t xml:space="preserve"> </w:t>
      </w:r>
      <w:r>
        <w:t>Disaster</w:t>
      </w:r>
      <w:r w:rsidR="00AE08AA">
        <w:t xml:space="preserve"> </w:t>
      </w:r>
      <w:r>
        <w:t>Recovery</w:t>
      </w:r>
      <w:r w:rsidR="00AE08AA">
        <w:t xml:space="preserve"> </w:t>
      </w:r>
      <w:r>
        <w:t>Planning</w:t>
      </w:r>
      <w:bookmarkEnd w:id="86"/>
      <w:bookmarkEnd w:id="87"/>
      <w:bookmarkEnd w:id="88"/>
    </w:p>
    <w:p w:rsidR="00AD1594" w:rsidRPr="003C6A6F" w:rsidRDefault="003C6A6F" w:rsidP="003C6A6F">
      <w:pPr>
        <w:pStyle w:val="Heading3"/>
        <w:numPr>
          <w:ilvl w:val="0"/>
          <w:numId w:val="23"/>
        </w:numPr>
        <w:rPr>
          <w:b w:val="0"/>
        </w:rPr>
      </w:pPr>
      <w:bookmarkStart w:id="89" w:name="_Toc279755422"/>
      <w:r w:rsidRPr="003C6A6F">
        <w:rPr>
          <w:b w:val="0"/>
        </w:rPr>
        <w:t>NA</w:t>
      </w:r>
    </w:p>
    <w:p w:rsidR="00DF7AAC" w:rsidRPr="002303FB" w:rsidRDefault="00DF7AAC" w:rsidP="00DF7AAC">
      <w:pPr>
        <w:pStyle w:val="Heading2"/>
      </w:pPr>
      <w:bookmarkStart w:id="90" w:name="_Toc406166762"/>
      <w:r w:rsidRPr="002303FB">
        <w:t>Other</w:t>
      </w:r>
      <w:r w:rsidR="00AE08AA">
        <w:t xml:space="preserve"> </w:t>
      </w:r>
      <w:r w:rsidRPr="002303FB">
        <w:t>Plans</w:t>
      </w:r>
      <w:r w:rsidR="00AE08AA">
        <w:t xml:space="preserve"> </w:t>
      </w:r>
      <w:r w:rsidRPr="002303FB">
        <w:t>and</w:t>
      </w:r>
      <w:r w:rsidR="00AE08AA">
        <w:t xml:space="preserve"> </w:t>
      </w:r>
      <w:r w:rsidRPr="002303FB">
        <w:t>References</w:t>
      </w:r>
      <w:bookmarkEnd w:id="89"/>
      <w:bookmarkEnd w:id="90"/>
    </w:p>
    <w:p w:rsidR="00C9635C" w:rsidRPr="00C9635C" w:rsidRDefault="008A4795" w:rsidP="00C9635C">
      <w:pPr>
        <w:pStyle w:val="InstructionalText"/>
      </w:pPr>
      <w:r>
        <w:t>NA</w:t>
      </w:r>
    </w:p>
    <w:tbl>
      <w:tblPr>
        <w:tblW w:w="750" w:type="pct"/>
        <w:tblLayout w:type="fixed"/>
        <w:tblLook w:val="04A0" w:firstRow="1" w:lastRow="0" w:firstColumn="1" w:lastColumn="0" w:noHBand="0" w:noVBand="1"/>
      </w:tblPr>
      <w:tblGrid>
        <w:gridCol w:w="1652"/>
      </w:tblGrid>
      <w:tr w:rsidR="00732D7B" w:rsidTr="00C9635C">
        <w:tc>
          <w:tcPr>
            <w:tcW w:w="1652" w:type="dxa"/>
            <w:hideMark/>
          </w:tcPr>
          <w:p w:rsidR="00732D7B" w:rsidRDefault="00732D7B">
            <w:pPr>
              <w:rPr>
                <w:rFonts w:ascii="Calibri" w:eastAsia="Calibri" w:hAnsi="Calibri"/>
              </w:rPr>
            </w:pPr>
          </w:p>
          <w:p w:rsidR="006E630C" w:rsidRDefault="006E630C">
            <w:pPr>
              <w:rPr>
                <w:rFonts w:ascii="Calibri" w:eastAsia="Calibri" w:hAnsi="Calibri"/>
              </w:rPr>
            </w:pPr>
          </w:p>
          <w:p w:rsidR="006E630C" w:rsidRDefault="006E630C">
            <w:pPr>
              <w:rPr>
                <w:rFonts w:ascii="Calibri" w:eastAsia="Calibri" w:hAnsi="Calibri"/>
              </w:rPr>
            </w:pPr>
          </w:p>
          <w:p w:rsidR="006E630C" w:rsidRDefault="006E630C">
            <w:pPr>
              <w:rPr>
                <w:rFonts w:ascii="Calibri" w:eastAsia="Calibri" w:hAnsi="Calibri"/>
              </w:rPr>
            </w:pPr>
          </w:p>
        </w:tc>
      </w:tr>
    </w:tbl>
    <w:p w:rsidR="00AD1594" w:rsidRDefault="00AD1594" w:rsidP="00E554C5">
      <w:pPr>
        <w:pStyle w:val="Heading2"/>
      </w:pPr>
      <w:bookmarkStart w:id="91" w:name="_Toc237068388"/>
      <w:bookmarkStart w:id="92" w:name="_Toc237075616"/>
      <w:bookmarkStart w:id="93" w:name="_Toc237076117"/>
      <w:bookmarkStart w:id="94" w:name="_Toc237076581"/>
      <w:bookmarkStart w:id="95" w:name="_Toc237076868"/>
      <w:bookmarkEnd w:id="11"/>
    </w:p>
    <w:p w:rsidR="00691100" w:rsidRDefault="00691100" w:rsidP="00E554C5">
      <w:pPr>
        <w:pStyle w:val="Heading2"/>
      </w:pPr>
      <w:bookmarkStart w:id="96" w:name="_Toc406166763"/>
      <w:r w:rsidRPr="009D4C01">
        <w:t>Acceptance</w:t>
      </w:r>
      <w:r w:rsidR="00AE08AA">
        <w:t xml:space="preserve"> </w:t>
      </w:r>
      <w:r w:rsidRPr="009D4C01">
        <w:t>&amp;</w:t>
      </w:r>
      <w:r w:rsidR="00AE08AA">
        <w:t xml:space="preserve"> </w:t>
      </w:r>
      <w:r w:rsidRPr="009D4C01">
        <w:t>Approvals</w:t>
      </w:r>
      <w:bookmarkEnd w:id="91"/>
      <w:bookmarkEnd w:id="92"/>
      <w:bookmarkEnd w:id="93"/>
      <w:bookmarkEnd w:id="94"/>
      <w:bookmarkEnd w:id="95"/>
      <w:bookmarkEnd w:id="96"/>
    </w:p>
    <w:p w:rsidR="000D077C" w:rsidRPr="00E14275" w:rsidRDefault="000D077C" w:rsidP="00AD1594">
      <w:pPr>
        <w:pStyle w:val="TOCHeading"/>
        <w:rPr>
          <w:sz w:val="22"/>
          <w:u w:val="none"/>
        </w:rPr>
      </w:pPr>
      <w:r w:rsidRPr="00E14275">
        <w:rPr>
          <w:sz w:val="22"/>
          <w:u w:val="none"/>
        </w:rPr>
        <w:t>Overview</w:t>
      </w:r>
    </w:p>
    <w:p w:rsidR="00E14275" w:rsidRPr="00E14275" w:rsidRDefault="00E14275" w:rsidP="00E14275">
      <w:pPr>
        <w:pStyle w:val="InstructionalText"/>
      </w:pPr>
      <w:r w:rsidRPr="00E14275">
        <w:t>Use</w:t>
      </w:r>
      <w:r w:rsidR="00AE08AA">
        <w:t xml:space="preserve"> </w:t>
      </w:r>
      <w:r w:rsidRPr="00E14275">
        <w:t>this</w:t>
      </w:r>
      <w:r w:rsidR="00AE08AA">
        <w:t xml:space="preserve"> </w:t>
      </w:r>
      <w:r w:rsidRPr="00E14275">
        <w:t>section</w:t>
      </w:r>
      <w:r w:rsidR="00AE08AA">
        <w:t xml:space="preserve"> </w:t>
      </w:r>
      <w:r w:rsidRPr="00E14275">
        <w:t>to</w:t>
      </w:r>
      <w:r w:rsidR="00AE08AA">
        <w:t xml:space="preserve"> </w:t>
      </w:r>
      <w:r w:rsidRPr="00E14275">
        <w:t>capture</w:t>
      </w:r>
      <w:r w:rsidR="00AE08AA">
        <w:t xml:space="preserve"> </w:t>
      </w:r>
      <w:r w:rsidRPr="00E14275">
        <w:t>approvals</w:t>
      </w:r>
      <w:r w:rsidR="00AE08AA">
        <w:t xml:space="preserve"> </w:t>
      </w:r>
      <w:r w:rsidRPr="00E14275">
        <w:t>in</w:t>
      </w:r>
      <w:r w:rsidR="00AE08AA">
        <w:t xml:space="preserve"> </w:t>
      </w:r>
      <w:r w:rsidRPr="00E14275">
        <w:t>the</w:t>
      </w:r>
      <w:r w:rsidR="00AE08AA">
        <w:t xml:space="preserve"> </w:t>
      </w:r>
      <w:r w:rsidRPr="00E14275">
        <w:t>event</w:t>
      </w:r>
      <w:r w:rsidR="00AE08AA">
        <w:t xml:space="preserve"> </w:t>
      </w:r>
      <w:r w:rsidRPr="00E14275">
        <w:t>that</w:t>
      </w:r>
      <w:r w:rsidR="00AE08AA">
        <w:t xml:space="preserve"> </w:t>
      </w:r>
      <w:r w:rsidRPr="00E14275">
        <w:t>electronic</w:t>
      </w:r>
      <w:r w:rsidR="00AE08AA">
        <w:t xml:space="preserve"> </w:t>
      </w:r>
      <w:r w:rsidRPr="00E14275">
        <w:t>approvals</w:t>
      </w:r>
      <w:r w:rsidR="00AE08AA">
        <w:t xml:space="preserve"> </w:t>
      </w:r>
      <w:r w:rsidRPr="00E14275">
        <w:t>via</w:t>
      </w:r>
      <w:r w:rsidR="00AE08AA">
        <w:t xml:space="preserve"> </w:t>
      </w:r>
      <w:r w:rsidRPr="00E14275">
        <w:t>the</w:t>
      </w:r>
      <w:r w:rsidR="00AE08AA">
        <w:t xml:space="preserve"> </w:t>
      </w:r>
      <w:r w:rsidRPr="00E14275">
        <w:t>PRISM</w:t>
      </w:r>
      <w:r w:rsidR="00AE08AA">
        <w:t xml:space="preserve"> </w:t>
      </w:r>
      <w:r w:rsidRPr="00E14275">
        <w:t>Project</w:t>
      </w:r>
      <w:r w:rsidR="00AE08AA">
        <w:t xml:space="preserve"> </w:t>
      </w:r>
      <w:r w:rsidRPr="00E14275">
        <w:t>Workflow</w:t>
      </w:r>
      <w:r w:rsidR="00AE08AA">
        <w:t xml:space="preserve"> </w:t>
      </w:r>
      <w:r w:rsidRPr="00E14275">
        <w:t>Module</w:t>
      </w:r>
      <w:r w:rsidR="00AE08AA">
        <w:t xml:space="preserve"> </w:t>
      </w:r>
      <w:r w:rsidRPr="00E14275">
        <w:t>will</w:t>
      </w:r>
      <w:r w:rsidR="00AE08AA">
        <w:t xml:space="preserve"> </w:t>
      </w:r>
      <w:r w:rsidRPr="00E14275">
        <w:t>not</w:t>
      </w:r>
      <w:r w:rsidR="00AE08AA">
        <w:t xml:space="preserve"> </w:t>
      </w:r>
      <w:r w:rsidRPr="00E14275">
        <w:t>be</w:t>
      </w:r>
      <w:r w:rsidR="00AE08AA">
        <w:t xml:space="preserve"> </w:t>
      </w:r>
      <w:r w:rsidRPr="00E14275">
        <w:t>used.</w:t>
      </w:r>
    </w:p>
    <w:p w:rsidR="00E14275" w:rsidRPr="00E14275" w:rsidRDefault="00E14275" w:rsidP="00E14275">
      <w:pPr>
        <w:jc w:val="both"/>
      </w:pPr>
      <w:r w:rsidRPr="00E14275">
        <w:t>The</w:t>
      </w:r>
      <w:r w:rsidR="00AE08AA">
        <w:t xml:space="preserve"> </w:t>
      </w:r>
      <w:r w:rsidRPr="00E14275">
        <w:t>Approvers</w:t>
      </w:r>
      <w:r w:rsidR="00AE08AA">
        <w:t xml:space="preserve"> </w:t>
      </w:r>
      <w:r w:rsidRPr="00E14275">
        <w:t>of</w:t>
      </w:r>
      <w:r w:rsidR="00AE08AA">
        <w:t xml:space="preserve"> </w:t>
      </w:r>
      <w:r w:rsidRPr="00E14275">
        <w:t>this</w:t>
      </w:r>
      <w:r w:rsidR="00AE08AA">
        <w:t xml:space="preserve"> </w:t>
      </w:r>
      <w:r w:rsidRPr="00E14275">
        <w:t>work</w:t>
      </w:r>
      <w:r w:rsidR="00AE08AA">
        <w:t xml:space="preserve"> </w:t>
      </w:r>
      <w:r w:rsidRPr="00E14275">
        <w:t>product</w:t>
      </w:r>
      <w:r w:rsidR="00AE08AA">
        <w:t xml:space="preserve"> </w:t>
      </w:r>
      <w:r w:rsidRPr="00E14275">
        <w:t>agree</w:t>
      </w:r>
      <w:r w:rsidR="00AE08AA">
        <w:t xml:space="preserve"> </w:t>
      </w:r>
      <w:r w:rsidRPr="00E14275">
        <w:t>that</w:t>
      </w:r>
      <w:r w:rsidR="00AE08AA">
        <w:t xml:space="preserve"> </w:t>
      </w:r>
      <w:r w:rsidRPr="00E14275">
        <w:t>this</w:t>
      </w:r>
      <w:r w:rsidR="00AE08AA">
        <w:t xml:space="preserve"> </w:t>
      </w:r>
      <w:r w:rsidRPr="00E14275">
        <w:t>document</w:t>
      </w:r>
      <w:r w:rsidR="00AE08AA">
        <w:t xml:space="preserve"> </w:t>
      </w:r>
      <w:r w:rsidRPr="00E14275">
        <w:t>is</w:t>
      </w:r>
      <w:r w:rsidR="00AE08AA">
        <w:t xml:space="preserve"> </w:t>
      </w:r>
      <w:r w:rsidRPr="00E14275">
        <w:t>acceptable</w:t>
      </w:r>
      <w:r w:rsidR="00AE08AA">
        <w:t xml:space="preserve"> </w:t>
      </w:r>
      <w:r w:rsidRPr="00E14275">
        <w:t>and</w:t>
      </w:r>
      <w:r w:rsidR="00AE08AA">
        <w:t xml:space="preserve"> </w:t>
      </w:r>
      <w:r w:rsidRPr="00E14275">
        <w:t>complete</w:t>
      </w:r>
      <w:r w:rsidR="00AE08AA">
        <w:t xml:space="preserve"> </w:t>
      </w:r>
      <w:r w:rsidRPr="00E14275">
        <w:t>to</w:t>
      </w:r>
      <w:r w:rsidR="00AE08AA">
        <w:t xml:space="preserve"> </w:t>
      </w:r>
      <w:r w:rsidRPr="00E14275">
        <w:t>the</w:t>
      </w:r>
      <w:r w:rsidR="00AE08AA">
        <w:t xml:space="preserve"> </w:t>
      </w:r>
      <w:r w:rsidRPr="00E14275">
        <w:t>best</w:t>
      </w:r>
      <w:r w:rsidR="00AE08AA">
        <w:t xml:space="preserve"> </w:t>
      </w:r>
      <w:r w:rsidRPr="00E14275">
        <w:t>of</w:t>
      </w:r>
      <w:r w:rsidR="00AE08AA">
        <w:t xml:space="preserve"> </w:t>
      </w:r>
      <w:r w:rsidRPr="00E14275">
        <w:t>their</w:t>
      </w:r>
      <w:r w:rsidR="00AE08AA">
        <w:t xml:space="preserve"> </w:t>
      </w:r>
      <w:r w:rsidRPr="00E14275">
        <w:lastRenderedPageBreak/>
        <w:t>knowledge</w:t>
      </w:r>
      <w:r w:rsidR="00AE08AA">
        <w:t xml:space="preserve"> </w:t>
      </w:r>
      <w:r w:rsidRPr="00E14275">
        <w:t>and</w:t>
      </w:r>
      <w:r w:rsidR="00AE08AA">
        <w:t xml:space="preserve"> </w:t>
      </w:r>
      <w:r w:rsidRPr="00E14275">
        <w:t>will</w:t>
      </w:r>
      <w:r w:rsidR="00AE08AA">
        <w:t xml:space="preserve"> </w:t>
      </w:r>
      <w:r w:rsidRPr="00E14275">
        <w:t>be</w:t>
      </w:r>
      <w:r w:rsidR="00AE08AA">
        <w:t xml:space="preserve"> </w:t>
      </w:r>
      <w:r w:rsidRPr="00E14275">
        <w:t>used</w:t>
      </w:r>
      <w:r w:rsidR="00AE08AA">
        <w:t xml:space="preserve"> </w:t>
      </w:r>
      <w:r w:rsidRPr="00E14275">
        <w:t>by</w:t>
      </w:r>
      <w:r w:rsidR="00AE08AA">
        <w:t xml:space="preserve"> </w:t>
      </w:r>
      <w:r w:rsidRPr="00E14275">
        <w:t>the</w:t>
      </w:r>
      <w:r w:rsidR="00AE08AA">
        <w:t xml:space="preserve"> </w:t>
      </w:r>
      <w:r w:rsidRPr="00E14275">
        <w:t>project</w:t>
      </w:r>
      <w:r w:rsidR="00AE08AA">
        <w:t xml:space="preserve"> </w:t>
      </w:r>
      <w:r w:rsidRPr="00E14275">
        <w:t>team</w:t>
      </w:r>
      <w:r w:rsidR="00AE08AA">
        <w:t xml:space="preserve"> </w:t>
      </w:r>
      <w:r w:rsidRPr="00E14275">
        <w:t>as</w:t>
      </w:r>
      <w:r w:rsidR="00AE08AA">
        <w:t xml:space="preserve"> </w:t>
      </w:r>
      <w:r w:rsidRPr="00E14275">
        <w:t>an</w:t>
      </w:r>
      <w:r w:rsidR="00AE08AA">
        <w:t xml:space="preserve"> </w:t>
      </w:r>
      <w:r w:rsidRPr="00E14275">
        <w:t>official</w:t>
      </w:r>
      <w:r w:rsidR="00AE08AA">
        <w:t xml:space="preserve"> </w:t>
      </w:r>
      <w:r w:rsidRPr="00E14275">
        <w:t>deliverable</w:t>
      </w:r>
      <w:r w:rsidR="00AE08AA">
        <w:t xml:space="preserve"> </w:t>
      </w:r>
      <w:r w:rsidRPr="00E14275">
        <w:t>for</w:t>
      </w:r>
      <w:r w:rsidR="00AE08AA">
        <w:t xml:space="preserve"> </w:t>
      </w:r>
      <w:r w:rsidRPr="00E14275">
        <w:t>the</w:t>
      </w:r>
      <w:r w:rsidR="00AE08AA">
        <w:t xml:space="preserve"> </w:t>
      </w:r>
      <w:r w:rsidRPr="00E14275">
        <w:t>project.</w:t>
      </w:r>
      <w:r w:rsidR="00AE08AA">
        <w:t xml:space="preserve">  </w:t>
      </w:r>
      <w:r w:rsidRPr="00E14275">
        <w:t>It</w:t>
      </w:r>
      <w:r w:rsidR="00AE08AA">
        <w:t xml:space="preserve"> </w:t>
      </w:r>
      <w:r w:rsidRPr="00E14275">
        <w:t>is</w:t>
      </w:r>
      <w:r w:rsidR="00AE08AA">
        <w:t xml:space="preserve"> </w:t>
      </w:r>
      <w:r w:rsidRPr="00E14275">
        <w:t>further</w:t>
      </w:r>
      <w:r w:rsidR="00AE08AA">
        <w:t xml:space="preserve"> </w:t>
      </w:r>
      <w:r w:rsidRPr="00E14275">
        <w:t>agreed</w:t>
      </w:r>
      <w:r w:rsidR="00AE08AA">
        <w:t xml:space="preserve"> </w:t>
      </w:r>
      <w:r w:rsidRPr="00E14275">
        <w:t>that</w:t>
      </w:r>
      <w:r w:rsidR="00AE08AA">
        <w:t xml:space="preserve"> </w:t>
      </w:r>
      <w:r w:rsidRPr="00E14275">
        <w:t>this</w:t>
      </w:r>
      <w:r w:rsidR="00AE08AA">
        <w:t xml:space="preserve"> </w:t>
      </w:r>
      <w:r w:rsidRPr="00E14275">
        <w:t>document</w:t>
      </w:r>
      <w:r w:rsidR="00AE08AA">
        <w:t xml:space="preserve"> </w:t>
      </w:r>
      <w:r w:rsidRPr="00E14275">
        <w:t>can</w:t>
      </w:r>
      <w:r w:rsidR="00AE08AA">
        <w:t xml:space="preserve"> </w:t>
      </w:r>
      <w:r w:rsidRPr="00E14275">
        <w:t>now</w:t>
      </w:r>
      <w:r w:rsidR="00AE08AA">
        <w:t xml:space="preserve"> </w:t>
      </w:r>
      <w:r w:rsidRPr="00E14275">
        <w:t>be</w:t>
      </w:r>
      <w:r w:rsidR="00AE08AA">
        <w:t xml:space="preserve"> </w:t>
      </w:r>
      <w:r w:rsidRPr="00E14275">
        <w:t>baselined</w:t>
      </w:r>
      <w:r w:rsidR="00AE08AA">
        <w:t xml:space="preserve"> </w:t>
      </w:r>
      <w:r w:rsidRPr="00E14275">
        <w:t>and</w:t>
      </w:r>
      <w:r w:rsidR="00AE08AA">
        <w:t xml:space="preserve"> </w:t>
      </w:r>
      <w:r w:rsidRPr="00E14275">
        <w:t>any</w:t>
      </w:r>
      <w:r w:rsidR="00AE08AA">
        <w:t xml:space="preserve"> </w:t>
      </w:r>
      <w:r w:rsidRPr="00E14275">
        <w:t>changes</w:t>
      </w:r>
      <w:r w:rsidR="00AE08AA">
        <w:t xml:space="preserve"> </w:t>
      </w:r>
      <w:r w:rsidRPr="00E14275">
        <w:t>to</w:t>
      </w:r>
      <w:r w:rsidR="00AE08AA">
        <w:t xml:space="preserve"> </w:t>
      </w:r>
      <w:r w:rsidRPr="00E14275">
        <w:t>these</w:t>
      </w:r>
      <w:r w:rsidR="00AE08AA">
        <w:t xml:space="preserve"> </w:t>
      </w:r>
      <w:r w:rsidRPr="00E14275">
        <w:t>sections</w:t>
      </w:r>
      <w:r w:rsidR="00AE08AA">
        <w:t xml:space="preserve"> </w:t>
      </w:r>
      <w:r w:rsidRPr="00E14275">
        <w:t>from</w:t>
      </w:r>
      <w:r w:rsidR="00AE08AA">
        <w:t xml:space="preserve"> </w:t>
      </w:r>
      <w:r w:rsidRPr="00E14275">
        <w:t>this</w:t>
      </w:r>
      <w:r w:rsidR="00AE08AA">
        <w:t xml:space="preserve"> </w:t>
      </w:r>
      <w:r w:rsidRPr="00E14275">
        <w:t>point</w:t>
      </w:r>
      <w:r w:rsidR="00AE08AA">
        <w:t xml:space="preserve"> </w:t>
      </w:r>
      <w:r w:rsidRPr="00E14275">
        <w:t>forward</w:t>
      </w:r>
      <w:r w:rsidR="00AE08AA">
        <w:t xml:space="preserve"> </w:t>
      </w:r>
      <w:r w:rsidRPr="00E14275">
        <w:t>must</w:t>
      </w:r>
      <w:r w:rsidR="00AE08AA">
        <w:t xml:space="preserve"> </w:t>
      </w:r>
      <w:r w:rsidRPr="00E14275">
        <w:t>follow</w:t>
      </w:r>
      <w:r w:rsidR="00AE08AA">
        <w:t xml:space="preserve"> </w:t>
      </w:r>
      <w:r w:rsidRPr="00E14275">
        <w:t>the</w:t>
      </w:r>
      <w:r w:rsidR="00AE08AA">
        <w:t xml:space="preserve"> </w:t>
      </w:r>
      <w:r w:rsidRPr="00E14275">
        <w:t>Managing</w:t>
      </w:r>
      <w:r w:rsidR="00AE08AA">
        <w:t xml:space="preserve"> </w:t>
      </w:r>
      <w:r w:rsidRPr="00E14275">
        <w:t>Change</w:t>
      </w:r>
      <w:r w:rsidR="00AE08AA">
        <w:t xml:space="preserve"> </w:t>
      </w:r>
      <w:r w:rsidRPr="00E14275">
        <w:t>in</w:t>
      </w:r>
      <w:r w:rsidR="00AE08AA">
        <w:t xml:space="preserve"> </w:t>
      </w:r>
      <w:r w:rsidRPr="00E14275">
        <w:t>the</w:t>
      </w:r>
      <w:r w:rsidR="00AE08AA">
        <w:t xml:space="preserve"> </w:t>
      </w:r>
      <w:r w:rsidR="006B4FD7">
        <w:t>Technology</w:t>
      </w:r>
      <w:r w:rsidR="00AE08AA">
        <w:t xml:space="preserve"> </w:t>
      </w:r>
      <w:r w:rsidR="006B4FD7">
        <w:t>Development</w:t>
      </w:r>
      <w:r w:rsidR="00AE08AA">
        <w:t xml:space="preserve"> </w:t>
      </w:r>
      <w:r w:rsidR="006B4FD7">
        <w:t>Unified</w:t>
      </w:r>
      <w:r w:rsidR="00AE08AA">
        <w:t xml:space="preserve"> </w:t>
      </w:r>
      <w:r w:rsidR="006B4FD7">
        <w:t>Process</w:t>
      </w:r>
      <w:r w:rsidRPr="00E14275">
        <w:t>.</w:t>
      </w:r>
      <w:r w:rsidR="00AE08AA">
        <w:t xml:space="preserve"> </w:t>
      </w:r>
    </w:p>
    <w:p w:rsidR="00E14275" w:rsidRPr="00E14275" w:rsidRDefault="00AE08AA" w:rsidP="00E14275">
      <w:pPr>
        <w:jc w:val="both"/>
      </w:pPr>
      <w:r>
        <w:t xml:space="preserve"> </w:t>
      </w:r>
    </w:p>
    <w:p w:rsidR="00E14275" w:rsidRPr="00E14275" w:rsidRDefault="00E14275" w:rsidP="00E14275">
      <w:pPr>
        <w:jc w:val="both"/>
      </w:pPr>
      <w:r w:rsidRPr="00E14275">
        <w:t>Embed</w:t>
      </w:r>
      <w:r w:rsidR="00AE08AA">
        <w:t xml:space="preserve"> </w:t>
      </w:r>
      <w:r w:rsidRPr="00E14275">
        <w:t>evidence</w:t>
      </w:r>
      <w:r w:rsidR="00AE08AA">
        <w:t xml:space="preserve"> </w:t>
      </w:r>
      <w:r w:rsidRPr="00E14275">
        <w:t>of</w:t>
      </w:r>
      <w:r w:rsidR="00AE08AA">
        <w:t xml:space="preserve"> </w:t>
      </w:r>
      <w:r w:rsidRPr="00E14275">
        <w:t>approval</w:t>
      </w:r>
      <w:r w:rsidR="00AE08AA">
        <w:t xml:space="preserve"> </w:t>
      </w:r>
      <w:r w:rsidRPr="00E14275">
        <w:t>in</w:t>
      </w:r>
      <w:r w:rsidR="00AE08AA">
        <w:t xml:space="preserve"> </w:t>
      </w:r>
      <w:r w:rsidRPr="00E14275">
        <w:t>the</w:t>
      </w:r>
      <w:r w:rsidR="00AE08AA">
        <w:t xml:space="preserve"> </w:t>
      </w:r>
      <w:r w:rsidRPr="00E14275">
        <w:t>review</w:t>
      </w:r>
      <w:r w:rsidR="00AE08AA">
        <w:t xml:space="preserve"> </w:t>
      </w:r>
      <w:r w:rsidRPr="00E14275">
        <w:t>table</w:t>
      </w:r>
      <w:r w:rsidR="00AE08AA">
        <w:t xml:space="preserve"> </w:t>
      </w:r>
      <w:r w:rsidRPr="00E14275">
        <w:t>below,</w:t>
      </w:r>
      <w:r w:rsidR="00AE08AA">
        <w:t xml:space="preserve"> </w:t>
      </w:r>
      <w:r w:rsidRPr="00E14275">
        <w:t>or</w:t>
      </w:r>
      <w:r w:rsidR="00AE08AA">
        <w:t xml:space="preserve"> </w:t>
      </w:r>
      <w:r w:rsidRPr="00E14275">
        <w:t>use</w:t>
      </w:r>
      <w:r w:rsidR="00AE08AA">
        <w:t xml:space="preserve"> </w:t>
      </w:r>
      <w:r w:rsidRPr="00E14275">
        <w:t>the</w:t>
      </w:r>
      <w:r w:rsidR="00AE08AA">
        <w:t xml:space="preserve"> </w:t>
      </w:r>
      <w:r w:rsidRPr="00E14275">
        <w:t>PRISM</w:t>
      </w:r>
      <w:r w:rsidR="00AE08AA">
        <w:t xml:space="preserve"> </w:t>
      </w:r>
      <w:r w:rsidRPr="00E14275">
        <w:t>Approval</w:t>
      </w:r>
      <w:r w:rsidR="00AE08AA">
        <w:t xml:space="preserve"> </w:t>
      </w:r>
      <w:r w:rsidRPr="00E14275">
        <w:t>Functionality</w:t>
      </w:r>
      <w:r w:rsidR="00AE08AA">
        <w:t xml:space="preserve"> </w:t>
      </w:r>
      <w:r w:rsidRPr="00E14275">
        <w:t>in</w:t>
      </w:r>
      <w:r w:rsidR="00AE08AA">
        <w:t xml:space="preserve"> </w:t>
      </w:r>
      <w:r w:rsidRPr="00E14275">
        <w:t>the</w:t>
      </w:r>
      <w:r w:rsidR="00AE08AA">
        <w:t xml:space="preserve"> </w:t>
      </w:r>
      <w:r w:rsidRPr="00E14275">
        <w:t>Project</w:t>
      </w:r>
      <w:r w:rsidR="00AE08AA">
        <w:t xml:space="preserve"> </w:t>
      </w:r>
      <w:r w:rsidRPr="00E14275">
        <w:lastRenderedPageBreak/>
        <w:t>Workflow</w:t>
      </w:r>
      <w:r w:rsidR="00AE08AA">
        <w:t xml:space="preserve"> </w:t>
      </w:r>
      <w:r w:rsidRPr="00E14275">
        <w:t>Module</w:t>
      </w:r>
      <w:r w:rsidR="00AE08AA">
        <w:t xml:space="preserve"> </w:t>
      </w:r>
      <w:r w:rsidRPr="00E14275">
        <w:t>Workflow</w:t>
      </w:r>
      <w:r w:rsidR="00AE08AA">
        <w:t xml:space="preserve"> </w:t>
      </w:r>
      <w:r w:rsidRPr="00E14275">
        <w:t>Template</w:t>
      </w:r>
      <w:r w:rsidR="00AE08AA">
        <w:t xml:space="preserve"> </w:t>
      </w:r>
      <w:r w:rsidRPr="00E14275">
        <w:t>View</w:t>
      </w:r>
      <w:r w:rsidR="00280B81">
        <w:t>.</w:t>
      </w:r>
    </w:p>
    <w:p w:rsidR="0034521F" w:rsidRPr="00E14275" w:rsidRDefault="0034521F" w:rsidP="002C348F">
      <w:pPr>
        <w:jc w:val="both"/>
        <w:rPr>
          <w:rFonts w:cs="Calibri"/>
        </w:rPr>
      </w:pPr>
    </w:p>
    <w:p w:rsidR="0034521F" w:rsidRPr="00E14275" w:rsidRDefault="0034521F" w:rsidP="00AD1594">
      <w:pPr>
        <w:pStyle w:val="TOCHeading"/>
        <w:rPr>
          <w:sz w:val="22"/>
          <w:u w:val="none"/>
        </w:rPr>
      </w:pPr>
      <w:bookmarkStart w:id="97" w:name="_Toc237064681"/>
      <w:bookmarkStart w:id="98" w:name="_Toc237069370"/>
      <w:bookmarkStart w:id="99" w:name="_Toc237071312"/>
      <w:r w:rsidRPr="00E14275">
        <w:rPr>
          <w:sz w:val="22"/>
          <w:u w:val="none"/>
        </w:rPr>
        <w:t>Approvers</w:t>
      </w:r>
    </w:p>
    <w:tbl>
      <w:tblPr>
        <w:tblW w:w="10890"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610"/>
        <w:gridCol w:w="1800"/>
        <w:gridCol w:w="2600"/>
        <w:gridCol w:w="3880"/>
      </w:tblGrid>
      <w:tr w:rsidR="00E14275" w:rsidTr="00D575C8">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rsidR="00E14275" w:rsidRPr="00E14275" w:rsidRDefault="00E14275" w:rsidP="00D575C8">
            <w:pPr>
              <w:keepNext/>
              <w:spacing w:before="120" w:after="120" w:line="276" w:lineRule="auto"/>
              <w:jc w:val="center"/>
              <w:rPr>
                <w:rFonts w:cs="Verdana"/>
                <w:b/>
                <w:bCs/>
                <w:color w:val="000000"/>
              </w:rPr>
            </w:pPr>
            <w:r w:rsidRPr="00E14275">
              <w:rPr>
                <w:rFonts w:cs="Verdana"/>
                <w:b/>
                <w:bCs/>
                <w:color w:val="000000"/>
              </w:rPr>
              <w:t>ATTUID</w:t>
            </w:r>
            <w:r w:rsidR="00AE08AA">
              <w:rPr>
                <w:rFonts w:cs="Verdana"/>
                <w:b/>
                <w:bCs/>
                <w:color w:val="000000"/>
              </w:rPr>
              <w:t xml:space="preserve"> </w:t>
            </w:r>
            <w:r w:rsidRPr="00E14275">
              <w:rPr>
                <w:rFonts w:cs="Verdana"/>
                <w:b/>
                <w:bCs/>
                <w:color w:val="000000"/>
              </w:rPr>
              <w:t>and</w:t>
            </w:r>
            <w:r w:rsidR="00AE08AA">
              <w:rPr>
                <w:rFonts w:cs="Verdana"/>
                <w:b/>
                <w:bCs/>
                <w:color w:val="000000"/>
              </w:rPr>
              <w:t xml:space="preserve"> </w:t>
            </w:r>
            <w:r w:rsidRPr="00E14275">
              <w:rPr>
                <w:rFonts w:cs="Verdana"/>
                <w:b/>
                <w:bCs/>
                <w:color w:val="000000"/>
              </w:rPr>
              <w:t>Name</w:t>
            </w:r>
          </w:p>
        </w:tc>
        <w:tc>
          <w:tcPr>
            <w:tcW w:w="1800" w:type="dxa"/>
            <w:tcBorders>
              <w:top w:val="single" w:sz="4" w:space="0" w:color="auto"/>
              <w:left w:val="single" w:sz="4" w:space="0" w:color="auto"/>
              <w:bottom w:val="single" w:sz="4" w:space="0" w:color="auto"/>
              <w:right w:val="single" w:sz="4" w:space="0" w:color="auto"/>
            </w:tcBorders>
            <w:shd w:val="clear" w:color="auto" w:fill="D9D9D9"/>
            <w:vAlign w:val="center"/>
          </w:tcPr>
          <w:p w:rsidR="00E14275" w:rsidRPr="00E14275" w:rsidRDefault="00E14275" w:rsidP="00D575C8">
            <w:pPr>
              <w:keepNext/>
              <w:spacing w:before="120" w:after="120" w:line="276" w:lineRule="auto"/>
              <w:jc w:val="center"/>
              <w:rPr>
                <w:rFonts w:cs="Verdana"/>
                <w:b/>
                <w:bCs/>
                <w:color w:val="000000"/>
              </w:rPr>
            </w:pPr>
            <w:r w:rsidRPr="00E14275">
              <w:rPr>
                <w:rFonts w:cs="Verdana"/>
                <w:b/>
                <w:bCs/>
                <w:color w:val="000000"/>
              </w:rPr>
              <w:t>Role</w:t>
            </w:r>
          </w:p>
        </w:tc>
        <w:tc>
          <w:tcPr>
            <w:tcW w:w="2600" w:type="dxa"/>
            <w:tcBorders>
              <w:top w:val="single" w:sz="4" w:space="0" w:color="auto"/>
              <w:left w:val="single" w:sz="4" w:space="0" w:color="auto"/>
              <w:bottom w:val="single" w:sz="4" w:space="0" w:color="auto"/>
              <w:right w:val="single" w:sz="4" w:space="0" w:color="auto"/>
            </w:tcBorders>
            <w:shd w:val="clear" w:color="auto" w:fill="D9D9D9"/>
            <w:vAlign w:val="center"/>
          </w:tcPr>
          <w:p w:rsidR="00E14275" w:rsidRPr="00E14275" w:rsidRDefault="00E14275" w:rsidP="00D575C8">
            <w:pPr>
              <w:keepNext/>
              <w:spacing w:before="120" w:after="120" w:line="276" w:lineRule="auto"/>
              <w:jc w:val="center"/>
              <w:rPr>
                <w:rFonts w:cs="Verdana"/>
                <w:b/>
                <w:bCs/>
                <w:color w:val="000000"/>
              </w:rPr>
            </w:pPr>
            <w:r w:rsidRPr="00E14275">
              <w:rPr>
                <w:rFonts w:cs="Verdana"/>
                <w:b/>
                <w:bCs/>
                <w:color w:val="000000"/>
              </w:rPr>
              <w:t>Group/Application</w:t>
            </w:r>
          </w:p>
        </w:tc>
        <w:tc>
          <w:tcPr>
            <w:tcW w:w="3880" w:type="dxa"/>
            <w:tcBorders>
              <w:top w:val="single" w:sz="4" w:space="0" w:color="auto"/>
              <w:left w:val="single" w:sz="4" w:space="0" w:color="auto"/>
              <w:bottom w:val="single" w:sz="4" w:space="0" w:color="auto"/>
              <w:right w:val="single" w:sz="4" w:space="0" w:color="auto"/>
            </w:tcBorders>
            <w:shd w:val="clear" w:color="auto" w:fill="D9D9D9"/>
            <w:vAlign w:val="center"/>
          </w:tcPr>
          <w:p w:rsidR="00E14275" w:rsidRDefault="00E14275" w:rsidP="00D575C8">
            <w:pPr>
              <w:keepNext/>
              <w:spacing w:before="120" w:after="120" w:line="276" w:lineRule="auto"/>
              <w:jc w:val="center"/>
              <w:rPr>
                <w:rFonts w:cs="Verdana"/>
                <w:b/>
                <w:bCs/>
                <w:color w:val="000000"/>
              </w:rPr>
            </w:pPr>
            <w:r w:rsidRPr="00E14275">
              <w:rPr>
                <w:rFonts w:cs="Verdana"/>
                <w:b/>
                <w:bCs/>
                <w:color w:val="000000"/>
              </w:rPr>
              <w:t>Version</w:t>
            </w:r>
            <w:r w:rsidR="00AE08AA">
              <w:rPr>
                <w:rFonts w:cs="Verdana"/>
                <w:b/>
                <w:bCs/>
                <w:color w:val="000000"/>
              </w:rPr>
              <w:t xml:space="preserve"> </w:t>
            </w:r>
            <w:r w:rsidRPr="00E14275">
              <w:rPr>
                <w:rFonts w:cs="Verdana"/>
                <w:b/>
                <w:bCs/>
                <w:color w:val="000000"/>
              </w:rPr>
              <w:t>Approved,</w:t>
            </w:r>
            <w:r w:rsidR="00AE08AA">
              <w:rPr>
                <w:rFonts w:cs="Verdana"/>
                <w:b/>
                <w:bCs/>
                <w:color w:val="000000"/>
              </w:rPr>
              <w:t xml:space="preserve"> </w:t>
            </w:r>
            <w:r w:rsidRPr="00E14275">
              <w:rPr>
                <w:rFonts w:cs="Verdana"/>
                <w:b/>
                <w:bCs/>
                <w:color w:val="000000"/>
              </w:rPr>
              <w:t>Approval</w:t>
            </w:r>
            <w:r w:rsidR="00AE08AA">
              <w:rPr>
                <w:rFonts w:cs="Verdana"/>
                <w:b/>
                <w:bCs/>
                <w:color w:val="000000"/>
              </w:rPr>
              <w:t xml:space="preserve"> </w:t>
            </w:r>
            <w:r w:rsidRPr="00E14275">
              <w:rPr>
                <w:rFonts w:cs="Verdana"/>
                <w:b/>
                <w:bCs/>
                <w:color w:val="000000"/>
              </w:rPr>
              <w:t>Date</w:t>
            </w:r>
            <w:r w:rsidR="00AE08AA">
              <w:rPr>
                <w:rFonts w:cs="Verdana"/>
                <w:b/>
                <w:bCs/>
                <w:color w:val="000000"/>
              </w:rPr>
              <w:t xml:space="preserve"> </w:t>
            </w:r>
            <w:r w:rsidRPr="00E14275">
              <w:rPr>
                <w:rFonts w:cs="Verdana"/>
                <w:b/>
                <w:bCs/>
                <w:color w:val="000000"/>
              </w:rPr>
              <w:t>and</w:t>
            </w:r>
            <w:r w:rsidR="00AE08AA">
              <w:rPr>
                <w:rFonts w:cs="Verdana"/>
                <w:b/>
                <w:bCs/>
                <w:color w:val="000000"/>
              </w:rPr>
              <w:t xml:space="preserve"> </w:t>
            </w:r>
            <w:r w:rsidRPr="00E14275">
              <w:rPr>
                <w:rFonts w:cs="Verdana"/>
                <w:b/>
                <w:bCs/>
                <w:color w:val="000000"/>
              </w:rPr>
              <w:t>Approval</w:t>
            </w:r>
            <w:r w:rsidR="00AE08AA">
              <w:rPr>
                <w:rFonts w:cs="Verdana"/>
                <w:b/>
                <w:bCs/>
                <w:color w:val="000000"/>
              </w:rPr>
              <w:t xml:space="preserve"> </w:t>
            </w:r>
            <w:r w:rsidRPr="00E14275">
              <w:rPr>
                <w:rFonts w:cs="Verdana"/>
                <w:b/>
                <w:bCs/>
                <w:color w:val="000000"/>
              </w:rPr>
              <w:t>Evidence</w:t>
            </w:r>
          </w:p>
        </w:tc>
      </w:tr>
      <w:tr w:rsidR="00E14275" w:rsidTr="00D575C8">
        <w:tc>
          <w:tcPr>
            <w:tcW w:w="2610" w:type="dxa"/>
            <w:tcBorders>
              <w:top w:val="single" w:sz="4" w:space="0" w:color="auto"/>
              <w:left w:val="single" w:sz="4" w:space="0" w:color="auto"/>
              <w:bottom w:val="single" w:sz="4" w:space="0" w:color="auto"/>
              <w:right w:val="single" w:sz="4" w:space="0" w:color="auto"/>
            </w:tcBorders>
          </w:tcPr>
          <w:p w:rsidR="00E14275" w:rsidRDefault="00526B03" w:rsidP="00D575C8">
            <w:pPr>
              <w:spacing w:line="276" w:lineRule="auto"/>
              <w:rPr>
                <w:rFonts w:cs="Verdana"/>
                <w:color w:val="000000"/>
              </w:rPr>
            </w:pPr>
            <w:r>
              <w:rPr>
                <w:rFonts w:cs="Verdana"/>
                <w:color w:val="000000"/>
              </w:rPr>
              <w:t>Thakrar,</w:t>
            </w:r>
            <w:r w:rsidR="00AE08AA">
              <w:rPr>
                <w:rFonts w:cs="Verdana"/>
                <w:color w:val="000000"/>
              </w:rPr>
              <w:t xml:space="preserve"> </w:t>
            </w:r>
            <w:r>
              <w:rPr>
                <w:rFonts w:cs="Verdana"/>
                <w:color w:val="000000"/>
              </w:rPr>
              <w:t>Praveen</w:t>
            </w:r>
          </w:p>
        </w:tc>
        <w:tc>
          <w:tcPr>
            <w:tcW w:w="1800" w:type="dxa"/>
            <w:tcBorders>
              <w:top w:val="single" w:sz="4" w:space="0" w:color="auto"/>
              <w:left w:val="single" w:sz="4" w:space="0" w:color="auto"/>
              <w:bottom w:val="single" w:sz="4" w:space="0" w:color="auto"/>
              <w:right w:val="single" w:sz="4" w:space="0" w:color="auto"/>
            </w:tcBorders>
          </w:tcPr>
          <w:p w:rsidR="00E14275" w:rsidRDefault="007F6C9A" w:rsidP="00D575C8">
            <w:pPr>
              <w:tabs>
                <w:tab w:val="center" w:pos="4320"/>
                <w:tab w:val="right" w:pos="8640"/>
              </w:tabs>
              <w:spacing w:line="276" w:lineRule="auto"/>
              <w:rPr>
                <w:rFonts w:cs="Verdana"/>
                <w:color w:val="000000"/>
              </w:rPr>
            </w:pPr>
            <w:r>
              <w:rPr>
                <w:rFonts w:cs="Verdana"/>
                <w:color w:val="000000"/>
              </w:rPr>
              <w:t>PTA</w:t>
            </w:r>
          </w:p>
        </w:tc>
        <w:tc>
          <w:tcPr>
            <w:tcW w:w="2600" w:type="dxa"/>
            <w:tcBorders>
              <w:top w:val="single" w:sz="4" w:space="0" w:color="auto"/>
              <w:left w:val="single" w:sz="4" w:space="0" w:color="auto"/>
              <w:bottom w:val="single" w:sz="4" w:space="0" w:color="auto"/>
              <w:right w:val="single" w:sz="4" w:space="0" w:color="auto"/>
            </w:tcBorders>
          </w:tcPr>
          <w:p w:rsidR="00E14275" w:rsidRDefault="007F6C9A" w:rsidP="00D575C8">
            <w:pPr>
              <w:spacing w:line="276" w:lineRule="auto"/>
              <w:rPr>
                <w:rFonts w:cs="Verdana"/>
                <w:color w:val="000000"/>
              </w:rPr>
            </w:pPr>
            <w:r>
              <w:rPr>
                <w:rFonts w:cs="Verdana"/>
                <w:color w:val="000000"/>
              </w:rPr>
              <w:t>OPUS</w:t>
            </w:r>
            <w:r w:rsidR="00AE08AA">
              <w:rPr>
                <w:rFonts w:cs="Verdana"/>
                <w:color w:val="000000"/>
              </w:rPr>
              <w:t xml:space="preserve"> </w:t>
            </w:r>
            <w:r>
              <w:rPr>
                <w:rFonts w:cs="Verdana"/>
                <w:color w:val="000000"/>
              </w:rPr>
              <w:t>/</w:t>
            </w:r>
            <w:r w:rsidR="00AE08AA">
              <w:rPr>
                <w:rFonts w:cs="Verdana"/>
                <w:color w:val="000000"/>
              </w:rPr>
              <w:t xml:space="preserve"> </w:t>
            </w:r>
            <w:r>
              <w:rPr>
                <w:rFonts w:cs="Verdana"/>
                <w:color w:val="000000"/>
              </w:rPr>
              <w:t>OM</w:t>
            </w:r>
          </w:p>
        </w:tc>
        <w:tc>
          <w:tcPr>
            <w:tcW w:w="3880" w:type="dxa"/>
            <w:tcBorders>
              <w:top w:val="single" w:sz="4" w:space="0" w:color="auto"/>
              <w:left w:val="single" w:sz="4" w:space="0" w:color="auto"/>
              <w:bottom w:val="single" w:sz="4" w:space="0" w:color="auto"/>
              <w:right w:val="single" w:sz="4" w:space="0" w:color="auto"/>
            </w:tcBorders>
          </w:tcPr>
          <w:p w:rsidR="00E14275" w:rsidRDefault="00E14275" w:rsidP="00D575C8">
            <w:pPr>
              <w:spacing w:line="276" w:lineRule="auto"/>
              <w:rPr>
                <w:rFonts w:cs="Verdana"/>
                <w:color w:val="000000"/>
              </w:rPr>
            </w:pPr>
          </w:p>
        </w:tc>
      </w:tr>
      <w:tr w:rsidR="004435A8" w:rsidTr="00D575C8">
        <w:tc>
          <w:tcPr>
            <w:tcW w:w="2610" w:type="dxa"/>
            <w:tcBorders>
              <w:top w:val="single" w:sz="4" w:space="0" w:color="auto"/>
              <w:left w:val="single" w:sz="4" w:space="0" w:color="auto"/>
              <w:bottom w:val="single" w:sz="4" w:space="0" w:color="auto"/>
              <w:right w:val="single" w:sz="4" w:space="0" w:color="auto"/>
            </w:tcBorders>
          </w:tcPr>
          <w:p w:rsidR="004435A8" w:rsidRDefault="00526B03" w:rsidP="006F4D58">
            <w:pPr>
              <w:spacing w:line="276" w:lineRule="auto"/>
              <w:rPr>
                <w:rFonts w:cs="Verdana"/>
                <w:color w:val="000000"/>
              </w:rPr>
            </w:pPr>
            <w:r>
              <w:rPr>
                <w:rFonts w:cs="Verdana"/>
                <w:color w:val="000000"/>
              </w:rPr>
              <w:t>Kasuganti,</w:t>
            </w:r>
            <w:r w:rsidR="00AE08AA">
              <w:rPr>
                <w:rFonts w:cs="Verdana"/>
                <w:color w:val="000000"/>
              </w:rPr>
              <w:t xml:space="preserve"> </w:t>
            </w:r>
            <w:r>
              <w:rPr>
                <w:rFonts w:cs="Verdana"/>
                <w:color w:val="000000"/>
              </w:rPr>
              <w:t>Neetha</w:t>
            </w:r>
          </w:p>
        </w:tc>
        <w:tc>
          <w:tcPr>
            <w:tcW w:w="1800" w:type="dxa"/>
            <w:tcBorders>
              <w:top w:val="single" w:sz="4" w:space="0" w:color="auto"/>
              <w:left w:val="single" w:sz="4" w:space="0" w:color="auto"/>
              <w:bottom w:val="single" w:sz="4" w:space="0" w:color="auto"/>
              <w:right w:val="single" w:sz="4" w:space="0" w:color="auto"/>
            </w:tcBorders>
          </w:tcPr>
          <w:p w:rsidR="004435A8" w:rsidRDefault="005220FC" w:rsidP="00D575C8">
            <w:pPr>
              <w:tabs>
                <w:tab w:val="center" w:pos="4320"/>
                <w:tab w:val="right" w:pos="8640"/>
              </w:tabs>
              <w:spacing w:line="276" w:lineRule="auto"/>
              <w:rPr>
                <w:rFonts w:cs="Verdana"/>
                <w:color w:val="000000"/>
              </w:rPr>
            </w:pPr>
            <w:r>
              <w:rPr>
                <w:rFonts w:cs="Verdana"/>
                <w:color w:val="000000"/>
              </w:rPr>
              <w:t>Retail</w:t>
            </w:r>
            <w:r w:rsidR="00AE08AA">
              <w:rPr>
                <w:rFonts w:cs="Verdana"/>
                <w:color w:val="000000"/>
              </w:rPr>
              <w:t xml:space="preserve"> </w:t>
            </w:r>
            <w:r>
              <w:rPr>
                <w:rFonts w:cs="Verdana"/>
                <w:color w:val="000000"/>
              </w:rPr>
              <w:t>Functional</w:t>
            </w:r>
            <w:r w:rsidR="00AE08AA">
              <w:rPr>
                <w:rFonts w:cs="Verdana"/>
                <w:color w:val="000000"/>
              </w:rPr>
              <w:t xml:space="preserve"> </w:t>
            </w:r>
            <w:r>
              <w:rPr>
                <w:rFonts w:cs="Verdana"/>
                <w:color w:val="000000"/>
              </w:rPr>
              <w:t>Architecture</w:t>
            </w:r>
          </w:p>
        </w:tc>
        <w:tc>
          <w:tcPr>
            <w:tcW w:w="2600" w:type="dxa"/>
            <w:tcBorders>
              <w:top w:val="single" w:sz="4" w:space="0" w:color="auto"/>
              <w:left w:val="single" w:sz="4" w:space="0" w:color="auto"/>
              <w:bottom w:val="single" w:sz="4" w:space="0" w:color="auto"/>
              <w:right w:val="single" w:sz="4" w:space="0" w:color="auto"/>
            </w:tcBorders>
          </w:tcPr>
          <w:p w:rsidR="004435A8" w:rsidRDefault="004435A8" w:rsidP="00D575C8">
            <w:pPr>
              <w:spacing w:line="276" w:lineRule="auto"/>
              <w:rPr>
                <w:rFonts w:cs="Verdana"/>
                <w:color w:val="000000"/>
              </w:rPr>
            </w:pPr>
            <w:r>
              <w:rPr>
                <w:rFonts w:cs="Verdana"/>
                <w:color w:val="000000"/>
              </w:rPr>
              <w:t>OPUS</w:t>
            </w:r>
            <w:r w:rsidR="00AE08AA">
              <w:rPr>
                <w:rFonts w:cs="Verdana"/>
                <w:color w:val="000000"/>
              </w:rPr>
              <w:t xml:space="preserve"> </w:t>
            </w:r>
            <w:r>
              <w:rPr>
                <w:rFonts w:cs="Verdana"/>
                <w:color w:val="000000"/>
              </w:rPr>
              <w:t>/</w:t>
            </w:r>
            <w:r w:rsidR="00AE08AA">
              <w:rPr>
                <w:rFonts w:cs="Verdana"/>
                <w:color w:val="000000"/>
              </w:rPr>
              <w:t xml:space="preserve"> </w:t>
            </w:r>
            <w:r>
              <w:rPr>
                <w:rFonts w:cs="Verdana"/>
                <w:color w:val="000000"/>
              </w:rPr>
              <w:t>OM</w:t>
            </w:r>
          </w:p>
        </w:tc>
        <w:tc>
          <w:tcPr>
            <w:tcW w:w="3880" w:type="dxa"/>
            <w:tcBorders>
              <w:top w:val="single" w:sz="4" w:space="0" w:color="auto"/>
              <w:left w:val="single" w:sz="4" w:space="0" w:color="auto"/>
              <w:bottom w:val="single" w:sz="4" w:space="0" w:color="auto"/>
              <w:right w:val="single" w:sz="4" w:space="0" w:color="auto"/>
            </w:tcBorders>
          </w:tcPr>
          <w:p w:rsidR="004435A8" w:rsidRDefault="004435A8" w:rsidP="00D575C8">
            <w:pPr>
              <w:spacing w:line="276" w:lineRule="auto"/>
              <w:rPr>
                <w:rFonts w:cs="Verdana"/>
                <w:color w:val="000000"/>
              </w:rPr>
            </w:pPr>
          </w:p>
        </w:tc>
      </w:tr>
      <w:tr w:rsidR="00E14275" w:rsidTr="00D575C8">
        <w:tc>
          <w:tcPr>
            <w:tcW w:w="2610" w:type="dxa"/>
            <w:tcBorders>
              <w:top w:val="single" w:sz="4" w:space="0" w:color="auto"/>
              <w:left w:val="single" w:sz="4" w:space="0" w:color="auto"/>
              <w:bottom w:val="single" w:sz="4" w:space="0" w:color="auto"/>
              <w:right w:val="single" w:sz="4" w:space="0" w:color="auto"/>
            </w:tcBorders>
          </w:tcPr>
          <w:p w:rsidR="00E14275" w:rsidRDefault="007F6C9A" w:rsidP="00D575C8">
            <w:pPr>
              <w:spacing w:line="276" w:lineRule="auto"/>
              <w:rPr>
                <w:rFonts w:cs="Verdana"/>
                <w:color w:val="000000"/>
              </w:rPr>
            </w:pPr>
            <w:r>
              <w:rPr>
                <w:rFonts w:cs="Verdana"/>
                <w:color w:val="000000"/>
              </w:rPr>
              <w:t>Gunna,</w:t>
            </w:r>
            <w:r w:rsidR="00AE08AA">
              <w:rPr>
                <w:rFonts w:cs="Verdana"/>
                <w:color w:val="000000"/>
              </w:rPr>
              <w:t xml:space="preserve"> </w:t>
            </w:r>
            <w:r>
              <w:rPr>
                <w:rFonts w:cs="Verdana"/>
                <w:color w:val="000000"/>
              </w:rPr>
              <w:t>Moapal</w:t>
            </w:r>
          </w:p>
        </w:tc>
        <w:tc>
          <w:tcPr>
            <w:tcW w:w="1800" w:type="dxa"/>
            <w:tcBorders>
              <w:top w:val="single" w:sz="4" w:space="0" w:color="auto"/>
              <w:left w:val="single" w:sz="4" w:space="0" w:color="auto"/>
              <w:bottom w:val="single" w:sz="4" w:space="0" w:color="auto"/>
              <w:right w:val="single" w:sz="4" w:space="0" w:color="auto"/>
            </w:tcBorders>
          </w:tcPr>
          <w:p w:rsidR="00E14275" w:rsidRDefault="007F6C9A" w:rsidP="00D575C8">
            <w:pPr>
              <w:tabs>
                <w:tab w:val="center" w:pos="4320"/>
                <w:tab w:val="right" w:pos="8640"/>
              </w:tabs>
              <w:spacing w:line="276" w:lineRule="auto"/>
              <w:rPr>
                <w:rFonts w:cs="Verdana"/>
                <w:color w:val="000000"/>
              </w:rPr>
            </w:pPr>
            <w:r>
              <w:rPr>
                <w:rFonts w:cs="Verdana"/>
                <w:color w:val="000000"/>
              </w:rPr>
              <w:t>STD</w:t>
            </w:r>
          </w:p>
        </w:tc>
        <w:tc>
          <w:tcPr>
            <w:tcW w:w="2600" w:type="dxa"/>
            <w:tcBorders>
              <w:top w:val="single" w:sz="4" w:space="0" w:color="auto"/>
              <w:left w:val="single" w:sz="4" w:space="0" w:color="auto"/>
              <w:bottom w:val="single" w:sz="4" w:space="0" w:color="auto"/>
              <w:right w:val="single" w:sz="4" w:space="0" w:color="auto"/>
            </w:tcBorders>
          </w:tcPr>
          <w:p w:rsidR="00E14275" w:rsidRDefault="007F6C9A" w:rsidP="00D575C8">
            <w:pPr>
              <w:spacing w:line="276" w:lineRule="auto"/>
              <w:rPr>
                <w:rFonts w:cs="Verdana"/>
                <w:color w:val="000000"/>
              </w:rPr>
            </w:pPr>
            <w:r>
              <w:rPr>
                <w:rFonts w:cs="Verdana"/>
                <w:color w:val="000000"/>
              </w:rPr>
              <w:t>OPUS</w:t>
            </w:r>
            <w:r w:rsidR="00AE08AA">
              <w:rPr>
                <w:rFonts w:cs="Verdana"/>
                <w:color w:val="000000"/>
              </w:rPr>
              <w:t xml:space="preserve"> </w:t>
            </w:r>
            <w:r>
              <w:rPr>
                <w:rFonts w:cs="Verdana"/>
                <w:color w:val="000000"/>
              </w:rPr>
              <w:t>/</w:t>
            </w:r>
            <w:r w:rsidR="00AE08AA">
              <w:rPr>
                <w:rFonts w:cs="Verdana"/>
                <w:color w:val="000000"/>
              </w:rPr>
              <w:t xml:space="preserve"> </w:t>
            </w:r>
            <w:r>
              <w:rPr>
                <w:rFonts w:cs="Verdana"/>
                <w:color w:val="000000"/>
              </w:rPr>
              <w:t>OM</w:t>
            </w:r>
          </w:p>
        </w:tc>
        <w:tc>
          <w:tcPr>
            <w:tcW w:w="3880" w:type="dxa"/>
            <w:tcBorders>
              <w:top w:val="single" w:sz="4" w:space="0" w:color="auto"/>
              <w:left w:val="single" w:sz="4" w:space="0" w:color="auto"/>
              <w:bottom w:val="single" w:sz="4" w:space="0" w:color="auto"/>
              <w:right w:val="single" w:sz="4" w:space="0" w:color="auto"/>
            </w:tcBorders>
          </w:tcPr>
          <w:p w:rsidR="00E14275" w:rsidRDefault="00E14275" w:rsidP="00D575C8">
            <w:pPr>
              <w:spacing w:line="276" w:lineRule="auto"/>
              <w:rPr>
                <w:rFonts w:cs="Verdana"/>
                <w:color w:val="000000"/>
              </w:rPr>
            </w:pPr>
          </w:p>
        </w:tc>
      </w:tr>
      <w:tr w:rsidR="00E14275" w:rsidTr="00D575C8">
        <w:tc>
          <w:tcPr>
            <w:tcW w:w="2610" w:type="dxa"/>
            <w:tcBorders>
              <w:top w:val="single" w:sz="4" w:space="0" w:color="auto"/>
              <w:left w:val="single" w:sz="4" w:space="0" w:color="auto"/>
              <w:bottom w:val="single" w:sz="4" w:space="0" w:color="auto"/>
              <w:right w:val="single" w:sz="4" w:space="0" w:color="auto"/>
            </w:tcBorders>
          </w:tcPr>
          <w:p w:rsidR="00E14275" w:rsidRDefault="00E14275" w:rsidP="00D575C8">
            <w:pPr>
              <w:spacing w:line="276" w:lineRule="auto"/>
              <w:rPr>
                <w:rFonts w:cs="Verdana"/>
                <w:color w:val="000000"/>
              </w:rPr>
            </w:pPr>
          </w:p>
        </w:tc>
        <w:tc>
          <w:tcPr>
            <w:tcW w:w="1800" w:type="dxa"/>
            <w:tcBorders>
              <w:top w:val="single" w:sz="4" w:space="0" w:color="auto"/>
              <w:left w:val="single" w:sz="4" w:space="0" w:color="auto"/>
              <w:bottom w:val="single" w:sz="4" w:space="0" w:color="auto"/>
              <w:right w:val="single" w:sz="4" w:space="0" w:color="auto"/>
            </w:tcBorders>
          </w:tcPr>
          <w:p w:rsidR="00E14275" w:rsidRDefault="00E14275" w:rsidP="00D575C8">
            <w:pPr>
              <w:tabs>
                <w:tab w:val="center" w:pos="4320"/>
                <w:tab w:val="right" w:pos="8640"/>
              </w:tabs>
              <w:spacing w:line="276" w:lineRule="auto"/>
              <w:rPr>
                <w:rFonts w:cs="Verdana"/>
                <w:color w:val="000000"/>
              </w:rPr>
            </w:pPr>
          </w:p>
        </w:tc>
        <w:tc>
          <w:tcPr>
            <w:tcW w:w="2600" w:type="dxa"/>
            <w:tcBorders>
              <w:top w:val="single" w:sz="4" w:space="0" w:color="auto"/>
              <w:left w:val="single" w:sz="4" w:space="0" w:color="auto"/>
              <w:bottom w:val="single" w:sz="4" w:space="0" w:color="auto"/>
              <w:right w:val="single" w:sz="4" w:space="0" w:color="auto"/>
            </w:tcBorders>
          </w:tcPr>
          <w:p w:rsidR="00E14275" w:rsidRDefault="00E14275" w:rsidP="00D575C8">
            <w:pPr>
              <w:spacing w:line="276" w:lineRule="auto"/>
              <w:rPr>
                <w:rFonts w:cs="Verdana"/>
                <w:color w:val="000000"/>
              </w:rPr>
            </w:pPr>
          </w:p>
        </w:tc>
        <w:tc>
          <w:tcPr>
            <w:tcW w:w="3880" w:type="dxa"/>
            <w:tcBorders>
              <w:top w:val="single" w:sz="4" w:space="0" w:color="auto"/>
              <w:left w:val="single" w:sz="4" w:space="0" w:color="auto"/>
              <w:bottom w:val="single" w:sz="4" w:space="0" w:color="auto"/>
              <w:right w:val="single" w:sz="4" w:space="0" w:color="auto"/>
            </w:tcBorders>
          </w:tcPr>
          <w:p w:rsidR="00E14275" w:rsidRDefault="00E14275" w:rsidP="00D575C8">
            <w:pPr>
              <w:spacing w:line="276" w:lineRule="auto"/>
              <w:rPr>
                <w:rFonts w:cs="Verdana"/>
                <w:color w:val="000000"/>
              </w:rPr>
            </w:pPr>
          </w:p>
        </w:tc>
      </w:tr>
      <w:tr w:rsidR="00E14275" w:rsidTr="00D575C8">
        <w:tc>
          <w:tcPr>
            <w:tcW w:w="2610" w:type="dxa"/>
            <w:tcBorders>
              <w:top w:val="single" w:sz="4" w:space="0" w:color="auto"/>
              <w:left w:val="single" w:sz="4" w:space="0" w:color="auto"/>
              <w:bottom w:val="single" w:sz="4" w:space="0" w:color="auto"/>
              <w:right w:val="single" w:sz="4" w:space="0" w:color="auto"/>
            </w:tcBorders>
          </w:tcPr>
          <w:p w:rsidR="00E14275" w:rsidRDefault="00E14275" w:rsidP="00D575C8">
            <w:pPr>
              <w:spacing w:line="276" w:lineRule="auto"/>
              <w:rPr>
                <w:rFonts w:cs="Verdana"/>
                <w:color w:val="000000"/>
              </w:rPr>
            </w:pPr>
          </w:p>
        </w:tc>
        <w:tc>
          <w:tcPr>
            <w:tcW w:w="1800" w:type="dxa"/>
            <w:tcBorders>
              <w:top w:val="single" w:sz="4" w:space="0" w:color="auto"/>
              <w:left w:val="single" w:sz="4" w:space="0" w:color="auto"/>
              <w:bottom w:val="single" w:sz="4" w:space="0" w:color="auto"/>
              <w:right w:val="single" w:sz="4" w:space="0" w:color="auto"/>
            </w:tcBorders>
          </w:tcPr>
          <w:p w:rsidR="00E14275" w:rsidRDefault="00E14275" w:rsidP="00D575C8">
            <w:pPr>
              <w:tabs>
                <w:tab w:val="center" w:pos="4320"/>
                <w:tab w:val="right" w:pos="8640"/>
              </w:tabs>
              <w:spacing w:line="276" w:lineRule="auto"/>
              <w:rPr>
                <w:rFonts w:cs="Verdana"/>
                <w:color w:val="000000"/>
              </w:rPr>
            </w:pPr>
          </w:p>
        </w:tc>
        <w:tc>
          <w:tcPr>
            <w:tcW w:w="2600" w:type="dxa"/>
            <w:tcBorders>
              <w:top w:val="single" w:sz="4" w:space="0" w:color="auto"/>
              <w:left w:val="single" w:sz="4" w:space="0" w:color="auto"/>
              <w:bottom w:val="single" w:sz="4" w:space="0" w:color="auto"/>
              <w:right w:val="single" w:sz="4" w:space="0" w:color="auto"/>
            </w:tcBorders>
          </w:tcPr>
          <w:p w:rsidR="00E14275" w:rsidRDefault="00E14275" w:rsidP="00D575C8">
            <w:pPr>
              <w:spacing w:line="276" w:lineRule="auto"/>
              <w:rPr>
                <w:rFonts w:cs="Verdana"/>
                <w:color w:val="000000"/>
              </w:rPr>
            </w:pPr>
          </w:p>
        </w:tc>
        <w:tc>
          <w:tcPr>
            <w:tcW w:w="3880" w:type="dxa"/>
            <w:tcBorders>
              <w:top w:val="single" w:sz="4" w:space="0" w:color="auto"/>
              <w:left w:val="single" w:sz="4" w:space="0" w:color="auto"/>
              <w:bottom w:val="single" w:sz="4" w:space="0" w:color="auto"/>
              <w:right w:val="single" w:sz="4" w:space="0" w:color="auto"/>
            </w:tcBorders>
          </w:tcPr>
          <w:p w:rsidR="00E14275" w:rsidRDefault="00E14275" w:rsidP="00D575C8">
            <w:pPr>
              <w:spacing w:line="276" w:lineRule="auto"/>
              <w:rPr>
                <w:rFonts w:cs="Verdana"/>
                <w:color w:val="000000"/>
              </w:rPr>
            </w:pPr>
          </w:p>
        </w:tc>
      </w:tr>
      <w:tr w:rsidR="00E14275" w:rsidTr="00D575C8">
        <w:tc>
          <w:tcPr>
            <w:tcW w:w="2610" w:type="dxa"/>
            <w:tcBorders>
              <w:top w:val="single" w:sz="4" w:space="0" w:color="auto"/>
              <w:left w:val="single" w:sz="4" w:space="0" w:color="auto"/>
              <w:bottom w:val="single" w:sz="4" w:space="0" w:color="auto"/>
              <w:right w:val="single" w:sz="4" w:space="0" w:color="auto"/>
            </w:tcBorders>
          </w:tcPr>
          <w:p w:rsidR="00E14275" w:rsidRDefault="00E14275" w:rsidP="00D575C8">
            <w:pPr>
              <w:spacing w:line="276" w:lineRule="auto"/>
              <w:rPr>
                <w:rFonts w:cs="Verdana"/>
                <w:color w:val="000000"/>
              </w:rPr>
            </w:pPr>
          </w:p>
        </w:tc>
        <w:tc>
          <w:tcPr>
            <w:tcW w:w="1800" w:type="dxa"/>
            <w:tcBorders>
              <w:top w:val="single" w:sz="4" w:space="0" w:color="auto"/>
              <w:left w:val="single" w:sz="4" w:space="0" w:color="auto"/>
              <w:bottom w:val="single" w:sz="4" w:space="0" w:color="auto"/>
              <w:right w:val="single" w:sz="4" w:space="0" w:color="auto"/>
            </w:tcBorders>
          </w:tcPr>
          <w:p w:rsidR="00E14275" w:rsidRDefault="00E14275" w:rsidP="00D575C8">
            <w:pPr>
              <w:tabs>
                <w:tab w:val="center" w:pos="4320"/>
                <w:tab w:val="right" w:pos="8640"/>
              </w:tabs>
              <w:spacing w:line="276" w:lineRule="auto"/>
              <w:rPr>
                <w:rFonts w:cs="Verdana"/>
                <w:color w:val="000000"/>
              </w:rPr>
            </w:pPr>
          </w:p>
        </w:tc>
        <w:tc>
          <w:tcPr>
            <w:tcW w:w="2600" w:type="dxa"/>
            <w:tcBorders>
              <w:top w:val="single" w:sz="4" w:space="0" w:color="auto"/>
              <w:left w:val="single" w:sz="4" w:space="0" w:color="auto"/>
              <w:bottom w:val="single" w:sz="4" w:space="0" w:color="auto"/>
              <w:right w:val="single" w:sz="4" w:space="0" w:color="auto"/>
            </w:tcBorders>
          </w:tcPr>
          <w:p w:rsidR="00E14275" w:rsidRDefault="00E14275" w:rsidP="00D575C8">
            <w:pPr>
              <w:spacing w:line="276" w:lineRule="auto"/>
              <w:rPr>
                <w:rFonts w:cs="Verdana"/>
                <w:color w:val="000000"/>
              </w:rPr>
            </w:pPr>
          </w:p>
        </w:tc>
        <w:tc>
          <w:tcPr>
            <w:tcW w:w="3880" w:type="dxa"/>
            <w:tcBorders>
              <w:top w:val="single" w:sz="4" w:space="0" w:color="auto"/>
              <w:left w:val="single" w:sz="4" w:space="0" w:color="auto"/>
              <w:bottom w:val="single" w:sz="4" w:space="0" w:color="auto"/>
              <w:right w:val="single" w:sz="4" w:space="0" w:color="auto"/>
            </w:tcBorders>
          </w:tcPr>
          <w:p w:rsidR="00E14275" w:rsidRDefault="00E14275" w:rsidP="00D575C8">
            <w:pPr>
              <w:spacing w:line="276" w:lineRule="auto"/>
              <w:rPr>
                <w:rFonts w:cs="Verdana"/>
                <w:color w:val="000000"/>
              </w:rPr>
            </w:pPr>
          </w:p>
        </w:tc>
      </w:tr>
      <w:tr w:rsidR="00E14275" w:rsidTr="00D575C8">
        <w:tc>
          <w:tcPr>
            <w:tcW w:w="2610" w:type="dxa"/>
            <w:tcBorders>
              <w:top w:val="single" w:sz="4" w:space="0" w:color="auto"/>
              <w:left w:val="single" w:sz="4" w:space="0" w:color="auto"/>
              <w:bottom w:val="single" w:sz="4" w:space="0" w:color="auto"/>
              <w:right w:val="single" w:sz="4" w:space="0" w:color="auto"/>
            </w:tcBorders>
          </w:tcPr>
          <w:p w:rsidR="00E14275" w:rsidRDefault="00E14275" w:rsidP="00D575C8">
            <w:pPr>
              <w:spacing w:line="276" w:lineRule="auto"/>
              <w:rPr>
                <w:rFonts w:cs="Verdana"/>
                <w:color w:val="000000"/>
              </w:rPr>
            </w:pPr>
          </w:p>
        </w:tc>
        <w:tc>
          <w:tcPr>
            <w:tcW w:w="1800" w:type="dxa"/>
            <w:tcBorders>
              <w:top w:val="single" w:sz="4" w:space="0" w:color="auto"/>
              <w:left w:val="single" w:sz="4" w:space="0" w:color="auto"/>
              <w:bottom w:val="single" w:sz="4" w:space="0" w:color="auto"/>
              <w:right w:val="single" w:sz="4" w:space="0" w:color="auto"/>
            </w:tcBorders>
          </w:tcPr>
          <w:p w:rsidR="00E14275" w:rsidRDefault="00E14275" w:rsidP="00D575C8">
            <w:pPr>
              <w:tabs>
                <w:tab w:val="center" w:pos="4320"/>
                <w:tab w:val="right" w:pos="8640"/>
              </w:tabs>
              <w:spacing w:line="276" w:lineRule="auto"/>
              <w:rPr>
                <w:rFonts w:cs="Verdana"/>
                <w:color w:val="000000"/>
              </w:rPr>
            </w:pPr>
          </w:p>
        </w:tc>
        <w:tc>
          <w:tcPr>
            <w:tcW w:w="2600" w:type="dxa"/>
            <w:tcBorders>
              <w:top w:val="single" w:sz="4" w:space="0" w:color="auto"/>
              <w:left w:val="single" w:sz="4" w:space="0" w:color="auto"/>
              <w:bottom w:val="single" w:sz="4" w:space="0" w:color="auto"/>
              <w:right w:val="single" w:sz="4" w:space="0" w:color="auto"/>
            </w:tcBorders>
          </w:tcPr>
          <w:p w:rsidR="00E14275" w:rsidRDefault="00E14275" w:rsidP="00D575C8">
            <w:pPr>
              <w:spacing w:line="276" w:lineRule="auto"/>
              <w:rPr>
                <w:rFonts w:cs="Verdana"/>
                <w:color w:val="000000"/>
              </w:rPr>
            </w:pPr>
          </w:p>
        </w:tc>
        <w:tc>
          <w:tcPr>
            <w:tcW w:w="3880" w:type="dxa"/>
            <w:tcBorders>
              <w:top w:val="single" w:sz="4" w:space="0" w:color="auto"/>
              <w:left w:val="single" w:sz="4" w:space="0" w:color="auto"/>
              <w:bottom w:val="single" w:sz="4" w:space="0" w:color="auto"/>
              <w:right w:val="single" w:sz="4" w:space="0" w:color="auto"/>
            </w:tcBorders>
          </w:tcPr>
          <w:p w:rsidR="00E14275" w:rsidRDefault="00E14275" w:rsidP="00D575C8">
            <w:pPr>
              <w:spacing w:line="276" w:lineRule="auto"/>
              <w:rPr>
                <w:rFonts w:cs="Verdana"/>
                <w:color w:val="000000"/>
              </w:rPr>
            </w:pPr>
          </w:p>
        </w:tc>
      </w:tr>
    </w:tbl>
    <w:p w:rsidR="00E14275" w:rsidRDefault="00E14275" w:rsidP="00E14275"/>
    <w:p w:rsidR="00E14275" w:rsidRDefault="00E14275" w:rsidP="00E14275"/>
    <w:p w:rsidR="00E14275" w:rsidRPr="00E14275" w:rsidRDefault="00E14275" w:rsidP="00E14275"/>
    <w:bookmarkEnd w:id="97"/>
    <w:bookmarkEnd w:id="98"/>
    <w:bookmarkEnd w:id="99"/>
    <w:p w:rsidR="00E14275" w:rsidRDefault="00E14275" w:rsidP="00E14275"/>
    <w:p w:rsidR="00E14275" w:rsidRDefault="00E14275" w:rsidP="00E14275"/>
    <w:p w:rsidR="00E14275" w:rsidRDefault="00E14275" w:rsidP="00E14275"/>
    <w:p w:rsidR="00E14275" w:rsidRDefault="00E14275" w:rsidP="00E14275"/>
    <w:p w:rsidR="005776CE" w:rsidRDefault="005776CE" w:rsidP="00691100"/>
    <w:sectPr w:rsidR="005776CE" w:rsidSect="00A1476F">
      <w:headerReference w:type="default" r:id="rId20"/>
      <w:footerReference w:type="default" r:id="rId21"/>
      <w:headerReference w:type="first" r:id="rId22"/>
      <w:footerReference w:type="first" r:id="rId23"/>
      <w:pgSz w:w="12240" w:h="15840" w:code="1"/>
      <w:pgMar w:top="720" w:right="720" w:bottom="720" w:left="720" w:header="576" w:footer="288"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4EC" w:rsidRDefault="00AC64EC">
      <w:r>
        <w:separator/>
      </w:r>
    </w:p>
  </w:endnote>
  <w:endnote w:type="continuationSeparator" w:id="0">
    <w:p w:rsidR="00AC64EC" w:rsidRDefault="00AC6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1200"/>
      <w:gridCol w:w="8362"/>
      <w:gridCol w:w="1454"/>
    </w:tblGrid>
    <w:tr w:rsidR="00E21BC3" w:rsidTr="005815A3">
      <w:tc>
        <w:tcPr>
          <w:tcW w:w="1188" w:type="dxa"/>
        </w:tcPr>
        <w:p w:rsidR="00E21BC3" w:rsidRPr="009C40E4" w:rsidRDefault="00E21BC3" w:rsidP="00F166C6">
          <w:pPr>
            <w:pStyle w:val="FooterLeft"/>
          </w:pPr>
          <w:r>
            <w:t>Template Version 5</w:t>
          </w:r>
        </w:p>
      </w:tc>
      <w:tc>
        <w:tcPr>
          <w:tcW w:w="8280" w:type="dxa"/>
        </w:tcPr>
        <w:p w:rsidR="00E21BC3" w:rsidRPr="00E12489" w:rsidRDefault="00E21BC3" w:rsidP="00E12489">
          <w:pPr>
            <w:pStyle w:val="Footer"/>
            <w:spacing w:before="40"/>
            <w:jc w:val="center"/>
            <w:rPr>
              <w:rFonts w:cs="Arial"/>
              <w:b/>
              <w:sz w:val="18"/>
              <w:szCs w:val="18"/>
            </w:rPr>
          </w:pPr>
          <w:r w:rsidRPr="00E12489">
            <w:rPr>
              <w:rFonts w:cs="Arial"/>
              <w:b/>
              <w:sz w:val="18"/>
              <w:szCs w:val="18"/>
            </w:rPr>
            <w:t>AT&amp;T Proprietary (Internal Use Only)</w:t>
          </w:r>
        </w:p>
        <w:p w:rsidR="00E21BC3" w:rsidRPr="00C64294" w:rsidRDefault="00E21BC3" w:rsidP="00E12489">
          <w:pPr>
            <w:pStyle w:val="Footer"/>
            <w:spacing w:before="40"/>
            <w:jc w:val="center"/>
            <w:rPr>
              <w:rFonts w:cs="Arial"/>
              <w:sz w:val="16"/>
              <w:szCs w:val="16"/>
            </w:rPr>
          </w:pPr>
          <w:r w:rsidRPr="00E12489">
            <w:rPr>
              <w:rFonts w:cs="Arial"/>
              <w:sz w:val="18"/>
              <w:szCs w:val="18"/>
            </w:rPr>
            <w:t>Not for use or disclosure outside the AT&amp;T companies except under written agreement</w:t>
          </w:r>
        </w:p>
      </w:tc>
      <w:tc>
        <w:tcPr>
          <w:tcW w:w="1440" w:type="dxa"/>
        </w:tcPr>
        <w:p w:rsidR="00E21BC3" w:rsidRPr="009C40E4" w:rsidRDefault="00E21BC3" w:rsidP="005815A3">
          <w:pPr>
            <w:pStyle w:val="FooterRight"/>
          </w:pPr>
          <w:r w:rsidRPr="009C40E4">
            <w:t xml:space="preserve">Page </w:t>
          </w:r>
          <w:r w:rsidR="00AC64EC">
            <w:fldChar w:fldCharType="begin"/>
          </w:r>
          <w:r w:rsidR="00AC64EC">
            <w:instrText xml:space="preserve"> PAGE </w:instrText>
          </w:r>
          <w:r w:rsidR="00AC64EC">
            <w:fldChar w:fldCharType="separate"/>
          </w:r>
          <w:r w:rsidR="00163CEC">
            <w:rPr>
              <w:noProof/>
            </w:rPr>
            <w:t>1</w:t>
          </w:r>
          <w:r w:rsidR="00AC64EC">
            <w:rPr>
              <w:noProof/>
            </w:rPr>
            <w:fldChar w:fldCharType="end"/>
          </w:r>
          <w:r w:rsidRPr="009C40E4">
            <w:t xml:space="preserve"> of </w:t>
          </w:r>
          <w:r w:rsidR="00AC64EC">
            <w:fldChar w:fldCharType="begin"/>
          </w:r>
          <w:r w:rsidR="00AC64EC">
            <w:instrText xml:space="preserve"> NUMPAGES  \* MERGEFORMAT </w:instrText>
          </w:r>
          <w:r w:rsidR="00AC64EC">
            <w:fldChar w:fldCharType="separate"/>
          </w:r>
          <w:r w:rsidR="00163CEC">
            <w:rPr>
              <w:noProof/>
            </w:rPr>
            <w:t>1</w:t>
          </w:r>
          <w:r w:rsidR="00AC64EC">
            <w:rPr>
              <w:noProof/>
            </w:rPr>
            <w:fldChar w:fldCharType="end"/>
          </w:r>
        </w:p>
        <w:p w:rsidR="00E21BC3" w:rsidRPr="009C40E4" w:rsidRDefault="00E21BC3" w:rsidP="00F166C6">
          <w:pPr>
            <w:pStyle w:val="FooterRight"/>
          </w:pPr>
          <w:r>
            <w:t>1/30/2015</w:t>
          </w:r>
        </w:p>
      </w:tc>
    </w:tr>
  </w:tbl>
  <w:p w:rsidR="00E21BC3" w:rsidRPr="00E61C6C" w:rsidRDefault="00E21BC3">
    <w:pPr>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1188"/>
      <w:gridCol w:w="8460"/>
      <w:gridCol w:w="1260"/>
    </w:tblGrid>
    <w:tr w:rsidR="00E21BC3">
      <w:tc>
        <w:tcPr>
          <w:tcW w:w="1188" w:type="dxa"/>
        </w:tcPr>
        <w:p w:rsidR="00E21BC3" w:rsidRPr="00CB0A13" w:rsidRDefault="00E21BC3" w:rsidP="005815A3">
          <w:pPr>
            <w:pStyle w:val="Footer"/>
            <w:spacing w:before="40"/>
            <w:rPr>
              <w:sz w:val="16"/>
              <w:szCs w:val="16"/>
            </w:rPr>
          </w:pPr>
          <w:r w:rsidRPr="00CB0A13">
            <w:rPr>
              <w:sz w:val="16"/>
              <w:szCs w:val="16"/>
            </w:rPr>
            <w:t xml:space="preserve">Template Version </w:t>
          </w:r>
        </w:p>
        <w:p w:rsidR="00E21BC3" w:rsidRPr="00CB0A13" w:rsidRDefault="00E21BC3" w:rsidP="005815A3">
          <w:pPr>
            <w:pStyle w:val="Footer"/>
            <w:spacing w:before="40"/>
          </w:pPr>
          <w:r w:rsidRPr="00CB0A13">
            <w:rPr>
              <w:sz w:val="16"/>
              <w:szCs w:val="16"/>
            </w:rPr>
            <w:t>1.00</w:t>
          </w:r>
        </w:p>
      </w:tc>
      <w:tc>
        <w:tcPr>
          <w:tcW w:w="8460" w:type="dxa"/>
        </w:tcPr>
        <w:p w:rsidR="00E21BC3" w:rsidRPr="00CB0A13" w:rsidRDefault="00E21BC3" w:rsidP="005815A3">
          <w:pPr>
            <w:pStyle w:val="Footer"/>
            <w:spacing w:before="40"/>
            <w:jc w:val="center"/>
            <w:rPr>
              <w:rFonts w:cs="Arial"/>
              <w:sz w:val="18"/>
              <w:szCs w:val="18"/>
            </w:rPr>
          </w:pPr>
          <w:r w:rsidRPr="00CB0A13">
            <w:rPr>
              <w:rFonts w:cs="Arial"/>
              <w:sz w:val="18"/>
              <w:szCs w:val="18"/>
            </w:rPr>
            <w:t>Proprietary Information</w:t>
          </w:r>
        </w:p>
        <w:p w:rsidR="00E21BC3" w:rsidRPr="00CB0A13" w:rsidRDefault="00E21BC3" w:rsidP="005815A3">
          <w:pPr>
            <w:pStyle w:val="Footer"/>
            <w:spacing w:before="40"/>
            <w:jc w:val="center"/>
            <w:rPr>
              <w:rFonts w:cs="Arial"/>
              <w:sz w:val="16"/>
              <w:szCs w:val="16"/>
            </w:rPr>
          </w:pPr>
          <w:r w:rsidRPr="00CB0A13">
            <w:rPr>
              <w:rFonts w:cs="Arial"/>
              <w:sz w:val="16"/>
              <w:szCs w:val="16"/>
            </w:rPr>
            <w:t>Not for use or disclosure outside AT&amp;T family of companies except under written agreement.</w:t>
          </w:r>
        </w:p>
        <w:p w:rsidR="00E21BC3" w:rsidRPr="00CB0A13" w:rsidRDefault="00E21BC3" w:rsidP="005815A3">
          <w:pPr>
            <w:pStyle w:val="Footer"/>
            <w:spacing w:before="40"/>
            <w:jc w:val="center"/>
            <w:rPr>
              <w:rFonts w:cs="Arial"/>
            </w:rPr>
          </w:pPr>
        </w:p>
      </w:tc>
      <w:tc>
        <w:tcPr>
          <w:tcW w:w="1260" w:type="dxa"/>
        </w:tcPr>
        <w:p w:rsidR="00E21BC3" w:rsidRPr="00CB0A13" w:rsidRDefault="00E21BC3" w:rsidP="005815A3">
          <w:pPr>
            <w:pStyle w:val="Footer"/>
            <w:spacing w:before="40"/>
            <w:jc w:val="right"/>
            <w:rPr>
              <w:rFonts w:cs="Arial"/>
              <w:sz w:val="16"/>
              <w:szCs w:val="16"/>
            </w:rPr>
          </w:pPr>
          <w:r w:rsidRPr="00CB0A13">
            <w:rPr>
              <w:rFonts w:cs="Arial"/>
              <w:sz w:val="16"/>
              <w:szCs w:val="16"/>
            </w:rPr>
            <w:t xml:space="preserve">Page </w:t>
          </w:r>
          <w:r w:rsidR="008E1F8D" w:rsidRPr="00CB0A13">
            <w:rPr>
              <w:rFonts w:cs="Arial"/>
              <w:sz w:val="16"/>
              <w:szCs w:val="16"/>
            </w:rPr>
            <w:fldChar w:fldCharType="begin"/>
          </w:r>
          <w:r w:rsidRPr="00CB0A13">
            <w:rPr>
              <w:rFonts w:cs="Arial"/>
              <w:sz w:val="16"/>
              <w:szCs w:val="16"/>
            </w:rPr>
            <w:instrText xml:space="preserve"> PAGE </w:instrText>
          </w:r>
          <w:r w:rsidR="008E1F8D" w:rsidRPr="00CB0A13">
            <w:rPr>
              <w:rFonts w:cs="Arial"/>
              <w:sz w:val="16"/>
              <w:szCs w:val="16"/>
            </w:rPr>
            <w:fldChar w:fldCharType="separate"/>
          </w:r>
          <w:r>
            <w:rPr>
              <w:rFonts w:cs="Arial"/>
              <w:noProof/>
              <w:sz w:val="16"/>
              <w:szCs w:val="16"/>
            </w:rPr>
            <w:t>2</w:t>
          </w:r>
          <w:r w:rsidR="008E1F8D" w:rsidRPr="00CB0A13">
            <w:rPr>
              <w:rFonts w:cs="Arial"/>
              <w:sz w:val="16"/>
              <w:szCs w:val="16"/>
            </w:rPr>
            <w:fldChar w:fldCharType="end"/>
          </w:r>
          <w:r w:rsidRPr="00CB0A13">
            <w:rPr>
              <w:rFonts w:cs="Arial"/>
              <w:sz w:val="16"/>
              <w:szCs w:val="16"/>
            </w:rPr>
            <w:t xml:space="preserve"> of </w:t>
          </w:r>
          <w:r w:rsidR="00AC64EC">
            <w:fldChar w:fldCharType="begin"/>
          </w:r>
          <w:r w:rsidR="00AC64EC">
            <w:instrText xml:space="preserve"> NUMPAGES  \* MERGEFORMAT </w:instrText>
          </w:r>
          <w:r w:rsidR="00AC64EC">
            <w:fldChar w:fldCharType="separate"/>
          </w:r>
          <w:r>
            <w:rPr>
              <w:rFonts w:cs="Arial"/>
              <w:noProof/>
              <w:sz w:val="16"/>
              <w:szCs w:val="16"/>
            </w:rPr>
            <w:t>6</w:t>
          </w:r>
          <w:r w:rsidR="00AC64EC">
            <w:rPr>
              <w:rFonts w:cs="Arial"/>
              <w:noProof/>
              <w:sz w:val="16"/>
              <w:szCs w:val="16"/>
            </w:rPr>
            <w:fldChar w:fldCharType="end"/>
          </w:r>
        </w:p>
        <w:p w:rsidR="00E21BC3" w:rsidRPr="00CB0A13" w:rsidRDefault="00E21BC3" w:rsidP="005815A3">
          <w:pPr>
            <w:pStyle w:val="Footer"/>
            <w:spacing w:before="40"/>
            <w:jc w:val="right"/>
            <w:rPr>
              <w:rFonts w:cs="Arial"/>
              <w:sz w:val="16"/>
              <w:szCs w:val="16"/>
            </w:rPr>
          </w:pPr>
          <w:r w:rsidRPr="00CB0A13">
            <w:rPr>
              <w:rFonts w:cs="Arial"/>
              <w:sz w:val="16"/>
              <w:szCs w:val="16"/>
            </w:rPr>
            <w:t>7/01/2008</w:t>
          </w:r>
        </w:p>
      </w:tc>
    </w:tr>
  </w:tbl>
  <w:p w:rsidR="00E21BC3" w:rsidRDefault="00E21BC3">
    <w:pPr>
      <w:pStyle w:val="Footer"/>
    </w:pPr>
  </w:p>
  <w:p w:rsidR="00E21BC3" w:rsidRDefault="00E21BC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4EC" w:rsidRDefault="00AC64EC">
      <w:r>
        <w:separator/>
      </w:r>
    </w:p>
  </w:footnote>
  <w:footnote w:type="continuationSeparator" w:id="0">
    <w:p w:rsidR="00AC64EC" w:rsidRDefault="00AC64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Look w:val="01E0" w:firstRow="1" w:lastRow="1" w:firstColumn="1" w:lastColumn="1" w:noHBand="0" w:noVBand="0"/>
    </w:tblPr>
    <w:tblGrid>
      <w:gridCol w:w="3224"/>
      <w:gridCol w:w="7792"/>
    </w:tblGrid>
    <w:tr w:rsidR="00E21BC3" w:rsidTr="005815A3">
      <w:trPr>
        <w:trHeight w:val="1170"/>
      </w:trPr>
      <w:tc>
        <w:tcPr>
          <w:tcW w:w="3192" w:type="dxa"/>
        </w:tcPr>
        <w:p w:rsidR="00E21BC3" w:rsidRPr="00B352A8" w:rsidRDefault="00E21BC3" w:rsidP="005815A3">
          <w:pPr>
            <w:pStyle w:val="Header"/>
          </w:pPr>
          <w:r>
            <w:rPr>
              <w:noProof/>
            </w:rPr>
            <w:drawing>
              <wp:anchor distT="0" distB="0" distL="114300" distR="114300" simplePos="0" relativeHeight="251657216" behindDoc="1" locked="0" layoutInCell="1" allowOverlap="1">
                <wp:simplePos x="0" y="0"/>
                <wp:positionH relativeFrom="page">
                  <wp:posOffset>26670</wp:posOffset>
                </wp:positionH>
                <wp:positionV relativeFrom="page">
                  <wp:posOffset>35560</wp:posOffset>
                </wp:positionV>
                <wp:extent cx="1028700" cy="476250"/>
                <wp:effectExtent l="0" t="0" r="0" b="0"/>
                <wp:wrapNone/>
                <wp:docPr id="1" name="Picture 1" descr="att_color_logo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_color_logo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76250"/>
                        </a:xfrm>
                        <a:prstGeom prst="rect">
                          <a:avLst/>
                        </a:prstGeom>
                        <a:noFill/>
                      </pic:spPr>
                    </pic:pic>
                  </a:graphicData>
                </a:graphic>
              </wp:anchor>
            </w:drawing>
          </w:r>
        </w:p>
      </w:tc>
      <w:tc>
        <w:tcPr>
          <w:tcW w:w="7716" w:type="dxa"/>
        </w:tcPr>
        <w:p w:rsidR="00E21BC3" w:rsidRPr="00D461F9" w:rsidRDefault="00E21BC3" w:rsidP="004D1E63">
          <w:pPr>
            <w:pStyle w:val="Header"/>
          </w:pPr>
          <w:r>
            <w:t>High Level Design</w:t>
          </w:r>
        </w:p>
        <w:p w:rsidR="00E21BC3" w:rsidRDefault="00E21BC3" w:rsidP="004D1E63">
          <w:pPr>
            <w:pStyle w:val="Header2"/>
          </w:pPr>
          <w:r>
            <w:t>287506 –</w:t>
          </w:r>
          <w:r w:rsidRPr="00E912CA">
            <w:t xml:space="preserve"> </w:t>
          </w:r>
          <w:r>
            <w:t>WCA for Retail ToBR</w:t>
          </w:r>
        </w:p>
        <w:p w:rsidR="00E21BC3" w:rsidRDefault="00E21BC3" w:rsidP="005815A3">
          <w:pPr>
            <w:pStyle w:val="Header2"/>
          </w:pPr>
        </w:p>
        <w:p w:rsidR="00E21BC3" w:rsidRDefault="00E21BC3" w:rsidP="001E3B93">
          <w:pPr>
            <w:pStyle w:val="Header2"/>
          </w:pPr>
        </w:p>
      </w:tc>
    </w:tr>
  </w:tbl>
  <w:p w:rsidR="00E21BC3" w:rsidRPr="00E61C6C" w:rsidRDefault="00E21BC3" w:rsidP="005815A3">
    <w:pP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3192"/>
      <w:gridCol w:w="7806"/>
    </w:tblGrid>
    <w:tr w:rsidR="00E21BC3">
      <w:trPr>
        <w:trHeight w:val="888"/>
      </w:trPr>
      <w:tc>
        <w:tcPr>
          <w:tcW w:w="3192" w:type="dxa"/>
        </w:tcPr>
        <w:p w:rsidR="00E21BC3" w:rsidRDefault="00E21BC3" w:rsidP="005815A3">
          <w:pPr>
            <w:pStyle w:val="Header"/>
          </w:pPr>
          <w:r>
            <w:rPr>
              <w:noProof/>
            </w:rPr>
            <w:drawing>
              <wp:anchor distT="0" distB="0" distL="114300" distR="114300" simplePos="0" relativeHeight="251658240" behindDoc="1" locked="0" layoutInCell="1" allowOverlap="1">
                <wp:simplePos x="0" y="0"/>
                <wp:positionH relativeFrom="page">
                  <wp:posOffset>118110</wp:posOffset>
                </wp:positionH>
                <wp:positionV relativeFrom="page">
                  <wp:posOffset>31115</wp:posOffset>
                </wp:positionV>
                <wp:extent cx="1028700" cy="476250"/>
                <wp:effectExtent l="0" t="0" r="0" b="0"/>
                <wp:wrapNone/>
                <wp:docPr id="2" name="Picture 2" descr="att_color_logo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t_color_logo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76250"/>
                        </a:xfrm>
                        <a:prstGeom prst="rect">
                          <a:avLst/>
                        </a:prstGeom>
                        <a:noFill/>
                      </pic:spPr>
                    </pic:pic>
                  </a:graphicData>
                </a:graphic>
              </wp:anchor>
            </w:drawing>
          </w:r>
        </w:p>
        <w:p w:rsidR="00E21BC3" w:rsidRDefault="00E21BC3" w:rsidP="005815A3">
          <w:pPr>
            <w:pStyle w:val="Header"/>
          </w:pPr>
        </w:p>
        <w:p w:rsidR="00E21BC3" w:rsidRPr="00B352A8" w:rsidRDefault="00E21BC3" w:rsidP="005815A3">
          <w:pPr>
            <w:pStyle w:val="Header"/>
          </w:pPr>
        </w:p>
      </w:tc>
      <w:tc>
        <w:tcPr>
          <w:tcW w:w="7806" w:type="dxa"/>
        </w:tcPr>
        <w:p w:rsidR="00E21BC3" w:rsidRPr="00C56093" w:rsidRDefault="00E21BC3" w:rsidP="005815A3">
          <w:pPr>
            <w:jc w:val="center"/>
            <w:rPr>
              <w:rFonts w:ascii="Arial" w:hAnsi="Arial" w:cs="Arial"/>
              <w:b/>
            </w:rPr>
          </w:pPr>
        </w:p>
        <w:p w:rsidR="00E21BC3" w:rsidRPr="004F7480" w:rsidRDefault="00E21BC3" w:rsidP="005815A3">
          <w:pPr>
            <w:jc w:val="center"/>
            <w:rPr>
              <w:rFonts w:cs="Arial"/>
              <w:color w:val="4D4D4D"/>
              <w:sz w:val="28"/>
              <w:szCs w:val="28"/>
            </w:rPr>
          </w:pPr>
          <w:r w:rsidRPr="004F7480">
            <w:rPr>
              <w:rFonts w:cs="Arial"/>
              <w:b/>
              <w:color w:val="4D4D4D"/>
              <w:sz w:val="28"/>
              <w:szCs w:val="28"/>
            </w:rPr>
            <w:t>Test Summary Template</w:t>
          </w:r>
        </w:p>
      </w:tc>
    </w:tr>
  </w:tbl>
  <w:p w:rsidR="00E21BC3" w:rsidRDefault="00E21BC3" w:rsidP="005815A3"/>
  <w:p w:rsidR="00E21BC3" w:rsidRDefault="00E21BC3" w:rsidP="005815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80C89A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5529D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D70EAD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AACA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7EC69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4A1A1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9C2D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542F14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882C3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5EF0A2"/>
    <w:lvl w:ilvl="0">
      <w:start w:val="1"/>
      <w:numFmt w:val="bullet"/>
      <w:pStyle w:val="InstructionalBullet"/>
      <w:lvlText w:val=""/>
      <w:lvlJc w:val="left"/>
      <w:pPr>
        <w:tabs>
          <w:tab w:val="num" w:pos="360"/>
        </w:tabs>
        <w:ind w:left="360" w:hanging="360"/>
      </w:pPr>
      <w:rPr>
        <w:rFonts w:ascii="Symbol" w:hAnsi="Symbol" w:hint="default"/>
      </w:rPr>
    </w:lvl>
  </w:abstractNum>
  <w:abstractNum w:abstractNumId="10" w15:restartNumberingAfterBreak="0">
    <w:nsid w:val="04FA0CD5"/>
    <w:multiLevelType w:val="hybridMultilevel"/>
    <w:tmpl w:val="EB908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D665CD"/>
    <w:multiLevelType w:val="hybridMultilevel"/>
    <w:tmpl w:val="4AAE6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085586"/>
    <w:multiLevelType w:val="hybridMultilevel"/>
    <w:tmpl w:val="624C7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39188F"/>
    <w:multiLevelType w:val="hybridMultilevel"/>
    <w:tmpl w:val="F078BC72"/>
    <w:lvl w:ilvl="0" w:tplc="03262796">
      <w:start w:val="1"/>
      <w:numFmt w:val="decimal"/>
      <w:pStyle w:val="TableNumbered"/>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17AD0075"/>
    <w:multiLevelType w:val="hybridMultilevel"/>
    <w:tmpl w:val="8182E03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222B784C"/>
    <w:multiLevelType w:val="hybridMultilevel"/>
    <w:tmpl w:val="3A2C1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BC2E4A"/>
    <w:multiLevelType w:val="hybridMultilevel"/>
    <w:tmpl w:val="24845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011D7E"/>
    <w:multiLevelType w:val="hybridMultilevel"/>
    <w:tmpl w:val="8E12C9CC"/>
    <w:lvl w:ilvl="0" w:tplc="E23222C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925186F"/>
    <w:multiLevelType w:val="hybridMultilevel"/>
    <w:tmpl w:val="01324202"/>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9" w15:restartNumberingAfterBreak="0">
    <w:nsid w:val="2B883195"/>
    <w:multiLevelType w:val="hybridMultilevel"/>
    <w:tmpl w:val="7D523D98"/>
    <w:lvl w:ilvl="0" w:tplc="799CBD9C">
      <w:start w:val="1"/>
      <w:numFmt w:val="decimal"/>
      <w:lvlText w:val="%1."/>
      <w:lvlJc w:val="left"/>
      <w:pPr>
        <w:ind w:left="420" w:hanging="360"/>
      </w:pPr>
      <w:rPr>
        <w:rFonts w:eastAsia="Times New Roman"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15:restartNumberingAfterBreak="0">
    <w:nsid w:val="310E2489"/>
    <w:multiLevelType w:val="hybridMultilevel"/>
    <w:tmpl w:val="B2FA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C43082"/>
    <w:multiLevelType w:val="hybridMultilevel"/>
    <w:tmpl w:val="5DB69F1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A2C680D"/>
    <w:multiLevelType w:val="hybridMultilevel"/>
    <w:tmpl w:val="6E2AD74E"/>
    <w:lvl w:ilvl="0" w:tplc="4A3661C2">
      <w:start w:val="1"/>
      <w:numFmt w:val="decimal"/>
      <w:pStyle w:val="InstructionalNumbered"/>
      <w:lvlText w:val="%1."/>
      <w:lvlJc w:val="left"/>
      <w:pPr>
        <w:tabs>
          <w:tab w:val="num" w:pos="936"/>
        </w:tabs>
        <w:ind w:left="936" w:hanging="360"/>
      </w:pPr>
      <w:rPr>
        <w:rFonts w:hint="default"/>
      </w:rPr>
    </w:lvl>
    <w:lvl w:ilvl="1" w:tplc="66986B80">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42126CFA"/>
    <w:multiLevelType w:val="multilevel"/>
    <w:tmpl w:val="8E12C9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rPr>
        <w:rFont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843FB4"/>
    <w:multiLevelType w:val="hybridMultilevel"/>
    <w:tmpl w:val="FB14E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84560F"/>
    <w:multiLevelType w:val="hybridMultilevel"/>
    <w:tmpl w:val="84400E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F0580C"/>
    <w:multiLevelType w:val="hybridMultilevel"/>
    <w:tmpl w:val="D4D46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3E2403"/>
    <w:multiLevelType w:val="hybridMultilevel"/>
    <w:tmpl w:val="293AFFD6"/>
    <w:lvl w:ilvl="0" w:tplc="1564129C">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871E66"/>
    <w:multiLevelType w:val="hybridMultilevel"/>
    <w:tmpl w:val="C8F623D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FC67648"/>
    <w:multiLevelType w:val="hybridMultilevel"/>
    <w:tmpl w:val="B7EC5B04"/>
    <w:lvl w:ilvl="0" w:tplc="33800070">
      <w:start w:val="1"/>
      <w:numFmt w:val="bullet"/>
      <w:pStyle w:val="TableBullet"/>
      <w:lvlText w:val=""/>
      <w:lvlJc w:val="left"/>
      <w:pPr>
        <w:tabs>
          <w:tab w:val="num" w:pos="936"/>
        </w:tabs>
        <w:ind w:left="936" w:hanging="360"/>
      </w:pPr>
      <w:rPr>
        <w:rFonts w:ascii="Symbol" w:hAnsi="Symbol" w:hint="default"/>
      </w:rPr>
    </w:lvl>
    <w:lvl w:ilvl="1" w:tplc="4F02635E">
      <w:start w:val="1"/>
      <w:numFmt w:val="bullet"/>
      <w:pStyle w:val="TableBullet2"/>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0" w15:restartNumberingAfterBreak="0">
    <w:nsid w:val="646429D4"/>
    <w:multiLevelType w:val="hybridMultilevel"/>
    <w:tmpl w:val="C64E3F9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1" w15:restartNumberingAfterBreak="0">
    <w:nsid w:val="6DB21C62"/>
    <w:multiLevelType w:val="hybridMultilevel"/>
    <w:tmpl w:val="CB4229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462A8A"/>
    <w:multiLevelType w:val="multilevel"/>
    <w:tmpl w:val="5DB69F1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22"/>
    <w:lvlOverride w:ilvl="0">
      <w:startOverride w:val="1"/>
    </w:lvlOverride>
  </w:num>
  <w:num w:numId="14">
    <w:abstractNumId w:val="13"/>
  </w:num>
  <w:num w:numId="15">
    <w:abstractNumId w:val="21"/>
  </w:num>
  <w:num w:numId="16">
    <w:abstractNumId w:val="32"/>
  </w:num>
  <w:num w:numId="17">
    <w:abstractNumId w:val="17"/>
  </w:num>
  <w:num w:numId="18">
    <w:abstractNumId w:val="23"/>
  </w:num>
  <w:num w:numId="19">
    <w:abstractNumId w:val="28"/>
  </w:num>
  <w:num w:numId="20">
    <w:abstractNumId w:val="11"/>
  </w:num>
  <w:num w:numId="21">
    <w:abstractNumId w:val="9"/>
  </w:num>
  <w:num w:numId="22">
    <w:abstractNumId w:val="12"/>
  </w:num>
  <w:num w:numId="23">
    <w:abstractNumId w:val="15"/>
  </w:num>
  <w:num w:numId="24">
    <w:abstractNumId w:val="14"/>
  </w:num>
  <w:num w:numId="25">
    <w:abstractNumId w:val="30"/>
  </w:num>
  <w:num w:numId="26">
    <w:abstractNumId w:val="25"/>
  </w:num>
  <w:num w:numId="27">
    <w:abstractNumId w:val="26"/>
  </w:num>
  <w:num w:numId="28">
    <w:abstractNumId w:val="20"/>
  </w:num>
  <w:num w:numId="29">
    <w:abstractNumId w:val="27"/>
  </w:num>
  <w:num w:numId="30">
    <w:abstractNumId w:val="24"/>
  </w:num>
  <w:num w:numId="31">
    <w:abstractNumId w:val="31"/>
  </w:num>
  <w:num w:numId="32">
    <w:abstractNumId w:val="19"/>
  </w:num>
  <w:num w:numId="33">
    <w:abstractNumId w:val="18"/>
  </w:num>
  <w:num w:numId="34">
    <w:abstractNumId w:val="10"/>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hideGrammaticalError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76F"/>
    <w:rsid w:val="000006FA"/>
    <w:rsid w:val="000009D3"/>
    <w:rsid w:val="00004A0C"/>
    <w:rsid w:val="0000599B"/>
    <w:rsid w:val="0000670F"/>
    <w:rsid w:val="00006F3D"/>
    <w:rsid w:val="00014EEA"/>
    <w:rsid w:val="000156AC"/>
    <w:rsid w:val="0001614A"/>
    <w:rsid w:val="00017C7D"/>
    <w:rsid w:val="00021448"/>
    <w:rsid w:val="000249D9"/>
    <w:rsid w:val="0002579B"/>
    <w:rsid w:val="000332EF"/>
    <w:rsid w:val="00033E42"/>
    <w:rsid w:val="00036F8B"/>
    <w:rsid w:val="0005050D"/>
    <w:rsid w:val="00051022"/>
    <w:rsid w:val="000512B4"/>
    <w:rsid w:val="0005314F"/>
    <w:rsid w:val="00062EF5"/>
    <w:rsid w:val="0006325B"/>
    <w:rsid w:val="00067C48"/>
    <w:rsid w:val="000700C0"/>
    <w:rsid w:val="0007173C"/>
    <w:rsid w:val="000739F6"/>
    <w:rsid w:val="00077ADC"/>
    <w:rsid w:val="00080033"/>
    <w:rsid w:val="0008458B"/>
    <w:rsid w:val="000851AD"/>
    <w:rsid w:val="00087FEA"/>
    <w:rsid w:val="00090580"/>
    <w:rsid w:val="00096464"/>
    <w:rsid w:val="00097F2A"/>
    <w:rsid w:val="000A1B91"/>
    <w:rsid w:val="000A42A3"/>
    <w:rsid w:val="000A521B"/>
    <w:rsid w:val="000A5550"/>
    <w:rsid w:val="000B0818"/>
    <w:rsid w:val="000B2235"/>
    <w:rsid w:val="000B7040"/>
    <w:rsid w:val="000B774F"/>
    <w:rsid w:val="000C0853"/>
    <w:rsid w:val="000C1AFC"/>
    <w:rsid w:val="000C5D2B"/>
    <w:rsid w:val="000C6121"/>
    <w:rsid w:val="000C6EF3"/>
    <w:rsid w:val="000D077C"/>
    <w:rsid w:val="000D187B"/>
    <w:rsid w:val="000D4DE5"/>
    <w:rsid w:val="000D6D15"/>
    <w:rsid w:val="000D72C0"/>
    <w:rsid w:val="000D74EF"/>
    <w:rsid w:val="000D7F26"/>
    <w:rsid w:val="000E113B"/>
    <w:rsid w:val="000E3F2C"/>
    <w:rsid w:val="000E4FA8"/>
    <w:rsid w:val="000E5C33"/>
    <w:rsid w:val="000E5F3D"/>
    <w:rsid w:val="000F2887"/>
    <w:rsid w:val="000F6C99"/>
    <w:rsid w:val="00101C3A"/>
    <w:rsid w:val="001029BC"/>
    <w:rsid w:val="00106652"/>
    <w:rsid w:val="00107AF0"/>
    <w:rsid w:val="0011785F"/>
    <w:rsid w:val="00120597"/>
    <w:rsid w:val="00121396"/>
    <w:rsid w:val="00126DE4"/>
    <w:rsid w:val="00127DA0"/>
    <w:rsid w:val="00131CEF"/>
    <w:rsid w:val="001405B9"/>
    <w:rsid w:val="00140A65"/>
    <w:rsid w:val="00143C93"/>
    <w:rsid w:val="00145608"/>
    <w:rsid w:val="00150D97"/>
    <w:rsid w:val="001551FB"/>
    <w:rsid w:val="00156AA7"/>
    <w:rsid w:val="00160C24"/>
    <w:rsid w:val="00161A4F"/>
    <w:rsid w:val="00162D2F"/>
    <w:rsid w:val="00163CEC"/>
    <w:rsid w:val="0016485C"/>
    <w:rsid w:val="00165F5F"/>
    <w:rsid w:val="001721A8"/>
    <w:rsid w:val="00175F12"/>
    <w:rsid w:val="00182936"/>
    <w:rsid w:val="0018308E"/>
    <w:rsid w:val="001836DB"/>
    <w:rsid w:val="00183E1D"/>
    <w:rsid w:val="00191B9C"/>
    <w:rsid w:val="0019210D"/>
    <w:rsid w:val="0019428D"/>
    <w:rsid w:val="001A026D"/>
    <w:rsid w:val="001A09C1"/>
    <w:rsid w:val="001A11AB"/>
    <w:rsid w:val="001A3319"/>
    <w:rsid w:val="001A5B45"/>
    <w:rsid w:val="001A669E"/>
    <w:rsid w:val="001A6E66"/>
    <w:rsid w:val="001A7CD7"/>
    <w:rsid w:val="001B0B03"/>
    <w:rsid w:val="001B14E7"/>
    <w:rsid w:val="001B2DFE"/>
    <w:rsid w:val="001B3441"/>
    <w:rsid w:val="001B3BE9"/>
    <w:rsid w:val="001B6BFA"/>
    <w:rsid w:val="001B7A7C"/>
    <w:rsid w:val="001C1EC8"/>
    <w:rsid w:val="001C24C8"/>
    <w:rsid w:val="001C68F5"/>
    <w:rsid w:val="001C6A61"/>
    <w:rsid w:val="001D04F9"/>
    <w:rsid w:val="001D3249"/>
    <w:rsid w:val="001D3B9A"/>
    <w:rsid w:val="001D426A"/>
    <w:rsid w:val="001D50DA"/>
    <w:rsid w:val="001E3288"/>
    <w:rsid w:val="001E3B93"/>
    <w:rsid w:val="001E46F2"/>
    <w:rsid w:val="001E5562"/>
    <w:rsid w:val="001E660F"/>
    <w:rsid w:val="001F2AB3"/>
    <w:rsid w:val="001F3609"/>
    <w:rsid w:val="001F39AB"/>
    <w:rsid w:val="001F50DB"/>
    <w:rsid w:val="001F6FB5"/>
    <w:rsid w:val="00203F2A"/>
    <w:rsid w:val="00206CE2"/>
    <w:rsid w:val="00206F0C"/>
    <w:rsid w:val="0021135B"/>
    <w:rsid w:val="00211436"/>
    <w:rsid w:val="0021533B"/>
    <w:rsid w:val="00220E46"/>
    <w:rsid w:val="002214AD"/>
    <w:rsid w:val="00222285"/>
    <w:rsid w:val="00223E4C"/>
    <w:rsid w:val="002302C3"/>
    <w:rsid w:val="00230FFD"/>
    <w:rsid w:val="0023169F"/>
    <w:rsid w:val="00234EFD"/>
    <w:rsid w:val="0023567D"/>
    <w:rsid w:val="00235D4E"/>
    <w:rsid w:val="00240203"/>
    <w:rsid w:val="00243D17"/>
    <w:rsid w:val="00246FCB"/>
    <w:rsid w:val="002501BE"/>
    <w:rsid w:val="00251EE8"/>
    <w:rsid w:val="00252CA9"/>
    <w:rsid w:val="00252F9D"/>
    <w:rsid w:val="00253C7A"/>
    <w:rsid w:val="00257228"/>
    <w:rsid w:val="00257DFB"/>
    <w:rsid w:val="00257E00"/>
    <w:rsid w:val="002656FE"/>
    <w:rsid w:val="0027058C"/>
    <w:rsid w:val="00270DF4"/>
    <w:rsid w:val="002717E9"/>
    <w:rsid w:val="0027504A"/>
    <w:rsid w:val="00280B81"/>
    <w:rsid w:val="0028318B"/>
    <w:rsid w:val="00283DE1"/>
    <w:rsid w:val="002849D0"/>
    <w:rsid w:val="00286679"/>
    <w:rsid w:val="0029043F"/>
    <w:rsid w:val="002A25D8"/>
    <w:rsid w:val="002A484E"/>
    <w:rsid w:val="002A6B29"/>
    <w:rsid w:val="002B300C"/>
    <w:rsid w:val="002B422B"/>
    <w:rsid w:val="002B7F66"/>
    <w:rsid w:val="002C348F"/>
    <w:rsid w:val="002D1185"/>
    <w:rsid w:val="002D37C0"/>
    <w:rsid w:val="002E1EC1"/>
    <w:rsid w:val="002E79BD"/>
    <w:rsid w:val="002E7BB9"/>
    <w:rsid w:val="002F4AC3"/>
    <w:rsid w:val="002F55E3"/>
    <w:rsid w:val="002F57E9"/>
    <w:rsid w:val="002F6625"/>
    <w:rsid w:val="003010C8"/>
    <w:rsid w:val="003026AC"/>
    <w:rsid w:val="0030348D"/>
    <w:rsid w:val="00303AA0"/>
    <w:rsid w:val="00303ACA"/>
    <w:rsid w:val="00304F1C"/>
    <w:rsid w:val="003068E5"/>
    <w:rsid w:val="00307EB0"/>
    <w:rsid w:val="00310C19"/>
    <w:rsid w:val="003136DA"/>
    <w:rsid w:val="003150F1"/>
    <w:rsid w:val="00315CE8"/>
    <w:rsid w:val="00317598"/>
    <w:rsid w:val="003209A1"/>
    <w:rsid w:val="00325C7A"/>
    <w:rsid w:val="00326825"/>
    <w:rsid w:val="00326EA7"/>
    <w:rsid w:val="00335057"/>
    <w:rsid w:val="00337C8D"/>
    <w:rsid w:val="0034332F"/>
    <w:rsid w:val="0034521F"/>
    <w:rsid w:val="00350635"/>
    <w:rsid w:val="00351790"/>
    <w:rsid w:val="003521CE"/>
    <w:rsid w:val="003578F4"/>
    <w:rsid w:val="00357B50"/>
    <w:rsid w:val="0036076E"/>
    <w:rsid w:val="00362B2D"/>
    <w:rsid w:val="00365939"/>
    <w:rsid w:val="00367BCB"/>
    <w:rsid w:val="0037635F"/>
    <w:rsid w:val="00377457"/>
    <w:rsid w:val="00377539"/>
    <w:rsid w:val="0038016C"/>
    <w:rsid w:val="00380EF6"/>
    <w:rsid w:val="0038628C"/>
    <w:rsid w:val="003933CC"/>
    <w:rsid w:val="00393D0E"/>
    <w:rsid w:val="00396B4E"/>
    <w:rsid w:val="003A46AB"/>
    <w:rsid w:val="003A6890"/>
    <w:rsid w:val="003A76A2"/>
    <w:rsid w:val="003B0143"/>
    <w:rsid w:val="003B292E"/>
    <w:rsid w:val="003B733C"/>
    <w:rsid w:val="003C0CDA"/>
    <w:rsid w:val="003C1AC1"/>
    <w:rsid w:val="003C23C9"/>
    <w:rsid w:val="003C28F4"/>
    <w:rsid w:val="003C3103"/>
    <w:rsid w:val="003C3C47"/>
    <w:rsid w:val="003C6A6F"/>
    <w:rsid w:val="003D1824"/>
    <w:rsid w:val="003E70FC"/>
    <w:rsid w:val="003F01FE"/>
    <w:rsid w:val="003F54DF"/>
    <w:rsid w:val="003F6C3D"/>
    <w:rsid w:val="003F7279"/>
    <w:rsid w:val="003F7442"/>
    <w:rsid w:val="004004BD"/>
    <w:rsid w:val="00401A05"/>
    <w:rsid w:val="004042A9"/>
    <w:rsid w:val="004053FD"/>
    <w:rsid w:val="00411FB6"/>
    <w:rsid w:val="004121A6"/>
    <w:rsid w:val="00413987"/>
    <w:rsid w:val="0041417C"/>
    <w:rsid w:val="00415A05"/>
    <w:rsid w:val="00415E54"/>
    <w:rsid w:val="004163BC"/>
    <w:rsid w:val="0041764B"/>
    <w:rsid w:val="0043176B"/>
    <w:rsid w:val="00432123"/>
    <w:rsid w:val="00432C9E"/>
    <w:rsid w:val="004342B5"/>
    <w:rsid w:val="0043651F"/>
    <w:rsid w:val="00437E48"/>
    <w:rsid w:val="00440E3B"/>
    <w:rsid w:val="00441370"/>
    <w:rsid w:val="004435A8"/>
    <w:rsid w:val="00444716"/>
    <w:rsid w:val="00446E1C"/>
    <w:rsid w:val="0044751D"/>
    <w:rsid w:val="004477B3"/>
    <w:rsid w:val="0045214A"/>
    <w:rsid w:val="00453163"/>
    <w:rsid w:val="0045384D"/>
    <w:rsid w:val="00454FEE"/>
    <w:rsid w:val="00457214"/>
    <w:rsid w:val="00460371"/>
    <w:rsid w:val="004609AF"/>
    <w:rsid w:val="00460F3C"/>
    <w:rsid w:val="00467A38"/>
    <w:rsid w:val="00470B30"/>
    <w:rsid w:val="00471757"/>
    <w:rsid w:val="0047217E"/>
    <w:rsid w:val="0047466F"/>
    <w:rsid w:val="00481B57"/>
    <w:rsid w:val="00482CA6"/>
    <w:rsid w:val="0048568E"/>
    <w:rsid w:val="00485ACD"/>
    <w:rsid w:val="0048656D"/>
    <w:rsid w:val="00491C4F"/>
    <w:rsid w:val="004961B2"/>
    <w:rsid w:val="00497AB5"/>
    <w:rsid w:val="004A0801"/>
    <w:rsid w:val="004A19C7"/>
    <w:rsid w:val="004B2130"/>
    <w:rsid w:val="004B685C"/>
    <w:rsid w:val="004B6DDB"/>
    <w:rsid w:val="004C355A"/>
    <w:rsid w:val="004C3698"/>
    <w:rsid w:val="004C50AF"/>
    <w:rsid w:val="004C75F3"/>
    <w:rsid w:val="004D1E63"/>
    <w:rsid w:val="004D31CC"/>
    <w:rsid w:val="004E0B3F"/>
    <w:rsid w:val="004E0ED7"/>
    <w:rsid w:val="004E29E2"/>
    <w:rsid w:val="004E3283"/>
    <w:rsid w:val="004E5892"/>
    <w:rsid w:val="004E59B8"/>
    <w:rsid w:val="004E5B77"/>
    <w:rsid w:val="004E7CB2"/>
    <w:rsid w:val="004E7CE9"/>
    <w:rsid w:val="004F113E"/>
    <w:rsid w:val="004F35CC"/>
    <w:rsid w:val="004F38A9"/>
    <w:rsid w:val="004F3C63"/>
    <w:rsid w:val="004F5164"/>
    <w:rsid w:val="004F56E8"/>
    <w:rsid w:val="004F5F80"/>
    <w:rsid w:val="004F7320"/>
    <w:rsid w:val="00502B5F"/>
    <w:rsid w:val="00505B0D"/>
    <w:rsid w:val="00512922"/>
    <w:rsid w:val="00514FA5"/>
    <w:rsid w:val="00517570"/>
    <w:rsid w:val="00520D53"/>
    <w:rsid w:val="005220FC"/>
    <w:rsid w:val="00524467"/>
    <w:rsid w:val="00524577"/>
    <w:rsid w:val="00526B03"/>
    <w:rsid w:val="0053163E"/>
    <w:rsid w:val="005321F1"/>
    <w:rsid w:val="00532BB2"/>
    <w:rsid w:val="0053706A"/>
    <w:rsid w:val="0054049A"/>
    <w:rsid w:val="00543401"/>
    <w:rsid w:val="00546EF8"/>
    <w:rsid w:val="005479F1"/>
    <w:rsid w:val="00550022"/>
    <w:rsid w:val="00551C3C"/>
    <w:rsid w:val="00553BB9"/>
    <w:rsid w:val="00557098"/>
    <w:rsid w:val="00563D84"/>
    <w:rsid w:val="0056550C"/>
    <w:rsid w:val="00565D96"/>
    <w:rsid w:val="005665FB"/>
    <w:rsid w:val="005744EC"/>
    <w:rsid w:val="0057616F"/>
    <w:rsid w:val="005776CE"/>
    <w:rsid w:val="005815A3"/>
    <w:rsid w:val="00583BDC"/>
    <w:rsid w:val="00585022"/>
    <w:rsid w:val="0059357C"/>
    <w:rsid w:val="0059443D"/>
    <w:rsid w:val="005954FB"/>
    <w:rsid w:val="00595E1B"/>
    <w:rsid w:val="005A0E3A"/>
    <w:rsid w:val="005A1899"/>
    <w:rsid w:val="005A2FB1"/>
    <w:rsid w:val="005A330A"/>
    <w:rsid w:val="005A4007"/>
    <w:rsid w:val="005B0EE8"/>
    <w:rsid w:val="005B159B"/>
    <w:rsid w:val="005B56BE"/>
    <w:rsid w:val="005B73CD"/>
    <w:rsid w:val="005D127B"/>
    <w:rsid w:val="005D5D88"/>
    <w:rsid w:val="005D7812"/>
    <w:rsid w:val="005E17E0"/>
    <w:rsid w:val="005E238B"/>
    <w:rsid w:val="005E34A0"/>
    <w:rsid w:val="005E5448"/>
    <w:rsid w:val="005E6D7C"/>
    <w:rsid w:val="005F3614"/>
    <w:rsid w:val="00603C32"/>
    <w:rsid w:val="006041E8"/>
    <w:rsid w:val="00605E8F"/>
    <w:rsid w:val="00605FF1"/>
    <w:rsid w:val="00606A3C"/>
    <w:rsid w:val="006127D7"/>
    <w:rsid w:val="006146E0"/>
    <w:rsid w:val="00616920"/>
    <w:rsid w:val="00617574"/>
    <w:rsid w:val="00620359"/>
    <w:rsid w:val="006231FB"/>
    <w:rsid w:val="006404D9"/>
    <w:rsid w:val="006405AD"/>
    <w:rsid w:val="0064086C"/>
    <w:rsid w:val="006414CB"/>
    <w:rsid w:val="006441D8"/>
    <w:rsid w:val="00646D5A"/>
    <w:rsid w:val="006530DB"/>
    <w:rsid w:val="00656DA0"/>
    <w:rsid w:val="00661110"/>
    <w:rsid w:val="0066584B"/>
    <w:rsid w:val="006669B1"/>
    <w:rsid w:val="0067380C"/>
    <w:rsid w:val="0067761A"/>
    <w:rsid w:val="006858C3"/>
    <w:rsid w:val="00687BF2"/>
    <w:rsid w:val="00691100"/>
    <w:rsid w:val="006A07BD"/>
    <w:rsid w:val="006A1A1B"/>
    <w:rsid w:val="006A1A4F"/>
    <w:rsid w:val="006A280F"/>
    <w:rsid w:val="006A34CF"/>
    <w:rsid w:val="006A3A6C"/>
    <w:rsid w:val="006A6088"/>
    <w:rsid w:val="006B1A1E"/>
    <w:rsid w:val="006B1D46"/>
    <w:rsid w:val="006B4C46"/>
    <w:rsid w:val="006B4FD7"/>
    <w:rsid w:val="006B63BE"/>
    <w:rsid w:val="006B6965"/>
    <w:rsid w:val="006C11C5"/>
    <w:rsid w:val="006C2108"/>
    <w:rsid w:val="006C4304"/>
    <w:rsid w:val="006D2F6C"/>
    <w:rsid w:val="006D4049"/>
    <w:rsid w:val="006D4314"/>
    <w:rsid w:val="006D734F"/>
    <w:rsid w:val="006E322B"/>
    <w:rsid w:val="006E630C"/>
    <w:rsid w:val="006E6A32"/>
    <w:rsid w:val="006E71E6"/>
    <w:rsid w:val="006F2081"/>
    <w:rsid w:val="006F48A3"/>
    <w:rsid w:val="006F4D58"/>
    <w:rsid w:val="006F701D"/>
    <w:rsid w:val="006F7448"/>
    <w:rsid w:val="007028CA"/>
    <w:rsid w:val="007037EF"/>
    <w:rsid w:val="0070521E"/>
    <w:rsid w:val="0070662B"/>
    <w:rsid w:val="00710D9C"/>
    <w:rsid w:val="0071185B"/>
    <w:rsid w:val="00711993"/>
    <w:rsid w:val="0072619B"/>
    <w:rsid w:val="00726C51"/>
    <w:rsid w:val="0072723D"/>
    <w:rsid w:val="00731167"/>
    <w:rsid w:val="00732D7B"/>
    <w:rsid w:val="007335F3"/>
    <w:rsid w:val="00733C3A"/>
    <w:rsid w:val="00735404"/>
    <w:rsid w:val="00736CD4"/>
    <w:rsid w:val="00737068"/>
    <w:rsid w:val="007452B0"/>
    <w:rsid w:val="00753220"/>
    <w:rsid w:val="00757869"/>
    <w:rsid w:val="00757E2A"/>
    <w:rsid w:val="00764F81"/>
    <w:rsid w:val="0076627E"/>
    <w:rsid w:val="00767ADA"/>
    <w:rsid w:val="0078146E"/>
    <w:rsid w:val="00786B39"/>
    <w:rsid w:val="007870F8"/>
    <w:rsid w:val="007874EA"/>
    <w:rsid w:val="00790F0A"/>
    <w:rsid w:val="00792C8A"/>
    <w:rsid w:val="00794B09"/>
    <w:rsid w:val="00794E5D"/>
    <w:rsid w:val="00796088"/>
    <w:rsid w:val="00796583"/>
    <w:rsid w:val="007A02E0"/>
    <w:rsid w:val="007A21A3"/>
    <w:rsid w:val="007A27ED"/>
    <w:rsid w:val="007A302D"/>
    <w:rsid w:val="007A42DF"/>
    <w:rsid w:val="007A5094"/>
    <w:rsid w:val="007A5FA6"/>
    <w:rsid w:val="007A7EAD"/>
    <w:rsid w:val="007B01D2"/>
    <w:rsid w:val="007B5A61"/>
    <w:rsid w:val="007B6324"/>
    <w:rsid w:val="007B6504"/>
    <w:rsid w:val="007B7877"/>
    <w:rsid w:val="007C54A2"/>
    <w:rsid w:val="007C589C"/>
    <w:rsid w:val="007C631F"/>
    <w:rsid w:val="007C78A8"/>
    <w:rsid w:val="007D2008"/>
    <w:rsid w:val="007D4F33"/>
    <w:rsid w:val="007D5069"/>
    <w:rsid w:val="007E296E"/>
    <w:rsid w:val="007E36A7"/>
    <w:rsid w:val="007E5932"/>
    <w:rsid w:val="007E5CCE"/>
    <w:rsid w:val="007F5A3B"/>
    <w:rsid w:val="007F6C9A"/>
    <w:rsid w:val="00800E6C"/>
    <w:rsid w:val="0080161D"/>
    <w:rsid w:val="0080235B"/>
    <w:rsid w:val="00802606"/>
    <w:rsid w:val="00803212"/>
    <w:rsid w:val="008105DD"/>
    <w:rsid w:val="008107A8"/>
    <w:rsid w:val="00813DB5"/>
    <w:rsid w:val="00820362"/>
    <w:rsid w:val="00820EDD"/>
    <w:rsid w:val="00823349"/>
    <w:rsid w:val="008243D0"/>
    <w:rsid w:val="00826EB5"/>
    <w:rsid w:val="00831164"/>
    <w:rsid w:val="008343B8"/>
    <w:rsid w:val="00834D92"/>
    <w:rsid w:val="00835315"/>
    <w:rsid w:val="00840645"/>
    <w:rsid w:val="00840F82"/>
    <w:rsid w:val="00842C5C"/>
    <w:rsid w:val="0084418A"/>
    <w:rsid w:val="00846F82"/>
    <w:rsid w:val="00850DF2"/>
    <w:rsid w:val="0085307D"/>
    <w:rsid w:val="00853CE9"/>
    <w:rsid w:val="00854A30"/>
    <w:rsid w:val="00855B66"/>
    <w:rsid w:val="00862E45"/>
    <w:rsid w:val="00864EB6"/>
    <w:rsid w:val="008655A5"/>
    <w:rsid w:val="00872E0F"/>
    <w:rsid w:val="0087448F"/>
    <w:rsid w:val="00875B10"/>
    <w:rsid w:val="0087637C"/>
    <w:rsid w:val="00876DAE"/>
    <w:rsid w:val="008772DF"/>
    <w:rsid w:val="0087769D"/>
    <w:rsid w:val="00880A12"/>
    <w:rsid w:val="008817E3"/>
    <w:rsid w:val="0088536D"/>
    <w:rsid w:val="00885456"/>
    <w:rsid w:val="008863FD"/>
    <w:rsid w:val="00894A85"/>
    <w:rsid w:val="0089672D"/>
    <w:rsid w:val="008A04D9"/>
    <w:rsid w:val="008A25C3"/>
    <w:rsid w:val="008A4795"/>
    <w:rsid w:val="008A5AEA"/>
    <w:rsid w:val="008A6491"/>
    <w:rsid w:val="008A7C70"/>
    <w:rsid w:val="008A7E9D"/>
    <w:rsid w:val="008B02A9"/>
    <w:rsid w:val="008B09E9"/>
    <w:rsid w:val="008B3300"/>
    <w:rsid w:val="008B56E1"/>
    <w:rsid w:val="008B62AF"/>
    <w:rsid w:val="008B6FCD"/>
    <w:rsid w:val="008C42CE"/>
    <w:rsid w:val="008C555D"/>
    <w:rsid w:val="008D0391"/>
    <w:rsid w:val="008D03EA"/>
    <w:rsid w:val="008D0644"/>
    <w:rsid w:val="008D085D"/>
    <w:rsid w:val="008D2F39"/>
    <w:rsid w:val="008D54E0"/>
    <w:rsid w:val="008E1F8D"/>
    <w:rsid w:val="008E274E"/>
    <w:rsid w:val="008E4CAA"/>
    <w:rsid w:val="008E52F3"/>
    <w:rsid w:val="008F02E3"/>
    <w:rsid w:val="008F15A0"/>
    <w:rsid w:val="008F1890"/>
    <w:rsid w:val="008F294C"/>
    <w:rsid w:val="008F353A"/>
    <w:rsid w:val="008F7B90"/>
    <w:rsid w:val="0090101C"/>
    <w:rsid w:val="00904981"/>
    <w:rsid w:val="00907A59"/>
    <w:rsid w:val="00907F53"/>
    <w:rsid w:val="009116DE"/>
    <w:rsid w:val="0091676D"/>
    <w:rsid w:val="00923B2C"/>
    <w:rsid w:val="0092500D"/>
    <w:rsid w:val="0092622C"/>
    <w:rsid w:val="009262CC"/>
    <w:rsid w:val="0092778F"/>
    <w:rsid w:val="0093072D"/>
    <w:rsid w:val="0093122D"/>
    <w:rsid w:val="009378C6"/>
    <w:rsid w:val="00937A81"/>
    <w:rsid w:val="00937D9D"/>
    <w:rsid w:val="00941ADB"/>
    <w:rsid w:val="00946A46"/>
    <w:rsid w:val="0095062F"/>
    <w:rsid w:val="00953072"/>
    <w:rsid w:val="00954BF9"/>
    <w:rsid w:val="00955777"/>
    <w:rsid w:val="00955C84"/>
    <w:rsid w:val="0095630C"/>
    <w:rsid w:val="0096396A"/>
    <w:rsid w:val="00964FA1"/>
    <w:rsid w:val="00973888"/>
    <w:rsid w:val="009748A8"/>
    <w:rsid w:val="00975D78"/>
    <w:rsid w:val="00980536"/>
    <w:rsid w:val="009832CA"/>
    <w:rsid w:val="009839F7"/>
    <w:rsid w:val="00983E80"/>
    <w:rsid w:val="00983F74"/>
    <w:rsid w:val="009848BD"/>
    <w:rsid w:val="00984DBC"/>
    <w:rsid w:val="00986D38"/>
    <w:rsid w:val="00990C1C"/>
    <w:rsid w:val="00990E1A"/>
    <w:rsid w:val="0099144C"/>
    <w:rsid w:val="00993994"/>
    <w:rsid w:val="00994BCD"/>
    <w:rsid w:val="00994C5C"/>
    <w:rsid w:val="009A1FF8"/>
    <w:rsid w:val="009A2505"/>
    <w:rsid w:val="009A2DEA"/>
    <w:rsid w:val="009A3200"/>
    <w:rsid w:val="009A3808"/>
    <w:rsid w:val="009B2C1E"/>
    <w:rsid w:val="009B2F45"/>
    <w:rsid w:val="009B3423"/>
    <w:rsid w:val="009B4318"/>
    <w:rsid w:val="009B484B"/>
    <w:rsid w:val="009B6525"/>
    <w:rsid w:val="009B78A6"/>
    <w:rsid w:val="009C019C"/>
    <w:rsid w:val="009D05A3"/>
    <w:rsid w:val="009D415C"/>
    <w:rsid w:val="009D5DDC"/>
    <w:rsid w:val="009D76CC"/>
    <w:rsid w:val="009E1FF3"/>
    <w:rsid w:val="009F09A6"/>
    <w:rsid w:val="009F5960"/>
    <w:rsid w:val="009F5B3B"/>
    <w:rsid w:val="00A12460"/>
    <w:rsid w:val="00A1476F"/>
    <w:rsid w:val="00A15EA0"/>
    <w:rsid w:val="00A2245D"/>
    <w:rsid w:val="00A27D2D"/>
    <w:rsid w:val="00A314DC"/>
    <w:rsid w:val="00A4140A"/>
    <w:rsid w:val="00A42A4E"/>
    <w:rsid w:val="00A448A8"/>
    <w:rsid w:val="00A45F03"/>
    <w:rsid w:val="00A46E3A"/>
    <w:rsid w:val="00A52A1A"/>
    <w:rsid w:val="00A52F1F"/>
    <w:rsid w:val="00A533F4"/>
    <w:rsid w:val="00A53406"/>
    <w:rsid w:val="00A5495C"/>
    <w:rsid w:val="00A5656D"/>
    <w:rsid w:val="00A56D58"/>
    <w:rsid w:val="00A62724"/>
    <w:rsid w:val="00A639EF"/>
    <w:rsid w:val="00A66F7A"/>
    <w:rsid w:val="00A702DC"/>
    <w:rsid w:val="00A7261C"/>
    <w:rsid w:val="00A75188"/>
    <w:rsid w:val="00A756FC"/>
    <w:rsid w:val="00A75739"/>
    <w:rsid w:val="00A83B80"/>
    <w:rsid w:val="00A86E7C"/>
    <w:rsid w:val="00A872E5"/>
    <w:rsid w:val="00A90721"/>
    <w:rsid w:val="00A93188"/>
    <w:rsid w:val="00A95A50"/>
    <w:rsid w:val="00AA0521"/>
    <w:rsid w:val="00AA1804"/>
    <w:rsid w:val="00AA2D34"/>
    <w:rsid w:val="00AA658F"/>
    <w:rsid w:val="00AA7CE2"/>
    <w:rsid w:val="00AB1DB2"/>
    <w:rsid w:val="00AC07D9"/>
    <w:rsid w:val="00AC2813"/>
    <w:rsid w:val="00AC30E1"/>
    <w:rsid w:val="00AC64EC"/>
    <w:rsid w:val="00AD1594"/>
    <w:rsid w:val="00AD329B"/>
    <w:rsid w:val="00AE08AA"/>
    <w:rsid w:val="00AE0BD9"/>
    <w:rsid w:val="00AE15D2"/>
    <w:rsid w:val="00AE5AAF"/>
    <w:rsid w:val="00AF0431"/>
    <w:rsid w:val="00AF388E"/>
    <w:rsid w:val="00AF7C2E"/>
    <w:rsid w:val="00AF7CE5"/>
    <w:rsid w:val="00AF7D22"/>
    <w:rsid w:val="00B0084B"/>
    <w:rsid w:val="00B01C86"/>
    <w:rsid w:val="00B04EB7"/>
    <w:rsid w:val="00B072B4"/>
    <w:rsid w:val="00B10DC6"/>
    <w:rsid w:val="00B1180C"/>
    <w:rsid w:val="00B14948"/>
    <w:rsid w:val="00B14FD5"/>
    <w:rsid w:val="00B17BA5"/>
    <w:rsid w:val="00B21312"/>
    <w:rsid w:val="00B24D85"/>
    <w:rsid w:val="00B25FBE"/>
    <w:rsid w:val="00B2726E"/>
    <w:rsid w:val="00B31C18"/>
    <w:rsid w:val="00B31F9E"/>
    <w:rsid w:val="00B36000"/>
    <w:rsid w:val="00B40AA5"/>
    <w:rsid w:val="00B43530"/>
    <w:rsid w:val="00B462E5"/>
    <w:rsid w:val="00B528E7"/>
    <w:rsid w:val="00B6037F"/>
    <w:rsid w:val="00B61A7B"/>
    <w:rsid w:val="00B66395"/>
    <w:rsid w:val="00B6723B"/>
    <w:rsid w:val="00B6792A"/>
    <w:rsid w:val="00B75FCE"/>
    <w:rsid w:val="00B80217"/>
    <w:rsid w:val="00B80ADA"/>
    <w:rsid w:val="00B81105"/>
    <w:rsid w:val="00BA1E55"/>
    <w:rsid w:val="00BA340F"/>
    <w:rsid w:val="00BA6A07"/>
    <w:rsid w:val="00BB0198"/>
    <w:rsid w:val="00BB040E"/>
    <w:rsid w:val="00BB66B8"/>
    <w:rsid w:val="00BB6C84"/>
    <w:rsid w:val="00BC56AC"/>
    <w:rsid w:val="00BD0B4D"/>
    <w:rsid w:val="00BD4141"/>
    <w:rsid w:val="00BD6E54"/>
    <w:rsid w:val="00BE07D8"/>
    <w:rsid w:val="00BE13F3"/>
    <w:rsid w:val="00BE46A0"/>
    <w:rsid w:val="00BF1C9C"/>
    <w:rsid w:val="00BF36DD"/>
    <w:rsid w:val="00C105FA"/>
    <w:rsid w:val="00C125D3"/>
    <w:rsid w:val="00C12B9E"/>
    <w:rsid w:val="00C140EE"/>
    <w:rsid w:val="00C1644C"/>
    <w:rsid w:val="00C16A8A"/>
    <w:rsid w:val="00C17D47"/>
    <w:rsid w:val="00C230CA"/>
    <w:rsid w:val="00C25913"/>
    <w:rsid w:val="00C26AA3"/>
    <w:rsid w:val="00C32B96"/>
    <w:rsid w:val="00C33BF6"/>
    <w:rsid w:val="00C359AC"/>
    <w:rsid w:val="00C4064F"/>
    <w:rsid w:val="00C416D4"/>
    <w:rsid w:val="00C4360C"/>
    <w:rsid w:val="00C45269"/>
    <w:rsid w:val="00C45501"/>
    <w:rsid w:val="00C4642A"/>
    <w:rsid w:val="00C464EE"/>
    <w:rsid w:val="00C52E08"/>
    <w:rsid w:val="00C570A5"/>
    <w:rsid w:val="00C60829"/>
    <w:rsid w:val="00C61BCB"/>
    <w:rsid w:val="00C72EC8"/>
    <w:rsid w:val="00C731E2"/>
    <w:rsid w:val="00C73621"/>
    <w:rsid w:val="00C75B18"/>
    <w:rsid w:val="00C768AC"/>
    <w:rsid w:val="00C8672E"/>
    <w:rsid w:val="00C87836"/>
    <w:rsid w:val="00C91601"/>
    <w:rsid w:val="00C92738"/>
    <w:rsid w:val="00C9635C"/>
    <w:rsid w:val="00C975E6"/>
    <w:rsid w:val="00CA275E"/>
    <w:rsid w:val="00CA4EC4"/>
    <w:rsid w:val="00CA7584"/>
    <w:rsid w:val="00CB0811"/>
    <w:rsid w:val="00CB3DDE"/>
    <w:rsid w:val="00CB6D1D"/>
    <w:rsid w:val="00CB7847"/>
    <w:rsid w:val="00CB7923"/>
    <w:rsid w:val="00CC0FA4"/>
    <w:rsid w:val="00CC365A"/>
    <w:rsid w:val="00CC758B"/>
    <w:rsid w:val="00CD1216"/>
    <w:rsid w:val="00CD2FB8"/>
    <w:rsid w:val="00CD33B1"/>
    <w:rsid w:val="00CD3B5F"/>
    <w:rsid w:val="00CD523A"/>
    <w:rsid w:val="00CE0A00"/>
    <w:rsid w:val="00CE0E30"/>
    <w:rsid w:val="00CE2C31"/>
    <w:rsid w:val="00CE2D43"/>
    <w:rsid w:val="00CE52CF"/>
    <w:rsid w:val="00CE7431"/>
    <w:rsid w:val="00CE7B95"/>
    <w:rsid w:val="00CF1507"/>
    <w:rsid w:val="00CF4282"/>
    <w:rsid w:val="00CF5D38"/>
    <w:rsid w:val="00D023B8"/>
    <w:rsid w:val="00D0450E"/>
    <w:rsid w:val="00D05B18"/>
    <w:rsid w:val="00D06417"/>
    <w:rsid w:val="00D13945"/>
    <w:rsid w:val="00D2116D"/>
    <w:rsid w:val="00D23F99"/>
    <w:rsid w:val="00D31E16"/>
    <w:rsid w:val="00D33610"/>
    <w:rsid w:val="00D34184"/>
    <w:rsid w:val="00D35F73"/>
    <w:rsid w:val="00D371F6"/>
    <w:rsid w:val="00D4095B"/>
    <w:rsid w:val="00D41AC0"/>
    <w:rsid w:val="00D4406C"/>
    <w:rsid w:val="00D479B3"/>
    <w:rsid w:val="00D5218B"/>
    <w:rsid w:val="00D53767"/>
    <w:rsid w:val="00D56D2C"/>
    <w:rsid w:val="00D575C8"/>
    <w:rsid w:val="00D60FDA"/>
    <w:rsid w:val="00D6136F"/>
    <w:rsid w:val="00D63061"/>
    <w:rsid w:val="00D66923"/>
    <w:rsid w:val="00D6799E"/>
    <w:rsid w:val="00D70184"/>
    <w:rsid w:val="00D73626"/>
    <w:rsid w:val="00D7485A"/>
    <w:rsid w:val="00D77058"/>
    <w:rsid w:val="00D80616"/>
    <w:rsid w:val="00D810C7"/>
    <w:rsid w:val="00D849D5"/>
    <w:rsid w:val="00D86914"/>
    <w:rsid w:val="00D87E54"/>
    <w:rsid w:val="00D955C1"/>
    <w:rsid w:val="00D95AE0"/>
    <w:rsid w:val="00D95E00"/>
    <w:rsid w:val="00DA4682"/>
    <w:rsid w:val="00DA5C70"/>
    <w:rsid w:val="00DB0285"/>
    <w:rsid w:val="00DB0D95"/>
    <w:rsid w:val="00DB18BB"/>
    <w:rsid w:val="00DB42EA"/>
    <w:rsid w:val="00DB4FC5"/>
    <w:rsid w:val="00DC085C"/>
    <w:rsid w:val="00DC7D50"/>
    <w:rsid w:val="00DD65FB"/>
    <w:rsid w:val="00DE1DB2"/>
    <w:rsid w:val="00DE5F6B"/>
    <w:rsid w:val="00DE734B"/>
    <w:rsid w:val="00DE75FC"/>
    <w:rsid w:val="00DF0E5D"/>
    <w:rsid w:val="00DF55B5"/>
    <w:rsid w:val="00DF71AF"/>
    <w:rsid w:val="00DF7AAC"/>
    <w:rsid w:val="00E12489"/>
    <w:rsid w:val="00E13F23"/>
    <w:rsid w:val="00E14275"/>
    <w:rsid w:val="00E17AF3"/>
    <w:rsid w:val="00E21068"/>
    <w:rsid w:val="00E21BC3"/>
    <w:rsid w:val="00E2601E"/>
    <w:rsid w:val="00E26692"/>
    <w:rsid w:val="00E31D2C"/>
    <w:rsid w:val="00E31F98"/>
    <w:rsid w:val="00E334EE"/>
    <w:rsid w:val="00E33E06"/>
    <w:rsid w:val="00E377BF"/>
    <w:rsid w:val="00E37AB3"/>
    <w:rsid w:val="00E416DF"/>
    <w:rsid w:val="00E435C9"/>
    <w:rsid w:val="00E44C2F"/>
    <w:rsid w:val="00E504BB"/>
    <w:rsid w:val="00E53F2E"/>
    <w:rsid w:val="00E551C3"/>
    <w:rsid w:val="00E554C5"/>
    <w:rsid w:val="00E555A4"/>
    <w:rsid w:val="00E5620F"/>
    <w:rsid w:val="00E56489"/>
    <w:rsid w:val="00E627E7"/>
    <w:rsid w:val="00E62841"/>
    <w:rsid w:val="00E6533E"/>
    <w:rsid w:val="00E671DC"/>
    <w:rsid w:val="00E67F77"/>
    <w:rsid w:val="00E67FC3"/>
    <w:rsid w:val="00E73581"/>
    <w:rsid w:val="00E741C6"/>
    <w:rsid w:val="00E75315"/>
    <w:rsid w:val="00E75954"/>
    <w:rsid w:val="00E75A25"/>
    <w:rsid w:val="00E76F79"/>
    <w:rsid w:val="00E81969"/>
    <w:rsid w:val="00E838E2"/>
    <w:rsid w:val="00E85F53"/>
    <w:rsid w:val="00E912CA"/>
    <w:rsid w:val="00E9180E"/>
    <w:rsid w:val="00E92FDA"/>
    <w:rsid w:val="00E94FD7"/>
    <w:rsid w:val="00E969E9"/>
    <w:rsid w:val="00E97240"/>
    <w:rsid w:val="00EA1E38"/>
    <w:rsid w:val="00EA3023"/>
    <w:rsid w:val="00EA34A3"/>
    <w:rsid w:val="00EA5785"/>
    <w:rsid w:val="00EA5DA3"/>
    <w:rsid w:val="00EA7737"/>
    <w:rsid w:val="00EB0307"/>
    <w:rsid w:val="00EB16EA"/>
    <w:rsid w:val="00EB2F67"/>
    <w:rsid w:val="00EB3209"/>
    <w:rsid w:val="00EB5F55"/>
    <w:rsid w:val="00EB7484"/>
    <w:rsid w:val="00EC0DDF"/>
    <w:rsid w:val="00EC11D7"/>
    <w:rsid w:val="00EC1E86"/>
    <w:rsid w:val="00EC41F0"/>
    <w:rsid w:val="00ED0345"/>
    <w:rsid w:val="00ED3581"/>
    <w:rsid w:val="00ED5886"/>
    <w:rsid w:val="00EE1EC9"/>
    <w:rsid w:val="00EE3218"/>
    <w:rsid w:val="00EE3343"/>
    <w:rsid w:val="00EE3786"/>
    <w:rsid w:val="00EE45C6"/>
    <w:rsid w:val="00EE49A3"/>
    <w:rsid w:val="00EE5662"/>
    <w:rsid w:val="00EE572B"/>
    <w:rsid w:val="00EE7ED2"/>
    <w:rsid w:val="00EF01D6"/>
    <w:rsid w:val="00EF13A5"/>
    <w:rsid w:val="00EF31EE"/>
    <w:rsid w:val="00EF4092"/>
    <w:rsid w:val="00EF51B0"/>
    <w:rsid w:val="00EF69E6"/>
    <w:rsid w:val="00EF6B4E"/>
    <w:rsid w:val="00EF7E02"/>
    <w:rsid w:val="00F0477F"/>
    <w:rsid w:val="00F04A22"/>
    <w:rsid w:val="00F070E7"/>
    <w:rsid w:val="00F07828"/>
    <w:rsid w:val="00F14F79"/>
    <w:rsid w:val="00F166C6"/>
    <w:rsid w:val="00F202D0"/>
    <w:rsid w:val="00F23057"/>
    <w:rsid w:val="00F238AF"/>
    <w:rsid w:val="00F256EE"/>
    <w:rsid w:val="00F27375"/>
    <w:rsid w:val="00F30C92"/>
    <w:rsid w:val="00F41BBC"/>
    <w:rsid w:val="00F42071"/>
    <w:rsid w:val="00F44601"/>
    <w:rsid w:val="00F535F9"/>
    <w:rsid w:val="00F53C8E"/>
    <w:rsid w:val="00F53D82"/>
    <w:rsid w:val="00F57DF5"/>
    <w:rsid w:val="00F753FA"/>
    <w:rsid w:val="00F75744"/>
    <w:rsid w:val="00F80C68"/>
    <w:rsid w:val="00F82325"/>
    <w:rsid w:val="00F82C5B"/>
    <w:rsid w:val="00F86C72"/>
    <w:rsid w:val="00F8790F"/>
    <w:rsid w:val="00F9630B"/>
    <w:rsid w:val="00F9636A"/>
    <w:rsid w:val="00F96976"/>
    <w:rsid w:val="00FA7B3B"/>
    <w:rsid w:val="00FB0ED0"/>
    <w:rsid w:val="00FB1FCD"/>
    <w:rsid w:val="00FB3152"/>
    <w:rsid w:val="00FB5793"/>
    <w:rsid w:val="00FB6AB8"/>
    <w:rsid w:val="00FB72D9"/>
    <w:rsid w:val="00FB751E"/>
    <w:rsid w:val="00FC607B"/>
    <w:rsid w:val="00FD2561"/>
    <w:rsid w:val="00FD3D3D"/>
    <w:rsid w:val="00FD4B5E"/>
    <w:rsid w:val="00FD59E5"/>
    <w:rsid w:val="00FD5E90"/>
    <w:rsid w:val="00FD62A6"/>
    <w:rsid w:val="00FE2E60"/>
    <w:rsid w:val="00FE3C92"/>
    <w:rsid w:val="00FE4F3C"/>
    <w:rsid w:val="00FE5D4F"/>
    <w:rsid w:val="00FE6E14"/>
    <w:rsid w:val="00FE750B"/>
    <w:rsid w:val="00FE7B78"/>
    <w:rsid w:val="00FF4510"/>
    <w:rsid w:val="00FF7379"/>
    <w:rsid w:val="00FF7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99C1FC-2521-464A-98F9-F9A197955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6464"/>
    <w:rPr>
      <w:rFonts w:ascii="Verdana" w:eastAsia="Times New Roman" w:hAnsi="Verdana"/>
    </w:rPr>
  </w:style>
  <w:style w:type="paragraph" w:styleId="Heading1">
    <w:name w:val="heading 1"/>
    <w:aliases w:val="Chapter Title"/>
    <w:basedOn w:val="Normal"/>
    <w:next w:val="Heading2"/>
    <w:link w:val="Heading1Char"/>
    <w:qFormat/>
    <w:rsid w:val="006B6965"/>
    <w:pPr>
      <w:spacing w:after="120"/>
      <w:outlineLvl w:val="0"/>
    </w:pPr>
    <w:rPr>
      <w:rFonts w:cs="Arial"/>
      <w:b/>
      <w:bCs/>
      <w:kern w:val="32"/>
      <w:sz w:val="32"/>
      <w:szCs w:val="32"/>
    </w:rPr>
  </w:style>
  <w:style w:type="paragraph" w:styleId="Heading2">
    <w:name w:val="heading 2"/>
    <w:aliases w:val="Section Title"/>
    <w:basedOn w:val="Heading1"/>
    <w:next w:val="Heading3"/>
    <w:link w:val="Heading2Char"/>
    <w:qFormat/>
    <w:rsid w:val="00460371"/>
    <w:pPr>
      <w:spacing w:before="120" w:after="240"/>
      <w:outlineLvl w:val="1"/>
    </w:pPr>
    <w:rPr>
      <w:sz w:val="24"/>
    </w:rPr>
  </w:style>
  <w:style w:type="paragraph" w:styleId="Heading3">
    <w:name w:val="heading 3"/>
    <w:aliases w:val="Topic Title"/>
    <w:basedOn w:val="Normal"/>
    <w:next w:val="Normal"/>
    <w:link w:val="Heading3Char"/>
    <w:qFormat/>
    <w:rsid w:val="00A1476F"/>
    <w:pPr>
      <w:spacing w:before="120" w:after="240"/>
      <w:outlineLvl w:val="2"/>
    </w:pPr>
    <w:rPr>
      <w:rFonts w:cs="Arial"/>
      <w:b/>
      <w:bCs/>
      <w:szCs w:val="26"/>
    </w:rPr>
  </w:style>
  <w:style w:type="paragraph" w:styleId="Heading9">
    <w:name w:val="heading 9"/>
    <w:basedOn w:val="Normal"/>
    <w:next w:val="Normal"/>
    <w:link w:val="Heading9Char"/>
    <w:uiPriority w:val="9"/>
    <w:qFormat/>
    <w:rsid w:val="00A1476F"/>
    <w:pPr>
      <w:keepNext/>
      <w:keepLines/>
      <w:spacing w:before="200"/>
      <w:outlineLvl w:val="8"/>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rsid w:val="006B6965"/>
    <w:rPr>
      <w:rFonts w:ascii="Verdana" w:hAnsi="Verdana" w:cs="Arial"/>
      <w:b/>
      <w:bCs/>
      <w:kern w:val="32"/>
      <w:sz w:val="32"/>
      <w:szCs w:val="32"/>
      <w:lang w:val="en-US" w:eastAsia="en-US" w:bidi="ar-SA"/>
    </w:rPr>
  </w:style>
  <w:style w:type="character" w:customStyle="1" w:styleId="Heading2Char">
    <w:name w:val="Heading 2 Char"/>
    <w:aliases w:val="Section Title Char"/>
    <w:basedOn w:val="DefaultParagraphFont"/>
    <w:link w:val="Heading2"/>
    <w:rsid w:val="00460371"/>
    <w:rPr>
      <w:rFonts w:ascii="Verdana" w:hAnsi="Verdana" w:cs="Arial"/>
      <w:b/>
      <w:bCs/>
      <w:kern w:val="32"/>
      <w:sz w:val="24"/>
      <w:szCs w:val="32"/>
      <w:lang w:val="en-US" w:eastAsia="en-US" w:bidi="ar-SA"/>
    </w:rPr>
  </w:style>
  <w:style w:type="character" w:customStyle="1" w:styleId="Heading3Char">
    <w:name w:val="Heading 3 Char"/>
    <w:aliases w:val="Topic Title Char"/>
    <w:basedOn w:val="DefaultParagraphFont"/>
    <w:link w:val="Heading3"/>
    <w:rsid w:val="00A1476F"/>
    <w:rPr>
      <w:rFonts w:ascii="Verdana" w:eastAsia="Times New Roman" w:hAnsi="Verdana" w:cs="Arial"/>
      <w:b/>
      <w:bCs/>
      <w:sz w:val="20"/>
      <w:szCs w:val="26"/>
    </w:rPr>
  </w:style>
  <w:style w:type="paragraph" w:styleId="Header">
    <w:name w:val="header"/>
    <w:basedOn w:val="Normal"/>
    <w:link w:val="HeaderChar"/>
    <w:rsid w:val="00A1476F"/>
    <w:pPr>
      <w:tabs>
        <w:tab w:val="center" w:pos="4320"/>
        <w:tab w:val="right" w:pos="8640"/>
      </w:tabs>
      <w:jc w:val="right"/>
    </w:pPr>
    <w:rPr>
      <w:b/>
      <w:sz w:val="28"/>
      <w:szCs w:val="28"/>
    </w:rPr>
  </w:style>
  <w:style w:type="character" w:customStyle="1" w:styleId="HeaderChar">
    <w:name w:val="Header Char"/>
    <w:basedOn w:val="DefaultParagraphFont"/>
    <w:link w:val="Header"/>
    <w:rsid w:val="00A1476F"/>
    <w:rPr>
      <w:rFonts w:ascii="Verdana" w:eastAsia="Times New Roman" w:hAnsi="Verdana" w:cs="Times New Roman"/>
      <w:b/>
      <w:sz w:val="28"/>
      <w:szCs w:val="28"/>
    </w:rPr>
  </w:style>
  <w:style w:type="paragraph" w:customStyle="1" w:styleId="Separator">
    <w:name w:val="Separator"/>
    <w:basedOn w:val="Normal"/>
    <w:next w:val="Normal"/>
    <w:rsid w:val="0087769D"/>
    <w:pPr>
      <w:pBdr>
        <w:top w:val="single" w:sz="6" w:space="1" w:color="auto"/>
        <w:between w:val="single" w:sz="6" w:space="1" w:color="auto"/>
      </w:pBdr>
      <w:spacing w:before="120" w:after="240"/>
      <w:ind w:left="1699"/>
    </w:pPr>
  </w:style>
  <w:style w:type="paragraph" w:customStyle="1" w:styleId="TableBullet">
    <w:name w:val="Table Bullet"/>
    <w:basedOn w:val="Normal"/>
    <w:rsid w:val="00A1476F"/>
    <w:pPr>
      <w:numPr>
        <w:numId w:val="11"/>
      </w:numPr>
      <w:spacing w:after="60"/>
    </w:pPr>
  </w:style>
  <w:style w:type="paragraph" w:customStyle="1" w:styleId="TableBullet2">
    <w:name w:val="Table Bullet 2"/>
    <w:basedOn w:val="TableBullet"/>
    <w:qFormat/>
    <w:rsid w:val="00A1476F"/>
    <w:pPr>
      <w:numPr>
        <w:ilvl w:val="1"/>
      </w:numPr>
    </w:pPr>
  </w:style>
  <w:style w:type="paragraph" w:customStyle="1" w:styleId="FooterLeft">
    <w:name w:val="Footer Left"/>
    <w:basedOn w:val="Footer"/>
    <w:qFormat/>
    <w:rsid w:val="00A1476F"/>
    <w:pPr>
      <w:spacing w:before="40"/>
    </w:pPr>
    <w:rPr>
      <w:sz w:val="16"/>
      <w:szCs w:val="16"/>
    </w:rPr>
  </w:style>
  <w:style w:type="paragraph" w:styleId="Footer">
    <w:name w:val="footer"/>
    <w:basedOn w:val="Normal"/>
    <w:link w:val="FooterChar"/>
    <w:rsid w:val="00A1476F"/>
    <w:pPr>
      <w:tabs>
        <w:tab w:val="center" w:pos="4320"/>
        <w:tab w:val="right" w:pos="8640"/>
      </w:tabs>
    </w:pPr>
  </w:style>
  <w:style w:type="character" w:customStyle="1" w:styleId="FooterChar">
    <w:name w:val="Footer Char"/>
    <w:basedOn w:val="DefaultParagraphFont"/>
    <w:link w:val="Footer"/>
    <w:rsid w:val="00A1476F"/>
    <w:rPr>
      <w:rFonts w:ascii="Verdana" w:eastAsia="Times New Roman" w:hAnsi="Verdana" w:cs="Times New Roman"/>
      <w:sz w:val="20"/>
      <w:szCs w:val="20"/>
    </w:rPr>
  </w:style>
  <w:style w:type="paragraph" w:styleId="TOC1">
    <w:name w:val="toc 1"/>
    <w:aliases w:val="access"/>
    <w:basedOn w:val="Normal"/>
    <w:next w:val="Normal"/>
    <w:autoRedefine/>
    <w:uiPriority w:val="39"/>
    <w:rsid w:val="00A1476F"/>
    <w:rPr>
      <w:sz w:val="24"/>
    </w:rPr>
  </w:style>
  <w:style w:type="paragraph" w:customStyle="1" w:styleId="FooterRight">
    <w:name w:val="Footer Right"/>
    <w:basedOn w:val="Footer"/>
    <w:qFormat/>
    <w:rsid w:val="00A1476F"/>
    <w:pPr>
      <w:spacing w:before="40"/>
      <w:jc w:val="right"/>
    </w:pPr>
    <w:rPr>
      <w:rFonts w:cs="Arial"/>
      <w:sz w:val="16"/>
      <w:szCs w:val="16"/>
    </w:rPr>
  </w:style>
  <w:style w:type="paragraph" w:styleId="TOC2">
    <w:name w:val="toc 2"/>
    <w:basedOn w:val="Normal"/>
    <w:next w:val="Normal"/>
    <w:autoRedefine/>
    <w:uiPriority w:val="39"/>
    <w:rsid w:val="00A1476F"/>
    <w:pPr>
      <w:ind w:left="216"/>
    </w:pPr>
    <w:rPr>
      <w:sz w:val="24"/>
    </w:rPr>
  </w:style>
  <w:style w:type="character" w:styleId="Hyperlink">
    <w:name w:val="Hyperlink"/>
    <w:basedOn w:val="DefaultParagraphFont"/>
    <w:uiPriority w:val="99"/>
    <w:rsid w:val="00A1476F"/>
    <w:rPr>
      <w:color w:val="0000FF"/>
      <w:u w:val="single"/>
    </w:rPr>
  </w:style>
  <w:style w:type="paragraph" w:customStyle="1" w:styleId="TableTop">
    <w:name w:val="Table Top"/>
    <w:basedOn w:val="Normal"/>
    <w:autoRedefine/>
    <w:rsid w:val="0087769D"/>
    <w:pPr>
      <w:spacing w:before="60" w:after="60"/>
      <w:jc w:val="center"/>
    </w:pPr>
    <w:rPr>
      <w:b/>
    </w:rPr>
  </w:style>
  <w:style w:type="paragraph" w:customStyle="1" w:styleId="InstructionalNumbered">
    <w:name w:val="Instructional Numbered"/>
    <w:basedOn w:val="Normal"/>
    <w:qFormat/>
    <w:rsid w:val="00A1476F"/>
    <w:pPr>
      <w:numPr>
        <w:numId w:val="12"/>
      </w:numPr>
      <w:spacing w:after="60"/>
    </w:pPr>
    <w:rPr>
      <w:i/>
      <w:color w:val="0070C0"/>
    </w:rPr>
  </w:style>
  <w:style w:type="paragraph" w:customStyle="1" w:styleId="InstructionalBullet">
    <w:name w:val="Instructional Bullet"/>
    <w:basedOn w:val="Normal"/>
    <w:link w:val="InstructionalBulletChar"/>
    <w:qFormat/>
    <w:rsid w:val="00A1476F"/>
    <w:pPr>
      <w:numPr>
        <w:numId w:val="1"/>
      </w:numPr>
      <w:spacing w:after="60"/>
      <w:ind w:left="1080"/>
    </w:pPr>
    <w:rPr>
      <w:i/>
      <w:color w:val="067AB4"/>
    </w:rPr>
  </w:style>
  <w:style w:type="character" w:customStyle="1" w:styleId="InstructionalBulletChar">
    <w:name w:val="Instructional Bullet Char"/>
    <w:basedOn w:val="DefaultParagraphFont"/>
    <w:link w:val="InstructionalBullet"/>
    <w:rsid w:val="00A1476F"/>
    <w:rPr>
      <w:rFonts w:ascii="Verdana" w:eastAsia="Times New Roman" w:hAnsi="Verdana" w:cs="Times New Roman"/>
      <w:i/>
      <w:color w:val="067AB4"/>
      <w:sz w:val="20"/>
      <w:szCs w:val="20"/>
    </w:rPr>
  </w:style>
  <w:style w:type="paragraph" w:customStyle="1" w:styleId="TableText">
    <w:name w:val="Table Text"/>
    <w:basedOn w:val="Normal"/>
    <w:link w:val="TableTextChar1"/>
    <w:qFormat/>
    <w:rsid w:val="00A1476F"/>
    <w:pPr>
      <w:overflowPunct w:val="0"/>
      <w:autoSpaceDE w:val="0"/>
      <w:autoSpaceDN w:val="0"/>
      <w:adjustRightInd w:val="0"/>
      <w:spacing w:before="60" w:after="120"/>
      <w:textAlignment w:val="baseline"/>
    </w:pPr>
    <w:rPr>
      <w:color w:val="000000"/>
    </w:rPr>
  </w:style>
  <w:style w:type="paragraph" w:styleId="TOCHeading">
    <w:name w:val="TOC Heading"/>
    <w:basedOn w:val="Heading1"/>
    <w:next w:val="Normal"/>
    <w:uiPriority w:val="39"/>
    <w:qFormat/>
    <w:rsid w:val="00A1476F"/>
    <w:pPr>
      <w:keepNext/>
      <w:spacing w:before="240" w:after="240"/>
      <w:outlineLvl w:val="9"/>
    </w:pPr>
    <w:rPr>
      <w:rFonts w:cs="Times New Roman"/>
      <w:sz w:val="24"/>
      <w:szCs w:val="24"/>
      <w:u w:val="single"/>
    </w:rPr>
  </w:style>
  <w:style w:type="paragraph" w:customStyle="1" w:styleId="Header2">
    <w:name w:val="Header 2"/>
    <w:basedOn w:val="Header"/>
    <w:qFormat/>
    <w:rsid w:val="00A1476F"/>
    <w:pPr>
      <w:tabs>
        <w:tab w:val="clear" w:pos="4320"/>
        <w:tab w:val="clear" w:pos="8640"/>
      </w:tabs>
    </w:pPr>
    <w:rPr>
      <w:rFonts w:cs="Arial"/>
      <w:b w:val="0"/>
      <w:color w:val="4D4D4D"/>
      <w:sz w:val="20"/>
    </w:rPr>
  </w:style>
  <w:style w:type="paragraph" w:customStyle="1" w:styleId="InstructionalText">
    <w:name w:val="Instructional Text"/>
    <w:basedOn w:val="Normal"/>
    <w:rsid w:val="00A1476F"/>
    <w:pPr>
      <w:spacing w:after="120"/>
    </w:pPr>
    <w:rPr>
      <w:rFonts w:cs="Courier New"/>
      <w:i/>
      <w:color w:val="067AB4"/>
    </w:rPr>
  </w:style>
  <w:style w:type="paragraph" w:customStyle="1" w:styleId="InstructionalBullet2">
    <w:name w:val="Instructional Bullet 2"/>
    <w:basedOn w:val="TableBullet2"/>
    <w:qFormat/>
    <w:rsid w:val="00A1476F"/>
    <w:rPr>
      <w:i/>
      <w:color w:val="0070C0"/>
    </w:rPr>
  </w:style>
  <w:style w:type="paragraph" w:customStyle="1" w:styleId="Heading0">
    <w:name w:val="Heading 0"/>
    <w:aliases w:val="Foreward"/>
    <w:basedOn w:val="Heading9"/>
    <w:qFormat/>
    <w:rsid w:val="00A1476F"/>
    <w:pPr>
      <w:keepNext w:val="0"/>
      <w:keepLines w:val="0"/>
      <w:spacing w:before="0"/>
    </w:pPr>
    <w:rPr>
      <w:rFonts w:ascii="Verdana" w:hAnsi="Verdana"/>
      <w:b/>
      <w:i w:val="0"/>
      <w:iCs w:val="0"/>
      <w:color w:val="auto"/>
      <w:szCs w:val="22"/>
    </w:rPr>
  </w:style>
  <w:style w:type="paragraph" w:customStyle="1" w:styleId="TableNumbered">
    <w:name w:val="Table Numbered"/>
    <w:basedOn w:val="Normal"/>
    <w:qFormat/>
    <w:rsid w:val="00A1476F"/>
    <w:pPr>
      <w:numPr>
        <w:numId w:val="14"/>
      </w:numPr>
      <w:spacing w:after="60"/>
    </w:pPr>
  </w:style>
  <w:style w:type="character" w:customStyle="1" w:styleId="Heading9Char">
    <w:name w:val="Heading 9 Char"/>
    <w:basedOn w:val="DefaultParagraphFont"/>
    <w:link w:val="Heading9"/>
    <w:uiPriority w:val="9"/>
    <w:semiHidden/>
    <w:rsid w:val="00A1476F"/>
    <w:rPr>
      <w:rFonts w:ascii="Cambria" w:eastAsia="Times New Roman" w:hAnsi="Cambria" w:cs="Times New Roman"/>
      <w:i/>
      <w:iCs/>
      <w:color w:val="404040"/>
      <w:sz w:val="20"/>
      <w:szCs w:val="20"/>
    </w:rPr>
  </w:style>
  <w:style w:type="paragraph" w:styleId="TOC3">
    <w:name w:val="toc 3"/>
    <w:basedOn w:val="Normal"/>
    <w:next w:val="Normal"/>
    <w:autoRedefine/>
    <w:uiPriority w:val="39"/>
    <w:rsid w:val="006404D9"/>
    <w:pPr>
      <w:ind w:left="400"/>
    </w:pPr>
  </w:style>
  <w:style w:type="paragraph" w:customStyle="1" w:styleId="Default">
    <w:name w:val="Default"/>
    <w:rsid w:val="00EE3343"/>
    <w:pPr>
      <w:autoSpaceDE w:val="0"/>
      <w:autoSpaceDN w:val="0"/>
      <w:adjustRightInd w:val="0"/>
    </w:pPr>
    <w:rPr>
      <w:rFonts w:ascii="Verdana" w:eastAsia="Times New Roman" w:hAnsi="Verdana" w:cs="Verdana"/>
      <w:color w:val="000000"/>
      <w:sz w:val="24"/>
      <w:szCs w:val="24"/>
    </w:rPr>
  </w:style>
  <w:style w:type="character" w:customStyle="1" w:styleId="TableTextChar1">
    <w:name w:val="Table Text Char1"/>
    <w:basedOn w:val="DefaultParagraphFont"/>
    <w:link w:val="TableText"/>
    <w:rsid w:val="004D1E63"/>
    <w:rPr>
      <w:rFonts w:ascii="Verdana" w:eastAsia="Times New Roman" w:hAnsi="Verdana"/>
      <w:color w:val="000000"/>
    </w:rPr>
  </w:style>
  <w:style w:type="paragraph" w:styleId="BodyText">
    <w:name w:val="Body Text"/>
    <w:basedOn w:val="Normal"/>
    <w:link w:val="BodyTextChar"/>
    <w:uiPriority w:val="99"/>
    <w:semiHidden/>
    <w:unhideWhenUsed/>
    <w:rsid w:val="004D1E63"/>
    <w:pPr>
      <w:spacing w:before="120" w:after="120"/>
    </w:pPr>
    <w:rPr>
      <w:rFonts w:ascii="Arial" w:hAnsi="Arial"/>
      <w:color w:val="000000"/>
      <w:sz w:val="22"/>
      <w:szCs w:val="22"/>
    </w:rPr>
  </w:style>
  <w:style w:type="character" w:customStyle="1" w:styleId="BodyTextChar">
    <w:name w:val="Body Text Char"/>
    <w:basedOn w:val="DefaultParagraphFont"/>
    <w:link w:val="BodyText"/>
    <w:uiPriority w:val="99"/>
    <w:semiHidden/>
    <w:rsid w:val="004D1E63"/>
    <w:rPr>
      <w:rFonts w:ascii="Arial" w:eastAsia="Times New Roman" w:hAnsi="Arial"/>
      <w:color w:val="000000"/>
      <w:sz w:val="22"/>
      <w:szCs w:val="22"/>
    </w:rPr>
  </w:style>
  <w:style w:type="paragraph" w:styleId="PlainText">
    <w:name w:val="Plain Text"/>
    <w:basedOn w:val="Normal"/>
    <w:link w:val="PlainTextChar"/>
    <w:uiPriority w:val="99"/>
    <w:unhideWhenUsed/>
    <w:rsid w:val="0034521F"/>
    <w:rPr>
      <w:rFonts w:cs="Courier New"/>
      <w:color w:val="000000"/>
    </w:rPr>
  </w:style>
  <w:style w:type="character" w:customStyle="1" w:styleId="PlainTextChar">
    <w:name w:val="Plain Text Char"/>
    <w:basedOn w:val="DefaultParagraphFont"/>
    <w:link w:val="PlainText"/>
    <w:uiPriority w:val="99"/>
    <w:rsid w:val="0034521F"/>
    <w:rPr>
      <w:rFonts w:ascii="Verdana" w:eastAsia="Times New Roman" w:hAnsi="Verdana" w:cs="Courier New"/>
      <w:color w:val="000000"/>
    </w:rPr>
  </w:style>
  <w:style w:type="paragraph" w:styleId="ListParagraph">
    <w:name w:val="List Paragraph"/>
    <w:basedOn w:val="Normal"/>
    <w:uiPriority w:val="34"/>
    <w:qFormat/>
    <w:rsid w:val="00EF13A5"/>
    <w:pPr>
      <w:spacing w:after="200" w:line="276" w:lineRule="auto"/>
      <w:ind w:left="720"/>
    </w:pPr>
    <w:rPr>
      <w:rFonts w:ascii="Calibri" w:eastAsiaTheme="minorHAnsi" w:hAnsi="Calibri" w:cs="Calibri"/>
      <w:sz w:val="22"/>
      <w:szCs w:val="22"/>
    </w:rPr>
  </w:style>
  <w:style w:type="paragraph" w:styleId="NormalWeb">
    <w:name w:val="Normal (Web)"/>
    <w:basedOn w:val="Normal"/>
    <w:uiPriority w:val="99"/>
    <w:unhideWhenUsed/>
    <w:rsid w:val="001C24C8"/>
    <w:pPr>
      <w:spacing w:before="100" w:beforeAutospacing="1" w:after="100" w:afterAutospacing="1"/>
    </w:pPr>
    <w:rPr>
      <w:rFonts w:ascii="Times New Roman" w:eastAsiaTheme="minorHAnsi" w:hAnsi="Times New Roman"/>
      <w:sz w:val="24"/>
      <w:szCs w:val="24"/>
    </w:rPr>
  </w:style>
  <w:style w:type="table" w:styleId="TableGrid">
    <w:name w:val="Table Grid"/>
    <w:basedOn w:val="TableNormal"/>
    <w:uiPriority w:val="59"/>
    <w:rsid w:val="00C464E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3A46AB"/>
    <w:rPr>
      <w:color w:val="800080" w:themeColor="followedHyperlink"/>
      <w:u w:val="single"/>
    </w:rPr>
  </w:style>
  <w:style w:type="paragraph" w:styleId="BalloonText">
    <w:name w:val="Balloon Text"/>
    <w:basedOn w:val="Normal"/>
    <w:link w:val="BalloonTextChar"/>
    <w:uiPriority w:val="99"/>
    <w:semiHidden/>
    <w:unhideWhenUsed/>
    <w:rsid w:val="003933CC"/>
    <w:rPr>
      <w:rFonts w:ascii="Tahoma" w:hAnsi="Tahoma" w:cs="Tahoma"/>
      <w:sz w:val="16"/>
      <w:szCs w:val="16"/>
    </w:rPr>
  </w:style>
  <w:style w:type="character" w:customStyle="1" w:styleId="BalloonTextChar">
    <w:name w:val="Balloon Text Char"/>
    <w:basedOn w:val="DefaultParagraphFont"/>
    <w:link w:val="BalloonText"/>
    <w:uiPriority w:val="99"/>
    <w:semiHidden/>
    <w:rsid w:val="003933CC"/>
    <w:rPr>
      <w:rFonts w:ascii="Tahoma" w:eastAsia="Times New Roman" w:hAnsi="Tahoma" w:cs="Tahoma"/>
      <w:sz w:val="16"/>
      <w:szCs w:val="16"/>
    </w:rPr>
  </w:style>
  <w:style w:type="paragraph" w:customStyle="1" w:styleId="Normal2">
    <w:name w:val="Normal2"/>
    <w:basedOn w:val="Normal"/>
    <w:link w:val="Normal2Char"/>
    <w:rsid w:val="002302C3"/>
    <w:pPr>
      <w:keepLines/>
      <w:spacing w:before="80" w:after="40"/>
      <w:jc w:val="both"/>
    </w:pPr>
    <w:rPr>
      <w:rFonts w:ascii="Times New Roman" w:hAnsi="Times New Roman"/>
      <w:sz w:val="24"/>
    </w:rPr>
  </w:style>
  <w:style w:type="character" w:customStyle="1" w:styleId="Normal2Char">
    <w:name w:val="Normal2 Char"/>
    <w:basedOn w:val="DefaultParagraphFont"/>
    <w:link w:val="Normal2"/>
    <w:rsid w:val="002302C3"/>
    <w:rPr>
      <w:rFonts w:ascii="Times New Roman" w:eastAsia="Times New Roman" w:hAnsi="Times New Roman"/>
      <w:sz w:val="24"/>
    </w:rPr>
  </w:style>
  <w:style w:type="paragraph" w:customStyle="1" w:styleId="Dictionarytext">
    <w:name w:val="Dictionary text"/>
    <w:basedOn w:val="BodyText"/>
    <w:rsid w:val="002302C3"/>
    <w:pPr>
      <w:spacing w:before="60" w:after="60"/>
      <w:ind w:left="1080"/>
    </w:pPr>
    <w:rPr>
      <w:rFonts w:ascii="Times New Roman" w:hAnsi="Times New Roman"/>
      <w:color w:val="auto"/>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4596">
      <w:bodyDiv w:val="1"/>
      <w:marLeft w:val="0"/>
      <w:marRight w:val="0"/>
      <w:marTop w:val="0"/>
      <w:marBottom w:val="0"/>
      <w:divBdr>
        <w:top w:val="none" w:sz="0" w:space="0" w:color="auto"/>
        <w:left w:val="none" w:sz="0" w:space="0" w:color="auto"/>
        <w:bottom w:val="none" w:sz="0" w:space="0" w:color="auto"/>
        <w:right w:val="none" w:sz="0" w:space="0" w:color="auto"/>
      </w:divBdr>
    </w:div>
    <w:div w:id="289475843">
      <w:bodyDiv w:val="1"/>
      <w:marLeft w:val="0"/>
      <w:marRight w:val="0"/>
      <w:marTop w:val="0"/>
      <w:marBottom w:val="0"/>
      <w:divBdr>
        <w:top w:val="none" w:sz="0" w:space="0" w:color="auto"/>
        <w:left w:val="none" w:sz="0" w:space="0" w:color="auto"/>
        <w:bottom w:val="none" w:sz="0" w:space="0" w:color="auto"/>
        <w:right w:val="none" w:sz="0" w:space="0" w:color="auto"/>
      </w:divBdr>
    </w:div>
    <w:div w:id="409353129">
      <w:bodyDiv w:val="1"/>
      <w:marLeft w:val="0"/>
      <w:marRight w:val="0"/>
      <w:marTop w:val="0"/>
      <w:marBottom w:val="0"/>
      <w:divBdr>
        <w:top w:val="none" w:sz="0" w:space="0" w:color="auto"/>
        <w:left w:val="none" w:sz="0" w:space="0" w:color="auto"/>
        <w:bottom w:val="none" w:sz="0" w:space="0" w:color="auto"/>
        <w:right w:val="none" w:sz="0" w:space="0" w:color="auto"/>
      </w:divBdr>
      <w:divsChild>
        <w:div w:id="2097627601">
          <w:marLeft w:val="0"/>
          <w:marRight w:val="0"/>
          <w:marTop w:val="0"/>
          <w:marBottom w:val="0"/>
          <w:divBdr>
            <w:top w:val="none" w:sz="0" w:space="0" w:color="auto"/>
            <w:left w:val="none" w:sz="0" w:space="0" w:color="auto"/>
            <w:bottom w:val="none" w:sz="0" w:space="0" w:color="auto"/>
            <w:right w:val="none" w:sz="0" w:space="0" w:color="auto"/>
          </w:divBdr>
        </w:div>
      </w:divsChild>
    </w:div>
    <w:div w:id="589848427">
      <w:bodyDiv w:val="1"/>
      <w:marLeft w:val="0"/>
      <w:marRight w:val="0"/>
      <w:marTop w:val="0"/>
      <w:marBottom w:val="0"/>
      <w:divBdr>
        <w:top w:val="none" w:sz="0" w:space="0" w:color="auto"/>
        <w:left w:val="none" w:sz="0" w:space="0" w:color="auto"/>
        <w:bottom w:val="none" w:sz="0" w:space="0" w:color="auto"/>
        <w:right w:val="none" w:sz="0" w:space="0" w:color="auto"/>
      </w:divBdr>
    </w:div>
    <w:div w:id="610669626">
      <w:bodyDiv w:val="1"/>
      <w:marLeft w:val="0"/>
      <w:marRight w:val="0"/>
      <w:marTop w:val="0"/>
      <w:marBottom w:val="0"/>
      <w:divBdr>
        <w:top w:val="none" w:sz="0" w:space="0" w:color="auto"/>
        <w:left w:val="none" w:sz="0" w:space="0" w:color="auto"/>
        <w:bottom w:val="none" w:sz="0" w:space="0" w:color="auto"/>
        <w:right w:val="none" w:sz="0" w:space="0" w:color="auto"/>
      </w:divBdr>
    </w:div>
    <w:div w:id="817570486">
      <w:bodyDiv w:val="1"/>
      <w:marLeft w:val="0"/>
      <w:marRight w:val="0"/>
      <w:marTop w:val="0"/>
      <w:marBottom w:val="0"/>
      <w:divBdr>
        <w:top w:val="none" w:sz="0" w:space="0" w:color="auto"/>
        <w:left w:val="none" w:sz="0" w:space="0" w:color="auto"/>
        <w:bottom w:val="none" w:sz="0" w:space="0" w:color="auto"/>
        <w:right w:val="none" w:sz="0" w:space="0" w:color="auto"/>
      </w:divBdr>
    </w:div>
    <w:div w:id="873419236">
      <w:bodyDiv w:val="1"/>
      <w:marLeft w:val="0"/>
      <w:marRight w:val="0"/>
      <w:marTop w:val="0"/>
      <w:marBottom w:val="0"/>
      <w:divBdr>
        <w:top w:val="none" w:sz="0" w:space="0" w:color="auto"/>
        <w:left w:val="none" w:sz="0" w:space="0" w:color="auto"/>
        <w:bottom w:val="none" w:sz="0" w:space="0" w:color="auto"/>
        <w:right w:val="none" w:sz="0" w:space="0" w:color="auto"/>
      </w:divBdr>
    </w:div>
    <w:div w:id="1035232290">
      <w:bodyDiv w:val="1"/>
      <w:marLeft w:val="0"/>
      <w:marRight w:val="0"/>
      <w:marTop w:val="0"/>
      <w:marBottom w:val="0"/>
      <w:divBdr>
        <w:top w:val="none" w:sz="0" w:space="0" w:color="auto"/>
        <w:left w:val="none" w:sz="0" w:space="0" w:color="auto"/>
        <w:bottom w:val="none" w:sz="0" w:space="0" w:color="auto"/>
        <w:right w:val="none" w:sz="0" w:space="0" w:color="auto"/>
      </w:divBdr>
    </w:div>
    <w:div w:id="1058162695">
      <w:bodyDiv w:val="1"/>
      <w:marLeft w:val="0"/>
      <w:marRight w:val="0"/>
      <w:marTop w:val="0"/>
      <w:marBottom w:val="0"/>
      <w:divBdr>
        <w:top w:val="none" w:sz="0" w:space="0" w:color="auto"/>
        <w:left w:val="none" w:sz="0" w:space="0" w:color="auto"/>
        <w:bottom w:val="none" w:sz="0" w:space="0" w:color="auto"/>
        <w:right w:val="none" w:sz="0" w:space="0" w:color="auto"/>
      </w:divBdr>
    </w:div>
    <w:div w:id="1110857283">
      <w:bodyDiv w:val="1"/>
      <w:marLeft w:val="0"/>
      <w:marRight w:val="0"/>
      <w:marTop w:val="0"/>
      <w:marBottom w:val="0"/>
      <w:divBdr>
        <w:top w:val="none" w:sz="0" w:space="0" w:color="auto"/>
        <w:left w:val="none" w:sz="0" w:space="0" w:color="auto"/>
        <w:bottom w:val="none" w:sz="0" w:space="0" w:color="auto"/>
        <w:right w:val="none" w:sz="0" w:space="0" w:color="auto"/>
      </w:divBdr>
    </w:div>
    <w:div w:id="1303775718">
      <w:bodyDiv w:val="1"/>
      <w:marLeft w:val="0"/>
      <w:marRight w:val="0"/>
      <w:marTop w:val="0"/>
      <w:marBottom w:val="0"/>
      <w:divBdr>
        <w:top w:val="none" w:sz="0" w:space="0" w:color="auto"/>
        <w:left w:val="none" w:sz="0" w:space="0" w:color="auto"/>
        <w:bottom w:val="none" w:sz="0" w:space="0" w:color="auto"/>
        <w:right w:val="none" w:sz="0" w:space="0" w:color="auto"/>
      </w:divBdr>
    </w:div>
    <w:div w:id="1342002175">
      <w:bodyDiv w:val="1"/>
      <w:marLeft w:val="0"/>
      <w:marRight w:val="0"/>
      <w:marTop w:val="0"/>
      <w:marBottom w:val="0"/>
      <w:divBdr>
        <w:top w:val="none" w:sz="0" w:space="0" w:color="auto"/>
        <w:left w:val="none" w:sz="0" w:space="0" w:color="auto"/>
        <w:bottom w:val="none" w:sz="0" w:space="0" w:color="auto"/>
        <w:right w:val="none" w:sz="0" w:space="0" w:color="auto"/>
      </w:divBdr>
    </w:div>
    <w:div w:id="1390571795">
      <w:bodyDiv w:val="1"/>
      <w:marLeft w:val="0"/>
      <w:marRight w:val="0"/>
      <w:marTop w:val="0"/>
      <w:marBottom w:val="0"/>
      <w:divBdr>
        <w:top w:val="none" w:sz="0" w:space="0" w:color="auto"/>
        <w:left w:val="none" w:sz="0" w:space="0" w:color="auto"/>
        <w:bottom w:val="none" w:sz="0" w:space="0" w:color="auto"/>
        <w:right w:val="none" w:sz="0" w:space="0" w:color="auto"/>
      </w:divBdr>
    </w:div>
    <w:div w:id="1580095911">
      <w:bodyDiv w:val="1"/>
      <w:marLeft w:val="0"/>
      <w:marRight w:val="0"/>
      <w:marTop w:val="0"/>
      <w:marBottom w:val="0"/>
      <w:divBdr>
        <w:top w:val="none" w:sz="0" w:space="0" w:color="auto"/>
        <w:left w:val="none" w:sz="0" w:space="0" w:color="auto"/>
        <w:bottom w:val="none" w:sz="0" w:space="0" w:color="auto"/>
        <w:right w:val="none" w:sz="0" w:space="0" w:color="auto"/>
      </w:divBdr>
    </w:div>
    <w:div w:id="1619021510">
      <w:bodyDiv w:val="1"/>
      <w:marLeft w:val="0"/>
      <w:marRight w:val="0"/>
      <w:marTop w:val="0"/>
      <w:marBottom w:val="0"/>
      <w:divBdr>
        <w:top w:val="none" w:sz="0" w:space="0" w:color="auto"/>
        <w:left w:val="none" w:sz="0" w:space="0" w:color="auto"/>
        <w:bottom w:val="none" w:sz="0" w:space="0" w:color="auto"/>
        <w:right w:val="none" w:sz="0" w:space="0" w:color="auto"/>
      </w:divBdr>
    </w:div>
    <w:div w:id="1648172043">
      <w:bodyDiv w:val="1"/>
      <w:marLeft w:val="0"/>
      <w:marRight w:val="0"/>
      <w:marTop w:val="0"/>
      <w:marBottom w:val="0"/>
      <w:divBdr>
        <w:top w:val="none" w:sz="0" w:space="0" w:color="auto"/>
        <w:left w:val="none" w:sz="0" w:space="0" w:color="auto"/>
        <w:bottom w:val="none" w:sz="0" w:space="0" w:color="auto"/>
        <w:right w:val="none" w:sz="0" w:space="0" w:color="auto"/>
      </w:divBdr>
    </w:div>
    <w:div w:id="1683124737">
      <w:bodyDiv w:val="1"/>
      <w:marLeft w:val="0"/>
      <w:marRight w:val="0"/>
      <w:marTop w:val="0"/>
      <w:marBottom w:val="0"/>
      <w:divBdr>
        <w:top w:val="none" w:sz="0" w:space="0" w:color="auto"/>
        <w:left w:val="none" w:sz="0" w:space="0" w:color="auto"/>
        <w:bottom w:val="none" w:sz="0" w:space="0" w:color="auto"/>
        <w:right w:val="none" w:sz="0" w:space="0" w:color="auto"/>
      </w:divBdr>
    </w:div>
    <w:div w:id="1700742872">
      <w:bodyDiv w:val="1"/>
      <w:marLeft w:val="0"/>
      <w:marRight w:val="0"/>
      <w:marTop w:val="0"/>
      <w:marBottom w:val="0"/>
      <w:divBdr>
        <w:top w:val="none" w:sz="0" w:space="0" w:color="auto"/>
        <w:left w:val="none" w:sz="0" w:space="0" w:color="auto"/>
        <w:bottom w:val="none" w:sz="0" w:space="0" w:color="auto"/>
        <w:right w:val="none" w:sz="0" w:space="0" w:color="auto"/>
      </w:divBdr>
    </w:div>
    <w:div w:id="1704591708">
      <w:bodyDiv w:val="1"/>
      <w:marLeft w:val="0"/>
      <w:marRight w:val="0"/>
      <w:marTop w:val="0"/>
      <w:marBottom w:val="0"/>
      <w:divBdr>
        <w:top w:val="none" w:sz="0" w:space="0" w:color="auto"/>
        <w:left w:val="none" w:sz="0" w:space="0" w:color="auto"/>
        <w:bottom w:val="none" w:sz="0" w:space="0" w:color="auto"/>
        <w:right w:val="none" w:sz="0" w:space="0" w:color="auto"/>
      </w:divBdr>
    </w:div>
    <w:div w:id="1812018743">
      <w:bodyDiv w:val="1"/>
      <w:marLeft w:val="0"/>
      <w:marRight w:val="0"/>
      <w:marTop w:val="0"/>
      <w:marBottom w:val="0"/>
      <w:divBdr>
        <w:top w:val="none" w:sz="0" w:space="0" w:color="auto"/>
        <w:left w:val="none" w:sz="0" w:space="0" w:color="auto"/>
        <w:bottom w:val="none" w:sz="0" w:space="0" w:color="auto"/>
        <w:right w:val="none" w:sz="0" w:space="0" w:color="auto"/>
      </w:divBdr>
    </w:div>
    <w:div w:id="1871409381">
      <w:bodyDiv w:val="1"/>
      <w:marLeft w:val="0"/>
      <w:marRight w:val="0"/>
      <w:marTop w:val="0"/>
      <w:marBottom w:val="0"/>
      <w:divBdr>
        <w:top w:val="none" w:sz="0" w:space="0" w:color="auto"/>
        <w:left w:val="none" w:sz="0" w:space="0" w:color="auto"/>
        <w:bottom w:val="none" w:sz="0" w:space="0" w:color="auto"/>
        <w:right w:val="none" w:sz="0" w:space="0" w:color="auto"/>
      </w:divBdr>
    </w:div>
    <w:div w:id="1964380475">
      <w:bodyDiv w:val="1"/>
      <w:marLeft w:val="0"/>
      <w:marRight w:val="0"/>
      <w:marTop w:val="0"/>
      <w:marBottom w:val="0"/>
      <w:divBdr>
        <w:top w:val="none" w:sz="0" w:space="0" w:color="auto"/>
        <w:left w:val="none" w:sz="0" w:space="0" w:color="auto"/>
        <w:bottom w:val="none" w:sz="0" w:space="0" w:color="auto"/>
        <w:right w:val="none" w:sz="0" w:space="0" w:color="auto"/>
      </w:divBdr>
    </w:div>
    <w:div w:id="214538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att.com/edp/interfaces/tos"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att.com/edp/interfaces/tos"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alhoov1uvinda01:8600/OPUS/OPUS_Launcher_DEV/pdfs/OPUS/OPUS_287506_TransferMobile_ToBRTermsAndServices.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ps.web.att.com/CPSWorkplace/getContent?id=current&amp;vsId=%7B67070CE6-CDED-4932-8F1D-F6073BA40DF8%7D&amp;objectStoreName=IT-Architecture.__.Planning.__.and.__.Integration&amp;objectType=document&amp;guestId=servicesguest"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3E1723B4790F3409CC50297E9CA8E0F" ma:contentTypeVersion="9" ma:contentTypeDescription="Create a new document." ma:contentTypeScope="" ma:versionID="587a1a8e089cb6dbe1fc411619463c2c">
  <xsd:schema xmlns:xsd="http://www.w3.org/2001/XMLSchema" xmlns:xs="http://www.w3.org/2001/XMLSchema" xmlns:p="http://schemas.microsoft.com/office/2006/metadata/properties" xmlns:ns2="7acd55e6-ec17-49c6-9ad5-8438ea8c7c01" targetNamespace="http://schemas.microsoft.com/office/2006/metadata/properties" ma:root="true" ma:fieldsID="aba6b1ebb1721abcd52206569e32fda7" ns2:_="">
    <xsd:import namespace="7acd55e6-ec17-49c6-9ad5-8438ea8c7c01"/>
    <xsd:element name="properties">
      <xsd:complexType>
        <xsd:sequence>
          <xsd:element name="documentManagement">
            <xsd:complexType>
              <xsd:all>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cd55e6-ec17-49c6-9ad5-8438ea8c7c01" elementFormDefault="qualified">
    <xsd:import namespace="http://schemas.microsoft.com/office/2006/documentManagement/types"/>
    <xsd:import namespace="http://schemas.microsoft.com/office/infopath/2007/PartnerControls"/>
    <xsd:element name="Category" ma:index="2" nillable="true" ma:displayName="Category" ma:default="Topic" ma:format="Dropdown" ma:internalName="Category">
      <xsd:simpleType>
        <xsd:union memberTypes="dms:Text">
          <xsd:simpleType>
            <xsd:restriction base="dms:Choice">
              <xsd:enumeration value="BestPractice"/>
              <xsd:enumeration value="Flowchart"/>
              <xsd:enumeration value="Job Aid"/>
              <xsd:enumeration value="Template"/>
              <xsd:enumeration value="Topic"/>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Category xmlns="7acd55e6-ec17-49c6-9ad5-8438ea8c7c01">Topic</Category>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A4686-3A83-45C8-B9E9-28460FB041CD}">
  <ds:schemaRefs>
    <ds:schemaRef ds:uri="http://schemas.microsoft.com/office/2006/metadata/longProperties"/>
  </ds:schemaRefs>
</ds:datastoreItem>
</file>

<file path=customXml/itemProps2.xml><?xml version="1.0" encoding="utf-8"?>
<ds:datastoreItem xmlns:ds="http://schemas.openxmlformats.org/officeDocument/2006/customXml" ds:itemID="{BE93E4C9-3B1D-4D1F-8DE4-6C2EB4E00EBF}">
  <ds:schemaRefs>
    <ds:schemaRef ds:uri="http://schemas.microsoft.com/sharepoint/v3/contenttype/forms"/>
  </ds:schemaRefs>
</ds:datastoreItem>
</file>

<file path=customXml/itemProps3.xml><?xml version="1.0" encoding="utf-8"?>
<ds:datastoreItem xmlns:ds="http://schemas.openxmlformats.org/officeDocument/2006/customXml" ds:itemID="{EA21C4EB-1EA1-4071-BFA9-0F1BE390FA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cd55e6-ec17-49c6-9ad5-8438ea8c7c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DFEBEE-674A-44E4-B4C7-A7C5E55E1923}">
  <ds:schemaRefs>
    <ds:schemaRef ds:uri="http://schemas.microsoft.com/office/2006/metadata/properties"/>
    <ds:schemaRef ds:uri="7acd55e6-ec17-49c6-9ad5-8438ea8c7c01"/>
  </ds:schemaRefs>
</ds:datastoreItem>
</file>

<file path=customXml/itemProps5.xml><?xml version="1.0" encoding="utf-8"?>
<ds:datastoreItem xmlns:ds="http://schemas.openxmlformats.org/officeDocument/2006/customXml" ds:itemID="{2EFF1434-2907-47E4-A287-F489D1904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34</Pages>
  <Words>2838</Words>
  <Characters>16180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High Level Design Template</vt:lpstr>
    </vt:vector>
  </TitlesOfParts>
  <Manager>Deborah McKay</Manager>
  <Company>AT&amp;T Services, Inc.</Company>
  <LinksUpToDate>false</LinksUpToDate>
  <CharactersWithSpaces>18981</CharactersWithSpaces>
  <SharedDoc>false</SharedDoc>
  <HLinks>
    <vt:vector size="78" baseType="variant">
      <vt:variant>
        <vt:i4>8323128</vt:i4>
      </vt:variant>
      <vt:variant>
        <vt:i4>66</vt:i4>
      </vt:variant>
      <vt:variant>
        <vt:i4>0</vt:i4>
      </vt:variant>
      <vt:variant>
        <vt:i4>5</vt:i4>
      </vt:variant>
      <vt:variant>
        <vt:lpwstr>https://intra.att.com/rim/</vt:lpwstr>
      </vt:variant>
      <vt:variant>
        <vt:lpwstr/>
      </vt:variant>
      <vt:variant>
        <vt:i4>8323128</vt:i4>
      </vt:variant>
      <vt:variant>
        <vt:i4>63</vt:i4>
      </vt:variant>
      <vt:variant>
        <vt:i4>0</vt:i4>
      </vt:variant>
      <vt:variant>
        <vt:i4>5</vt:i4>
      </vt:variant>
      <vt:variant>
        <vt:lpwstr>https://intra.att.com/rim/</vt:lpwstr>
      </vt:variant>
      <vt:variant>
        <vt:lpwstr/>
      </vt:variant>
      <vt:variant>
        <vt:i4>6422546</vt:i4>
      </vt:variant>
      <vt:variant>
        <vt:i4>60</vt:i4>
      </vt:variant>
      <vt:variant>
        <vt:i4>0</vt:i4>
      </vt:variant>
      <vt:variant>
        <vt:i4>5</vt:i4>
      </vt:variant>
      <vt:variant>
        <vt:lpwstr>http://intranet.stage.att.com/itup/ittools/itmap/resources/cfm/itup/1_ProcessElement.cfm?xPEname=Acceptable%20Approval%20Evidence</vt:lpwstr>
      </vt:variant>
      <vt:variant>
        <vt:lpwstr/>
      </vt:variant>
      <vt:variant>
        <vt:i4>5505132</vt:i4>
      </vt:variant>
      <vt:variant>
        <vt:i4>57</vt:i4>
      </vt:variant>
      <vt:variant>
        <vt:i4>0</vt:i4>
      </vt:variant>
      <vt:variant>
        <vt:i4>5</vt:i4>
      </vt:variant>
      <vt:variant>
        <vt:lpwstr>http://intranet.stage.att.com/itup/ittools/itmap/resources/cfm/itup/1_ProcessElement.cfm?xPEname=Managing%20Change%20in%20the%20IT%20UP</vt:lpwstr>
      </vt:variant>
      <vt:variant>
        <vt:lpwstr/>
      </vt:variant>
      <vt:variant>
        <vt:i4>1376312</vt:i4>
      </vt:variant>
      <vt:variant>
        <vt:i4>50</vt:i4>
      </vt:variant>
      <vt:variant>
        <vt:i4>0</vt:i4>
      </vt:variant>
      <vt:variant>
        <vt:i4>5</vt:i4>
      </vt:variant>
      <vt:variant>
        <vt:lpwstr/>
      </vt:variant>
      <vt:variant>
        <vt:lpwstr>_Toc256144820</vt:lpwstr>
      </vt:variant>
      <vt:variant>
        <vt:i4>1441848</vt:i4>
      </vt:variant>
      <vt:variant>
        <vt:i4>44</vt:i4>
      </vt:variant>
      <vt:variant>
        <vt:i4>0</vt:i4>
      </vt:variant>
      <vt:variant>
        <vt:i4>5</vt:i4>
      </vt:variant>
      <vt:variant>
        <vt:lpwstr/>
      </vt:variant>
      <vt:variant>
        <vt:lpwstr>_Toc256144819</vt:lpwstr>
      </vt:variant>
      <vt:variant>
        <vt:i4>1441848</vt:i4>
      </vt:variant>
      <vt:variant>
        <vt:i4>38</vt:i4>
      </vt:variant>
      <vt:variant>
        <vt:i4>0</vt:i4>
      </vt:variant>
      <vt:variant>
        <vt:i4>5</vt:i4>
      </vt:variant>
      <vt:variant>
        <vt:lpwstr/>
      </vt:variant>
      <vt:variant>
        <vt:lpwstr>_Toc256144818</vt:lpwstr>
      </vt:variant>
      <vt:variant>
        <vt:i4>1441848</vt:i4>
      </vt:variant>
      <vt:variant>
        <vt:i4>32</vt:i4>
      </vt:variant>
      <vt:variant>
        <vt:i4>0</vt:i4>
      </vt:variant>
      <vt:variant>
        <vt:i4>5</vt:i4>
      </vt:variant>
      <vt:variant>
        <vt:lpwstr/>
      </vt:variant>
      <vt:variant>
        <vt:lpwstr>_Toc256144817</vt:lpwstr>
      </vt:variant>
      <vt:variant>
        <vt:i4>1441848</vt:i4>
      </vt:variant>
      <vt:variant>
        <vt:i4>26</vt:i4>
      </vt:variant>
      <vt:variant>
        <vt:i4>0</vt:i4>
      </vt:variant>
      <vt:variant>
        <vt:i4>5</vt:i4>
      </vt:variant>
      <vt:variant>
        <vt:lpwstr/>
      </vt:variant>
      <vt:variant>
        <vt:lpwstr>_Toc256144816</vt:lpwstr>
      </vt:variant>
      <vt:variant>
        <vt:i4>1441848</vt:i4>
      </vt:variant>
      <vt:variant>
        <vt:i4>20</vt:i4>
      </vt:variant>
      <vt:variant>
        <vt:i4>0</vt:i4>
      </vt:variant>
      <vt:variant>
        <vt:i4>5</vt:i4>
      </vt:variant>
      <vt:variant>
        <vt:lpwstr/>
      </vt:variant>
      <vt:variant>
        <vt:lpwstr>_Toc256144815</vt:lpwstr>
      </vt:variant>
      <vt:variant>
        <vt:i4>1441848</vt:i4>
      </vt:variant>
      <vt:variant>
        <vt:i4>14</vt:i4>
      </vt:variant>
      <vt:variant>
        <vt:i4>0</vt:i4>
      </vt:variant>
      <vt:variant>
        <vt:i4>5</vt:i4>
      </vt:variant>
      <vt:variant>
        <vt:lpwstr/>
      </vt:variant>
      <vt:variant>
        <vt:lpwstr>_Toc256144814</vt:lpwstr>
      </vt:variant>
      <vt:variant>
        <vt:i4>1441848</vt:i4>
      </vt:variant>
      <vt:variant>
        <vt:i4>8</vt:i4>
      </vt:variant>
      <vt:variant>
        <vt:i4>0</vt:i4>
      </vt:variant>
      <vt:variant>
        <vt:i4>5</vt:i4>
      </vt:variant>
      <vt:variant>
        <vt:lpwstr/>
      </vt:variant>
      <vt:variant>
        <vt:lpwstr>_Toc256144813</vt:lpwstr>
      </vt:variant>
      <vt:variant>
        <vt:i4>1441848</vt:i4>
      </vt:variant>
      <vt:variant>
        <vt:i4>2</vt:i4>
      </vt:variant>
      <vt:variant>
        <vt:i4>0</vt:i4>
      </vt:variant>
      <vt:variant>
        <vt:i4>5</vt:i4>
      </vt:variant>
      <vt:variant>
        <vt:lpwstr/>
      </vt:variant>
      <vt:variant>
        <vt:lpwstr>_Toc256144812</vt:lpwstr>
      </vt:variant>
    </vt:vector>
  </HLinks>
  <HyperlinksChanged>true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Template</dc:title>
  <dc:subject>IT UP Template</dc:subject>
  <dc:creator>am6489</dc:creator>
  <cp:lastModifiedBy>MADAS, ARUN</cp:lastModifiedBy>
  <cp:revision>2</cp:revision>
  <dcterms:created xsi:type="dcterms:W3CDTF">2015-11-12T18:18:00Z</dcterms:created>
  <dcterms:modified xsi:type="dcterms:W3CDTF">2015-11-12T18:18:00Z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0x010100D3E1723B4790F3409CC50297E9CA8E0F</vt:lpwstr>
  </property>
  <property fmtid="{D5CDD505-2E9C-101B-9397-08002B2CF9AE}" pid="3" name="Thumbnail">
    <vt:lpwstr>https://my.web.att.com/UID/cingularus_rl2099/Thumbnails/Business%20Requirements.jpg, https://my.web.att.com/UID/cingularus_rl2099/Thumbnails/Business%20Requirements.jpg</vt:lpwstr>
  </property>
  <property fmtid="{D5CDD505-2E9C-101B-9397-08002B2CF9AE}" pid="4" name="Doc Type">
    <vt:lpwstr>Template</vt:lpwstr>
  </property>
  <property fmtid="{D5CDD505-2E9C-101B-9397-08002B2CF9AE}" pid="5" name="ContentType">
    <vt:lpwstr>Document</vt:lpwstr>
  </property>
  <property fmtid="{D5CDD505-2E9C-101B-9397-08002B2CF9AE}" pid="6" name="IT UP Version">
    <vt:lpwstr>https://spfd01.web.att.com/sites/SPE-PATD/Methods-Production/MethodsProduction/mth_Business%20Requirements%20Specification%20Template.doc, v1.04 06/25/2009</vt:lpwstr>
  </property>
  <property fmtid="{D5CDD505-2E9C-101B-9397-08002B2CF9AE}" pid="7" name="Subject">
    <vt:lpwstr>IT UP Template</vt:lpwstr>
  </property>
  <property fmtid="{D5CDD505-2E9C-101B-9397-08002B2CF9AE}" pid="8" name="Keywords">
    <vt:lpwstr/>
  </property>
  <property fmtid="{D5CDD505-2E9C-101B-9397-08002B2CF9AE}" pid="9" name="_Author">
    <vt:lpwstr>Ron Leclair</vt:lpwstr>
  </property>
  <property fmtid="{D5CDD505-2E9C-101B-9397-08002B2CF9AE}" pid="10" name="_Category">
    <vt:lpwstr/>
  </property>
  <property fmtid="{D5CDD505-2E9C-101B-9397-08002B2CF9AE}" pid="11" name="Categories">
    <vt:lpwstr>Template</vt:lpwstr>
  </property>
  <property fmtid="{D5CDD505-2E9C-101B-9397-08002B2CF9AE}" pid="12" name="Approval Level">
    <vt:lpwstr/>
  </property>
  <property fmtid="{D5CDD505-2E9C-101B-9397-08002B2CF9AE}" pid="13" name="_Comments">
    <vt:lpwstr/>
  </property>
  <property fmtid="{D5CDD505-2E9C-101B-9397-08002B2CF9AE}" pid="14" name="Assigned To">
    <vt:lpwstr/>
  </property>
  <property fmtid="{D5CDD505-2E9C-101B-9397-08002B2CF9AE}" pid="15" name="Reviewer">
    <vt:lpwstr/>
  </property>
  <property fmtid="{D5CDD505-2E9C-101B-9397-08002B2CF9AE}" pid="16" name="ReqProMenus">
    <vt:bool>false</vt:bool>
  </property>
</Properties>
</file>