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463B" w:rsidRDefault="00296823" w:rsidP="00296823">
      <w:pPr>
        <w:pStyle w:val="Heading1"/>
      </w:pPr>
      <w:r>
        <w:t>Compute</w:t>
      </w:r>
    </w:p>
    <w:p w:rsidR="000D6836" w:rsidRPr="00507ABE" w:rsidRDefault="000D6836" w:rsidP="000D6836">
      <w:pPr>
        <w:pStyle w:val="ListParagraph"/>
        <w:numPr>
          <w:ilvl w:val="0"/>
          <w:numId w:val="2"/>
        </w:numPr>
        <w:shd w:val="clear" w:color="auto" w:fill="FFFFFF"/>
        <w:spacing w:after="150" w:line="300" w:lineRule="atLeast"/>
        <w:rPr>
          <w:rFonts w:eastAsia="Times New Roman" w:cs="Times New Roman"/>
          <w:b/>
          <w:bCs/>
          <w:color w:val="333333"/>
          <w:sz w:val="23"/>
          <w:szCs w:val="23"/>
          <w:highlight w:val="cyan"/>
        </w:rPr>
      </w:pPr>
      <w:r w:rsidRPr="00507ABE">
        <w:rPr>
          <w:rFonts w:eastAsia="Times New Roman" w:cs="Times New Roman"/>
          <w:b/>
          <w:bCs/>
          <w:color w:val="333333"/>
          <w:sz w:val="23"/>
          <w:szCs w:val="23"/>
          <w:highlight w:val="cyan"/>
        </w:rPr>
        <w:t>A user has configured a website and launched it using the Apache web server on port 80. The user is using ELB with the EC2 instances for Load Balancing. What should the user do to ensure that the EC2 instances accept requests only from ELB?</w:t>
      </w:r>
    </w:p>
    <w:p w:rsidR="000D6836" w:rsidRPr="00507ABE" w:rsidRDefault="000D6836" w:rsidP="000D6836">
      <w:pPr>
        <w:shd w:val="clear" w:color="auto" w:fill="FFFFFF"/>
        <w:spacing w:after="0" w:line="300" w:lineRule="atLeast"/>
        <w:rPr>
          <w:rFonts w:eastAsia="Times New Roman" w:cs="Times New Roman"/>
          <w:color w:val="00B050"/>
          <w:sz w:val="23"/>
          <w:szCs w:val="23"/>
        </w:rPr>
      </w:pPr>
      <w:r w:rsidRPr="00507ABE">
        <w:rPr>
          <w:rFonts w:eastAsia="Times New Roman" w:cs="Times New Roman"/>
          <w:color w:val="00B050"/>
          <w:sz w:val="23"/>
          <w:szCs w:val="23"/>
        </w:rPr>
        <w:t>Configure the security group of EC2, which allows access to the ELB source security group</w:t>
      </w:r>
    </w:p>
    <w:p w:rsidR="00AA0EC8" w:rsidRDefault="00AA0EC8" w:rsidP="00AA0EC8"/>
    <w:p w:rsidR="00AA0EC8" w:rsidRDefault="00AA0EC8" w:rsidP="00AA0EC8">
      <w:r w:rsidRPr="007E1955">
        <w:rPr>
          <w:noProof/>
          <w:color w:val="FFFFFF" w:themeColor="background1"/>
        </w:rPr>
        <w:drawing>
          <wp:inline distT="0" distB="0" distL="0" distR="0" wp14:anchorId="314DAFC7" wp14:editId="0C5D4042">
            <wp:extent cx="5362575" cy="1962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62575" cy="1962150"/>
                    </a:xfrm>
                    <a:prstGeom prst="rect">
                      <a:avLst/>
                    </a:prstGeom>
                  </pic:spPr>
                </pic:pic>
              </a:graphicData>
            </a:graphic>
          </wp:inline>
        </w:drawing>
      </w:r>
    </w:p>
    <w:p w:rsidR="00F80801" w:rsidRPr="007E1955" w:rsidRDefault="00F80801" w:rsidP="00F80801">
      <w:pPr>
        <w:rPr>
          <w:color w:val="FFFFFF" w:themeColor="background1"/>
        </w:rPr>
      </w:pPr>
    </w:p>
    <w:p w:rsidR="00F80801" w:rsidRPr="007E1955" w:rsidRDefault="00F80801" w:rsidP="00F80801">
      <w:pPr>
        <w:rPr>
          <w:color w:val="FFFFFF" w:themeColor="background1"/>
        </w:rPr>
      </w:pPr>
      <w:r w:rsidRPr="007E1955">
        <w:rPr>
          <w:noProof/>
          <w:color w:val="FFFFFF" w:themeColor="background1"/>
        </w:rPr>
        <w:drawing>
          <wp:inline distT="0" distB="0" distL="0" distR="0" wp14:anchorId="01615CD7" wp14:editId="0F336765">
            <wp:extent cx="5381625" cy="1685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1625" cy="1685925"/>
                    </a:xfrm>
                    <a:prstGeom prst="rect">
                      <a:avLst/>
                    </a:prstGeom>
                  </pic:spPr>
                </pic:pic>
              </a:graphicData>
            </a:graphic>
          </wp:inline>
        </w:drawing>
      </w:r>
    </w:p>
    <w:p w:rsidR="00F80801" w:rsidRPr="00267E08" w:rsidRDefault="00F80801" w:rsidP="00F80801">
      <w:pPr>
        <w:rPr>
          <w:color w:val="000000" w:themeColor="text1"/>
        </w:rPr>
      </w:pPr>
      <w:proofErr w:type="spellStart"/>
      <w:r w:rsidRPr="00267E08">
        <w:rPr>
          <w:color w:val="000000" w:themeColor="text1"/>
        </w:rPr>
        <w:t>Ans</w:t>
      </w:r>
      <w:proofErr w:type="spellEnd"/>
      <w:r w:rsidRPr="00267E08">
        <w:rPr>
          <w:color w:val="000000" w:themeColor="text1"/>
        </w:rPr>
        <w:t xml:space="preserve">: </w:t>
      </w:r>
      <w:proofErr w:type="gramStart"/>
      <w:r w:rsidRPr="00267E08">
        <w:rPr>
          <w:color w:val="000000" w:themeColor="text1"/>
        </w:rPr>
        <w:t>A  (</w:t>
      </w:r>
      <w:proofErr w:type="gramEnd"/>
      <w:r w:rsidRPr="00267E08">
        <w:rPr>
          <w:color w:val="000000" w:themeColor="text1"/>
        </w:rPr>
        <w:t>Standard Volume is Magnetic Storage)</w:t>
      </w:r>
    </w:p>
    <w:p w:rsidR="00F80801" w:rsidRPr="007E1955" w:rsidRDefault="00F80801" w:rsidP="00F80801">
      <w:pPr>
        <w:rPr>
          <w:color w:val="FFFFFF" w:themeColor="background1"/>
        </w:rPr>
      </w:pPr>
    </w:p>
    <w:p w:rsidR="00F80801" w:rsidRDefault="00F80801" w:rsidP="00AA0EC8"/>
    <w:p w:rsidR="00761D25" w:rsidRPr="007E1955" w:rsidRDefault="00761D25" w:rsidP="00761D25">
      <w:pPr>
        <w:rPr>
          <w:color w:val="FFFFFF" w:themeColor="background1"/>
        </w:rPr>
      </w:pPr>
    </w:p>
    <w:p w:rsidR="00761D25" w:rsidRPr="007E1955" w:rsidRDefault="00761D25" w:rsidP="00761D25">
      <w:pPr>
        <w:rPr>
          <w:color w:val="FFFFFF" w:themeColor="background1"/>
        </w:rPr>
      </w:pPr>
      <w:r w:rsidRPr="007E1955">
        <w:rPr>
          <w:noProof/>
          <w:color w:val="FFFFFF" w:themeColor="background1"/>
        </w:rPr>
        <w:drawing>
          <wp:inline distT="0" distB="0" distL="0" distR="0" wp14:anchorId="0CFCFB0B" wp14:editId="60379FC6">
            <wp:extent cx="5324475" cy="2552700"/>
            <wp:effectExtent l="228600" t="228600" r="238125" b="228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2552700"/>
                    </a:xfrm>
                    <a:prstGeom prst="rect">
                      <a:avLst/>
                    </a:prstGeom>
                    <a:ln w="228600" cap="sq" cmpd="thickThin">
                      <a:solidFill>
                        <a:srgbClr val="C00000"/>
                      </a:solidFill>
                      <a:prstDash val="solid"/>
                      <a:miter lim="800000"/>
                    </a:ln>
                    <a:effectLst>
                      <a:innerShdw blurRad="76200">
                        <a:srgbClr val="000000"/>
                      </a:innerShdw>
                    </a:effectLst>
                  </pic:spPr>
                </pic:pic>
              </a:graphicData>
            </a:graphic>
          </wp:inline>
        </w:drawing>
      </w:r>
    </w:p>
    <w:p w:rsidR="00761D25" w:rsidRPr="00BC17B3" w:rsidRDefault="00761D25" w:rsidP="00761D25">
      <w:pPr>
        <w:rPr>
          <w:color w:val="000000" w:themeColor="text1"/>
        </w:rPr>
      </w:pPr>
      <w:proofErr w:type="spellStart"/>
      <w:r w:rsidRPr="00BC17B3">
        <w:rPr>
          <w:color w:val="000000" w:themeColor="text1"/>
        </w:rPr>
        <w:t>Ans</w:t>
      </w:r>
      <w:proofErr w:type="spellEnd"/>
      <w:r w:rsidRPr="00BC17B3">
        <w:rPr>
          <w:color w:val="000000" w:themeColor="text1"/>
        </w:rPr>
        <w:t>: B</w:t>
      </w:r>
    </w:p>
    <w:p w:rsidR="00AA0EC8" w:rsidRPr="00AA0EC8" w:rsidRDefault="00AA0EC8" w:rsidP="00AA0EC8"/>
    <w:p w:rsidR="00296823" w:rsidRDefault="00296823">
      <w:r>
        <w:rPr>
          <w:noProof/>
        </w:rPr>
        <w:drawing>
          <wp:inline distT="0" distB="0" distL="0" distR="0" wp14:anchorId="52FE6C1A" wp14:editId="7EA566DE">
            <wp:extent cx="8229600" cy="2710180"/>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2710180"/>
                    </a:xfrm>
                    <a:prstGeom prst="rect">
                      <a:avLst/>
                    </a:prstGeom>
                    <a:ln>
                      <a:solidFill>
                        <a:schemeClr val="accent1"/>
                      </a:solidFill>
                    </a:ln>
                  </pic:spPr>
                </pic:pic>
              </a:graphicData>
            </a:graphic>
          </wp:inline>
        </w:drawing>
      </w:r>
    </w:p>
    <w:p w:rsidR="00AF2674" w:rsidRDefault="00AF2674"/>
    <w:p w:rsidR="00AF2674" w:rsidRDefault="00AF2674">
      <w:r>
        <w:rPr>
          <w:noProof/>
        </w:rPr>
        <w:lastRenderedPageBreak/>
        <w:drawing>
          <wp:inline distT="0" distB="0" distL="0" distR="0" wp14:anchorId="2960F086" wp14:editId="364BDE3B">
            <wp:extent cx="7905750" cy="3248025"/>
            <wp:effectExtent l="228600" t="228600" r="228600" b="2381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905750" cy="32480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F2674" w:rsidRDefault="00AF2674"/>
    <w:p w:rsidR="00AF2674" w:rsidRDefault="00AF2674">
      <w:r>
        <w:rPr>
          <w:noProof/>
        </w:rPr>
        <w:drawing>
          <wp:inline distT="0" distB="0" distL="0" distR="0" wp14:anchorId="53222AE4" wp14:editId="0376C5C5">
            <wp:extent cx="6915150" cy="273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5150" cy="2733675"/>
                    </a:xfrm>
                    <a:prstGeom prst="rect">
                      <a:avLst/>
                    </a:prstGeom>
                  </pic:spPr>
                </pic:pic>
              </a:graphicData>
            </a:graphic>
          </wp:inline>
        </w:drawing>
      </w:r>
    </w:p>
    <w:p w:rsidR="00AF2674" w:rsidRDefault="00AF2674"/>
    <w:p w:rsidR="00AF2674" w:rsidRDefault="00595F5E">
      <w:r>
        <w:rPr>
          <w:noProof/>
        </w:rPr>
        <w:drawing>
          <wp:inline distT="0" distB="0" distL="0" distR="0" wp14:anchorId="149A2332" wp14:editId="6FA1D8CC">
            <wp:extent cx="8229600" cy="299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2992755"/>
                    </a:xfrm>
                    <a:prstGeom prst="rect">
                      <a:avLst/>
                    </a:prstGeom>
                  </pic:spPr>
                </pic:pic>
              </a:graphicData>
            </a:graphic>
          </wp:inline>
        </w:drawing>
      </w:r>
    </w:p>
    <w:p w:rsidR="000639A7" w:rsidRDefault="000639A7"/>
    <w:p w:rsidR="000639A7" w:rsidRDefault="000639A7">
      <w:r>
        <w:rPr>
          <w:noProof/>
        </w:rPr>
        <w:drawing>
          <wp:inline distT="0" distB="0" distL="0" distR="0" wp14:anchorId="71CD2D7B" wp14:editId="45EE7901">
            <wp:extent cx="67532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3225" cy="2695575"/>
                    </a:xfrm>
                    <a:prstGeom prst="rect">
                      <a:avLst/>
                    </a:prstGeom>
                  </pic:spPr>
                </pic:pic>
              </a:graphicData>
            </a:graphic>
          </wp:inline>
        </w:drawing>
      </w:r>
    </w:p>
    <w:p w:rsidR="00A41BCC" w:rsidRDefault="008A2515">
      <w:r>
        <w:rPr>
          <w:noProof/>
        </w:rPr>
        <w:lastRenderedPageBreak/>
        <w:drawing>
          <wp:inline distT="0" distB="0" distL="0" distR="0" wp14:anchorId="111C4B9B" wp14:editId="058D42EE">
            <wp:extent cx="4848225" cy="2162175"/>
            <wp:effectExtent l="228600" t="228600" r="238125" b="2381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21621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A2515" w:rsidRDefault="008A2515"/>
    <w:p w:rsidR="00A41BCC" w:rsidRDefault="00A41BCC">
      <w:r>
        <w:rPr>
          <w:noProof/>
        </w:rPr>
        <w:drawing>
          <wp:inline distT="0" distB="0" distL="0" distR="0" wp14:anchorId="718D5ADE" wp14:editId="07A09F9A">
            <wp:extent cx="6867525" cy="2609850"/>
            <wp:effectExtent l="228600" t="228600" r="238125" b="228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7525" cy="26098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A1393" w:rsidRDefault="002A1393"/>
    <w:p w:rsidR="002A1393" w:rsidRPr="00657091" w:rsidRDefault="002A1393" w:rsidP="002A1393"/>
    <w:p w:rsidR="002A1393" w:rsidRPr="00E208AA" w:rsidRDefault="002A1393" w:rsidP="002A1393">
      <w:pPr>
        <w:rPr>
          <w:color w:val="FFFFFF" w:themeColor="background1"/>
        </w:rPr>
      </w:pPr>
    </w:p>
    <w:p w:rsidR="002A1393" w:rsidRPr="00E208AA" w:rsidRDefault="002A1393" w:rsidP="002A1393">
      <w:pPr>
        <w:rPr>
          <w:color w:val="FFFFFF" w:themeColor="background1"/>
        </w:rPr>
      </w:pPr>
      <w:r w:rsidRPr="00E208AA">
        <w:rPr>
          <w:noProof/>
          <w:color w:val="FFFFFF" w:themeColor="background1"/>
        </w:rPr>
        <w:drawing>
          <wp:inline distT="0" distB="0" distL="0" distR="0" wp14:anchorId="738EE74D" wp14:editId="4C4C76BF">
            <wp:extent cx="5257800" cy="2514600"/>
            <wp:effectExtent l="228600" t="228600" r="228600" b="2286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25146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A1393" w:rsidRDefault="002A1393" w:rsidP="002A1393">
      <w:pPr>
        <w:rPr>
          <w:color w:val="000000" w:themeColor="text1"/>
        </w:rPr>
      </w:pPr>
      <w:proofErr w:type="spellStart"/>
      <w:r w:rsidRPr="006E2451">
        <w:rPr>
          <w:color w:val="000000" w:themeColor="text1"/>
        </w:rPr>
        <w:t>Ans</w:t>
      </w:r>
      <w:proofErr w:type="spellEnd"/>
      <w:r w:rsidRPr="006E2451">
        <w:rPr>
          <w:color w:val="000000" w:themeColor="text1"/>
        </w:rPr>
        <w:t>: B</w:t>
      </w:r>
    </w:p>
    <w:p w:rsidR="002A1393" w:rsidRDefault="002A1393" w:rsidP="002A1393">
      <w:pPr>
        <w:rPr>
          <w:color w:val="000000" w:themeColor="text1"/>
        </w:rPr>
      </w:pPr>
    </w:p>
    <w:p w:rsidR="002A1393" w:rsidRPr="006E2451" w:rsidRDefault="002A1393" w:rsidP="002A1393">
      <w:pPr>
        <w:rPr>
          <w:color w:val="000000" w:themeColor="text1"/>
        </w:rPr>
      </w:pPr>
      <w:r>
        <w:rPr>
          <w:noProof/>
        </w:rPr>
        <w:drawing>
          <wp:inline distT="0" distB="0" distL="0" distR="0" wp14:anchorId="2C746E4E" wp14:editId="09B875EA">
            <wp:extent cx="4733925" cy="4019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4019550"/>
                    </a:xfrm>
                    <a:prstGeom prst="rect">
                      <a:avLst/>
                    </a:prstGeom>
                  </pic:spPr>
                </pic:pic>
              </a:graphicData>
            </a:graphic>
          </wp:inline>
        </w:drawing>
      </w:r>
    </w:p>
    <w:p w:rsidR="002A1393" w:rsidRDefault="0007645E">
      <w:r>
        <w:rPr>
          <w:noProof/>
        </w:rPr>
        <w:lastRenderedPageBreak/>
        <w:drawing>
          <wp:inline distT="0" distB="0" distL="0" distR="0" wp14:anchorId="65634180" wp14:editId="4A03E95F">
            <wp:extent cx="4448175" cy="1800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1800225"/>
                    </a:xfrm>
                    <a:prstGeom prst="rect">
                      <a:avLst/>
                    </a:prstGeom>
                  </pic:spPr>
                </pic:pic>
              </a:graphicData>
            </a:graphic>
          </wp:inline>
        </w:drawing>
      </w:r>
    </w:p>
    <w:p w:rsidR="009A49C2" w:rsidRDefault="009A49C2">
      <w:r>
        <w:rPr>
          <w:noProof/>
        </w:rPr>
        <w:drawing>
          <wp:inline distT="0" distB="0" distL="0" distR="0" wp14:anchorId="786F6DA9" wp14:editId="65CEF776">
            <wp:extent cx="2571750" cy="923925"/>
            <wp:effectExtent l="228600" t="228600" r="228600" b="2381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0" cy="9239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7645E" w:rsidRDefault="0007645E"/>
    <w:p w:rsidR="00AA0990" w:rsidRDefault="00AA0990" w:rsidP="00AA0990">
      <w:pPr>
        <w:pStyle w:val="Heading1"/>
      </w:pPr>
      <w:r>
        <w:t>Storage</w:t>
      </w:r>
    </w:p>
    <w:p w:rsidR="00AA0990" w:rsidRDefault="001C4F15" w:rsidP="00AA0990">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68F0C468" wp14:editId="3EF84CEA">
            <wp:extent cx="4695825" cy="3495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825" cy="3495675"/>
                    </a:xfrm>
                    <a:prstGeom prst="rect">
                      <a:avLst/>
                    </a:prstGeom>
                  </pic:spPr>
                </pic:pic>
              </a:graphicData>
            </a:graphic>
          </wp:inline>
        </w:drawing>
      </w:r>
    </w:p>
    <w:p w:rsidR="00115201" w:rsidRPr="00507ABE" w:rsidRDefault="00115201" w:rsidP="00115201">
      <w:pPr>
        <w:pStyle w:val="ListParagraph"/>
        <w:numPr>
          <w:ilvl w:val="0"/>
          <w:numId w:val="2"/>
        </w:numPr>
        <w:shd w:val="clear" w:color="auto" w:fill="FFFFFF"/>
        <w:spacing w:after="150" w:line="300" w:lineRule="atLeast"/>
        <w:rPr>
          <w:rFonts w:eastAsia="Times New Roman" w:cs="Times New Roman"/>
          <w:b/>
          <w:bCs/>
          <w:color w:val="333333"/>
          <w:sz w:val="23"/>
          <w:szCs w:val="23"/>
        </w:rPr>
      </w:pPr>
      <w:r w:rsidRPr="00507ABE">
        <w:rPr>
          <w:rFonts w:eastAsia="Times New Roman" w:cs="Times New Roman"/>
          <w:b/>
          <w:bCs/>
          <w:color w:val="333333"/>
          <w:sz w:val="23"/>
          <w:szCs w:val="23"/>
        </w:rPr>
        <w:t xml:space="preserve">A </w:t>
      </w:r>
      <w:r w:rsidRPr="00507ABE">
        <w:rPr>
          <w:rFonts w:eastAsia="Times New Roman" w:cs="Times New Roman"/>
          <w:b/>
          <w:bCs/>
          <w:color w:val="333333"/>
          <w:sz w:val="23"/>
          <w:szCs w:val="23"/>
          <w:highlight w:val="cyan"/>
        </w:rPr>
        <w:t>friend</w:t>
      </w:r>
      <w:r w:rsidRPr="00507ABE">
        <w:rPr>
          <w:rFonts w:eastAsia="Times New Roman" w:cs="Times New Roman"/>
          <w:b/>
          <w:bCs/>
          <w:color w:val="333333"/>
          <w:sz w:val="23"/>
          <w:szCs w:val="23"/>
        </w:rPr>
        <w:t xml:space="preserve"> wants you to set up a small </w:t>
      </w:r>
      <w:proofErr w:type="spellStart"/>
      <w:r w:rsidRPr="00507ABE">
        <w:rPr>
          <w:rFonts w:eastAsia="Times New Roman" w:cs="Times New Roman"/>
          <w:b/>
          <w:bCs/>
          <w:color w:val="333333"/>
          <w:sz w:val="23"/>
          <w:szCs w:val="23"/>
        </w:rPr>
        <w:t>BitTorrent</w:t>
      </w:r>
      <w:proofErr w:type="spellEnd"/>
      <w:r w:rsidRPr="00507ABE">
        <w:rPr>
          <w:rFonts w:eastAsia="Times New Roman" w:cs="Times New Roman"/>
          <w:b/>
          <w:bCs/>
          <w:color w:val="333333"/>
          <w:sz w:val="23"/>
          <w:szCs w:val="23"/>
        </w:rPr>
        <w:t xml:space="preserve"> storage area for him on Amazon S3. You tell him it is highly unlikely that AWS would allow such a thing in their infrastructure. However you decide to investigate. Which of the following statements best describes using </w:t>
      </w:r>
      <w:proofErr w:type="spellStart"/>
      <w:r w:rsidRPr="00507ABE">
        <w:rPr>
          <w:rFonts w:eastAsia="Times New Roman" w:cs="Times New Roman"/>
          <w:b/>
          <w:bCs/>
          <w:color w:val="333333"/>
          <w:sz w:val="23"/>
          <w:szCs w:val="23"/>
        </w:rPr>
        <w:t>BitTorrent</w:t>
      </w:r>
      <w:proofErr w:type="spellEnd"/>
      <w:r w:rsidRPr="00507ABE">
        <w:rPr>
          <w:rFonts w:eastAsia="Times New Roman" w:cs="Times New Roman"/>
          <w:b/>
          <w:bCs/>
          <w:color w:val="333333"/>
          <w:sz w:val="23"/>
          <w:szCs w:val="23"/>
        </w:rPr>
        <w:t xml:space="preserve"> with Amazon S3?</w:t>
      </w:r>
    </w:p>
    <w:p w:rsidR="00115201" w:rsidRPr="00507ABE" w:rsidRDefault="00115201" w:rsidP="00115201">
      <w:pPr>
        <w:shd w:val="clear" w:color="auto" w:fill="FFFFFF"/>
        <w:spacing w:after="0" w:line="300" w:lineRule="atLeast"/>
        <w:rPr>
          <w:rFonts w:eastAsia="Times New Roman" w:cs="Times New Roman"/>
          <w:color w:val="00B050"/>
          <w:sz w:val="23"/>
          <w:szCs w:val="23"/>
        </w:rPr>
      </w:pPr>
      <w:r w:rsidRPr="00507ABE">
        <w:rPr>
          <w:rFonts w:eastAsia="Times New Roman" w:cs="Times New Roman"/>
          <w:color w:val="00B050"/>
          <w:sz w:val="23"/>
          <w:szCs w:val="23"/>
        </w:rPr>
        <w:t xml:space="preserve">You can use the </w:t>
      </w:r>
      <w:proofErr w:type="spellStart"/>
      <w:r w:rsidRPr="00507ABE">
        <w:rPr>
          <w:rFonts w:eastAsia="Times New Roman" w:cs="Times New Roman"/>
          <w:color w:val="00B050"/>
          <w:sz w:val="23"/>
          <w:szCs w:val="23"/>
        </w:rPr>
        <w:t>BitTorrent</w:t>
      </w:r>
      <w:proofErr w:type="spellEnd"/>
      <w:r w:rsidRPr="00507ABE">
        <w:rPr>
          <w:rFonts w:eastAsia="Times New Roman" w:cs="Times New Roman"/>
          <w:color w:val="00B050"/>
          <w:sz w:val="23"/>
          <w:szCs w:val="23"/>
        </w:rPr>
        <w:t xml:space="preserve"> protocol but only for objects that are less than 5 GB in size.</w:t>
      </w:r>
    </w:p>
    <w:p w:rsidR="00115201" w:rsidRPr="00507ABE" w:rsidRDefault="00115201" w:rsidP="00115201">
      <w:pPr>
        <w:shd w:val="clear" w:color="auto" w:fill="FFFFFF"/>
        <w:spacing w:after="0" w:line="300" w:lineRule="atLeast"/>
        <w:rPr>
          <w:rFonts w:eastAsia="Times New Roman" w:cs="Times New Roman"/>
          <w:color w:val="333333"/>
          <w:sz w:val="23"/>
          <w:szCs w:val="23"/>
        </w:rPr>
      </w:pPr>
      <w:r w:rsidRPr="00507ABE">
        <w:rPr>
          <w:rFonts w:eastAsia="Times New Roman" w:cs="Times New Roman"/>
          <w:color w:val="333333"/>
          <w:sz w:val="23"/>
          <w:szCs w:val="23"/>
        </w:rPr>
        <w:t xml:space="preserve">Amazon S3 does not support the </w:t>
      </w:r>
      <w:proofErr w:type="spellStart"/>
      <w:r w:rsidRPr="00507ABE">
        <w:rPr>
          <w:rFonts w:eastAsia="Times New Roman" w:cs="Times New Roman"/>
          <w:color w:val="333333"/>
          <w:sz w:val="23"/>
          <w:szCs w:val="23"/>
        </w:rPr>
        <w:t>BitTorrent</w:t>
      </w:r>
      <w:proofErr w:type="spellEnd"/>
      <w:r w:rsidRPr="00507ABE">
        <w:rPr>
          <w:rFonts w:eastAsia="Times New Roman" w:cs="Times New Roman"/>
          <w:color w:val="333333"/>
          <w:sz w:val="23"/>
          <w:szCs w:val="23"/>
        </w:rPr>
        <w:t xml:space="preserve"> protocol because it is used for pirated software.</w:t>
      </w:r>
    </w:p>
    <w:p w:rsidR="001C4F15" w:rsidRDefault="001C4F15" w:rsidP="00AA0990">
      <w:pPr>
        <w:pStyle w:val="NormalWeb"/>
        <w:shd w:val="clear" w:color="auto" w:fill="FFFFFF"/>
        <w:spacing w:before="0" w:beforeAutospacing="0" w:after="0" w:afterAutospacing="0" w:line="420" w:lineRule="atLeast"/>
        <w:rPr>
          <w:rFonts w:ascii="Lato" w:hAnsi="Lato"/>
          <w:color w:val="333333"/>
          <w:sz w:val="32"/>
          <w:szCs w:val="32"/>
        </w:rPr>
      </w:pPr>
    </w:p>
    <w:p w:rsidR="005D5B4D" w:rsidRPr="00507ABE" w:rsidRDefault="005D5B4D" w:rsidP="005D5B4D">
      <w:pPr>
        <w:pStyle w:val="ListParagraph"/>
        <w:numPr>
          <w:ilvl w:val="0"/>
          <w:numId w:val="2"/>
        </w:numPr>
        <w:shd w:val="clear" w:color="auto" w:fill="FFFFFF"/>
        <w:spacing w:after="150" w:line="300" w:lineRule="atLeast"/>
        <w:rPr>
          <w:rFonts w:eastAsia="Times New Roman" w:cs="Times New Roman"/>
          <w:b/>
          <w:bCs/>
          <w:color w:val="333333"/>
          <w:sz w:val="23"/>
          <w:szCs w:val="23"/>
        </w:rPr>
      </w:pPr>
      <w:r w:rsidRPr="00507ABE">
        <w:rPr>
          <w:rFonts w:eastAsia="Times New Roman" w:cs="Times New Roman"/>
          <w:b/>
          <w:bCs/>
          <w:color w:val="333333"/>
          <w:sz w:val="23"/>
          <w:szCs w:val="23"/>
        </w:rPr>
        <w:t>You are planning and configuring some EBS volumes for an application. In order to get the most performance out of your EBS volumes, you should attach them to an instance with enough ________ to support your volumes.</w:t>
      </w:r>
    </w:p>
    <w:p w:rsidR="005D5B4D" w:rsidRDefault="005D5B4D" w:rsidP="005D5B4D">
      <w:pPr>
        <w:shd w:val="clear" w:color="auto" w:fill="FFFFFF"/>
        <w:spacing w:after="0" w:line="300" w:lineRule="atLeast"/>
        <w:rPr>
          <w:rFonts w:eastAsia="Times New Roman" w:cs="Times New Roman"/>
          <w:color w:val="00B050"/>
          <w:sz w:val="23"/>
          <w:szCs w:val="23"/>
        </w:rPr>
      </w:pPr>
      <w:r w:rsidRPr="00507ABE">
        <w:rPr>
          <w:rFonts w:eastAsia="Times New Roman" w:cs="Times New Roman"/>
          <w:color w:val="00B050"/>
          <w:sz w:val="23"/>
          <w:szCs w:val="23"/>
        </w:rPr>
        <w:t>Bandwidth</w:t>
      </w:r>
    </w:p>
    <w:p w:rsidR="00F07A2E" w:rsidRDefault="00F07A2E" w:rsidP="005D5B4D">
      <w:pPr>
        <w:shd w:val="clear" w:color="auto" w:fill="FFFFFF"/>
        <w:spacing w:after="0" w:line="300" w:lineRule="atLeast"/>
        <w:rPr>
          <w:rFonts w:eastAsia="Times New Roman" w:cs="Times New Roman"/>
          <w:color w:val="00B050"/>
          <w:sz w:val="23"/>
          <w:szCs w:val="23"/>
        </w:rPr>
      </w:pPr>
    </w:p>
    <w:p w:rsidR="00F07A2E" w:rsidRPr="00507ABE" w:rsidRDefault="00F07A2E" w:rsidP="00F07A2E">
      <w:pPr>
        <w:pStyle w:val="ListParagraph"/>
        <w:numPr>
          <w:ilvl w:val="0"/>
          <w:numId w:val="3"/>
        </w:numPr>
        <w:shd w:val="clear" w:color="auto" w:fill="FFFFFF"/>
        <w:spacing w:after="150" w:line="300" w:lineRule="atLeast"/>
        <w:rPr>
          <w:b/>
          <w:bCs/>
          <w:color w:val="333333"/>
          <w:sz w:val="23"/>
          <w:szCs w:val="23"/>
        </w:rPr>
      </w:pPr>
      <w:r w:rsidRPr="00507ABE">
        <w:rPr>
          <w:b/>
          <w:bCs/>
          <w:color w:val="333333"/>
          <w:sz w:val="23"/>
          <w:szCs w:val="23"/>
        </w:rPr>
        <w:t xml:space="preserve">Your EBS volumes do not seem to be performing as expected and your team leader has requested you look into improving their performance. Which of the following is </w:t>
      </w:r>
      <w:r w:rsidRPr="00507ABE">
        <w:rPr>
          <w:b/>
          <w:bCs/>
          <w:color w:val="333333"/>
          <w:sz w:val="23"/>
          <w:szCs w:val="23"/>
          <w:highlight w:val="yellow"/>
        </w:rPr>
        <w:t>not</w:t>
      </w:r>
      <w:r w:rsidRPr="00507ABE">
        <w:rPr>
          <w:b/>
          <w:bCs/>
          <w:color w:val="333333"/>
          <w:sz w:val="23"/>
          <w:szCs w:val="23"/>
        </w:rPr>
        <w:t xml:space="preserve"> a true statement relating to the performance of your EBS volumes?</w:t>
      </w:r>
    </w:p>
    <w:p w:rsidR="00F07A2E" w:rsidRPr="00507ABE" w:rsidRDefault="00F07A2E" w:rsidP="00F07A2E">
      <w:pPr>
        <w:shd w:val="clear" w:color="auto" w:fill="FFFFFF"/>
        <w:spacing w:line="300" w:lineRule="atLeast"/>
        <w:rPr>
          <w:color w:val="00B050"/>
          <w:sz w:val="23"/>
          <w:szCs w:val="23"/>
        </w:rPr>
      </w:pPr>
      <w:r w:rsidRPr="00507ABE">
        <w:rPr>
          <w:color w:val="00B050"/>
          <w:sz w:val="23"/>
          <w:szCs w:val="23"/>
        </w:rPr>
        <w:t>Frequent snapshots provide a higher level of data durability and they will not degrade the performance of your application while the snapshot is in progress.</w:t>
      </w:r>
    </w:p>
    <w:p w:rsidR="00F07A2E" w:rsidRPr="00507ABE" w:rsidRDefault="00F07A2E" w:rsidP="005D5B4D">
      <w:pPr>
        <w:shd w:val="clear" w:color="auto" w:fill="FFFFFF"/>
        <w:spacing w:after="0" w:line="300" w:lineRule="atLeast"/>
        <w:rPr>
          <w:rFonts w:eastAsia="Times New Roman" w:cs="Times New Roman"/>
          <w:color w:val="00B050"/>
          <w:sz w:val="23"/>
          <w:szCs w:val="23"/>
        </w:rPr>
      </w:pPr>
    </w:p>
    <w:p w:rsidR="00115201" w:rsidRDefault="00115201" w:rsidP="00AA0990">
      <w:pPr>
        <w:pStyle w:val="NormalWeb"/>
        <w:shd w:val="clear" w:color="auto" w:fill="FFFFFF"/>
        <w:spacing w:before="0" w:beforeAutospacing="0" w:after="0" w:afterAutospacing="0" w:line="420" w:lineRule="atLeast"/>
        <w:rPr>
          <w:rFonts w:ascii="Lato" w:hAnsi="Lato"/>
          <w:color w:val="333333"/>
          <w:sz w:val="32"/>
          <w:szCs w:val="32"/>
        </w:rPr>
      </w:pPr>
    </w:p>
    <w:p w:rsidR="00AA0990" w:rsidRDefault="00AA0990" w:rsidP="00AA0990">
      <w:pPr>
        <w:pStyle w:val="NormalWeb"/>
        <w:shd w:val="clear" w:color="auto" w:fill="FFFFFF"/>
        <w:spacing w:before="0" w:beforeAutospacing="0" w:after="0" w:afterAutospacing="0" w:line="420" w:lineRule="atLeast"/>
        <w:rPr>
          <w:rFonts w:ascii="Lato" w:hAnsi="Lato"/>
          <w:color w:val="333333"/>
          <w:sz w:val="32"/>
          <w:szCs w:val="32"/>
        </w:rPr>
      </w:pPr>
      <w:r>
        <w:rPr>
          <w:noProof/>
        </w:rPr>
        <w:drawing>
          <wp:inline distT="0" distB="0" distL="0" distR="0" wp14:anchorId="440751D9" wp14:editId="67DBCAFF">
            <wp:extent cx="8229600" cy="2552700"/>
            <wp:effectExtent l="228600" t="228600" r="228600" b="2286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2552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A0990" w:rsidRDefault="00AA0990" w:rsidP="00AA0990">
      <w:pPr>
        <w:pStyle w:val="NormalWeb"/>
        <w:shd w:val="clear" w:color="auto" w:fill="FFFFFF"/>
        <w:spacing w:before="0" w:beforeAutospacing="0" w:after="0" w:afterAutospacing="0" w:line="420" w:lineRule="atLeast"/>
        <w:rPr>
          <w:rFonts w:ascii="Lato" w:hAnsi="Lato"/>
          <w:color w:val="333333"/>
          <w:sz w:val="32"/>
          <w:szCs w:val="32"/>
        </w:rPr>
      </w:pPr>
    </w:p>
    <w:p w:rsidR="00AA0990" w:rsidRDefault="00AA0990" w:rsidP="00AA0990">
      <w:pPr>
        <w:pStyle w:val="NormalWeb"/>
        <w:shd w:val="clear" w:color="auto" w:fill="FFFFFF"/>
        <w:spacing w:before="0" w:beforeAutospacing="0" w:after="0" w:afterAutospacing="0" w:line="420" w:lineRule="atLeast"/>
        <w:rPr>
          <w:rStyle w:val="apple-converted-space"/>
          <w:rFonts w:ascii="Lato" w:hAnsi="Lato"/>
          <w:color w:val="333333"/>
          <w:sz w:val="32"/>
          <w:szCs w:val="32"/>
          <w:shd w:val="clear" w:color="auto" w:fill="FFFFFF"/>
        </w:rPr>
      </w:pPr>
      <w:r>
        <w:rPr>
          <w:rFonts w:ascii="Lato" w:hAnsi="Lato"/>
          <w:color w:val="333333"/>
          <w:sz w:val="32"/>
          <w:szCs w:val="32"/>
          <w:shd w:val="clear" w:color="auto" w:fill="FFFFFF"/>
        </w:rPr>
        <w:t>AWS S3 provides multiple options to achieve the protection of data at REST. The options include</w:t>
      </w:r>
      <w:r>
        <w:rPr>
          <w:rStyle w:val="apple-converted-space"/>
          <w:rFonts w:ascii="Lato" w:hAnsi="Lato"/>
          <w:color w:val="333333"/>
          <w:sz w:val="32"/>
          <w:szCs w:val="32"/>
          <w:shd w:val="clear" w:color="auto" w:fill="FFFFFF"/>
        </w:rPr>
        <w:t> </w:t>
      </w:r>
    </w:p>
    <w:p w:rsidR="00AA0990" w:rsidRDefault="00AA0990" w:rsidP="00AA0990">
      <w:pPr>
        <w:pStyle w:val="NormalWeb"/>
        <w:numPr>
          <w:ilvl w:val="0"/>
          <w:numId w:val="1"/>
        </w:numPr>
        <w:shd w:val="clear" w:color="auto" w:fill="FFFFFF"/>
        <w:spacing w:before="0" w:beforeAutospacing="0" w:after="0" w:afterAutospacing="0" w:line="420" w:lineRule="atLeast"/>
        <w:rPr>
          <w:rStyle w:val="apple-converted-space"/>
          <w:rFonts w:ascii="Lato" w:hAnsi="Lato"/>
          <w:color w:val="333333"/>
          <w:sz w:val="32"/>
          <w:szCs w:val="32"/>
          <w:shd w:val="clear" w:color="auto" w:fill="FFFFFF"/>
        </w:rPr>
      </w:pPr>
      <w:r>
        <w:rPr>
          <w:rStyle w:val="Strong"/>
          <w:rFonts w:ascii="Lato" w:hAnsi="Lato"/>
          <w:color w:val="333333"/>
          <w:sz w:val="32"/>
          <w:szCs w:val="32"/>
          <w:shd w:val="clear" w:color="auto" w:fill="FFFFFF"/>
        </w:rPr>
        <w:t>Permission</w:t>
      </w:r>
      <w:r>
        <w:rPr>
          <w:rFonts w:ascii="Lato" w:hAnsi="Lato"/>
          <w:color w:val="333333"/>
          <w:sz w:val="32"/>
          <w:szCs w:val="32"/>
          <w:shd w:val="clear" w:color="auto" w:fill="FFFFFF"/>
        </w:rPr>
        <w:t>(Policy),</w:t>
      </w:r>
      <w:r>
        <w:rPr>
          <w:rStyle w:val="apple-converted-space"/>
          <w:rFonts w:ascii="Lato" w:hAnsi="Lato"/>
          <w:color w:val="333333"/>
          <w:sz w:val="32"/>
          <w:szCs w:val="32"/>
          <w:shd w:val="clear" w:color="auto" w:fill="FFFFFF"/>
        </w:rPr>
        <w:t> </w:t>
      </w:r>
    </w:p>
    <w:p w:rsidR="00AA0990" w:rsidRDefault="00AA0990" w:rsidP="00AA0990">
      <w:pPr>
        <w:pStyle w:val="NormalWeb"/>
        <w:numPr>
          <w:ilvl w:val="0"/>
          <w:numId w:val="1"/>
        </w:numPr>
        <w:shd w:val="clear" w:color="auto" w:fill="FFFFFF"/>
        <w:spacing w:before="0" w:beforeAutospacing="0" w:after="0" w:afterAutospacing="0" w:line="420" w:lineRule="atLeast"/>
        <w:rPr>
          <w:rStyle w:val="apple-converted-space"/>
          <w:rFonts w:ascii="Lato" w:hAnsi="Lato"/>
          <w:color w:val="333333"/>
          <w:sz w:val="32"/>
          <w:szCs w:val="32"/>
          <w:shd w:val="clear" w:color="auto" w:fill="FFFFFF"/>
        </w:rPr>
      </w:pPr>
      <w:r>
        <w:rPr>
          <w:rStyle w:val="Strong"/>
          <w:rFonts w:ascii="Lato" w:hAnsi="Lato"/>
          <w:color w:val="333333"/>
          <w:sz w:val="32"/>
          <w:szCs w:val="32"/>
          <w:shd w:val="clear" w:color="auto" w:fill="FFFFFF"/>
        </w:rPr>
        <w:lastRenderedPageBreak/>
        <w:t>Encryption</w:t>
      </w:r>
      <w:r>
        <w:rPr>
          <w:rStyle w:val="apple-converted-space"/>
          <w:rFonts w:ascii="Lato" w:hAnsi="Lato"/>
          <w:color w:val="333333"/>
          <w:sz w:val="32"/>
          <w:szCs w:val="32"/>
          <w:shd w:val="clear" w:color="auto" w:fill="FFFFFF"/>
        </w:rPr>
        <w:t> </w:t>
      </w:r>
      <w:r>
        <w:rPr>
          <w:rFonts w:ascii="Lato" w:hAnsi="Lato"/>
          <w:color w:val="333333"/>
          <w:sz w:val="32"/>
          <w:szCs w:val="32"/>
          <w:shd w:val="clear" w:color="auto" w:fill="FFFFFF"/>
        </w:rPr>
        <w:t>(Client and Server Side),</w:t>
      </w:r>
      <w:r>
        <w:rPr>
          <w:rStyle w:val="apple-converted-space"/>
          <w:rFonts w:ascii="Lato" w:hAnsi="Lato"/>
          <w:color w:val="333333"/>
          <w:sz w:val="32"/>
          <w:szCs w:val="32"/>
          <w:shd w:val="clear" w:color="auto" w:fill="FFFFFF"/>
        </w:rPr>
        <w:t> </w:t>
      </w:r>
    </w:p>
    <w:p w:rsidR="00AA0990" w:rsidRDefault="00AA0990" w:rsidP="00AA0990">
      <w:pPr>
        <w:pStyle w:val="NormalWeb"/>
        <w:numPr>
          <w:ilvl w:val="0"/>
          <w:numId w:val="1"/>
        </w:numPr>
        <w:shd w:val="clear" w:color="auto" w:fill="FFFFFF"/>
        <w:spacing w:before="0" w:beforeAutospacing="0" w:after="0" w:afterAutospacing="0" w:line="420" w:lineRule="atLeast"/>
        <w:rPr>
          <w:rStyle w:val="apple-converted-space"/>
          <w:rFonts w:ascii="Lato" w:hAnsi="Lato"/>
          <w:color w:val="333333"/>
          <w:sz w:val="32"/>
          <w:szCs w:val="32"/>
          <w:shd w:val="clear" w:color="auto" w:fill="FFFFFF"/>
        </w:rPr>
      </w:pPr>
      <w:r>
        <w:rPr>
          <w:rStyle w:val="Strong"/>
          <w:rFonts w:ascii="Lato" w:hAnsi="Lato"/>
          <w:color w:val="333333"/>
          <w:sz w:val="32"/>
          <w:szCs w:val="32"/>
          <w:shd w:val="clear" w:color="auto" w:fill="FFFFFF"/>
        </w:rPr>
        <w:t>Bucket Versioning</w:t>
      </w:r>
      <w:r>
        <w:rPr>
          <w:rStyle w:val="apple-converted-space"/>
          <w:rFonts w:ascii="Lato" w:hAnsi="Lato"/>
          <w:color w:val="333333"/>
          <w:sz w:val="32"/>
          <w:szCs w:val="32"/>
          <w:shd w:val="clear" w:color="auto" w:fill="FFFFFF"/>
        </w:rPr>
        <w:t> </w:t>
      </w:r>
      <w:r>
        <w:rPr>
          <w:rFonts w:ascii="Lato" w:hAnsi="Lato"/>
          <w:color w:val="333333"/>
          <w:sz w:val="32"/>
          <w:szCs w:val="32"/>
          <w:shd w:val="clear" w:color="auto" w:fill="FFFFFF"/>
        </w:rPr>
        <w:t>and</w:t>
      </w:r>
      <w:r>
        <w:rPr>
          <w:rStyle w:val="apple-converted-space"/>
          <w:rFonts w:ascii="Lato" w:hAnsi="Lato"/>
          <w:color w:val="333333"/>
          <w:sz w:val="32"/>
          <w:szCs w:val="32"/>
          <w:shd w:val="clear" w:color="auto" w:fill="FFFFFF"/>
        </w:rPr>
        <w:t> </w:t>
      </w:r>
    </w:p>
    <w:p w:rsidR="00AA0990" w:rsidRDefault="00AA0990" w:rsidP="00AA0990">
      <w:pPr>
        <w:pStyle w:val="NormalWeb"/>
        <w:numPr>
          <w:ilvl w:val="0"/>
          <w:numId w:val="1"/>
        </w:numPr>
        <w:shd w:val="clear" w:color="auto" w:fill="FFFFFF"/>
        <w:spacing w:before="0" w:beforeAutospacing="0" w:after="0" w:afterAutospacing="0" w:line="420" w:lineRule="atLeast"/>
        <w:rPr>
          <w:rFonts w:ascii="Lato" w:hAnsi="Lato"/>
          <w:color w:val="333333"/>
          <w:sz w:val="32"/>
          <w:szCs w:val="32"/>
          <w:shd w:val="clear" w:color="auto" w:fill="FFFFFF"/>
        </w:rPr>
      </w:pPr>
      <w:r>
        <w:rPr>
          <w:rStyle w:val="Strong"/>
          <w:rFonts w:ascii="Lato" w:hAnsi="Lato"/>
          <w:color w:val="333333"/>
          <w:sz w:val="32"/>
          <w:szCs w:val="32"/>
          <w:shd w:val="clear" w:color="auto" w:fill="FFFFFF"/>
        </w:rPr>
        <w:t>MFA</w:t>
      </w:r>
      <w:r>
        <w:rPr>
          <w:rStyle w:val="apple-converted-space"/>
          <w:rFonts w:ascii="Lato" w:hAnsi="Lato"/>
          <w:color w:val="333333"/>
          <w:sz w:val="32"/>
          <w:szCs w:val="32"/>
          <w:shd w:val="clear" w:color="auto" w:fill="FFFFFF"/>
        </w:rPr>
        <w:t> </w:t>
      </w:r>
      <w:r>
        <w:rPr>
          <w:rStyle w:val="Strong"/>
          <w:rFonts w:ascii="Lato" w:hAnsi="Lato"/>
          <w:color w:val="333333"/>
          <w:sz w:val="32"/>
          <w:szCs w:val="32"/>
          <w:shd w:val="clear" w:color="auto" w:fill="FFFFFF"/>
        </w:rPr>
        <w:t>based delete</w:t>
      </w:r>
      <w:r>
        <w:rPr>
          <w:rFonts w:ascii="Lato" w:hAnsi="Lato"/>
          <w:color w:val="333333"/>
          <w:sz w:val="32"/>
          <w:szCs w:val="32"/>
          <w:shd w:val="clear" w:color="auto" w:fill="FFFFFF"/>
        </w:rPr>
        <w:t xml:space="preserve">. </w:t>
      </w:r>
    </w:p>
    <w:p w:rsidR="00AA0990" w:rsidRDefault="00AA0990" w:rsidP="00AA0990">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r>
        <w:rPr>
          <w:rFonts w:ascii="Lato" w:hAnsi="Lato"/>
          <w:color w:val="333333"/>
          <w:sz w:val="32"/>
          <w:szCs w:val="32"/>
          <w:shd w:val="clear" w:color="auto" w:fill="FFFFFF"/>
        </w:rPr>
        <w:t xml:space="preserve">The </w:t>
      </w:r>
      <w:r w:rsidRPr="00F46AC3">
        <w:rPr>
          <w:rFonts w:ascii="Lato" w:hAnsi="Lato"/>
          <w:color w:val="333333"/>
          <w:sz w:val="32"/>
          <w:szCs w:val="32"/>
          <w:highlight w:val="yellow"/>
          <w:shd w:val="clear" w:color="auto" w:fill="FFFFFF"/>
        </w:rPr>
        <w:t>user can enable</w:t>
      </w:r>
      <w:r>
        <w:rPr>
          <w:rFonts w:ascii="Lato" w:hAnsi="Lato"/>
          <w:color w:val="333333"/>
          <w:sz w:val="32"/>
          <w:szCs w:val="32"/>
          <w:shd w:val="clear" w:color="auto" w:fill="FFFFFF"/>
        </w:rPr>
        <w:t xml:space="preserve"> any of these options to achieve data protection. </w:t>
      </w:r>
    </w:p>
    <w:p w:rsidR="00AA0990" w:rsidRDefault="00AA0990" w:rsidP="00AA0990">
      <w:pPr>
        <w:pStyle w:val="NormalWeb"/>
        <w:shd w:val="clear" w:color="auto" w:fill="FFFFFF"/>
        <w:spacing w:before="0" w:beforeAutospacing="0" w:after="0" w:afterAutospacing="0" w:line="420" w:lineRule="atLeast"/>
        <w:rPr>
          <w:rFonts w:ascii="Lato" w:hAnsi="Lato"/>
          <w:color w:val="333333"/>
          <w:sz w:val="32"/>
          <w:szCs w:val="32"/>
          <w:shd w:val="clear" w:color="auto" w:fill="FFFFFF"/>
        </w:rPr>
      </w:pPr>
    </w:p>
    <w:p w:rsidR="00AA0990" w:rsidRDefault="00AA0990" w:rsidP="00AA0990">
      <w:pPr>
        <w:pStyle w:val="NormalWeb"/>
        <w:shd w:val="clear" w:color="auto" w:fill="FFFFFF"/>
        <w:spacing w:before="0" w:beforeAutospacing="0" w:after="0" w:afterAutospacing="0" w:line="420" w:lineRule="atLeast"/>
        <w:rPr>
          <w:rFonts w:ascii="Lato" w:hAnsi="Lato"/>
          <w:color w:val="333333"/>
          <w:sz w:val="32"/>
          <w:szCs w:val="32"/>
        </w:rPr>
      </w:pPr>
      <w:r>
        <w:rPr>
          <w:rFonts w:ascii="Lato" w:hAnsi="Lato"/>
          <w:color w:val="333333"/>
          <w:sz w:val="32"/>
          <w:szCs w:val="32"/>
          <w:shd w:val="clear" w:color="auto" w:fill="FFFFFF"/>
        </w:rPr>
        <w:t xml:space="preserve">Data replication is an internal facility by AWS where S3 replicates each object across </w:t>
      </w:r>
      <w:r w:rsidRPr="00F478FA">
        <w:rPr>
          <w:rFonts w:ascii="Lato" w:hAnsi="Lato"/>
          <w:color w:val="333333"/>
          <w:sz w:val="32"/>
          <w:szCs w:val="32"/>
          <w:highlight w:val="yellow"/>
          <w:shd w:val="clear" w:color="auto" w:fill="FFFFFF"/>
        </w:rPr>
        <w:t>all</w:t>
      </w:r>
      <w:r>
        <w:rPr>
          <w:rFonts w:ascii="Lato" w:hAnsi="Lato"/>
          <w:color w:val="333333"/>
          <w:sz w:val="32"/>
          <w:szCs w:val="32"/>
          <w:shd w:val="clear" w:color="auto" w:fill="FFFFFF"/>
        </w:rPr>
        <w:t xml:space="preserve"> the Availability Zones and the </w:t>
      </w:r>
      <w:r w:rsidRPr="008D6CAF">
        <w:rPr>
          <w:rFonts w:ascii="Lato" w:hAnsi="Lato"/>
          <w:color w:val="333333"/>
          <w:sz w:val="32"/>
          <w:szCs w:val="32"/>
          <w:highlight w:val="yellow"/>
          <w:shd w:val="clear" w:color="auto" w:fill="FFFFFF"/>
        </w:rPr>
        <w:t>organization need not enable</w:t>
      </w:r>
      <w:r>
        <w:rPr>
          <w:rFonts w:ascii="Lato" w:hAnsi="Lato"/>
          <w:color w:val="333333"/>
          <w:sz w:val="32"/>
          <w:szCs w:val="32"/>
          <w:shd w:val="clear" w:color="auto" w:fill="FFFFFF"/>
        </w:rPr>
        <w:t xml:space="preserve"> it in this case.</w:t>
      </w:r>
    </w:p>
    <w:p w:rsidR="00AA0990" w:rsidRDefault="00AA0990"/>
    <w:p w:rsidR="00667143" w:rsidRDefault="00667143">
      <w:r>
        <w:rPr>
          <w:noProof/>
        </w:rPr>
        <w:drawing>
          <wp:inline distT="0" distB="0" distL="0" distR="0" wp14:anchorId="72029E27" wp14:editId="697A397F">
            <wp:extent cx="8229600" cy="2767330"/>
            <wp:effectExtent l="228600" t="228600" r="228600" b="2235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276733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21813" w:rsidRDefault="00536FF4">
      <w:r>
        <w:rPr>
          <w:noProof/>
        </w:rPr>
        <w:drawing>
          <wp:inline distT="0" distB="0" distL="0" distR="0" wp14:anchorId="4AB14794" wp14:editId="7CCA060C">
            <wp:extent cx="4362450" cy="3533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3533775"/>
                    </a:xfrm>
                    <a:prstGeom prst="rect">
                      <a:avLst/>
                    </a:prstGeom>
                  </pic:spPr>
                </pic:pic>
              </a:graphicData>
            </a:graphic>
          </wp:inline>
        </w:drawing>
      </w:r>
    </w:p>
    <w:p w:rsidR="00593C3A" w:rsidRDefault="00593C3A">
      <w:r>
        <w:rPr>
          <w:noProof/>
        </w:rPr>
        <w:drawing>
          <wp:inline distT="0" distB="0" distL="0" distR="0" wp14:anchorId="6007138B" wp14:editId="0A85A872">
            <wp:extent cx="762952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629525" cy="2495550"/>
                    </a:xfrm>
                    <a:prstGeom prst="rect">
                      <a:avLst/>
                    </a:prstGeom>
                    <a:ln>
                      <a:solidFill>
                        <a:schemeClr val="accent1"/>
                      </a:solidFill>
                    </a:ln>
                  </pic:spPr>
                </pic:pic>
              </a:graphicData>
            </a:graphic>
          </wp:inline>
        </w:drawing>
      </w:r>
    </w:p>
    <w:p w:rsidR="00593C3A" w:rsidRDefault="009B2944">
      <w:r>
        <w:rPr>
          <w:noProof/>
        </w:rPr>
        <w:drawing>
          <wp:inline distT="0" distB="0" distL="0" distR="0" wp14:anchorId="290302C4" wp14:editId="738DE51A">
            <wp:extent cx="8229600" cy="2574925"/>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2574925"/>
                    </a:xfrm>
                    <a:prstGeom prst="rect">
                      <a:avLst/>
                    </a:prstGeom>
                    <a:ln>
                      <a:solidFill>
                        <a:schemeClr val="accent1"/>
                      </a:solidFill>
                    </a:ln>
                  </pic:spPr>
                </pic:pic>
              </a:graphicData>
            </a:graphic>
          </wp:inline>
        </w:drawing>
      </w:r>
    </w:p>
    <w:p w:rsidR="00F70302" w:rsidRDefault="00F70302">
      <w:r>
        <w:rPr>
          <w:noProof/>
        </w:rPr>
        <w:lastRenderedPageBreak/>
        <w:drawing>
          <wp:inline distT="0" distB="0" distL="0" distR="0" wp14:anchorId="65DEB201" wp14:editId="2B5FCC5F">
            <wp:extent cx="8229600" cy="3028315"/>
            <wp:effectExtent l="19050" t="19050" r="1905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3028315"/>
                    </a:xfrm>
                    <a:prstGeom prst="rect">
                      <a:avLst/>
                    </a:prstGeom>
                    <a:ln>
                      <a:solidFill>
                        <a:schemeClr val="accent1"/>
                      </a:solidFill>
                    </a:ln>
                  </pic:spPr>
                </pic:pic>
              </a:graphicData>
            </a:graphic>
          </wp:inline>
        </w:drawing>
      </w:r>
    </w:p>
    <w:p w:rsidR="00F70302" w:rsidRDefault="002F72D1">
      <w:r>
        <w:rPr>
          <w:noProof/>
        </w:rPr>
        <w:drawing>
          <wp:inline distT="0" distB="0" distL="0" distR="0" wp14:anchorId="1F69E47C" wp14:editId="3C6F2DC2">
            <wp:extent cx="8229600" cy="26644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2664460"/>
                    </a:xfrm>
                    <a:prstGeom prst="rect">
                      <a:avLst/>
                    </a:prstGeom>
                  </pic:spPr>
                </pic:pic>
              </a:graphicData>
            </a:graphic>
          </wp:inline>
        </w:drawing>
      </w:r>
    </w:p>
    <w:p w:rsidR="00A21813" w:rsidRDefault="00A21813" w:rsidP="00A21813">
      <w:pPr>
        <w:pStyle w:val="Heading1"/>
      </w:pPr>
      <w:r>
        <w:t>IAM</w:t>
      </w:r>
    </w:p>
    <w:p w:rsidR="00C93585" w:rsidRDefault="00C93585" w:rsidP="00C93585"/>
    <w:p w:rsidR="00C93585" w:rsidRPr="00507ABE" w:rsidRDefault="00C93585" w:rsidP="00C93585">
      <w:pPr>
        <w:pStyle w:val="ListParagraph"/>
        <w:numPr>
          <w:ilvl w:val="0"/>
          <w:numId w:val="2"/>
        </w:numPr>
        <w:shd w:val="clear" w:color="auto" w:fill="FFFFFF"/>
        <w:spacing w:after="150" w:line="300" w:lineRule="atLeast"/>
        <w:rPr>
          <w:rFonts w:eastAsia="Times New Roman" w:cs="Times New Roman"/>
          <w:b/>
          <w:bCs/>
          <w:color w:val="333333"/>
          <w:sz w:val="23"/>
          <w:szCs w:val="23"/>
        </w:rPr>
      </w:pPr>
      <w:r w:rsidRPr="00507ABE">
        <w:rPr>
          <w:rFonts w:eastAsia="Times New Roman" w:cs="Times New Roman"/>
          <w:b/>
          <w:bCs/>
          <w:color w:val="333333"/>
          <w:sz w:val="23"/>
          <w:szCs w:val="23"/>
        </w:rPr>
        <w:t xml:space="preserve">After a major security breach your manager has requested a report of all users and their credentials in AWS. You discover that in IAM you can generate and download a credential report that lists all users in your account and the status of their various credentials, including passwords, access keys, MFA devices, and signing certificates. Which following statement is </w:t>
      </w:r>
      <w:r w:rsidRPr="00507ABE">
        <w:rPr>
          <w:rFonts w:eastAsia="Times New Roman" w:cs="Times New Roman"/>
          <w:b/>
          <w:bCs/>
          <w:color w:val="333333"/>
          <w:sz w:val="23"/>
          <w:szCs w:val="23"/>
          <w:highlight w:val="cyan"/>
        </w:rPr>
        <w:t>incorrect</w:t>
      </w:r>
      <w:r w:rsidRPr="00507ABE">
        <w:rPr>
          <w:rFonts w:eastAsia="Times New Roman" w:cs="Times New Roman"/>
          <w:b/>
          <w:bCs/>
          <w:color w:val="333333"/>
          <w:sz w:val="23"/>
          <w:szCs w:val="23"/>
        </w:rPr>
        <w:t xml:space="preserve"> in regards to the use of credential reports?</w:t>
      </w:r>
    </w:p>
    <w:p w:rsidR="00C93585" w:rsidRPr="00507ABE" w:rsidRDefault="00C93585" w:rsidP="00C93585">
      <w:pPr>
        <w:shd w:val="clear" w:color="auto" w:fill="FFFFFF"/>
        <w:spacing w:after="0" w:line="300" w:lineRule="atLeast"/>
        <w:rPr>
          <w:rFonts w:eastAsia="Times New Roman" w:cs="Times New Roman"/>
          <w:color w:val="00B050"/>
          <w:sz w:val="23"/>
          <w:szCs w:val="23"/>
        </w:rPr>
      </w:pPr>
      <w:r w:rsidRPr="00507ABE">
        <w:rPr>
          <w:rFonts w:eastAsia="Times New Roman" w:cs="Times New Roman"/>
          <w:color w:val="00B050"/>
          <w:sz w:val="23"/>
          <w:szCs w:val="23"/>
        </w:rPr>
        <w:t>Credential reports are downloaded XML files.</w:t>
      </w:r>
    </w:p>
    <w:p w:rsidR="00C93585" w:rsidRPr="00C93585" w:rsidRDefault="00C93585" w:rsidP="00C93585"/>
    <w:p w:rsidR="00A21813" w:rsidRDefault="00A21813">
      <w:r>
        <w:rPr>
          <w:noProof/>
        </w:rPr>
        <w:drawing>
          <wp:inline distT="0" distB="0" distL="0" distR="0" wp14:anchorId="4979EBC0" wp14:editId="655605C8">
            <wp:extent cx="4638675" cy="3190875"/>
            <wp:effectExtent l="228600" t="228600" r="238125" b="238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8675" cy="31908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71F77" w:rsidRDefault="00A71F77"/>
    <w:p w:rsidR="00A71F77" w:rsidRDefault="00A71F77">
      <w:r>
        <w:rPr>
          <w:noProof/>
        </w:rPr>
        <w:lastRenderedPageBreak/>
        <w:drawing>
          <wp:inline distT="0" distB="0" distL="0" distR="0" wp14:anchorId="538B9D9D" wp14:editId="2E2A69A7">
            <wp:extent cx="8229600" cy="2727960"/>
            <wp:effectExtent l="228600" t="228600" r="228600" b="2247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27279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37897" w:rsidRDefault="00237897"/>
    <w:p w:rsidR="00336C75" w:rsidRDefault="00336C75">
      <w:r>
        <w:br w:type="page"/>
      </w:r>
      <w:r w:rsidR="00EC6110">
        <w:rPr>
          <w:noProof/>
        </w:rPr>
        <w:lastRenderedPageBreak/>
        <w:drawing>
          <wp:inline distT="0" distB="0" distL="0" distR="0" wp14:anchorId="5995D4AC" wp14:editId="640CBEC5">
            <wp:extent cx="6657975" cy="260032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57975" cy="2600325"/>
                    </a:xfrm>
                    <a:prstGeom prst="rect">
                      <a:avLst/>
                    </a:prstGeom>
                    <a:ln>
                      <a:solidFill>
                        <a:schemeClr val="accent1"/>
                      </a:solidFill>
                    </a:ln>
                  </pic:spPr>
                </pic:pic>
              </a:graphicData>
            </a:graphic>
          </wp:inline>
        </w:drawing>
      </w:r>
    </w:p>
    <w:p w:rsidR="00336C75" w:rsidRDefault="00336C75"/>
    <w:p w:rsidR="00336C75" w:rsidRDefault="00336C75" w:rsidP="00336C75">
      <w:pPr>
        <w:pStyle w:val="Heading1"/>
      </w:pPr>
      <w:r>
        <w:t>DB</w:t>
      </w:r>
    </w:p>
    <w:p w:rsidR="005E4DCC" w:rsidRDefault="005E4DCC" w:rsidP="005E4DCC">
      <w:r>
        <w:rPr>
          <w:noProof/>
        </w:rPr>
        <w:drawing>
          <wp:inline distT="0" distB="0" distL="0" distR="0" wp14:anchorId="588666C3" wp14:editId="37213B81">
            <wp:extent cx="4686300" cy="1200150"/>
            <wp:effectExtent l="228600" t="228600" r="228600" b="2286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300" cy="12001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41241" w:rsidRDefault="00F41241" w:rsidP="005E4DCC"/>
    <w:p w:rsidR="00F41241" w:rsidRDefault="00F41241" w:rsidP="005E4DCC">
      <w:r>
        <w:rPr>
          <w:noProof/>
        </w:rPr>
        <w:drawing>
          <wp:inline distT="0" distB="0" distL="0" distR="0" wp14:anchorId="1BF9B368" wp14:editId="55646ED4">
            <wp:extent cx="4429125" cy="628650"/>
            <wp:effectExtent l="228600" t="228600" r="238125" b="2286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125" cy="6286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41241" w:rsidRPr="005E4DCC" w:rsidRDefault="00FC5C4E" w:rsidP="005E4DCC">
      <w:r>
        <w:rPr>
          <w:noProof/>
        </w:rPr>
        <w:drawing>
          <wp:inline distT="0" distB="0" distL="0" distR="0" wp14:anchorId="6C6496DE" wp14:editId="69FCB68F">
            <wp:extent cx="8134350" cy="2638425"/>
            <wp:effectExtent l="228600" t="228600" r="228600" b="2381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34350" cy="26384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36C75" w:rsidRDefault="003B4A5D">
      <w:r>
        <w:rPr>
          <w:noProof/>
        </w:rPr>
        <w:drawing>
          <wp:inline distT="0" distB="0" distL="0" distR="0" wp14:anchorId="568AD25A" wp14:editId="26B4B3B8">
            <wp:extent cx="8229600" cy="3034030"/>
            <wp:effectExtent l="228600" t="228600" r="228600" b="2235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303403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36C75" w:rsidRDefault="00336C75">
      <w:r>
        <w:rPr>
          <w:noProof/>
        </w:rPr>
        <w:lastRenderedPageBreak/>
        <w:drawing>
          <wp:inline distT="0" distB="0" distL="0" distR="0" wp14:anchorId="0A0F5DED" wp14:editId="0A9312A2">
            <wp:extent cx="4676775" cy="3162541"/>
            <wp:effectExtent l="228600" t="228600" r="219075" b="2286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1184" cy="316552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E47A2" w:rsidRDefault="003E47A2"/>
    <w:p w:rsidR="003E47A2" w:rsidRDefault="00327233">
      <w:r>
        <w:rPr>
          <w:noProof/>
        </w:rPr>
        <w:drawing>
          <wp:inline distT="0" distB="0" distL="0" distR="0" wp14:anchorId="76A92AB2" wp14:editId="52D7E221">
            <wp:extent cx="4581525" cy="4562710"/>
            <wp:effectExtent l="228600" t="228600" r="219075" b="2381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2349" cy="456353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27233" w:rsidRDefault="000A1F9B">
      <w:r>
        <w:rPr>
          <w:noProof/>
        </w:rPr>
        <w:drawing>
          <wp:inline distT="0" distB="0" distL="0" distR="0" wp14:anchorId="11BE18F0" wp14:editId="44CF7CD0">
            <wp:extent cx="8162925" cy="828675"/>
            <wp:effectExtent l="228600" t="228600" r="238125" b="2381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62925" cy="8286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33D54" w:rsidRDefault="00F33D54" w:rsidP="00F33D54">
      <w:r>
        <w:rPr>
          <w:noProof/>
        </w:rPr>
        <w:drawing>
          <wp:inline distT="0" distB="0" distL="0" distR="0" wp14:anchorId="636A339A" wp14:editId="7C4A77B4">
            <wp:extent cx="4572000" cy="609600"/>
            <wp:effectExtent l="228600" t="228600" r="228600" b="2286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6096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33D54" w:rsidRDefault="00F33D54" w:rsidP="00F33D54"/>
    <w:p w:rsidR="00F33D54" w:rsidRDefault="00F33D54" w:rsidP="00F33D54"/>
    <w:p w:rsidR="000A1F9B" w:rsidRDefault="000A1F9B"/>
    <w:p w:rsidR="001F43D0" w:rsidRDefault="00EE0D83">
      <w:r>
        <w:rPr>
          <w:noProof/>
        </w:rPr>
        <w:lastRenderedPageBreak/>
        <w:drawing>
          <wp:inline distT="0" distB="0" distL="0" distR="0" wp14:anchorId="1F03DBEC" wp14:editId="7218C1B3">
            <wp:extent cx="4772025" cy="38290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025" cy="3829050"/>
                    </a:xfrm>
                    <a:prstGeom prst="rect">
                      <a:avLst/>
                    </a:prstGeom>
                  </pic:spPr>
                </pic:pic>
              </a:graphicData>
            </a:graphic>
          </wp:inline>
        </w:drawing>
      </w:r>
    </w:p>
    <w:p w:rsidR="00EE0D83" w:rsidRDefault="00CB3CAE">
      <w:r>
        <w:rPr>
          <w:noProof/>
        </w:rPr>
        <w:drawing>
          <wp:inline distT="0" distB="0" distL="0" distR="0" wp14:anchorId="6DE38C45" wp14:editId="4D893178">
            <wp:extent cx="6896100" cy="26670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96100" cy="2667000"/>
                    </a:xfrm>
                    <a:prstGeom prst="rect">
                      <a:avLst/>
                    </a:prstGeom>
                    <a:ln>
                      <a:solidFill>
                        <a:schemeClr val="accent1"/>
                      </a:solidFill>
                    </a:ln>
                  </pic:spPr>
                </pic:pic>
              </a:graphicData>
            </a:graphic>
          </wp:inline>
        </w:drawing>
      </w:r>
    </w:p>
    <w:p w:rsidR="00CB3CAE" w:rsidRDefault="001E350B">
      <w:r>
        <w:rPr>
          <w:noProof/>
        </w:rPr>
        <w:drawing>
          <wp:inline distT="0" distB="0" distL="0" distR="0" wp14:anchorId="789A33C6" wp14:editId="4EC11A7B">
            <wp:extent cx="6743700" cy="2628900"/>
            <wp:effectExtent l="228600" t="228600" r="228600" b="228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43700" cy="26289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E0A34" w:rsidRDefault="004E0A34" w:rsidP="004E0A34">
      <w:pPr>
        <w:pStyle w:val="Heading1"/>
      </w:pPr>
      <w:r>
        <w:t>VPC</w:t>
      </w:r>
    </w:p>
    <w:p w:rsidR="004E0A34" w:rsidRDefault="004E0A34">
      <w:r>
        <w:rPr>
          <w:noProof/>
        </w:rPr>
        <w:drawing>
          <wp:inline distT="0" distB="0" distL="0" distR="0" wp14:anchorId="1AD30926" wp14:editId="2D12C82E">
            <wp:extent cx="8229600" cy="2867025"/>
            <wp:effectExtent l="228600" t="228600" r="228600" b="2381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29600" cy="2867025"/>
                    </a:xfrm>
                    <a:prstGeom prst="rect">
                      <a:avLst/>
                    </a:prstGeom>
                    <a:ln w="228600" cap="sq" cmpd="thickThin">
                      <a:solidFill>
                        <a:srgbClr val="C00000"/>
                      </a:solidFill>
                      <a:prstDash val="solid"/>
                      <a:miter lim="800000"/>
                    </a:ln>
                    <a:effectLst>
                      <a:innerShdw blurRad="76200">
                        <a:srgbClr val="000000"/>
                      </a:innerShdw>
                    </a:effectLst>
                  </pic:spPr>
                </pic:pic>
              </a:graphicData>
            </a:graphic>
          </wp:inline>
        </w:drawing>
      </w:r>
    </w:p>
    <w:p w:rsidR="00DB70C3" w:rsidRDefault="003B5FB5">
      <w:r>
        <w:rPr>
          <w:noProof/>
        </w:rPr>
        <w:lastRenderedPageBreak/>
        <w:drawing>
          <wp:inline distT="0" distB="0" distL="0" distR="0" wp14:anchorId="3DD2FAB5" wp14:editId="61E8CA8B">
            <wp:extent cx="8229600" cy="2651760"/>
            <wp:effectExtent l="228600" t="228600" r="228600" b="2247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29600" cy="2651760"/>
                    </a:xfrm>
                    <a:prstGeom prst="rect">
                      <a:avLst/>
                    </a:prstGeom>
                    <a:ln w="228600" cap="sq" cmpd="thickThin">
                      <a:solidFill>
                        <a:srgbClr val="FF0000"/>
                      </a:solidFill>
                      <a:prstDash val="solid"/>
                      <a:miter lim="800000"/>
                    </a:ln>
                    <a:effectLst>
                      <a:innerShdw blurRad="76200">
                        <a:srgbClr val="000000"/>
                      </a:innerShdw>
                    </a:effectLst>
                  </pic:spPr>
                </pic:pic>
              </a:graphicData>
            </a:graphic>
          </wp:inline>
        </w:drawing>
      </w:r>
    </w:p>
    <w:p w:rsidR="00AE6A78" w:rsidRDefault="00AE6A78">
      <w:r>
        <w:rPr>
          <w:noProof/>
        </w:rPr>
        <w:drawing>
          <wp:inline distT="0" distB="0" distL="0" distR="0" wp14:anchorId="77753920" wp14:editId="671D864C">
            <wp:extent cx="8229600" cy="2743200"/>
            <wp:effectExtent l="228600" t="228600" r="228600" b="2286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0" cy="2743200"/>
                    </a:xfrm>
                    <a:prstGeom prst="rect">
                      <a:avLst/>
                    </a:prstGeom>
                    <a:ln w="228600" cap="sq" cmpd="thickThin">
                      <a:solidFill>
                        <a:srgbClr val="C00000"/>
                      </a:solidFill>
                      <a:prstDash val="solid"/>
                      <a:miter lim="800000"/>
                    </a:ln>
                    <a:effectLst>
                      <a:innerShdw blurRad="76200">
                        <a:srgbClr val="000000"/>
                      </a:innerShdw>
                    </a:effectLst>
                  </pic:spPr>
                </pic:pic>
              </a:graphicData>
            </a:graphic>
          </wp:inline>
        </w:drawing>
      </w:r>
      <w:bookmarkStart w:id="0" w:name="_GoBack"/>
      <w:bookmarkEnd w:id="0"/>
    </w:p>
    <w:p w:rsidR="00DB70C3" w:rsidRDefault="00DB70C3">
      <w:r>
        <w:rPr>
          <w:noProof/>
        </w:rPr>
        <w:drawing>
          <wp:inline distT="0" distB="0" distL="0" distR="0" wp14:anchorId="77AAE031" wp14:editId="71679C8A">
            <wp:extent cx="8229600" cy="260350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2603500"/>
                    </a:xfrm>
                    <a:prstGeom prst="rect">
                      <a:avLst/>
                    </a:prstGeom>
                    <a:ln>
                      <a:solidFill>
                        <a:schemeClr val="accent1"/>
                      </a:solidFill>
                    </a:ln>
                  </pic:spPr>
                </pic:pic>
              </a:graphicData>
            </a:graphic>
          </wp:inline>
        </w:drawing>
      </w:r>
    </w:p>
    <w:p w:rsidR="00DB70C3" w:rsidRDefault="00DB70C3"/>
    <w:p w:rsidR="00DB70C3" w:rsidRDefault="00FE0117">
      <w:r>
        <w:rPr>
          <w:noProof/>
        </w:rPr>
        <w:drawing>
          <wp:inline distT="0" distB="0" distL="0" distR="0" wp14:anchorId="07157AF7" wp14:editId="5E1AFEDD">
            <wp:extent cx="6924675" cy="26193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24675" cy="2619375"/>
                    </a:xfrm>
                    <a:prstGeom prst="rect">
                      <a:avLst/>
                    </a:prstGeom>
                    <a:ln>
                      <a:solidFill>
                        <a:srgbClr val="C00000"/>
                      </a:solidFill>
                    </a:ln>
                  </pic:spPr>
                </pic:pic>
              </a:graphicData>
            </a:graphic>
          </wp:inline>
        </w:drawing>
      </w:r>
    </w:p>
    <w:p w:rsidR="00AF2470" w:rsidRDefault="003C3997">
      <w:r>
        <w:rPr>
          <w:noProof/>
        </w:rPr>
        <w:lastRenderedPageBreak/>
        <w:drawing>
          <wp:inline distT="0" distB="0" distL="0" distR="0" wp14:anchorId="3C4C9B4E" wp14:editId="61EEC8FD">
            <wp:extent cx="8229600" cy="2610485"/>
            <wp:effectExtent l="19050" t="19050" r="1905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29600" cy="2610485"/>
                    </a:xfrm>
                    <a:prstGeom prst="rect">
                      <a:avLst/>
                    </a:prstGeom>
                    <a:ln>
                      <a:solidFill>
                        <a:schemeClr val="accent1"/>
                      </a:solidFill>
                    </a:ln>
                  </pic:spPr>
                </pic:pic>
              </a:graphicData>
            </a:graphic>
          </wp:inline>
        </w:drawing>
      </w:r>
    </w:p>
    <w:p w:rsidR="00AF2470" w:rsidRDefault="00AF2470">
      <w:r>
        <w:rPr>
          <w:noProof/>
        </w:rPr>
        <w:drawing>
          <wp:inline distT="0" distB="0" distL="0" distR="0" wp14:anchorId="0B6159DA" wp14:editId="30C0B5D8">
            <wp:extent cx="8229600" cy="3521710"/>
            <wp:effectExtent l="228600" t="228600" r="228600" b="2311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35217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F2470" w:rsidRDefault="000A0E62">
      <w:r>
        <w:rPr>
          <w:noProof/>
        </w:rPr>
        <w:drawing>
          <wp:inline distT="0" distB="0" distL="0" distR="0" wp14:anchorId="25889419" wp14:editId="03A6489F">
            <wp:extent cx="8229600" cy="3006725"/>
            <wp:effectExtent l="228600" t="228600" r="228600" b="2317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30067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16EDC" w:rsidRDefault="00A16EDC"/>
    <w:p w:rsidR="00A16EDC" w:rsidRDefault="00A16EDC">
      <w:r>
        <w:rPr>
          <w:noProof/>
        </w:rPr>
        <w:lastRenderedPageBreak/>
        <w:drawing>
          <wp:inline distT="0" distB="0" distL="0" distR="0" wp14:anchorId="5FCBF352" wp14:editId="2E427F76">
            <wp:extent cx="8229600" cy="3886835"/>
            <wp:effectExtent l="228600" t="228600" r="228600" b="2279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229600" cy="388683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F2470" w:rsidRDefault="00F426B1" w:rsidP="00F426B1">
      <w:pPr>
        <w:pStyle w:val="Heading1"/>
      </w:pPr>
      <w:r>
        <w:t>SQS:</w:t>
      </w:r>
    </w:p>
    <w:p w:rsidR="00F426B1" w:rsidRDefault="00F426B1">
      <w:r>
        <w:rPr>
          <w:noProof/>
        </w:rPr>
        <w:drawing>
          <wp:inline distT="0" distB="0" distL="0" distR="0" wp14:anchorId="4E21FF5A" wp14:editId="094E09B9">
            <wp:extent cx="8229600" cy="3209925"/>
            <wp:effectExtent l="228600" t="228600" r="228600" b="2381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29600" cy="32099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47DB7" w:rsidRDefault="00F47DB7" w:rsidP="00F47DB7">
      <w:pPr>
        <w:pStyle w:val="Heading1"/>
      </w:pPr>
      <w:r>
        <w:t>SES</w:t>
      </w:r>
    </w:p>
    <w:p w:rsidR="00F47DB7" w:rsidRDefault="00F47DB7">
      <w:r>
        <w:rPr>
          <w:noProof/>
        </w:rPr>
        <w:drawing>
          <wp:inline distT="0" distB="0" distL="0" distR="0" wp14:anchorId="44ADA17F" wp14:editId="54194D71">
            <wp:extent cx="8229600" cy="2822575"/>
            <wp:effectExtent l="228600" t="228600" r="228600" b="225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28225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47DB7" w:rsidRDefault="00F47DB7"/>
    <w:p w:rsidR="00F47DB7" w:rsidRDefault="00F47DB7"/>
    <w:sectPr w:rsidR="00F47DB7" w:rsidSect="00702265">
      <w:pgSz w:w="15840" w:h="24480" w:code="3"/>
      <w:pgMar w:top="45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B2C62"/>
    <w:multiLevelType w:val="hybridMultilevel"/>
    <w:tmpl w:val="714CCE90"/>
    <w:lvl w:ilvl="0" w:tplc="B420A3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5626972"/>
    <w:multiLevelType w:val="hybridMultilevel"/>
    <w:tmpl w:val="2E225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7F62F6"/>
    <w:multiLevelType w:val="hybridMultilevel"/>
    <w:tmpl w:val="6DACCE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88"/>
    <w:rsid w:val="000639A7"/>
    <w:rsid w:val="0007645E"/>
    <w:rsid w:val="000A0E62"/>
    <w:rsid w:val="000A1F9B"/>
    <w:rsid w:val="000D6836"/>
    <w:rsid w:val="00115201"/>
    <w:rsid w:val="001C4F15"/>
    <w:rsid w:val="001E350B"/>
    <w:rsid w:val="001F2448"/>
    <w:rsid w:val="001F43D0"/>
    <w:rsid w:val="00237897"/>
    <w:rsid w:val="00252963"/>
    <w:rsid w:val="00296823"/>
    <w:rsid w:val="002A1393"/>
    <w:rsid w:val="002C5481"/>
    <w:rsid w:val="002F72D1"/>
    <w:rsid w:val="00327233"/>
    <w:rsid w:val="00336C75"/>
    <w:rsid w:val="003B4A5D"/>
    <w:rsid w:val="003B5FB5"/>
    <w:rsid w:val="003C3997"/>
    <w:rsid w:val="003E47A2"/>
    <w:rsid w:val="004E0A34"/>
    <w:rsid w:val="00536FF4"/>
    <w:rsid w:val="00593C3A"/>
    <w:rsid w:val="00595F5E"/>
    <w:rsid w:val="005D5B4D"/>
    <w:rsid w:val="005E4DCC"/>
    <w:rsid w:val="00667143"/>
    <w:rsid w:val="00702265"/>
    <w:rsid w:val="00761D25"/>
    <w:rsid w:val="007E48DD"/>
    <w:rsid w:val="008A2515"/>
    <w:rsid w:val="009A49C2"/>
    <w:rsid w:val="009B2944"/>
    <w:rsid w:val="00A04A0A"/>
    <w:rsid w:val="00A16EDC"/>
    <w:rsid w:val="00A21813"/>
    <w:rsid w:val="00A41BCC"/>
    <w:rsid w:val="00A71F77"/>
    <w:rsid w:val="00AA0990"/>
    <w:rsid w:val="00AA0EC8"/>
    <w:rsid w:val="00AC4E88"/>
    <w:rsid w:val="00AE6A78"/>
    <w:rsid w:val="00AF2470"/>
    <w:rsid w:val="00AF2674"/>
    <w:rsid w:val="00C93585"/>
    <w:rsid w:val="00CB3CAE"/>
    <w:rsid w:val="00DB70C3"/>
    <w:rsid w:val="00E0463B"/>
    <w:rsid w:val="00EC6110"/>
    <w:rsid w:val="00EE0D83"/>
    <w:rsid w:val="00F07A2E"/>
    <w:rsid w:val="00F33D54"/>
    <w:rsid w:val="00F41241"/>
    <w:rsid w:val="00F426B1"/>
    <w:rsid w:val="00F47DB7"/>
    <w:rsid w:val="00F70302"/>
    <w:rsid w:val="00F80801"/>
    <w:rsid w:val="00FC5C4E"/>
    <w:rsid w:val="00FE0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2DE2B1-7F83-4210-AEDD-B01380D9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68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823"/>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AA09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0990"/>
    <w:rPr>
      <w:b/>
      <w:bCs/>
    </w:rPr>
  </w:style>
  <w:style w:type="character" w:customStyle="1" w:styleId="apple-converted-space">
    <w:name w:val="apple-converted-space"/>
    <w:basedOn w:val="DefaultParagraphFont"/>
    <w:rsid w:val="00AA0990"/>
  </w:style>
  <w:style w:type="paragraph" w:styleId="ListParagraph">
    <w:name w:val="List Paragraph"/>
    <w:basedOn w:val="Normal"/>
    <w:uiPriority w:val="34"/>
    <w:qFormat/>
    <w:rsid w:val="001152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13</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Manglick, Arun</dc:creator>
  <cp:keywords/>
  <dc:description/>
  <cp:lastModifiedBy>Manglick, Arun</cp:lastModifiedBy>
  <cp:revision>58</cp:revision>
  <dcterms:created xsi:type="dcterms:W3CDTF">2016-05-31T02:29:00Z</dcterms:created>
  <dcterms:modified xsi:type="dcterms:W3CDTF">2017-01-31T05:22:00Z</dcterms:modified>
</cp:coreProperties>
</file>