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jc w:val="center"/>
        <w:textAlignment w:val="baseline"/>
        <w:rPr>
          <w:rFonts w:eastAsia="Times New Roman" w:cs="Times New Roman" w:ascii="Times New Roman" w:hAnsi="Times New Roman"/>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2011-2015. After analyzing the data, we can derive the following facts.</w:t>
      </w:r>
    </w:p>
    <w:p>
      <w:pPr>
        <w:pStyle w:val="Normal"/>
        <w:shd w:fill="FFFFFF" w:val="clear"/>
        <w:spacing w:lineRule="auto" w:line="240" w:before="0" w:after="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1 a) Is the number of petitions with Data Engineer job title increasing over time?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count(*) as kill,year from waraniketh where job_title=”Data Engineer” group by job_title,year order by kill ;</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b) Find top 5 job titles who are having highest growth in applications.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count(*) as kill,job_title from waraniketh group by job_title order by kill desc limit 5;</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2 a) Which part of the US has the most Data Engineer jobs for each year?</w:t>
      </w:r>
    </w:p>
    <w:p>
      <w:pPr>
        <w:pStyle w:val="NoSpacing"/>
        <w:ind w:left="360" w:right="0" w:hanging="0"/>
        <w:jc w:val="both"/>
        <w:rPr/>
      </w:pPr>
      <w:r>
        <w:rPr/>
        <w:t>select war4,m.kill from(select max(thop) as war4,b.year as req from (Select count(*) as thop,year,worksite as kill from waraniketh group by year,worksite) b  group by b.year)n join (select count(*) as thop1,year,worksite as kill from waraniketh where job_title=”Data Engineer”group by year,worksite)m on n.req=m.year and n.war4=m.thop1;</w:t>
      </w:r>
    </w:p>
    <w:p>
      <w:pPr>
        <w:pStyle w:val="NoSpacing"/>
        <w:ind w:left="360" w:right="0" w:hanging="0"/>
        <w:jc w:val="both"/>
        <w:rPr/>
      </w:pPr>
      <w:r>
        <w:rPr/>
        <w:t>or</w:t>
      </w:r>
    </w:p>
    <w:p>
      <w:pPr>
        <w:pStyle w:val="NoSpacing"/>
        <w:ind w:left="360" w:right="0" w:hanging="0"/>
        <w:jc w:val="both"/>
        <w:rPr/>
      </w:pPr>
      <w:r>
        <w:rPr/>
        <w:t xml:space="preserve"> </w:t>
      </w:r>
      <w:r>
        <w:rPr/>
        <w:t>select war4,m.kill,m.year from(select max(thop) as war4,b.year as req from (Select count(*) as thop,year,worksite as kill from h1b_applications group by year,worksite) b  group by b.year)n join (select count(*) as thop1,year,worksite as kill from h1b_applications where job_title=”Data Engineer” group by year,worksite)m on n.req=m.year and n.war4=m.thop1;</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Select count(*) as kill from waraniketh where case_status="CERTIFIED" or case_status="CERTIFIED-WITHDRAWN" group by worksite,year order by kill limit 5 ;</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3)Which industry has the most number of Data Scientist positions?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count(*) as war1 from waraniketh where job_title=”Data Scientist” group by soc_name order by war1 limit 1;</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4)Which top 5 employers file the most petitions each year?</w:t>
      </w:r>
    </w:p>
    <w:p>
      <w:pPr>
        <w:pStyle w:val="NoSpacing"/>
        <w:ind w:left="360" w:right="0" w:hanging="0"/>
        <w:jc w:val="both"/>
        <w:rPr/>
      </w:pPr>
      <w:r>
        <w:rPr/>
        <w:t xml:space="preserve"> </w:t>
      </w:r>
      <w:r>
        <w:rPr/>
        <w:t>select thop,employer_name,year from(select rank() over (partition by year order by war1 desc) as thop,employer_name,year from(Select count(*) as war1,employer_name,year from h1b_applications group by employer_name,year) a)b where thop&lt;6 and year is not null;</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5) Find the most popular top 10 job positions for H1B visa applications for each year?</w:t>
      </w:r>
    </w:p>
    <w:p>
      <w:pPr>
        <w:pStyle w:val="NoSpacing"/>
        <w:ind w:left="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bookmarkStart w:id="0" w:name="__DdeLink__131_1370998951"/>
      <w:r>
        <w:rPr>
          <w:rFonts w:cs="Times New Roman" w:ascii="Times New Roman" w:hAnsi="Times New Roman"/>
          <w:sz w:val="26"/>
          <w:szCs w:val="26"/>
          <w:lang w:eastAsia="en-IN"/>
        </w:rPr>
        <w:t xml:space="preserve"> </w:t>
      </w:r>
      <w:bookmarkEnd w:id="0"/>
      <w:r>
        <w:rPr>
          <w:rFonts w:cs="Times New Roman" w:ascii="Times New Roman" w:hAnsi="Times New Roman"/>
          <w:sz w:val="26"/>
          <w:szCs w:val="26"/>
          <w:lang w:eastAsia="en-IN"/>
        </w:rPr>
        <w:t>select * from(Select rank() over (partition by year order by war desc) as thop,job_title,year from (Select count(*) as war,year,job_title from h1b_applications group by job_title,year ) a)b where b.thop&lt;6;</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6) Find the percentage and the count of each case status on total applications for each year. Create a graph depicting the pattern of All the cases over the period of time.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count(*),case_stauts,year from waraniketh  group by case_status,year;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7) Create a bar graph to depict the number of applications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count(*),year from waraniketh group by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eastAsia="Times New Roman" w:cs="Times New Roman" w:ascii="Times New Roman" w:hAnsi="Times New Roman"/>
          <w:color w:val="2B2B2B"/>
          <w:sz w:val="26"/>
          <w:szCs w:val="26"/>
          <w:lang w:eastAsia="en-IN"/>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w:t>
      </w:r>
    </w:p>
    <w:p>
      <w:pPr>
        <w:pStyle w:val="NoSpacing"/>
        <w:ind w:left="360" w:right="0" w:hanging="0"/>
        <w:jc w:val="both"/>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select avg(prevailing_wage),job_title,year from waraniketh group by year,job_title order by job_title;</w:t>
      </w:r>
    </w:p>
    <w:p>
      <w:pPr>
        <w:pStyle w:val="NoSpacing"/>
        <w:ind w:left="360" w:right="0" w:hanging="0"/>
        <w:jc w:val="both"/>
        <w:rPr/>
      </w:pPr>
      <w:r>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9) Which are top ten employers who have the highest success rate in petitions?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(kill*100)/kill1 from (select count(*) as kill1,1 as tojoin from waraniketh)b join (Select count(*) as kill,1 as tojoin from waraniketh where case_status=”</w:t>
      </w:r>
      <w:r>
        <w:rPr>
          <w:rFonts w:eastAsia="Times New Roman" w:cs="Arial" w:ascii="Arial" w:hAnsi="Arial"/>
          <w:color w:val="2B2B2B"/>
          <w:sz w:val="26"/>
          <w:szCs w:val="26"/>
          <w:lang w:eastAsia="en-IN"/>
        </w:rPr>
        <w:t>Certified “ or case_status=”Certified Withdrawn” group by employer_name) a on a.tojoin=b.tojoin</w:t>
      </w:r>
      <w:r>
        <w:rPr>
          <w:rFonts w:cs="Times New Roman" w:ascii="Times New Roman" w:hAnsi="Times New Roman"/>
          <w:sz w:val="26"/>
          <w:szCs w:val="26"/>
          <w:lang w:eastAsia="en-IN"/>
        </w:rPr>
        <w:t>;</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10) Which are the top 10 job positions which have the highest success rate in petitions?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(thop*100)/kill1 from (Select count(*) as thop,job_title from waraniketh where case_status=”</w:t>
      </w:r>
      <w:r>
        <w:rPr>
          <w:rFonts w:eastAsia="Times New Roman" w:cs="Arial" w:ascii="Arial" w:hAnsi="Arial"/>
          <w:color w:val="2B2B2B"/>
          <w:sz w:val="26"/>
          <w:szCs w:val="26"/>
          <w:lang w:eastAsia="en-IN"/>
        </w:rPr>
        <w:t xml:space="preserve">Certified “ or case_status=”Certified Withdrawn” </w:t>
      </w:r>
      <w:r>
        <w:rPr>
          <w:rFonts w:cs="Times New Roman" w:ascii="Times New Roman" w:hAnsi="Times New Roman"/>
          <w:sz w:val="26"/>
          <w:szCs w:val="26"/>
          <w:lang w:eastAsia="en-IN"/>
        </w:rPr>
        <w:t xml:space="preserve"> group by job_title )b,(Select count(*)  as kill1 from waraniketh) a;</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11) Export result for question no 10 to MySql database.</w:t>
      </w:r>
    </w:p>
    <w:p>
      <w:pPr>
        <w:pStyle w:val="NoSpacing"/>
        <w:ind w:left="360" w:right="0" w:hanging="0"/>
        <w:jc w:val="both"/>
        <w:rPr>
          <w:rFonts w:eastAsia="Times New Roman" w:cs="Arial" w:ascii="Arial" w:hAnsi="Arial"/>
          <w:color w:val="2B2B2B"/>
          <w:sz w:val="26"/>
          <w:szCs w:val="26"/>
          <w:lang w:eastAsia="en-IN"/>
        </w:rPr>
      </w:pPr>
      <w:r>
        <w:rPr>
          <w:rFonts w:eastAsia="Times New Roman" w:cs="Arial" w:ascii="Arial" w:hAnsi="Arial"/>
          <w:color w:val="2B2B2B"/>
          <w:sz w:val="26"/>
          <w:szCs w:val="26"/>
          <w:lang w:eastAsia="en-IN"/>
        </w:rPr>
      </w:r>
    </w:p>
    <w:p>
      <w:pPr>
        <w:pStyle w:val="Normal"/>
        <w:shd w:fill="FFFFFF" w:val="clear"/>
        <w:spacing w:lineRule="auto" w:line="240"/>
        <w:ind w:left="450" w:right="0" w:hanging="0"/>
        <w:textAlignment w:val="baseline"/>
        <w:rPr>
          <w:rFonts w:eastAsia="Times New Roman" w:cs="Arial" w:ascii="Arial" w:hAnsi="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left w:val="nil"/>
          <w:bottom w:val="nil"/>
          <w:right w:val="nil"/>
        </w:pBdr>
        <w:spacing w:lineRule="auto" w:line="240" w:before="0" w:after="0"/>
        <w:jc w:val="center"/>
        <w:rPr>
          <w:rFonts w:eastAsia="Times New Roman" w:cs="Arial" w:ascii="Arial" w:hAnsi="Arial"/>
          <w:vanish/>
          <w:sz w:val="16"/>
          <w:szCs w:val="16"/>
          <w:lang w:eastAsia="en-IN"/>
        </w:rPr>
      </w:pPr>
      <w:r>
        <w:rPr>
          <w:rFonts w:eastAsia="Times New Roman" w:cs="Arial" w:ascii="Arial" w:hAnsi="Arial"/>
          <w:vanish/>
          <w:sz w:val="16"/>
          <w:szCs w:val="16"/>
          <w:lang w:eastAsia="en-IN"/>
        </w:rPr>
        <w:t>Bottom of Form</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shd w:fill="FFFFFF" w:val="clear"/>
        </w:rPr>
      </w:pPr>
      <w:r>
        <w:rPr>
          <w:rFonts w:cs="Times New Roman" w:ascii="Times New Roman" w:hAnsi="Times New Roman"/>
          <w:color w:val="333333"/>
          <w:sz w:val="26"/>
          <w:szCs w:val="26"/>
          <w:shd w:fill="FFFFFF" w:val="clear"/>
        </w:rPr>
        <w:t>Denied: LCA was denied by DOL</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fill="FFFFFF" w:val="clear"/>
        <w:spacing w:lineRule="auto" w:line="240" w:before="0" w:after="30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73"/>
        <w:gridCol w:w="8949"/>
      </w:tblGrid>
      <w:tr>
        <w:trPr>
          <w:cantSplit w:val="false"/>
        </w:trPr>
        <w:tc>
          <w:tcPr>
            <w:tcW w:w="73" w:type="dxa"/>
            <w:tcBorders>
              <w:top w:val="nil"/>
              <w:left w:val="nil"/>
              <w:bottom w:val="nil"/>
              <w:insideH w:val="nil"/>
              <w:right w:val="nil"/>
              <w:insideV w:val="nil"/>
            </w:tcBorders>
            <w:shd w:fill="FFFFFF" w:val="clear"/>
            <w:vAlign w:val="center"/>
          </w:tcPr>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tc>
        <w:tc>
          <w:tcPr>
            <w:tcW w:w="8949" w:type="dxa"/>
            <w:tcBorders>
              <w:top w:val="nil"/>
              <w:left w:val="nil"/>
              <w:bottom w:val="nil"/>
              <w:insideH w:val="nil"/>
              <w:right w:val="nil"/>
              <w:insideV w:val="nil"/>
            </w:tcBorders>
            <w:shd w:fill="FFFFFF" w:val="clear"/>
            <w:vAlign w:val="center"/>
          </w:tcPr>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r>
    </w:p>
    <w:p>
      <w:pPr>
        <w:pStyle w:val="Normal"/>
        <w:widowControl/>
        <w:suppressAutoHyphens w:val="true"/>
        <w:bidi w:val="0"/>
        <w:spacing w:lineRule="auto" w:line="276" w:before="0" w:after="200"/>
        <w:jc w:val="left"/>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xml:space="preserve">select s_no from h1b_applications join select case_status from h1b_applications a join select employer_name from h1b_applications b  join select soc_name from h1b_applications c select job_title from h1b_applications d join select full_title_position from h1b_applications e join </w:t>
      </w:r>
      <w:bookmarkStart w:id="1" w:name="__DdeLink__128_2295884"/>
      <w:r>
        <w:rPr>
          <w:rFonts w:eastAsia="Times New Roman" w:cs="Times New Roman" w:ascii="inherit" w:hAnsi="inherit"/>
          <w:color w:val="000000"/>
          <w:sz w:val="28"/>
          <w:szCs w:val="28"/>
          <w:lang w:eastAsia="en-IN"/>
        </w:rPr>
        <w:t>select prevailing_wage from h1b_applications</w:t>
      </w:r>
      <w:bookmarkEnd w:id="1"/>
      <w:r>
        <w:rPr>
          <w:rFonts w:eastAsia="Times New Roman" w:cs="Times New Roman" w:ascii="inherit" w:hAnsi="inherit"/>
          <w:color w:val="000000"/>
          <w:sz w:val="28"/>
          <w:szCs w:val="28"/>
          <w:lang w:eastAsia="en-IN"/>
        </w:rPr>
        <w:t xml:space="preserve"> f join select year from h1b_applications g join select worksite from h1b_applications  h    join select longitute from h1b_applications i join  select latitute from h1b_applications  j  ;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roman"/>
    <w:pitch w:val="variable"/>
  </w:font>
  <w:font w:name="Arial">
    <w:charset w:val="01"/>
    <w:family w:val="roman"/>
    <w:pitch w:val="variable"/>
  </w:font>
  <w:font w:name="inheri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b779c"/>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sz w:val="20"/>
    </w:rPr>
  </w:style>
  <w:style w:type="character" w:styleId="ListLabel4">
    <w:name w:val="ListLabel 4"/>
    <w:rPr>
      <w:rFonts w:cs="Symbol"/>
      <w:sz w:val="20"/>
    </w:rPr>
  </w:style>
  <w:style w:type="character" w:styleId="ListLabel5">
    <w:name w:val="ListLabel 5"/>
    <w:rPr>
      <w:rFonts w:cs="Symbol"/>
      <w:sz w:val="20"/>
    </w:rPr>
  </w:style>
  <w:style w:type="character" w:styleId="ListLabel6">
    <w:name w:val="ListLabel 6"/>
    <w:rPr>
      <w:rFonts w:cs="Symbol"/>
      <w:sz w:val="20"/>
    </w:rPr>
  </w:style>
  <w:style w:type="character" w:styleId="ListLabel7">
    <w:name w:val="ListLabel 7"/>
    <w:rPr>
      <w:rFonts w:cs="Symbol"/>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1b779c"/>
    <w:pPr>
      <w:widowControl/>
      <w:suppressAutoHyphens w:val="true"/>
      <w:bidi w:val="0"/>
      <w:spacing w:lineRule="auto" w:line="240" w:before="0" w:after="0"/>
      <w:jc w:val="left"/>
    </w:pPr>
    <w:rPr>
      <w:rFonts w:ascii="Calibri" w:hAnsi="Calibri" w:eastAsia="Droid Sans Fallback" w:cs="Calibri"/>
      <w:color w:val="00000A"/>
      <w:sz w:val="22"/>
      <w:szCs w:val="22"/>
      <w:lang w:val="en-IN"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language>en-IN</dc:language>
  <cp:lastModifiedBy>Acer e5</cp:lastModifiedBy>
  <dcterms:modified xsi:type="dcterms:W3CDTF">2017-04-13T09:57:00Z</dcterms:modified>
  <cp:revision>26</cp:revision>
</cp:coreProperties>
</file>