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56804" w14:textId="32037D79" w:rsidR="00A93CBC" w:rsidRDefault="00631C66">
      <w:r>
        <w:t>Methodenteil Anmerkungen und Ideen</w:t>
      </w:r>
    </w:p>
    <w:p w14:paraId="4AF158CF" w14:textId="27E8CC7A" w:rsidR="00631C66" w:rsidRDefault="00631C66"/>
    <w:p w14:paraId="28F91E8B" w14:textId="7D84610D" w:rsidR="00631C66" w:rsidRDefault="00631C66" w:rsidP="00631C66">
      <w:pPr>
        <w:pStyle w:val="Listenabsatz"/>
        <w:numPr>
          <w:ilvl w:val="0"/>
          <w:numId w:val="1"/>
        </w:numPr>
      </w:pPr>
      <w:r>
        <w:t xml:space="preserve">Bei manchen Fällen (Beispiel Fall </w:t>
      </w:r>
      <w:r w:rsidRPr="00631C66">
        <w:t>96018835</w:t>
      </w:r>
      <w:r>
        <w:t>) waren die Laborwerte innerhalb des Berichtes nicht widersprüchlich</w:t>
      </w:r>
    </w:p>
    <w:p w14:paraId="5A8C28A8" w14:textId="78ACFED2" w:rsidR="00631C66" w:rsidRDefault="00631C66" w:rsidP="00631C66">
      <w:pPr>
        <w:pStyle w:val="Listenabsatz"/>
        <w:numPr>
          <w:ilvl w:val="0"/>
          <w:numId w:val="1"/>
        </w:numPr>
      </w:pPr>
      <w:r>
        <w:t>Laborwerte handschriftlich -&gt; teilweise schlecht lesbar</w:t>
      </w:r>
    </w:p>
    <w:p w14:paraId="1FB8B32E" w14:textId="4D3A437B" w:rsidR="00631C66" w:rsidRPr="00631C66" w:rsidRDefault="00631C66" w:rsidP="00631C66">
      <w:pPr>
        <w:pStyle w:val="Listenabsatz"/>
        <w:numPr>
          <w:ilvl w:val="0"/>
          <w:numId w:val="1"/>
        </w:numPr>
        <w:rPr>
          <w:color w:val="808080" w:themeColor="background1" w:themeShade="80"/>
        </w:rPr>
      </w:pPr>
      <w:r w:rsidRPr="00631C66">
        <w:rPr>
          <w:color w:val="808080" w:themeColor="background1" w:themeShade="80"/>
        </w:rPr>
        <w:t>Umrechnen der Laborwerte aus komischen Einheiten</w:t>
      </w:r>
      <w:r>
        <w:rPr>
          <w:color w:val="808080" w:themeColor="background1" w:themeShade="80"/>
        </w:rPr>
        <w:t xml:space="preserve"> (da komm ich dumm rüber)</w:t>
      </w:r>
    </w:p>
    <w:p w14:paraId="009DBBB5" w14:textId="76399F79" w:rsidR="00631C66" w:rsidRDefault="00631C66" w:rsidP="001B7954">
      <w:pPr>
        <w:pStyle w:val="Listenabsatz"/>
        <w:numPr>
          <w:ilvl w:val="0"/>
          <w:numId w:val="1"/>
        </w:numPr>
      </w:pPr>
      <w:r>
        <w:t>Manche Laborwerte als „normal“ oder „unauffällig“ angegeben</w:t>
      </w:r>
    </w:p>
    <w:p w14:paraId="1BA7E430" w14:textId="0FDC7BDD" w:rsidR="00631C66" w:rsidRDefault="00631C66" w:rsidP="001B7954">
      <w:pPr>
        <w:pStyle w:val="Listenabsatz"/>
        <w:numPr>
          <w:ilvl w:val="0"/>
          <w:numId w:val="1"/>
        </w:numPr>
      </w:pPr>
      <w:r>
        <w:t>Laborwerte ohne Datum</w:t>
      </w:r>
    </w:p>
    <w:p w14:paraId="1888773F" w14:textId="0AE93571" w:rsidR="005E0327" w:rsidRDefault="005E0327" w:rsidP="001B7954">
      <w:pPr>
        <w:pStyle w:val="Listenabsatz"/>
        <w:numPr>
          <w:ilvl w:val="0"/>
          <w:numId w:val="1"/>
        </w:numPr>
      </w:pPr>
      <w:r>
        <w:t>Siehe Markierungen in der Exceltabelle</w:t>
      </w:r>
    </w:p>
    <w:p w14:paraId="0E0DAFE4" w14:textId="4792EFEE" w:rsidR="001352B8" w:rsidRDefault="001352B8" w:rsidP="001352B8"/>
    <w:p w14:paraId="6B0B6935" w14:textId="77777777" w:rsidR="001352B8" w:rsidRDefault="001352B8" w:rsidP="001352B8"/>
    <w:p w14:paraId="370B3472" w14:textId="01B11D86" w:rsidR="001352B8" w:rsidRDefault="001352B8" w:rsidP="001352B8">
      <w:pPr>
        <w:pStyle w:val="Listenabsatz"/>
        <w:numPr>
          <w:ilvl w:val="0"/>
          <w:numId w:val="1"/>
        </w:numPr>
      </w:pPr>
      <w:r>
        <w:t>Nachbearbeitungen, die später noch notwendig wurden</w:t>
      </w:r>
    </w:p>
    <w:p w14:paraId="2473AE3F" w14:textId="7A5F59F6" w:rsidR="001352B8" w:rsidRDefault="001352B8" w:rsidP="001352B8">
      <w:pPr>
        <w:pStyle w:val="Listenabsatz"/>
        <w:numPr>
          <w:ilvl w:val="1"/>
          <w:numId w:val="1"/>
        </w:numPr>
      </w:pPr>
      <w:r>
        <w:t>noch nach dem Fuchs-Syndrom suchen</w:t>
      </w:r>
    </w:p>
    <w:p w14:paraId="04F06C46" w14:textId="77777777" w:rsidR="001352B8" w:rsidRDefault="001352B8" w:rsidP="001352B8">
      <w:pPr>
        <w:pStyle w:val="Listenabsatz"/>
        <w:numPr>
          <w:ilvl w:val="1"/>
          <w:numId w:val="1"/>
        </w:numPr>
      </w:pPr>
      <w:r>
        <w:t>noch nach unauffälligen oder normalen werten suchen --&gt; habe ich ab fall 1000192 gemacht</w:t>
      </w:r>
    </w:p>
    <w:p w14:paraId="1676748D" w14:textId="77777777" w:rsidR="001352B8" w:rsidRDefault="001352B8" w:rsidP="001352B8">
      <w:pPr>
        <w:pStyle w:val="Listenabsatz"/>
        <w:numPr>
          <w:ilvl w:val="1"/>
          <w:numId w:val="1"/>
        </w:numPr>
      </w:pPr>
      <w:r>
        <w:t>die Werte aus der vorhandenen SJS+hepatic disorders Tabelle stichprobenartig prüfen</w:t>
      </w:r>
    </w:p>
    <w:p w14:paraId="596204C3" w14:textId="77777777" w:rsidR="001352B8" w:rsidRDefault="001352B8" w:rsidP="001352B8">
      <w:pPr>
        <w:pStyle w:val="Listenabsatz"/>
        <w:numPr>
          <w:ilvl w:val="1"/>
          <w:numId w:val="1"/>
        </w:numPr>
      </w:pPr>
      <w:r>
        <w:t>Bei Begleiterkrankungen nach der Liste zum Ankreuzen schauen, dass ich sie nicht mit den tatsächlichen Begleiterkrankungen verwechselt habe (Bsp Einzelfälle Paracetamol S.1450, wenn Nikotinabusus und Alkoholabusus beides angekreuzt ist kontrollieren)</w:t>
      </w:r>
    </w:p>
    <w:p w14:paraId="2BD9081D" w14:textId="7C4983C1" w:rsidR="00631C66" w:rsidRDefault="001352B8" w:rsidP="001352B8">
      <w:pPr>
        <w:pStyle w:val="Listenabsatz"/>
        <w:numPr>
          <w:ilvl w:val="1"/>
          <w:numId w:val="1"/>
        </w:numPr>
      </w:pPr>
      <w:r>
        <w:t>Nach Symptomen auf Mukosa und oral und GI Trakt schauen und voneinander abgrenzen</w:t>
      </w:r>
    </w:p>
    <w:p w14:paraId="2B50717C" w14:textId="481E6AF4" w:rsidR="00A07230" w:rsidRPr="00A07230" w:rsidRDefault="00A07230" w:rsidP="00A07230"/>
    <w:p w14:paraId="51F9E25D" w14:textId="7A6DEDD0" w:rsidR="00A07230" w:rsidRPr="00A07230" w:rsidRDefault="00A07230" w:rsidP="00A07230"/>
    <w:p w14:paraId="66493135" w14:textId="20F1A6C8" w:rsidR="00A07230" w:rsidRPr="00A07230" w:rsidRDefault="00A07230" w:rsidP="00A07230"/>
    <w:p w14:paraId="7198090A" w14:textId="709FC249" w:rsidR="00A07230" w:rsidRDefault="00A07230" w:rsidP="00A07230"/>
    <w:p w14:paraId="3BED5BE3" w14:textId="1F3E9FA2" w:rsidR="00A07230" w:rsidRPr="00A07230" w:rsidRDefault="00A07230" w:rsidP="00A07230">
      <w:pPr>
        <w:pStyle w:val="Listenabsatz"/>
        <w:numPr>
          <w:ilvl w:val="0"/>
          <w:numId w:val="1"/>
        </w:numPr>
      </w:pPr>
      <w:r>
        <w:t>Aufschreiben, dass ich die Dateien zuerst mit einem Texterkennungssoftware gescannt habe und dann nach den verschiedenen Begriffen gesucht habe (auch Fuchs-Syndrom)</w:t>
      </w:r>
    </w:p>
    <w:sectPr w:rsidR="00A07230" w:rsidRPr="00A072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F10DA"/>
    <w:multiLevelType w:val="hybridMultilevel"/>
    <w:tmpl w:val="070A7DAE"/>
    <w:lvl w:ilvl="0" w:tplc="E72401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55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66"/>
    <w:rsid w:val="001352B8"/>
    <w:rsid w:val="005E0327"/>
    <w:rsid w:val="00631C66"/>
    <w:rsid w:val="00A07230"/>
    <w:rsid w:val="00A9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AAE8C"/>
  <w15:chartTrackingRefBased/>
  <w15:docId w15:val="{30A8C46D-F3AA-46E8-9534-FB3A9638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31C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3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3</cp:revision>
  <dcterms:created xsi:type="dcterms:W3CDTF">2022-08-30T15:07:00Z</dcterms:created>
  <dcterms:modified xsi:type="dcterms:W3CDTF">2022-08-30T16:41:00Z</dcterms:modified>
</cp:coreProperties>
</file>