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EC" w:rsidRDefault="001465CE" w:rsidP="000C54D8">
      <w:pPr>
        <w:pStyle w:val="Title"/>
        <w:jc w:val="both"/>
      </w:pPr>
      <w:r>
        <w:rPr>
          <w:noProof/>
        </w:rPr>
        <w:drawing>
          <wp:inline distT="0" distB="0" distL="0" distR="0">
            <wp:extent cx="5943600" cy="4415246"/>
            <wp:effectExtent l="0" t="0" r="0" b="4445"/>
            <wp:docPr id="3" name="Picture 3" descr="Do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ory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42" w:rsidRDefault="00A523EC" w:rsidP="000C54D8">
      <w:pPr>
        <w:pStyle w:val="Title"/>
        <w:jc w:val="both"/>
      </w:pPr>
      <w:r>
        <w:t>Dory – Software Design Document</w:t>
      </w:r>
    </w:p>
    <w:p w:rsidR="00A523EC" w:rsidRDefault="00A523EC" w:rsidP="000C54D8">
      <w:pPr>
        <w:jc w:val="both"/>
      </w:pPr>
    </w:p>
    <w:p w:rsidR="00A523EC" w:rsidRDefault="00A523EC" w:rsidP="000C54D8">
      <w:pPr>
        <w:jc w:val="both"/>
      </w:pPr>
    </w:p>
    <w:p w:rsidR="00A523EC" w:rsidRDefault="00A523EC" w:rsidP="000C54D8">
      <w:pPr>
        <w:jc w:val="both"/>
      </w:pPr>
    </w:p>
    <w:p w:rsidR="00A523EC" w:rsidRDefault="00A523EC" w:rsidP="000C54D8">
      <w:pPr>
        <w:jc w:val="both"/>
      </w:pPr>
      <w:r>
        <w:t>Arun Olappamanna Vasudevan, Sonam Mandal, Udit Gupta</w:t>
      </w:r>
    </w:p>
    <w:p w:rsidR="00A523EC" w:rsidRDefault="00A523EC" w:rsidP="000C54D8">
      <w:pPr>
        <w:jc w:val="both"/>
      </w:pPr>
      <w:r>
        <w:t>CSE 504.01 Compiler Design – Spring 2014: Class project: E</w:t>
      </w:r>
      <w:r w:rsidR="002A59A2">
        <w:t xml:space="preserve">-- </w:t>
      </w:r>
      <w:r>
        <w:t>compiler</w:t>
      </w:r>
    </w:p>
    <w:p w:rsidR="00A523EC" w:rsidRDefault="00A523EC" w:rsidP="000C54D8">
      <w:pPr>
        <w:jc w:val="both"/>
      </w:pPr>
      <w:r>
        <w:t>Apr 1</w:t>
      </w:r>
      <w:r w:rsidR="0060755A">
        <w:t>6</w:t>
      </w:r>
      <w:r>
        <w:t>, 2014</w:t>
      </w:r>
    </w:p>
    <w:p w:rsidR="00166EA5" w:rsidRDefault="00166EA5" w:rsidP="000C54D8">
      <w:pPr>
        <w:jc w:val="both"/>
      </w:pPr>
    </w:p>
    <w:p w:rsidR="001465CE" w:rsidRDefault="001465C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166EA5" w:rsidRDefault="00166EA5" w:rsidP="000C54D8">
      <w:pPr>
        <w:pStyle w:val="Heading1"/>
        <w:numPr>
          <w:ilvl w:val="0"/>
          <w:numId w:val="0"/>
        </w:numPr>
        <w:ind w:left="432" w:hanging="432"/>
        <w:jc w:val="both"/>
      </w:pPr>
      <w:bookmarkStart w:id="0" w:name="_Toc385385586"/>
      <w: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4668"/>
        <w:gridCol w:w="1434"/>
        <w:gridCol w:w="2334"/>
      </w:tblGrid>
      <w:tr w:rsidR="00166EA5" w:rsidTr="00166EA5">
        <w:tc>
          <w:tcPr>
            <w:tcW w:w="896" w:type="dxa"/>
          </w:tcPr>
          <w:p w:rsidR="00166EA5" w:rsidRPr="00166EA5" w:rsidRDefault="00166EA5" w:rsidP="000C54D8">
            <w:pPr>
              <w:jc w:val="both"/>
              <w:rPr>
                <w:b/>
              </w:rPr>
            </w:pPr>
            <w:r w:rsidRPr="00166EA5">
              <w:rPr>
                <w:b/>
              </w:rPr>
              <w:t>Version</w:t>
            </w:r>
          </w:p>
        </w:tc>
        <w:tc>
          <w:tcPr>
            <w:tcW w:w="4679" w:type="dxa"/>
          </w:tcPr>
          <w:p w:rsidR="00166EA5" w:rsidRPr="00166EA5" w:rsidRDefault="00166EA5" w:rsidP="000C54D8">
            <w:pPr>
              <w:jc w:val="both"/>
              <w:rPr>
                <w:b/>
              </w:rPr>
            </w:pPr>
            <w:r w:rsidRPr="00166EA5">
              <w:rPr>
                <w:b/>
              </w:rPr>
              <w:t>Change description</w:t>
            </w:r>
          </w:p>
        </w:tc>
        <w:tc>
          <w:tcPr>
            <w:tcW w:w="1437" w:type="dxa"/>
          </w:tcPr>
          <w:p w:rsidR="00166EA5" w:rsidRPr="00166EA5" w:rsidRDefault="00166EA5" w:rsidP="000C54D8">
            <w:pPr>
              <w:jc w:val="both"/>
              <w:rPr>
                <w:b/>
              </w:rPr>
            </w:pPr>
            <w:r w:rsidRPr="00166EA5">
              <w:rPr>
                <w:b/>
              </w:rPr>
              <w:t>Date</w:t>
            </w:r>
          </w:p>
        </w:tc>
        <w:tc>
          <w:tcPr>
            <w:tcW w:w="2338" w:type="dxa"/>
          </w:tcPr>
          <w:p w:rsidR="00166EA5" w:rsidRPr="00166EA5" w:rsidRDefault="00166EA5" w:rsidP="000C54D8">
            <w:pPr>
              <w:jc w:val="both"/>
              <w:rPr>
                <w:b/>
              </w:rPr>
            </w:pPr>
            <w:r w:rsidRPr="00166EA5">
              <w:rPr>
                <w:b/>
              </w:rPr>
              <w:t>Author(s)</w:t>
            </w:r>
          </w:p>
        </w:tc>
      </w:tr>
      <w:tr w:rsidR="00166EA5" w:rsidTr="00166EA5">
        <w:tc>
          <w:tcPr>
            <w:tcW w:w="896" w:type="dxa"/>
          </w:tcPr>
          <w:p w:rsidR="00166EA5" w:rsidRDefault="00166EA5" w:rsidP="000C54D8">
            <w:pPr>
              <w:jc w:val="both"/>
            </w:pPr>
            <w:r>
              <w:t>0.1</w:t>
            </w:r>
          </w:p>
        </w:tc>
        <w:tc>
          <w:tcPr>
            <w:tcW w:w="4679" w:type="dxa"/>
          </w:tcPr>
          <w:p w:rsidR="00166EA5" w:rsidRDefault="00166EA5" w:rsidP="000C54D8">
            <w:pPr>
              <w:jc w:val="both"/>
            </w:pPr>
            <w:r>
              <w:t>Initial draft</w:t>
            </w:r>
          </w:p>
        </w:tc>
        <w:tc>
          <w:tcPr>
            <w:tcW w:w="1437" w:type="dxa"/>
          </w:tcPr>
          <w:p w:rsidR="00166EA5" w:rsidRDefault="00166EA5" w:rsidP="000C54D8">
            <w:pPr>
              <w:jc w:val="both"/>
            </w:pPr>
            <w:r>
              <w:t>11-Apr-2014</w:t>
            </w:r>
          </w:p>
        </w:tc>
        <w:tc>
          <w:tcPr>
            <w:tcW w:w="2338" w:type="dxa"/>
          </w:tcPr>
          <w:p w:rsidR="00166EA5" w:rsidRDefault="00166EA5" w:rsidP="000C54D8">
            <w:pPr>
              <w:jc w:val="both"/>
            </w:pPr>
            <w:r>
              <w:t>Arun</w:t>
            </w:r>
          </w:p>
        </w:tc>
      </w:tr>
      <w:tr w:rsidR="00166EA5" w:rsidTr="00166EA5">
        <w:tc>
          <w:tcPr>
            <w:tcW w:w="896" w:type="dxa"/>
          </w:tcPr>
          <w:p w:rsidR="00166EA5" w:rsidRDefault="001465CE" w:rsidP="000C54D8">
            <w:pPr>
              <w:jc w:val="both"/>
            </w:pPr>
            <w:r>
              <w:t>0.2</w:t>
            </w:r>
          </w:p>
        </w:tc>
        <w:tc>
          <w:tcPr>
            <w:tcW w:w="4679" w:type="dxa"/>
          </w:tcPr>
          <w:p w:rsidR="00166EA5" w:rsidRDefault="001465CE" w:rsidP="001465CE">
            <w:pPr>
              <w:jc w:val="both"/>
            </w:pPr>
            <w:r>
              <w:t>System architecture</w:t>
            </w:r>
          </w:p>
        </w:tc>
        <w:tc>
          <w:tcPr>
            <w:tcW w:w="1437" w:type="dxa"/>
          </w:tcPr>
          <w:p w:rsidR="00166EA5" w:rsidRDefault="001465CE" w:rsidP="000C54D8">
            <w:pPr>
              <w:jc w:val="both"/>
            </w:pPr>
            <w:r>
              <w:t>16-Apr-2014</w:t>
            </w:r>
          </w:p>
        </w:tc>
        <w:tc>
          <w:tcPr>
            <w:tcW w:w="2338" w:type="dxa"/>
          </w:tcPr>
          <w:p w:rsidR="00166EA5" w:rsidRDefault="001465CE" w:rsidP="000C54D8">
            <w:pPr>
              <w:jc w:val="both"/>
            </w:pPr>
            <w:r>
              <w:t>Sonam, Udit, Arun</w:t>
            </w:r>
          </w:p>
        </w:tc>
      </w:tr>
      <w:tr w:rsidR="00166EA5" w:rsidTr="00166EA5">
        <w:tc>
          <w:tcPr>
            <w:tcW w:w="896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4679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1437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2338" w:type="dxa"/>
          </w:tcPr>
          <w:p w:rsidR="00166EA5" w:rsidRDefault="00166EA5" w:rsidP="000C54D8">
            <w:pPr>
              <w:jc w:val="both"/>
            </w:pPr>
          </w:p>
        </w:tc>
      </w:tr>
      <w:tr w:rsidR="00166EA5" w:rsidTr="00166EA5">
        <w:tc>
          <w:tcPr>
            <w:tcW w:w="896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4679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1437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2338" w:type="dxa"/>
          </w:tcPr>
          <w:p w:rsidR="00166EA5" w:rsidRDefault="00166EA5" w:rsidP="000C54D8">
            <w:pPr>
              <w:jc w:val="both"/>
            </w:pPr>
          </w:p>
        </w:tc>
      </w:tr>
      <w:tr w:rsidR="00166EA5" w:rsidTr="00166EA5">
        <w:tc>
          <w:tcPr>
            <w:tcW w:w="896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4679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1437" w:type="dxa"/>
          </w:tcPr>
          <w:p w:rsidR="00166EA5" w:rsidRDefault="00166EA5" w:rsidP="000C54D8">
            <w:pPr>
              <w:jc w:val="both"/>
            </w:pPr>
          </w:p>
        </w:tc>
        <w:tc>
          <w:tcPr>
            <w:tcW w:w="2338" w:type="dxa"/>
          </w:tcPr>
          <w:p w:rsidR="00166EA5" w:rsidRDefault="00166EA5" w:rsidP="000C54D8">
            <w:pPr>
              <w:jc w:val="both"/>
            </w:pPr>
          </w:p>
        </w:tc>
      </w:tr>
    </w:tbl>
    <w:p w:rsidR="00A523EC" w:rsidRDefault="00A523EC" w:rsidP="000C54D8">
      <w:pPr>
        <w:jc w:val="both"/>
      </w:pPr>
      <w:r>
        <w:br w:type="page"/>
      </w:r>
    </w:p>
    <w:bookmarkStart w:id="1" w:name="_Toc385017048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38291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6EA5" w:rsidRDefault="00166EA5" w:rsidP="000C54D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Contents</w:t>
          </w:r>
        </w:p>
        <w:p w:rsidR="005A2416" w:rsidRDefault="00166E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85586" w:history="1">
            <w:r w:rsidR="005A2416" w:rsidRPr="000F584D">
              <w:rPr>
                <w:rStyle w:val="Hyperlink"/>
                <w:noProof/>
              </w:rPr>
              <w:t>Revision History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_Toc385385586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2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5385587" w:history="1">
            <w:r w:rsidR="005A2416" w:rsidRPr="000F584D">
              <w:rPr>
                <w:rStyle w:val="Hyperlink"/>
                <w:noProof/>
              </w:rPr>
              <w:t>1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Introduction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_Toc385385587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4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88" w:history="1">
            <w:r w:rsidR="005A2416" w:rsidRPr="000F584D">
              <w:rPr>
                <w:rStyle w:val="Hyperlink"/>
                <w:noProof/>
              </w:rPr>
              <w:t>1.1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Purpose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_Toc385385588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4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89" w:history="1">
            <w:r w:rsidR="005A2416" w:rsidRPr="000F584D">
              <w:rPr>
                <w:rStyle w:val="Hyperlink"/>
                <w:noProof/>
              </w:rPr>
              <w:t>1.2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Scope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_Toc385385589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4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0" w:history="1">
            <w:r w:rsidR="005A2416" w:rsidRPr="000F584D">
              <w:rPr>
                <w:rStyle w:val="Hyperlink"/>
                <w:noProof/>
              </w:rPr>
              <w:t>1.3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Overview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_Toc385385590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4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1" w:history="1">
            <w:r w:rsidR="005A2416" w:rsidRPr="000F584D">
              <w:rPr>
                <w:rStyle w:val="Hyperlink"/>
                <w:noProof/>
              </w:rPr>
              <w:t>1.4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Reference Material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_Toc385385591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4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2" w:history="1">
            <w:r w:rsidR="005A2416" w:rsidRPr="000F584D">
              <w:rPr>
                <w:rStyle w:val="Hyperlink"/>
                <w:noProof/>
              </w:rPr>
              <w:t>1.5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Acronyms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_Toc385385592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4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5385593" w:history="1">
            <w:r w:rsidR="005A2416" w:rsidRPr="000F584D">
              <w:rPr>
                <w:rStyle w:val="Hyperlink"/>
                <w:noProof/>
              </w:rPr>
              <w:t>2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System Overview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_Toc385385593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4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5385594" w:history="1">
            <w:r w:rsidR="005A2416" w:rsidRPr="000F584D">
              <w:rPr>
                <w:rStyle w:val="Hyperlink"/>
                <w:noProof/>
              </w:rPr>
              <w:t>3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System Architecture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_Toc385385594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5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5" w:history="1">
            <w:r w:rsidR="005A2416" w:rsidRPr="000F584D">
              <w:rPr>
                <w:rStyle w:val="Hyperlink"/>
                <w:noProof/>
              </w:rPr>
              <w:t>3.1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Multi-pass Architecture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_Toc385385595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5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6" w:history="1">
            <w:r w:rsidR="005A2416" w:rsidRPr="000F584D">
              <w:rPr>
                <w:rStyle w:val="Hyperlink"/>
                <w:noProof/>
              </w:rPr>
              <w:t>3.2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Preprocessor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_Toc385385596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6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7" w:history="1">
            <w:r w:rsidR="005A2416" w:rsidRPr="000F584D">
              <w:rPr>
                <w:rStyle w:val="Hyperlink"/>
                <w:noProof/>
              </w:rPr>
              <w:t>3.3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Lexer and Parser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_Toc385385597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7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8" w:history="1">
            <w:r w:rsidR="005A2416" w:rsidRPr="000F584D">
              <w:rPr>
                <w:rStyle w:val="Hyperlink"/>
                <w:noProof/>
              </w:rPr>
              <w:t>3.4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Abstract Syntax Tree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_Toc385385598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7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599" w:history="1">
            <w:r w:rsidR="005A2416" w:rsidRPr="000F584D">
              <w:rPr>
                <w:rStyle w:val="Hyperlink"/>
                <w:noProof/>
              </w:rPr>
              <w:t>3.5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Type Checker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_Toc385385599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7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600" w:history="1">
            <w:r w:rsidR="005A2416" w:rsidRPr="000F584D">
              <w:rPr>
                <w:rStyle w:val="Hyperlink"/>
                <w:noProof/>
              </w:rPr>
              <w:t>3.6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Register assignments, Memory and stack allocation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_Toc385385600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7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601" w:history="1">
            <w:r w:rsidR="005A2416" w:rsidRPr="000F584D">
              <w:rPr>
                <w:rStyle w:val="Hyperlink"/>
                <w:noProof/>
              </w:rPr>
              <w:t>3.7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Intermediate Code Generation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_Toc385385601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8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5385602" w:history="1">
            <w:r w:rsidR="005A2416" w:rsidRPr="000F584D">
              <w:rPr>
                <w:rStyle w:val="Hyperlink"/>
                <w:noProof/>
              </w:rPr>
              <w:t>3.8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Optimizations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_Toc385385602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8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5385603" w:history="1">
            <w:r w:rsidR="005A2416" w:rsidRPr="000F584D">
              <w:rPr>
                <w:rStyle w:val="Hyperlink"/>
                <w:noProof/>
              </w:rPr>
              <w:t>4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Testing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_Toc385385603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8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5A2416" w:rsidRDefault="002B45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5385604" w:history="1">
            <w:r w:rsidR="005A2416" w:rsidRPr="000F584D">
              <w:rPr>
                <w:rStyle w:val="Hyperlink"/>
                <w:noProof/>
              </w:rPr>
              <w:t>5</w:t>
            </w:r>
            <w:r w:rsidR="005A2416">
              <w:rPr>
                <w:noProof/>
              </w:rPr>
              <w:tab/>
            </w:r>
            <w:r w:rsidR="005A2416" w:rsidRPr="000F584D">
              <w:rPr>
                <w:rStyle w:val="Hyperlink"/>
                <w:noProof/>
              </w:rPr>
              <w:t>Effort Estimates and Plan</w:t>
            </w:r>
            <w:r w:rsidR="005A2416">
              <w:rPr>
                <w:noProof/>
                <w:webHidden/>
              </w:rPr>
              <w:tab/>
            </w:r>
            <w:r w:rsidR="005A2416">
              <w:rPr>
                <w:noProof/>
                <w:webHidden/>
              </w:rPr>
              <w:fldChar w:fldCharType="begin"/>
            </w:r>
            <w:r w:rsidR="005A2416">
              <w:rPr>
                <w:noProof/>
                <w:webHidden/>
              </w:rPr>
              <w:instrText xml:space="preserve"> PAGEREF _Toc385385604 \h </w:instrText>
            </w:r>
            <w:r w:rsidR="005A2416">
              <w:rPr>
                <w:noProof/>
                <w:webHidden/>
              </w:rPr>
            </w:r>
            <w:r w:rsidR="005A2416">
              <w:rPr>
                <w:noProof/>
                <w:webHidden/>
              </w:rPr>
              <w:fldChar w:fldCharType="separate"/>
            </w:r>
            <w:r w:rsidR="00A66813">
              <w:rPr>
                <w:noProof/>
                <w:webHidden/>
              </w:rPr>
              <w:t>9</w:t>
            </w:r>
            <w:r w:rsidR="005A2416">
              <w:rPr>
                <w:noProof/>
                <w:webHidden/>
              </w:rPr>
              <w:fldChar w:fldCharType="end"/>
            </w:r>
          </w:hyperlink>
        </w:p>
        <w:p w:rsidR="00166EA5" w:rsidRDefault="00166EA5" w:rsidP="000C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66EA5" w:rsidRDefault="00166EA5" w:rsidP="000C54D8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A523EC" w:rsidRDefault="00A523EC" w:rsidP="000C54D8">
      <w:pPr>
        <w:pStyle w:val="Heading1"/>
        <w:jc w:val="both"/>
      </w:pPr>
      <w:bookmarkStart w:id="2" w:name="_Toc385385587"/>
      <w:r>
        <w:lastRenderedPageBreak/>
        <w:t>Introduction</w:t>
      </w:r>
      <w:bookmarkEnd w:id="1"/>
      <w:bookmarkEnd w:id="2"/>
    </w:p>
    <w:p w:rsidR="00A523EC" w:rsidRDefault="00A523EC" w:rsidP="000C54D8">
      <w:pPr>
        <w:pStyle w:val="Heading2"/>
        <w:jc w:val="both"/>
      </w:pPr>
      <w:bookmarkStart w:id="3" w:name="_Toc385017049"/>
      <w:bookmarkStart w:id="4" w:name="_Toc385385588"/>
      <w:r>
        <w:t>Purpose</w:t>
      </w:r>
      <w:bookmarkEnd w:id="3"/>
      <w:bookmarkEnd w:id="4"/>
    </w:p>
    <w:p w:rsidR="00A523EC" w:rsidRDefault="00A523EC" w:rsidP="000C54D8">
      <w:pPr>
        <w:jc w:val="both"/>
      </w:pPr>
      <w:r>
        <w:t>This software design document describes the architecture and system design of Dory, the class project: E--</w:t>
      </w:r>
      <w:r w:rsidR="00CE4DAB">
        <w:t xml:space="preserve"> </w:t>
      </w:r>
      <w:r>
        <w:t>compiler of course CSE 504.01 Compiler Design – Spring 2014. In addition to software design, the work eff</w:t>
      </w:r>
      <w:r w:rsidR="00CE4DAB">
        <w:t>ort estimates are also captured in the document.</w:t>
      </w:r>
    </w:p>
    <w:p w:rsidR="00166EA5" w:rsidRDefault="00166EA5" w:rsidP="000C54D8">
      <w:pPr>
        <w:jc w:val="both"/>
      </w:pPr>
      <w:r>
        <w:t xml:space="preserve">The document will serve as reference for the team during later phases such as implementation and verification. It is also intended </w:t>
      </w:r>
      <w:r w:rsidR="00CE4DAB">
        <w:t>to be used for</w:t>
      </w:r>
      <w:r>
        <w:t xml:space="preserve"> evaluation</w:t>
      </w:r>
      <w:r w:rsidR="00CE4DAB">
        <w:t xml:space="preserve"> as part of course requirements</w:t>
      </w:r>
      <w:r>
        <w:t>.</w:t>
      </w:r>
    </w:p>
    <w:p w:rsidR="00A523EC" w:rsidRDefault="00166EA5" w:rsidP="000C54D8">
      <w:pPr>
        <w:pStyle w:val="Heading2"/>
        <w:jc w:val="both"/>
      </w:pPr>
      <w:bookmarkStart w:id="5" w:name="_Toc385385589"/>
      <w:r>
        <w:t>Scope</w:t>
      </w:r>
      <w:bookmarkEnd w:id="5"/>
    </w:p>
    <w:p w:rsidR="002A2D75" w:rsidRDefault="00F2576A" w:rsidP="000C54D8">
      <w:pPr>
        <w:jc w:val="both"/>
      </w:pPr>
      <w:r>
        <w:t xml:space="preserve">Dory is a compiler that converts E-- language to an abstract assembly language. The details of </w:t>
      </w:r>
      <w:r w:rsidR="002A2D75">
        <w:t>E-- compiler is available in the</w:t>
      </w:r>
      <w:r w:rsidR="002F1A44">
        <w:t xml:space="preserve"> handouts provided for course.</w:t>
      </w:r>
    </w:p>
    <w:p w:rsidR="002A2D75" w:rsidRDefault="002A2D75" w:rsidP="000C54D8">
      <w:pPr>
        <w:jc w:val="both"/>
      </w:pPr>
      <w:r>
        <w:t>Dory aims to generate an optimal assembly code without compromising on accuracy.</w:t>
      </w:r>
    </w:p>
    <w:p w:rsidR="002A2D75" w:rsidRDefault="002A2D75" w:rsidP="000C54D8">
      <w:pPr>
        <w:pStyle w:val="Heading2"/>
        <w:jc w:val="both"/>
      </w:pPr>
      <w:bookmarkStart w:id="6" w:name="_Toc385385590"/>
      <w:r>
        <w:t>Overview</w:t>
      </w:r>
      <w:bookmarkEnd w:id="6"/>
    </w:p>
    <w:p w:rsidR="002A2D75" w:rsidRDefault="002A2D75" w:rsidP="000C54D8">
      <w:pPr>
        <w:jc w:val="both"/>
      </w:pPr>
      <w:r>
        <w:t xml:space="preserve">Section </w:t>
      </w:r>
      <w:r w:rsidR="000219F5">
        <w:fldChar w:fldCharType="begin"/>
      </w:r>
      <w:r w:rsidR="000219F5">
        <w:instrText xml:space="preserve"> REF _Ref385378032 \r \h </w:instrText>
      </w:r>
      <w:r w:rsidR="000219F5">
        <w:fldChar w:fldCharType="separate"/>
      </w:r>
      <w:r w:rsidR="00A66813">
        <w:t>2</w:t>
      </w:r>
      <w:r w:rsidR="000219F5">
        <w:fldChar w:fldCharType="end"/>
      </w:r>
      <w:r>
        <w:t xml:space="preserve"> gives a modular overview of the system. This is followed by detail</w:t>
      </w:r>
      <w:r w:rsidR="000219F5">
        <w:t xml:space="preserve">ed module design in section </w:t>
      </w:r>
      <w:r w:rsidR="000219F5">
        <w:fldChar w:fldCharType="begin"/>
      </w:r>
      <w:r w:rsidR="000219F5">
        <w:instrText xml:space="preserve"> REF _Ref385378069 \r \h </w:instrText>
      </w:r>
      <w:r w:rsidR="000219F5">
        <w:fldChar w:fldCharType="separate"/>
      </w:r>
      <w:r w:rsidR="00A66813">
        <w:t>3</w:t>
      </w:r>
      <w:r w:rsidR="000219F5">
        <w:fldChar w:fldCharType="end"/>
      </w:r>
      <w:r>
        <w:t>.</w:t>
      </w:r>
    </w:p>
    <w:p w:rsidR="002A2D75" w:rsidRDefault="002A2D75" w:rsidP="000C54D8">
      <w:pPr>
        <w:jc w:val="both"/>
      </w:pPr>
      <w:r>
        <w:t>Test des</w:t>
      </w:r>
      <w:r w:rsidR="002F1A44">
        <w:t>ign is explained in section</w:t>
      </w:r>
      <w:r w:rsidR="000C2BF3">
        <w:t xml:space="preserve"> </w:t>
      </w:r>
      <w:r w:rsidR="000C2BF3">
        <w:fldChar w:fldCharType="begin"/>
      </w:r>
      <w:r w:rsidR="000C2BF3">
        <w:instrText xml:space="preserve"> REF _Ref385378484 \r \h </w:instrText>
      </w:r>
      <w:r w:rsidR="000C2BF3">
        <w:fldChar w:fldCharType="separate"/>
      </w:r>
      <w:r w:rsidR="00A66813">
        <w:t>4</w:t>
      </w:r>
      <w:r w:rsidR="000C2BF3">
        <w:fldChar w:fldCharType="end"/>
      </w:r>
      <w:r>
        <w:t>.</w:t>
      </w:r>
    </w:p>
    <w:p w:rsidR="002A2D75" w:rsidRDefault="002A2D75" w:rsidP="000C54D8">
      <w:pPr>
        <w:jc w:val="both"/>
      </w:pPr>
      <w:r>
        <w:t>Effort estimates and implementation pl</w:t>
      </w:r>
      <w:r w:rsidR="002F1A44">
        <w:t>ans are captured in section</w:t>
      </w:r>
      <w:r w:rsidR="000C2BF3">
        <w:t xml:space="preserve"> </w:t>
      </w:r>
      <w:r w:rsidR="000C2BF3">
        <w:fldChar w:fldCharType="begin"/>
      </w:r>
      <w:r w:rsidR="000C2BF3">
        <w:instrText xml:space="preserve"> REF _Ref385378591 \r \h </w:instrText>
      </w:r>
      <w:r w:rsidR="000C2BF3">
        <w:fldChar w:fldCharType="separate"/>
      </w:r>
      <w:r w:rsidR="00A66813">
        <w:t>5</w:t>
      </w:r>
      <w:r w:rsidR="000C2BF3">
        <w:fldChar w:fldCharType="end"/>
      </w:r>
      <w:r>
        <w:t>.</w:t>
      </w:r>
    </w:p>
    <w:p w:rsidR="002A2D75" w:rsidRDefault="002A2D75" w:rsidP="000C54D8">
      <w:pPr>
        <w:pStyle w:val="Heading2"/>
        <w:jc w:val="both"/>
      </w:pPr>
      <w:bookmarkStart w:id="7" w:name="_Toc385385591"/>
      <w:r>
        <w:t>Reference Material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56"/>
        <w:gridCol w:w="3785"/>
        <w:gridCol w:w="914"/>
      </w:tblGrid>
      <w:tr w:rsidR="002F1A44" w:rsidTr="002F1A44">
        <w:tc>
          <w:tcPr>
            <w:tcW w:w="4656" w:type="dxa"/>
          </w:tcPr>
          <w:p w:rsidR="002F1A44" w:rsidRPr="002A2D75" w:rsidRDefault="002F1A44" w:rsidP="002F1A44">
            <w:pPr>
              <w:jc w:val="both"/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3785" w:type="dxa"/>
          </w:tcPr>
          <w:p w:rsidR="002F1A44" w:rsidRPr="002A2D75" w:rsidRDefault="002F1A44" w:rsidP="000C54D8">
            <w:pPr>
              <w:jc w:val="both"/>
              <w:rPr>
                <w:b/>
              </w:rPr>
            </w:pPr>
            <w:r w:rsidRPr="002A2D75">
              <w:rPr>
                <w:b/>
              </w:rPr>
              <w:t>Author</w:t>
            </w:r>
          </w:p>
        </w:tc>
        <w:tc>
          <w:tcPr>
            <w:tcW w:w="914" w:type="dxa"/>
          </w:tcPr>
          <w:p w:rsidR="002F1A44" w:rsidRPr="002A2D75" w:rsidRDefault="002F1A44" w:rsidP="000C54D8">
            <w:pPr>
              <w:jc w:val="both"/>
              <w:rPr>
                <w:b/>
              </w:rPr>
            </w:pPr>
            <w:r w:rsidRPr="002A2D75">
              <w:rPr>
                <w:b/>
              </w:rPr>
              <w:t>Version</w:t>
            </w:r>
          </w:p>
        </w:tc>
      </w:tr>
      <w:tr w:rsidR="002F1A44" w:rsidTr="002F1A44">
        <w:tc>
          <w:tcPr>
            <w:tcW w:w="4656" w:type="dxa"/>
          </w:tcPr>
          <w:p w:rsidR="002F1A44" w:rsidRDefault="002F1A44" w:rsidP="000C54D8">
            <w:pPr>
              <w:jc w:val="both"/>
            </w:pPr>
            <w:r w:rsidRPr="002F1A44">
              <w:t>Compilers: Principles, Techniques, and Tools</w:t>
            </w:r>
          </w:p>
        </w:tc>
        <w:tc>
          <w:tcPr>
            <w:tcW w:w="3785" w:type="dxa"/>
          </w:tcPr>
          <w:p w:rsidR="002F1A44" w:rsidRDefault="002F1A44" w:rsidP="000C54D8">
            <w:pPr>
              <w:jc w:val="both"/>
            </w:pPr>
            <w:r w:rsidRPr="002F1A44">
              <w:t>Jeffrey Ullman, Ravi Sethi, and Monica S. Lam</w:t>
            </w:r>
          </w:p>
        </w:tc>
        <w:tc>
          <w:tcPr>
            <w:tcW w:w="914" w:type="dxa"/>
          </w:tcPr>
          <w:p w:rsidR="002F1A44" w:rsidRDefault="002F1A44" w:rsidP="000C54D8">
            <w:pPr>
              <w:jc w:val="both"/>
            </w:pPr>
            <w:r>
              <w:t>2</w:t>
            </w:r>
          </w:p>
        </w:tc>
      </w:tr>
      <w:tr w:rsidR="002F1A44" w:rsidTr="002F1A44">
        <w:tc>
          <w:tcPr>
            <w:tcW w:w="4656" w:type="dxa"/>
          </w:tcPr>
          <w:p w:rsidR="002F1A44" w:rsidRDefault="002B454B" w:rsidP="000C54D8">
            <w:pPr>
              <w:jc w:val="both"/>
            </w:pPr>
            <w:hyperlink r:id="rId9" w:anchor="notes" w:history="1">
              <w:r w:rsidR="002F1A44" w:rsidRPr="006F26A6">
                <w:rPr>
                  <w:rStyle w:val="Hyperlink"/>
                </w:rPr>
                <w:t>http://seclab.cs.sunysb.edu/sekar/cse504/#notes</w:t>
              </w:r>
            </w:hyperlink>
          </w:p>
        </w:tc>
        <w:tc>
          <w:tcPr>
            <w:tcW w:w="3785" w:type="dxa"/>
          </w:tcPr>
          <w:p w:rsidR="002F1A44" w:rsidRDefault="002F1A44" w:rsidP="000C54D8">
            <w:pPr>
              <w:jc w:val="both"/>
            </w:pPr>
            <w:r>
              <w:t>Prof. R. Sekar</w:t>
            </w:r>
          </w:p>
        </w:tc>
        <w:tc>
          <w:tcPr>
            <w:tcW w:w="914" w:type="dxa"/>
          </w:tcPr>
          <w:p w:rsidR="002F1A44" w:rsidRDefault="002F1A44" w:rsidP="000C54D8">
            <w:pPr>
              <w:jc w:val="both"/>
            </w:pPr>
            <w:r>
              <w:t>-</w:t>
            </w:r>
          </w:p>
        </w:tc>
      </w:tr>
    </w:tbl>
    <w:p w:rsidR="002A2D75" w:rsidRDefault="002A2D75" w:rsidP="000C54D8">
      <w:pPr>
        <w:pStyle w:val="Heading2"/>
        <w:jc w:val="both"/>
      </w:pPr>
      <w:bookmarkStart w:id="8" w:name="_Toc385385592"/>
      <w:r>
        <w:t>Acronyms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A2D75" w:rsidTr="002A2D75">
        <w:tc>
          <w:tcPr>
            <w:tcW w:w="2875" w:type="dxa"/>
          </w:tcPr>
          <w:p w:rsidR="002A2D75" w:rsidRPr="002A2D75" w:rsidRDefault="002A2D75" w:rsidP="000C54D8">
            <w:pPr>
              <w:jc w:val="both"/>
              <w:rPr>
                <w:b/>
              </w:rPr>
            </w:pPr>
            <w:r w:rsidRPr="002A2D75">
              <w:rPr>
                <w:b/>
              </w:rPr>
              <w:t>Acronym</w:t>
            </w:r>
          </w:p>
        </w:tc>
        <w:tc>
          <w:tcPr>
            <w:tcW w:w="6475" w:type="dxa"/>
          </w:tcPr>
          <w:p w:rsidR="002A2D75" w:rsidRPr="002A2D75" w:rsidRDefault="002A2D75" w:rsidP="000C54D8">
            <w:pPr>
              <w:jc w:val="both"/>
              <w:rPr>
                <w:b/>
              </w:rPr>
            </w:pPr>
            <w:r w:rsidRPr="002A2D75">
              <w:rPr>
                <w:b/>
              </w:rPr>
              <w:t>Expansion/Meaning</w:t>
            </w:r>
          </w:p>
        </w:tc>
      </w:tr>
      <w:tr w:rsidR="000C2BF3" w:rsidTr="002A2D75">
        <w:tc>
          <w:tcPr>
            <w:tcW w:w="2875" w:type="dxa"/>
          </w:tcPr>
          <w:p w:rsidR="000C2BF3" w:rsidRDefault="000C2BF3" w:rsidP="000C2BF3">
            <w:pPr>
              <w:jc w:val="both"/>
            </w:pPr>
            <w:r>
              <w:t>AST</w:t>
            </w:r>
          </w:p>
        </w:tc>
        <w:tc>
          <w:tcPr>
            <w:tcW w:w="6475" w:type="dxa"/>
          </w:tcPr>
          <w:p w:rsidR="000C2BF3" w:rsidRDefault="000C2BF3" w:rsidP="000C2BF3">
            <w:pPr>
              <w:jc w:val="both"/>
            </w:pPr>
            <w:r>
              <w:t>Abstract Syntax Tree</w:t>
            </w:r>
          </w:p>
        </w:tc>
      </w:tr>
      <w:tr w:rsidR="000C2BF3" w:rsidTr="002A2D75">
        <w:tc>
          <w:tcPr>
            <w:tcW w:w="2875" w:type="dxa"/>
          </w:tcPr>
          <w:p w:rsidR="000C2BF3" w:rsidRDefault="0060755A" w:rsidP="000C2BF3">
            <w:pPr>
              <w:jc w:val="both"/>
            </w:pPr>
            <w:r>
              <w:t>G</w:t>
            </w:r>
            <w:r w:rsidR="000C2BF3">
              <w:t>cc</w:t>
            </w:r>
          </w:p>
        </w:tc>
        <w:tc>
          <w:tcPr>
            <w:tcW w:w="6475" w:type="dxa"/>
          </w:tcPr>
          <w:p w:rsidR="000C2BF3" w:rsidRDefault="000C2BF3" w:rsidP="000C2BF3">
            <w:pPr>
              <w:jc w:val="both"/>
            </w:pPr>
            <w:r>
              <w:t>GNU Compiler Collection</w:t>
            </w:r>
          </w:p>
        </w:tc>
      </w:tr>
      <w:tr w:rsidR="000C2BF3" w:rsidTr="002A2D75">
        <w:tc>
          <w:tcPr>
            <w:tcW w:w="2875" w:type="dxa"/>
          </w:tcPr>
          <w:p w:rsidR="000C2BF3" w:rsidRDefault="000C2BF3" w:rsidP="000C2BF3">
            <w:pPr>
              <w:jc w:val="both"/>
            </w:pPr>
            <w:r>
              <w:t>SDD</w:t>
            </w:r>
          </w:p>
        </w:tc>
        <w:tc>
          <w:tcPr>
            <w:tcW w:w="6475" w:type="dxa"/>
          </w:tcPr>
          <w:p w:rsidR="000C2BF3" w:rsidRDefault="000C2BF3" w:rsidP="000C2BF3">
            <w:pPr>
              <w:jc w:val="both"/>
            </w:pPr>
            <w:r>
              <w:t>Software Design Document</w:t>
            </w:r>
          </w:p>
        </w:tc>
      </w:tr>
    </w:tbl>
    <w:p w:rsidR="002A2D75" w:rsidRPr="002A2D75" w:rsidRDefault="002A2D75" w:rsidP="000C54D8">
      <w:pPr>
        <w:pStyle w:val="Heading1"/>
        <w:jc w:val="both"/>
      </w:pPr>
      <w:bookmarkStart w:id="9" w:name="_Ref385378032"/>
      <w:bookmarkStart w:id="10" w:name="_Toc385385593"/>
      <w:r>
        <w:t>System Overview</w:t>
      </w:r>
      <w:bookmarkEnd w:id="9"/>
      <w:bookmarkEnd w:id="10"/>
    </w:p>
    <w:p w:rsidR="00BC2146" w:rsidRDefault="0060755A" w:rsidP="000C54D8">
      <w:pPr>
        <w:jc w:val="both"/>
      </w:pPr>
      <w:r>
        <w:t>Below table lists modules of Dory.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146" w:rsidTr="00BC2146">
        <w:tc>
          <w:tcPr>
            <w:tcW w:w="3116" w:type="dxa"/>
          </w:tcPr>
          <w:p w:rsidR="00BC2146" w:rsidRPr="00BC2146" w:rsidRDefault="00BC2146" w:rsidP="000C54D8">
            <w:pPr>
              <w:jc w:val="both"/>
              <w:rPr>
                <w:b/>
              </w:rPr>
            </w:pPr>
            <w:r w:rsidRPr="00BC2146">
              <w:rPr>
                <w:b/>
              </w:rPr>
              <w:t>Module</w:t>
            </w:r>
          </w:p>
        </w:tc>
        <w:tc>
          <w:tcPr>
            <w:tcW w:w="3117" w:type="dxa"/>
          </w:tcPr>
          <w:p w:rsidR="00BC2146" w:rsidRPr="00BC2146" w:rsidRDefault="00BC2146" w:rsidP="000C54D8">
            <w:pPr>
              <w:jc w:val="both"/>
              <w:rPr>
                <w:b/>
              </w:rPr>
            </w:pPr>
            <w:r w:rsidRPr="00BC2146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BC2146" w:rsidRPr="00BC2146" w:rsidRDefault="00BC2146" w:rsidP="000C54D8">
            <w:pPr>
              <w:jc w:val="both"/>
              <w:rPr>
                <w:b/>
              </w:rPr>
            </w:pPr>
            <w:r w:rsidRPr="00BC2146">
              <w:rPr>
                <w:b/>
              </w:rPr>
              <w:t>Remarks</w:t>
            </w:r>
          </w:p>
        </w:tc>
      </w:tr>
      <w:tr w:rsidR="00393C44" w:rsidTr="00BC2146">
        <w:tc>
          <w:tcPr>
            <w:tcW w:w="3116" w:type="dxa"/>
          </w:tcPr>
          <w:p w:rsidR="00393C44" w:rsidRDefault="00393C44" w:rsidP="000C54D8">
            <w:pPr>
              <w:jc w:val="both"/>
            </w:pPr>
            <w:r>
              <w:t>Preprocessor</w:t>
            </w:r>
          </w:p>
        </w:tc>
        <w:tc>
          <w:tcPr>
            <w:tcW w:w="3117" w:type="dxa"/>
          </w:tcPr>
          <w:p w:rsidR="00393C44" w:rsidRDefault="00393C44" w:rsidP="000C54D8">
            <w:pPr>
              <w:jc w:val="both"/>
            </w:pPr>
            <w:r>
              <w:t>Uses C/C++ preprocessor</w:t>
            </w:r>
          </w:p>
        </w:tc>
        <w:tc>
          <w:tcPr>
            <w:tcW w:w="3117" w:type="dxa"/>
          </w:tcPr>
          <w:p w:rsidR="00393C44" w:rsidRDefault="00393C44" w:rsidP="000C54D8">
            <w:pPr>
              <w:jc w:val="both"/>
            </w:pPr>
            <w:r>
              <w:t>Given</w:t>
            </w:r>
          </w:p>
        </w:tc>
      </w:tr>
      <w:tr w:rsidR="00BC2146" w:rsidTr="00BC2146">
        <w:tc>
          <w:tcPr>
            <w:tcW w:w="3116" w:type="dxa"/>
          </w:tcPr>
          <w:p w:rsidR="00BC2146" w:rsidRDefault="00BC2146" w:rsidP="000C54D8">
            <w:pPr>
              <w:jc w:val="both"/>
            </w:pPr>
            <w:r>
              <w:lastRenderedPageBreak/>
              <w:t>Lexer</w:t>
            </w:r>
          </w:p>
        </w:tc>
        <w:tc>
          <w:tcPr>
            <w:tcW w:w="3117" w:type="dxa"/>
          </w:tcPr>
          <w:p w:rsidR="00BC2146" w:rsidRDefault="00BC2146" w:rsidP="000C54D8">
            <w:pPr>
              <w:jc w:val="both"/>
            </w:pPr>
            <w:r>
              <w:t>Lexer for E</w:t>
            </w:r>
            <w:r w:rsidR="00561544">
              <w:t xml:space="preserve">-- </w:t>
            </w:r>
            <w:r>
              <w:t>compiler</w:t>
            </w:r>
            <w:r w:rsidR="00561544">
              <w:t xml:space="preserve"> using flex</w:t>
            </w:r>
          </w:p>
        </w:tc>
        <w:tc>
          <w:tcPr>
            <w:tcW w:w="3117" w:type="dxa"/>
          </w:tcPr>
          <w:p w:rsidR="00BC2146" w:rsidRDefault="00561544" w:rsidP="000C54D8">
            <w:pPr>
              <w:jc w:val="both"/>
            </w:pPr>
            <w:r>
              <w:t>Given</w:t>
            </w:r>
          </w:p>
        </w:tc>
      </w:tr>
      <w:tr w:rsidR="00BC2146" w:rsidTr="00BC2146">
        <w:tc>
          <w:tcPr>
            <w:tcW w:w="3116" w:type="dxa"/>
          </w:tcPr>
          <w:p w:rsidR="00BC2146" w:rsidRDefault="0080418D" w:rsidP="000C54D8">
            <w:pPr>
              <w:jc w:val="both"/>
            </w:pPr>
            <w:r>
              <w:t>Parser</w:t>
            </w:r>
          </w:p>
        </w:tc>
        <w:tc>
          <w:tcPr>
            <w:tcW w:w="3117" w:type="dxa"/>
          </w:tcPr>
          <w:p w:rsidR="00BC2146" w:rsidRDefault="00561544" w:rsidP="000C54D8">
            <w:pPr>
              <w:jc w:val="both"/>
            </w:pPr>
            <w:r>
              <w:t>Parser for E-- compiler using bison</w:t>
            </w:r>
          </w:p>
        </w:tc>
        <w:tc>
          <w:tcPr>
            <w:tcW w:w="3117" w:type="dxa"/>
          </w:tcPr>
          <w:p w:rsidR="00BC2146" w:rsidRDefault="00E50E8B" w:rsidP="000C54D8">
            <w:pPr>
              <w:jc w:val="both"/>
            </w:pPr>
            <w:r>
              <w:t>Developed in previous assignments based on given class declarations</w:t>
            </w:r>
          </w:p>
        </w:tc>
      </w:tr>
      <w:tr w:rsidR="00BC2146" w:rsidTr="00BC2146">
        <w:tc>
          <w:tcPr>
            <w:tcW w:w="3116" w:type="dxa"/>
          </w:tcPr>
          <w:p w:rsidR="00BC2146" w:rsidRDefault="00561544" w:rsidP="000C54D8">
            <w:pPr>
              <w:jc w:val="both"/>
            </w:pPr>
            <w:r>
              <w:t>Abstract syntax tree</w:t>
            </w:r>
          </w:p>
        </w:tc>
        <w:tc>
          <w:tcPr>
            <w:tcW w:w="3117" w:type="dxa"/>
          </w:tcPr>
          <w:p w:rsidR="00BC2146" w:rsidRDefault="00561544" w:rsidP="000C54D8">
            <w:pPr>
              <w:jc w:val="both"/>
            </w:pPr>
            <w:r>
              <w:t>Generating abstract syntax tree for E-- text inputs</w:t>
            </w:r>
          </w:p>
        </w:tc>
        <w:tc>
          <w:tcPr>
            <w:tcW w:w="3117" w:type="dxa"/>
          </w:tcPr>
          <w:p w:rsidR="00BC2146" w:rsidRDefault="00561544" w:rsidP="000C54D8">
            <w:pPr>
              <w:jc w:val="both"/>
            </w:pPr>
            <w:r>
              <w:t xml:space="preserve">Developed in assignment 3 based on </w:t>
            </w:r>
            <w:r w:rsidR="00E50E8B">
              <w:t>given class declarations</w:t>
            </w:r>
          </w:p>
        </w:tc>
      </w:tr>
      <w:tr w:rsidR="00836486" w:rsidTr="00BC2146">
        <w:tc>
          <w:tcPr>
            <w:tcW w:w="3116" w:type="dxa"/>
          </w:tcPr>
          <w:p w:rsidR="00836486" w:rsidRDefault="00E50E8B" w:rsidP="000C54D8">
            <w:pPr>
              <w:jc w:val="both"/>
            </w:pPr>
            <w:r>
              <w:t>Symbol table</w:t>
            </w:r>
          </w:p>
        </w:tc>
        <w:tc>
          <w:tcPr>
            <w:tcW w:w="3117" w:type="dxa"/>
          </w:tcPr>
          <w:p w:rsidR="00836486" w:rsidRDefault="00E77C3B" w:rsidP="000C54D8">
            <w:pPr>
              <w:jc w:val="both"/>
            </w:pPr>
            <w:r>
              <w:t>Scope stack containing symbol table entries</w:t>
            </w:r>
          </w:p>
        </w:tc>
        <w:tc>
          <w:tcPr>
            <w:tcW w:w="3117" w:type="dxa"/>
          </w:tcPr>
          <w:p w:rsidR="00836486" w:rsidRDefault="00E50E8B" w:rsidP="000C54D8">
            <w:pPr>
              <w:jc w:val="both"/>
            </w:pPr>
            <w:r>
              <w:t>Developed in assignment 3 based on given class declarations</w:t>
            </w:r>
          </w:p>
        </w:tc>
      </w:tr>
      <w:tr w:rsidR="00BC2146" w:rsidTr="00BC2146">
        <w:tc>
          <w:tcPr>
            <w:tcW w:w="3116" w:type="dxa"/>
          </w:tcPr>
          <w:p w:rsidR="00BC2146" w:rsidRDefault="003E0980" w:rsidP="000C54D8">
            <w:pPr>
              <w:jc w:val="both"/>
            </w:pPr>
            <w:r>
              <w:t>Type checker</w:t>
            </w:r>
          </w:p>
        </w:tc>
        <w:tc>
          <w:tcPr>
            <w:tcW w:w="3117" w:type="dxa"/>
          </w:tcPr>
          <w:p w:rsidR="00BC2146" w:rsidRDefault="00561544" w:rsidP="000C54D8">
            <w:pPr>
              <w:jc w:val="both"/>
            </w:pPr>
            <w:r>
              <w:t>E-- compiler supports a few pre-defined types as well as user defined types</w:t>
            </w:r>
            <w:r w:rsidR="00E77C3B">
              <w:t>. Type check</w:t>
            </w:r>
            <w:r w:rsidR="003E0980">
              <w:t>er makes sure typing errors, coercions, implicit, and explicit typings are handled</w:t>
            </w:r>
          </w:p>
        </w:tc>
        <w:tc>
          <w:tcPr>
            <w:tcW w:w="3117" w:type="dxa"/>
          </w:tcPr>
          <w:p w:rsidR="00BC2146" w:rsidRDefault="00BC2146" w:rsidP="000C54D8">
            <w:pPr>
              <w:jc w:val="both"/>
            </w:pPr>
          </w:p>
        </w:tc>
      </w:tr>
      <w:tr w:rsidR="00245C27" w:rsidTr="00BC2146">
        <w:tc>
          <w:tcPr>
            <w:tcW w:w="3116" w:type="dxa"/>
          </w:tcPr>
          <w:p w:rsidR="00245C27" w:rsidRDefault="00245C27" w:rsidP="000C54D8">
            <w:pPr>
              <w:jc w:val="both"/>
            </w:pPr>
            <w:r>
              <w:t>Register assignments, Memory and stack allocation</w:t>
            </w:r>
          </w:p>
        </w:tc>
        <w:tc>
          <w:tcPr>
            <w:tcW w:w="3117" w:type="dxa"/>
          </w:tcPr>
          <w:p w:rsidR="00245C27" w:rsidRDefault="00245C27" w:rsidP="000C54D8">
            <w:pPr>
              <w:jc w:val="both"/>
            </w:pPr>
            <w:r>
              <w:t>Allocations for static/global variables and local variables</w:t>
            </w:r>
          </w:p>
        </w:tc>
        <w:tc>
          <w:tcPr>
            <w:tcW w:w="3117" w:type="dxa"/>
          </w:tcPr>
          <w:p w:rsidR="00245C27" w:rsidRDefault="00245C27" w:rsidP="000C54D8">
            <w:pPr>
              <w:jc w:val="both"/>
            </w:pPr>
          </w:p>
        </w:tc>
      </w:tr>
      <w:tr w:rsidR="00245C27" w:rsidTr="00BC2146">
        <w:tc>
          <w:tcPr>
            <w:tcW w:w="3116" w:type="dxa"/>
          </w:tcPr>
          <w:p w:rsidR="00245C27" w:rsidRDefault="00941FB8" w:rsidP="000C54D8">
            <w:pPr>
              <w:jc w:val="both"/>
            </w:pPr>
            <w:r>
              <w:t>C</w:t>
            </w:r>
            <w:r w:rsidR="00245C27">
              <w:t>ode generation</w:t>
            </w:r>
          </w:p>
        </w:tc>
        <w:tc>
          <w:tcPr>
            <w:tcW w:w="3117" w:type="dxa"/>
          </w:tcPr>
          <w:p w:rsidR="00245C27" w:rsidRDefault="00941FB8" w:rsidP="000C54D8">
            <w:pPr>
              <w:jc w:val="both"/>
            </w:pPr>
            <w:r>
              <w:t>Generate assembly code</w:t>
            </w:r>
          </w:p>
        </w:tc>
        <w:tc>
          <w:tcPr>
            <w:tcW w:w="3117" w:type="dxa"/>
          </w:tcPr>
          <w:p w:rsidR="00245C27" w:rsidRDefault="00245C27" w:rsidP="000C54D8">
            <w:pPr>
              <w:jc w:val="both"/>
            </w:pPr>
          </w:p>
        </w:tc>
      </w:tr>
      <w:tr w:rsidR="000219F5" w:rsidTr="00BC2146">
        <w:tc>
          <w:tcPr>
            <w:tcW w:w="3116" w:type="dxa"/>
          </w:tcPr>
          <w:p w:rsidR="000219F5" w:rsidRDefault="0060755A" w:rsidP="0060755A">
            <w:pPr>
              <w:jc w:val="both"/>
            </w:pPr>
            <w:r>
              <w:t>Optimizations</w:t>
            </w:r>
          </w:p>
        </w:tc>
        <w:tc>
          <w:tcPr>
            <w:tcW w:w="3117" w:type="dxa"/>
          </w:tcPr>
          <w:p w:rsidR="000219F5" w:rsidRDefault="000219F5" w:rsidP="0060755A">
            <w:pPr>
              <w:jc w:val="both"/>
            </w:pPr>
            <w:r>
              <w:t xml:space="preserve">Optimizations are performed </w:t>
            </w:r>
            <w:r w:rsidR="0060755A">
              <w:t>after data and control flow analyses</w:t>
            </w:r>
          </w:p>
        </w:tc>
        <w:tc>
          <w:tcPr>
            <w:tcW w:w="3117" w:type="dxa"/>
          </w:tcPr>
          <w:p w:rsidR="000219F5" w:rsidRDefault="000219F5" w:rsidP="000219F5">
            <w:pPr>
              <w:jc w:val="both"/>
            </w:pPr>
          </w:p>
        </w:tc>
      </w:tr>
    </w:tbl>
    <w:p w:rsidR="00BC2146" w:rsidRDefault="00393C44" w:rsidP="000C54D8">
      <w:pPr>
        <w:pStyle w:val="Heading1"/>
        <w:jc w:val="both"/>
      </w:pPr>
      <w:bookmarkStart w:id="11" w:name="_Ref385378069"/>
      <w:bookmarkStart w:id="12" w:name="_Toc385385594"/>
      <w:r>
        <w:t>System Architecture</w:t>
      </w:r>
      <w:bookmarkEnd w:id="11"/>
      <w:bookmarkEnd w:id="12"/>
    </w:p>
    <w:p w:rsidR="00FC0356" w:rsidRDefault="000219F5" w:rsidP="000C54D8">
      <w:pPr>
        <w:pStyle w:val="Heading2"/>
        <w:jc w:val="both"/>
      </w:pPr>
      <w:bookmarkStart w:id="13" w:name="_Toc385385595"/>
      <w:r>
        <w:t>Multi-pass Architecture</w:t>
      </w:r>
      <w:bookmarkEnd w:id="13"/>
    </w:p>
    <w:p w:rsidR="000219F5" w:rsidRDefault="000C54D8" w:rsidP="000219F5">
      <w:pPr>
        <w:jc w:val="both"/>
      </w:pPr>
      <w:r>
        <w:t xml:space="preserve">Dory is a multi-pass compiler. The first pass takes code file as input and generates a preprocessed output. The second pass reads preprocessed file as input and generates </w:t>
      </w:r>
      <w:r w:rsidR="000219F5">
        <w:t>symbol table entries and AST. This is done in previous assignments. Further passes work on AST and symbol table entry as shown below:</w:t>
      </w:r>
    </w:p>
    <w:p w:rsidR="000219F5" w:rsidRDefault="000219F5" w:rsidP="000219F5">
      <w:pPr>
        <w:jc w:val="both"/>
      </w:pPr>
      <w:r>
        <w:rPr>
          <w:noProof/>
        </w:rPr>
        <w:lastRenderedPageBreak/>
        <w:drawing>
          <wp:inline distT="0" distB="0" distL="0" distR="0" wp14:anchorId="2B124716" wp14:editId="773DCDD6">
            <wp:extent cx="5943600" cy="438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F5" w:rsidRDefault="000219F5" w:rsidP="000219F5">
      <w:pPr>
        <w:jc w:val="both"/>
      </w:pPr>
      <w:r>
        <w:t>For each pass, the typical sequence of operations are as follows:</w:t>
      </w:r>
    </w:p>
    <w:p w:rsidR="000219F5" w:rsidRPr="005A5F45" w:rsidRDefault="000219F5" w:rsidP="000219F5">
      <w:pPr>
        <w:jc w:val="both"/>
      </w:pPr>
      <w:r>
        <w:rPr>
          <w:noProof/>
        </w:rPr>
        <w:drawing>
          <wp:inline distT="0" distB="0" distL="0" distR="0" wp14:anchorId="190E8973" wp14:editId="5DBBBA3F">
            <wp:extent cx="5943600" cy="2339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ical flow of a pa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1F" w:rsidRDefault="00A2351F" w:rsidP="000C54D8">
      <w:pPr>
        <w:pStyle w:val="Heading2"/>
        <w:jc w:val="both"/>
      </w:pPr>
      <w:bookmarkStart w:id="14" w:name="_Toc385385596"/>
      <w:r>
        <w:t>Preprocessor</w:t>
      </w:r>
      <w:bookmarkEnd w:id="14"/>
    </w:p>
    <w:p w:rsidR="00A2351F" w:rsidRPr="00A2351F" w:rsidRDefault="00A2351F" w:rsidP="000C54D8">
      <w:pPr>
        <w:jc w:val="both"/>
      </w:pPr>
      <w:r>
        <w:t>Removes comments and supports #includes and conditional compilation. Preprocessor of gcc is used.</w:t>
      </w:r>
    </w:p>
    <w:p w:rsidR="00A2351F" w:rsidRDefault="00A2351F" w:rsidP="000C54D8">
      <w:pPr>
        <w:pStyle w:val="Heading2"/>
        <w:jc w:val="both"/>
      </w:pPr>
      <w:bookmarkStart w:id="15" w:name="_Toc385385597"/>
      <w:r>
        <w:lastRenderedPageBreak/>
        <w:t>Lexer and Parser</w:t>
      </w:r>
      <w:bookmarkEnd w:id="15"/>
    </w:p>
    <w:p w:rsidR="00A2351F" w:rsidRPr="00A2351F" w:rsidRDefault="00A2351F" w:rsidP="000C54D8">
      <w:pPr>
        <w:jc w:val="both"/>
      </w:pPr>
      <w:r>
        <w:t>Generated using flex and bison tools.</w:t>
      </w:r>
    </w:p>
    <w:p w:rsidR="00D37136" w:rsidRDefault="00D37136" w:rsidP="000C54D8">
      <w:pPr>
        <w:pStyle w:val="Heading2"/>
        <w:jc w:val="both"/>
      </w:pPr>
      <w:bookmarkStart w:id="16" w:name="_Toc385385598"/>
      <w:r>
        <w:t>Abstract Syntax Tree</w:t>
      </w:r>
      <w:bookmarkEnd w:id="16"/>
    </w:p>
    <w:p w:rsidR="00D37136" w:rsidRDefault="00D37136" w:rsidP="000C54D8">
      <w:pPr>
        <w:jc w:val="both"/>
      </w:pPr>
      <w:r>
        <w:t>The class declarations and relations between them are already provided. They are listed here for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37136" w:rsidTr="00791568">
        <w:tc>
          <w:tcPr>
            <w:tcW w:w="2155" w:type="dxa"/>
          </w:tcPr>
          <w:p w:rsidR="00D37136" w:rsidRPr="00D37136" w:rsidRDefault="00D37136" w:rsidP="000C54D8">
            <w:pPr>
              <w:jc w:val="both"/>
              <w:rPr>
                <w:b/>
              </w:rPr>
            </w:pPr>
            <w:r w:rsidRPr="00D37136">
              <w:rPr>
                <w:b/>
              </w:rPr>
              <w:t>Class</w:t>
            </w:r>
          </w:p>
        </w:tc>
        <w:tc>
          <w:tcPr>
            <w:tcW w:w="7195" w:type="dxa"/>
          </w:tcPr>
          <w:p w:rsidR="00D37136" w:rsidRPr="00D37136" w:rsidRDefault="00D37136" w:rsidP="000C54D8">
            <w:pPr>
              <w:jc w:val="both"/>
              <w:rPr>
                <w:b/>
              </w:rPr>
            </w:pPr>
            <w:r w:rsidRPr="00D37136">
              <w:rPr>
                <w:b/>
              </w:rPr>
              <w:t>Description</w:t>
            </w:r>
          </w:p>
        </w:tc>
      </w:tr>
      <w:tr w:rsidR="00D37136" w:rsidTr="00791568">
        <w:tc>
          <w:tcPr>
            <w:tcW w:w="2155" w:type="dxa"/>
          </w:tcPr>
          <w:p w:rsidR="00D37136" w:rsidRDefault="00D37136" w:rsidP="000C54D8">
            <w:pPr>
              <w:jc w:val="both"/>
            </w:pPr>
            <w:r>
              <w:t>ProgramElem</w:t>
            </w:r>
          </w:p>
        </w:tc>
        <w:tc>
          <w:tcPr>
            <w:tcW w:w="7195" w:type="dxa"/>
          </w:tcPr>
          <w:p w:rsidR="00D37136" w:rsidRDefault="00D37136" w:rsidP="000C54D8">
            <w:pPr>
              <w:jc w:val="both"/>
            </w:pPr>
            <w:r>
              <w:t xml:space="preserve">Program element – responsible for </w:t>
            </w:r>
            <w:r w:rsidR="00791568">
              <w:t>keeping line number and column number</w:t>
            </w:r>
          </w:p>
        </w:tc>
      </w:tr>
      <w:tr w:rsidR="00D37136" w:rsidTr="00791568">
        <w:tc>
          <w:tcPr>
            <w:tcW w:w="2155" w:type="dxa"/>
          </w:tcPr>
          <w:p w:rsidR="00D37136" w:rsidRDefault="00791568" w:rsidP="000C54D8">
            <w:pPr>
              <w:jc w:val="both"/>
            </w:pPr>
            <w:r>
              <w:t>AstNode</w:t>
            </w:r>
          </w:p>
        </w:tc>
        <w:tc>
          <w:tcPr>
            <w:tcW w:w="7195" w:type="dxa"/>
          </w:tcPr>
          <w:p w:rsidR="00D37136" w:rsidRDefault="00791568" w:rsidP="000C54D8">
            <w:pPr>
              <w:jc w:val="both"/>
            </w:pPr>
            <w:r>
              <w:t>Abstraxt Syntax Tree base class</w:t>
            </w:r>
          </w:p>
        </w:tc>
      </w:tr>
      <w:tr w:rsidR="00D37136" w:rsidTr="00791568">
        <w:tc>
          <w:tcPr>
            <w:tcW w:w="2155" w:type="dxa"/>
          </w:tcPr>
          <w:p w:rsidR="00D37136" w:rsidRDefault="00791568" w:rsidP="000C54D8">
            <w:pPr>
              <w:jc w:val="both"/>
            </w:pPr>
            <w:r>
              <w:t>BasePatNode</w:t>
            </w:r>
          </w:p>
        </w:tc>
        <w:tc>
          <w:tcPr>
            <w:tcW w:w="7195" w:type="dxa"/>
          </w:tcPr>
          <w:p w:rsidR="00D37136" w:rsidRDefault="00791568" w:rsidP="000C54D8">
            <w:pPr>
              <w:jc w:val="both"/>
            </w:pPr>
            <w:r>
              <w:t>Base class for pattern node</w:t>
            </w:r>
          </w:p>
        </w:tc>
      </w:tr>
      <w:tr w:rsidR="00D37136" w:rsidTr="00791568">
        <w:tc>
          <w:tcPr>
            <w:tcW w:w="2155" w:type="dxa"/>
          </w:tcPr>
          <w:p w:rsidR="00D37136" w:rsidRDefault="00791568" w:rsidP="000C54D8">
            <w:pPr>
              <w:jc w:val="both"/>
            </w:pPr>
            <w:r>
              <w:t>PrimitivePatNode</w:t>
            </w:r>
          </w:p>
        </w:tc>
        <w:tc>
          <w:tcPr>
            <w:tcW w:w="7195" w:type="dxa"/>
          </w:tcPr>
          <w:p w:rsidR="00D37136" w:rsidRDefault="00791568" w:rsidP="000C54D8">
            <w:pPr>
              <w:jc w:val="both"/>
            </w:pPr>
            <w:r>
              <w:t>Primitive pattern node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PatNode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Pattern node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ExprNode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Expression node base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RefExprNode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Reference expression node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OpNode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Node for operations (binary and unary)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ValudeNode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Constant values in expressions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InvocationNode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Function call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RuleNode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Class for rules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StmtNode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Base class for statement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ExprStmtNode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Expression statement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CompoundStmtNode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Statements in compound block</w:t>
            </w:r>
          </w:p>
        </w:tc>
      </w:tr>
      <w:tr w:rsidR="00791568" w:rsidTr="00791568">
        <w:tc>
          <w:tcPr>
            <w:tcW w:w="2155" w:type="dxa"/>
          </w:tcPr>
          <w:p w:rsidR="00791568" w:rsidRDefault="00791568" w:rsidP="000C54D8">
            <w:pPr>
              <w:jc w:val="both"/>
            </w:pPr>
            <w:r>
              <w:t>IfNode</w:t>
            </w:r>
          </w:p>
        </w:tc>
        <w:tc>
          <w:tcPr>
            <w:tcW w:w="7195" w:type="dxa"/>
          </w:tcPr>
          <w:p w:rsidR="00791568" w:rsidRDefault="00791568" w:rsidP="000C54D8">
            <w:pPr>
              <w:jc w:val="both"/>
            </w:pPr>
            <w:r>
              <w:t>If-else statement</w:t>
            </w:r>
          </w:p>
        </w:tc>
      </w:tr>
    </w:tbl>
    <w:p w:rsidR="00393C44" w:rsidRDefault="001427E7" w:rsidP="000C54D8">
      <w:pPr>
        <w:pStyle w:val="Heading2"/>
        <w:jc w:val="both"/>
      </w:pPr>
      <w:bookmarkStart w:id="17" w:name="_Ref385385295"/>
      <w:bookmarkStart w:id="18" w:name="_Toc385385599"/>
      <w:r>
        <w:t>Type Checker</w:t>
      </w:r>
      <w:bookmarkEnd w:id="17"/>
      <w:bookmarkEnd w:id="18"/>
    </w:p>
    <w:p w:rsidR="00A2351F" w:rsidRDefault="000E2DF6" w:rsidP="000C54D8">
      <w:pPr>
        <w:jc w:val="both"/>
      </w:pPr>
      <w:r>
        <w:t>In this pass, type checking is performed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35"/>
        <w:gridCol w:w="2199"/>
        <w:gridCol w:w="6621"/>
      </w:tblGrid>
      <w:tr w:rsidR="008D7FF9" w:rsidTr="008D7FF9">
        <w:tc>
          <w:tcPr>
            <w:tcW w:w="535" w:type="dxa"/>
          </w:tcPr>
          <w:p w:rsidR="008D7FF9" w:rsidRPr="000E2DF6" w:rsidRDefault="008D7FF9" w:rsidP="008D7FF9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99" w:type="dxa"/>
          </w:tcPr>
          <w:p w:rsidR="008D7FF9" w:rsidRPr="000E2DF6" w:rsidRDefault="008D7FF9" w:rsidP="000C54D8">
            <w:pPr>
              <w:jc w:val="both"/>
              <w:rPr>
                <w:b/>
              </w:rPr>
            </w:pPr>
            <w:r w:rsidRPr="000E2DF6">
              <w:rPr>
                <w:b/>
              </w:rPr>
              <w:t>Class</w:t>
            </w:r>
          </w:p>
        </w:tc>
        <w:tc>
          <w:tcPr>
            <w:tcW w:w="6621" w:type="dxa"/>
          </w:tcPr>
          <w:p w:rsidR="008D7FF9" w:rsidRPr="000E2DF6" w:rsidRDefault="008D7FF9" w:rsidP="000C54D8">
            <w:pPr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D7FF9" w:rsidTr="008D7FF9">
        <w:tc>
          <w:tcPr>
            <w:tcW w:w="535" w:type="dxa"/>
          </w:tcPr>
          <w:p w:rsidR="008D7FF9" w:rsidRDefault="008D7FF9" w:rsidP="008D7FF9">
            <w:pPr>
              <w:jc w:val="right"/>
            </w:pPr>
            <w:r>
              <w:t>1</w:t>
            </w:r>
          </w:p>
        </w:tc>
        <w:tc>
          <w:tcPr>
            <w:tcW w:w="2199" w:type="dxa"/>
          </w:tcPr>
          <w:p w:rsidR="008D7FF9" w:rsidRDefault="008D7FF9" w:rsidP="000C54D8">
            <w:pPr>
              <w:jc w:val="both"/>
            </w:pPr>
            <w:r>
              <w:t>RefExprNode</w:t>
            </w:r>
          </w:p>
        </w:tc>
        <w:tc>
          <w:tcPr>
            <w:tcW w:w="6621" w:type="dxa"/>
          </w:tcPr>
          <w:p w:rsidR="008D7FF9" w:rsidRDefault="008D7FF9" w:rsidP="000C54D8">
            <w:pPr>
              <w:jc w:val="both"/>
            </w:pPr>
            <w:r>
              <w:t>Look up in symbol table for type</w:t>
            </w:r>
          </w:p>
        </w:tc>
      </w:tr>
      <w:tr w:rsidR="008D7FF9" w:rsidTr="008D7FF9">
        <w:tc>
          <w:tcPr>
            <w:tcW w:w="535" w:type="dxa"/>
          </w:tcPr>
          <w:p w:rsidR="008D7FF9" w:rsidRDefault="008D7FF9" w:rsidP="008D7FF9">
            <w:pPr>
              <w:jc w:val="right"/>
            </w:pPr>
            <w:r>
              <w:t>2</w:t>
            </w:r>
          </w:p>
        </w:tc>
        <w:tc>
          <w:tcPr>
            <w:tcW w:w="2199" w:type="dxa"/>
          </w:tcPr>
          <w:p w:rsidR="008D7FF9" w:rsidRDefault="008D7FF9" w:rsidP="000C54D8">
            <w:pPr>
              <w:jc w:val="both"/>
            </w:pPr>
            <w:r>
              <w:t>OpNode</w:t>
            </w:r>
          </w:p>
        </w:tc>
        <w:tc>
          <w:tcPr>
            <w:tcW w:w="6621" w:type="dxa"/>
          </w:tcPr>
          <w:p w:rsidR="008D7FF9" w:rsidRDefault="008D7FF9" w:rsidP="000C54D8">
            <w:pPr>
              <w:jc w:val="both"/>
            </w:pPr>
            <w:r>
              <w:t>Coerce lower type to higher type in case of binary operations. Subtype checking and type coercions to be handled.</w:t>
            </w:r>
          </w:p>
        </w:tc>
      </w:tr>
      <w:tr w:rsidR="008D7FF9" w:rsidTr="008D7FF9">
        <w:tc>
          <w:tcPr>
            <w:tcW w:w="535" w:type="dxa"/>
          </w:tcPr>
          <w:p w:rsidR="008D7FF9" w:rsidRDefault="008D7FF9" w:rsidP="008D7FF9">
            <w:pPr>
              <w:jc w:val="right"/>
            </w:pPr>
            <w:r>
              <w:t>3</w:t>
            </w:r>
          </w:p>
        </w:tc>
        <w:tc>
          <w:tcPr>
            <w:tcW w:w="2199" w:type="dxa"/>
          </w:tcPr>
          <w:p w:rsidR="008D7FF9" w:rsidRDefault="008D7FF9" w:rsidP="000C54D8">
            <w:pPr>
              <w:jc w:val="both"/>
            </w:pPr>
            <w:r>
              <w:t>ValueNode</w:t>
            </w:r>
          </w:p>
        </w:tc>
        <w:tc>
          <w:tcPr>
            <w:tcW w:w="6621" w:type="dxa"/>
          </w:tcPr>
          <w:p w:rsidR="008D7FF9" w:rsidRDefault="008D7FF9" w:rsidP="000C54D8">
            <w:pPr>
              <w:jc w:val="both"/>
            </w:pPr>
            <w:r>
              <w:t>Type of value</w:t>
            </w:r>
          </w:p>
        </w:tc>
      </w:tr>
      <w:tr w:rsidR="008D7FF9" w:rsidTr="008D7FF9">
        <w:tc>
          <w:tcPr>
            <w:tcW w:w="535" w:type="dxa"/>
          </w:tcPr>
          <w:p w:rsidR="008D7FF9" w:rsidRDefault="008D7FF9" w:rsidP="008D7FF9">
            <w:pPr>
              <w:jc w:val="right"/>
            </w:pPr>
            <w:r>
              <w:t>4</w:t>
            </w:r>
          </w:p>
        </w:tc>
        <w:tc>
          <w:tcPr>
            <w:tcW w:w="2199" w:type="dxa"/>
          </w:tcPr>
          <w:p w:rsidR="008D7FF9" w:rsidRDefault="008D7FF9" w:rsidP="000C54D8">
            <w:pPr>
              <w:jc w:val="both"/>
            </w:pPr>
            <w:r>
              <w:t>InvocationNode</w:t>
            </w:r>
          </w:p>
        </w:tc>
        <w:tc>
          <w:tcPr>
            <w:tcW w:w="6621" w:type="dxa"/>
          </w:tcPr>
          <w:p w:rsidR="008D7FF9" w:rsidRDefault="008D7FF9" w:rsidP="000C54D8">
            <w:pPr>
              <w:jc w:val="both"/>
            </w:pPr>
            <w:r>
              <w:t>Match formal parameter types with actual parameter. Actual parameters must be subtypes. Coercion to be done if required.</w:t>
            </w:r>
          </w:p>
        </w:tc>
      </w:tr>
      <w:tr w:rsidR="008D7FF9" w:rsidTr="008D7FF9">
        <w:tc>
          <w:tcPr>
            <w:tcW w:w="535" w:type="dxa"/>
          </w:tcPr>
          <w:p w:rsidR="008D7FF9" w:rsidRDefault="008D7FF9" w:rsidP="008D7FF9">
            <w:pPr>
              <w:jc w:val="right"/>
            </w:pPr>
            <w:r>
              <w:t>5</w:t>
            </w:r>
          </w:p>
        </w:tc>
        <w:tc>
          <w:tcPr>
            <w:tcW w:w="2199" w:type="dxa"/>
          </w:tcPr>
          <w:p w:rsidR="008D7FF9" w:rsidRDefault="008D7FF9" w:rsidP="000C54D8">
            <w:pPr>
              <w:jc w:val="both"/>
            </w:pPr>
            <w:r>
              <w:t>IfNode</w:t>
            </w:r>
          </w:p>
        </w:tc>
        <w:tc>
          <w:tcPr>
            <w:tcW w:w="6621" w:type="dxa"/>
          </w:tcPr>
          <w:p w:rsidR="008D7FF9" w:rsidRDefault="008D7FF9" w:rsidP="000C54D8">
            <w:pPr>
              <w:jc w:val="both"/>
            </w:pPr>
            <w:r>
              <w:t>Condition must be of bool type and actual return type must be subtype of declared return type</w:t>
            </w:r>
          </w:p>
        </w:tc>
      </w:tr>
      <w:tr w:rsidR="008D7FF9" w:rsidTr="008D7FF9">
        <w:tc>
          <w:tcPr>
            <w:tcW w:w="535" w:type="dxa"/>
          </w:tcPr>
          <w:p w:rsidR="008D7FF9" w:rsidRDefault="008D7FF9" w:rsidP="008D7FF9">
            <w:pPr>
              <w:jc w:val="right"/>
            </w:pPr>
            <w:r>
              <w:t>6</w:t>
            </w:r>
          </w:p>
        </w:tc>
        <w:tc>
          <w:tcPr>
            <w:tcW w:w="2199" w:type="dxa"/>
          </w:tcPr>
          <w:p w:rsidR="008D7FF9" w:rsidRDefault="008D7FF9" w:rsidP="000C54D8">
            <w:pPr>
              <w:jc w:val="both"/>
            </w:pPr>
            <w:r>
              <w:t>RuleNode</w:t>
            </w:r>
          </w:p>
        </w:tc>
        <w:tc>
          <w:tcPr>
            <w:tcW w:w="6621" w:type="dxa"/>
          </w:tcPr>
          <w:p w:rsidR="008D7FF9" w:rsidRDefault="008D7FF9" w:rsidP="000C54D8">
            <w:pPr>
              <w:jc w:val="both"/>
            </w:pPr>
            <w:r>
              <w:t>Parameter matching for event</w:t>
            </w:r>
          </w:p>
        </w:tc>
      </w:tr>
      <w:tr w:rsidR="008D7FF9" w:rsidTr="008D7FF9">
        <w:tc>
          <w:tcPr>
            <w:tcW w:w="535" w:type="dxa"/>
          </w:tcPr>
          <w:p w:rsidR="008D7FF9" w:rsidRDefault="008D7FF9" w:rsidP="008D7FF9">
            <w:pPr>
              <w:jc w:val="right"/>
            </w:pPr>
            <w:r>
              <w:t>7</w:t>
            </w:r>
          </w:p>
        </w:tc>
        <w:tc>
          <w:tcPr>
            <w:tcW w:w="2199" w:type="dxa"/>
          </w:tcPr>
          <w:p w:rsidR="008D7FF9" w:rsidRDefault="008D7FF9" w:rsidP="000C54D8">
            <w:pPr>
              <w:jc w:val="both"/>
            </w:pPr>
            <w:r>
              <w:t>PrimitivePatNode, PatNode</w:t>
            </w:r>
          </w:p>
        </w:tc>
        <w:tc>
          <w:tcPr>
            <w:tcW w:w="6621" w:type="dxa"/>
          </w:tcPr>
          <w:p w:rsidR="008D7FF9" w:rsidRDefault="008D7FF9" w:rsidP="000C54D8">
            <w:pPr>
              <w:jc w:val="both"/>
            </w:pPr>
            <w:r>
              <w:t>Sequence operations checking for patterns</w:t>
            </w:r>
          </w:p>
        </w:tc>
      </w:tr>
    </w:tbl>
    <w:p w:rsidR="00245C27" w:rsidRDefault="00245C27" w:rsidP="000C54D8">
      <w:pPr>
        <w:pStyle w:val="Heading2"/>
        <w:jc w:val="both"/>
      </w:pPr>
      <w:bookmarkStart w:id="19" w:name="_Ref385385321"/>
      <w:bookmarkStart w:id="20" w:name="_Toc385385600"/>
      <w:r>
        <w:t>Register assignments, Memory and stack allocation</w:t>
      </w:r>
      <w:bookmarkEnd w:id="19"/>
      <w:bookmarkEnd w:id="20"/>
    </w:p>
    <w:p w:rsidR="009169A9" w:rsidRDefault="0060755A" w:rsidP="000C54D8">
      <w:pPr>
        <w:jc w:val="both"/>
      </w:pPr>
      <w:r>
        <w:t>T</w:t>
      </w:r>
      <w:r w:rsidR="009169A9">
        <w:t>he strategy is as follows</w:t>
      </w:r>
      <w: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35"/>
        <w:gridCol w:w="2453"/>
        <w:gridCol w:w="3307"/>
        <w:gridCol w:w="3060"/>
      </w:tblGrid>
      <w:tr w:rsidR="00C16C00" w:rsidTr="00C16C00">
        <w:tc>
          <w:tcPr>
            <w:tcW w:w="535" w:type="dxa"/>
          </w:tcPr>
          <w:p w:rsidR="00C16C00" w:rsidRPr="009169A9" w:rsidRDefault="00C16C00" w:rsidP="00C16C00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2453" w:type="dxa"/>
          </w:tcPr>
          <w:p w:rsidR="00C16C00" w:rsidRPr="009169A9" w:rsidRDefault="00C16C00" w:rsidP="000C54D8">
            <w:pPr>
              <w:jc w:val="both"/>
              <w:rPr>
                <w:b/>
              </w:rPr>
            </w:pPr>
            <w:r w:rsidRPr="009169A9">
              <w:rPr>
                <w:b/>
              </w:rPr>
              <w:t>Variable type</w:t>
            </w:r>
          </w:p>
        </w:tc>
        <w:tc>
          <w:tcPr>
            <w:tcW w:w="3307" w:type="dxa"/>
          </w:tcPr>
          <w:p w:rsidR="00C16C00" w:rsidRPr="009169A9" w:rsidRDefault="00C16C00" w:rsidP="000C54D8">
            <w:pPr>
              <w:jc w:val="both"/>
              <w:rPr>
                <w:b/>
              </w:rPr>
            </w:pPr>
            <w:r w:rsidRPr="009169A9">
              <w:rPr>
                <w:b/>
              </w:rPr>
              <w:t>Strategy</w:t>
            </w:r>
          </w:p>
        </w:tc>
        <w:tc>
          <w:tcPr>
            <w:tcW w:w="3060" w:type="dxa"/>
          </w:tcPr>
          <w:p w:rsidR="00C16C00" w:rsidRPr="009169A9" w:rsidRDefault="00C16C00" w:rsidP="000C54D8">
            <w:pPr>
              <w:jc w:val="both"/>
              <w:rPr>
                <w:b/>
              </w:rPr>
            </w:pPr>
            <w:r w:rsidRPr="009169A9">
              <w:rPr>
                <w:b/>
              </w:rPr>
              <w:t>Remarks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1</w:t>
            </w:r>
          </w:p>
        </w:tc>
        <w:tc>
          <w:tcPr>
            <w:tcW w:w="2453" w:type="dxa"/>
          </w:tcPr>
          <w:p w:rsidR="00C16C00" w:rsidRDefault="00C16C00" w:rsidP="000C54D8">
            <w:pPr>
              <w:jc w:val="both"/>
            </w:pPr>
            <w:r>
              <w:t>Global variables</w:t>
            </w:r>
          </w:p>
        </w:tc>
        <w:tc>
          <w:tcPr>
            <w:tcW w:w="3307" w:type="dxa"/>
          </w:tcPr>
          <w:p w:rsidR="00C16C00" w:rsidRDefault="00C16C00" w:rsidP="000C54D8">
            <w:pPr>
              <w:jc w:val="both"/>
            </w:pPr>
            <w:r>
              <w:t>Assign in memory at offsets from global section</w:t>
            </w:r>
          </w:p>
        </w:tc>
        <w:tc>
          <w:tcPr>
            <w:tcW w:w="3060" w:type="dxa"/>
          </w:tcPr>
          <w:p w:rsidR="00C16C00" w:rsidRDefault="00C16C00" w:rsidP="000C54D8">
            <w:pPr>
              <w:jc w:val="both"/>
            </w:pP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2</w:t>
            </w:r>
          </w:p>
        </w:tc>
        <w:tc>
          <w:tcPr>
            <w:tcW w:w="2453" w:type="dxa"/>
          </w:tcPr>
          <w:p w:rsidR="00C16C00" w:rsidRDefault="00C16C00" w:rsidP="000C54D8">
            <w:pPr>
              <w:jc w:val="both"/>
            </w:pPr>
            <w:r>
              <w:t>Local variables of other functions</w:t>
            </w:r>
          </w:p>
        </w:tc>
        <w:tc>
          <w:tcPr>
            <w:tcW w:w="3307" w:type="dxa"/>
          </w:tcPr>
          <w:p w:rsidR="00C16C00" w:rsidRDefault="00C16C00" w:rsidP="000C54D8">
            <w:pPr>
              <w:jc w:val="both"/>
            </w:pPr>
            <w:r>
              <w:t>Stack</w:t>
            </w:r>
          </w:p>
        </w:tc>
        <w:tc>
          <w:tcPr>
            <w:tcW w:w="3060" w:type="dxa"/>
          </w:tcPr>
          <w:p w:rsidR="00C16C00" w:rsidRDefault="00C16C00" w:rsidP="000219F5">
            <w:pPr>
              <w:jc w:val="both"/>
            </w:pPr>
            <w:r>
              <w:t>We are thinking of using registers as well.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3</w:t>
            </w:r>
          </w:p>
        </w:tc>
        <w:tc>
          <w:tcPr>
            <w:tcW w:w="2453" w:type="dxa"/>
          </w:tcPr>
          <w:p w:rsidR="00C16C00" w:rsidRDefault="00C16C00" w:rsidP="000C54D8">
            <w:pPr>
              <w:jc w:val="both"/>
            </w:pPr>
            <w:r>
              <w:t>Temporary</w:t>
            </w:r>
          </w:p>
        </w:tc>
        <w:tc>
          <w:tcPr>
            <w:tcW w:w="3307" w:type="dxa"/>
          </w:tcPr>
          <w:p w:rsidR="00C16C00" w:rsidRDefault="00C16C00" w:rsidP="000C54D8">
            <w:pPr>
              <w:jc w:val="both"/>
            </w:pPr>
            <w:r>
              <w:t>Registers</w:t>
            </w:r>
          </w:p>
        </w:tc>
        <w:tc>
          <w:tcPr>
            <w:tcW w:w="3060" w:type="dxa"/>
          </w:tcPr>
          <w:p w:rsidR="00C16C00" w:rsidRDefault="00C16C00" w:rsidP="000C54D8">
            <w:pPr>
              <w:jc w:val="both"/>
            </w:pPr>
          </w:p>
        </w:tc>
      </w:tr>
    </w:tbl>
    <w:p w:rsidR="007B1474" w:rsidRDefault="007B1474" w:rsidP="000C54D8">
      <w:pPr>
        <w:pStyle w:val="Heading2"/>
        <w:jc w:val="both"/>
      </w:pPr>
      <w:bookmarkStart w:id="21" w:name="_Ref385385339"/>
      <w:bookmarkStart w:id="22" w:name="_Toc385385601"/>
      <w:r>
        <w:t>Intermediate Code Generation</w:t>
      </w:r>
      <w:bookmarkEnd w:id="21"/>
      <w:bookmarkEnd w:id="22"/>
    </w:p>
    <w:p w:rsidR="00030003" w:rsidRDefault="005756E3" w:rsidP="00030003">
      <w:r>
        <w:t>Code generation is done for: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35"/>
        <w:gridCol w:w="3117"/>
        <w:gridCol w:w="5703"/>
      </w:tblGrid>
      <w:tr w:rsidR="00C16C00" w:rsidTr="00C16C00">
        <w:tc>
          <w:tcPr>
            <w:tcW w:w="535" w:type="dxa"/>
          </w:tcPr>
          <w:p w:rsidR="00C16C00" w:rsidRPr="00C16C00" w:rsidRDefault="00C16C00" w:rsidP="00C16C00">
            <w:pPr>
              <w:jc w:val="right"/>
              <w:rPr>
                <w:b/>
              </w:rPr>
            </w:pPr>
            <w:r w:rsidRPr="00C16C00">
              <w:rPr>
                <w:b/>
              </w:rPr>
              <w:t>Id</w:t>
            </w:r>
          </w:p>
        </w:tc>
        <w:tc>
          <w:tcPr>
            <w:tcW w:w="3117" w:type="dxa"/>
          </w:tcPr>
          <w:p w:rsidR="00C16C00" w:rsidRPr="00C16C00" w:rsidRDefault="00C16C00" w:rsidP="00030003">
            <w:pPr>
              <w:rPr>
                <w:b/>
              </w:rPr>
            </w:pPr>
            <w:r>
              <w:rPr>
                <w:b/>
              </w:rPr>
              <w:t>Code gen for</w:t>
            </w:r>
          </w:p>
        </w:tc>
        <w:tc>
          <w:tcPr>
            <w:tcW w:w="5703" w:type="dxa"/>
          </w:tcPr>
          <w:p w:rsidR="00C16C00" w:rsidRPr="00C16C00" w:rsidRDefault="00C16C00" w:rsidP="00030003">
            <w:pPr>
              <w:rPr>
                <w:b/>
              </w:rPr>
            </w:pPr>
            <w:r w:rsidRPr="00C16C00">
              <w:rPr>
                <w:b/>
              </w:rPr>
              <w:t>Remarks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1</w:t>
            </w:r>
          </w:p>
        </w:tc>
        <w:tc>
          <w:tcPr>
            <w:tcW w:w="3117" w:type="dxa"/>
          </w:tcPr>
          <w:p w:rsidR="00C16C00" w:rsidRDefault="00C16C00" w:rsidP="00030003">
            <w:r>
              <w:t>Event</w:t>
            </w:r>
          </w:p>
        </w:tc>
        <w:tc>
          <w:tcPr>
            <w:tcW w:w="5703" w:type="dxa"/>
          </w:tcPr>
          <w:p w:rsidR="00C16C00" w:rsidRDefault="00C16C00" w:rsidP="00030003"/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2</w:t>
            </w:r>
          </w:p>
        </w:tc>
        <w:tc>
          <w:tcPr>
            <w:tcW w:w="3117" w:type="dxa"/>
          </w:tcPr>
          <w:p w:rsidR="00C16C00" w:rsidRDefault="00C16C00" w:rsidP="00030003">
            <w:r>
              <w:t>Function</w:t>
            </w:r>
          </w:p>
        </w:tc>
        <w:tc>
          <w:tcPr>
            <w:tcW w:w="5703" w:type="dxa"/>
          </w:tcPr>
          <w:p w:rsidR="00C16C00" w:rsidRDefault="00C16C00" w:rsidP="00030003">
            <w:r>
              <w:t>Prologue and epilogue codes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3</w:t>
            </w:r>
          </w:p>
        </w:tc>
        <w:tc>
          <w:tcPr>
            <w:tcW w:w="3117" w:type="dxa"/>
          </w:tcPr>
          <w:p w:rsidR="00C16C00" w:rsidRDefault="00C16C00" w:rsidP="00030003">
            <w:r>
              <w:t>Loop</w:t>
            </w:r>
            <w:bookmarkStart w:id="23" w:name="_GoBack"/>
            <w:bookmarkEnd w:id="23"/>
          </w:p>
        </w:tc>
        <w:tc>
          <w:tcPr>
            <w:tcW w:w="5703" w:type="dxa"/>
          </w:tcPr>
          <w:p w:rsidR="00C16C00" w:rsidRDefault="00C16C00" w:rsidP="00030003"/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4</w:t>
            </w:r>
          </w:p>
        </w:tc>
        <w:tc>
          <w:tcPr>
            <w:tcW w:w="3117" w:type="dxa"/>
          </w:tcPr>
          <w:p w:rsidR="00C16C00" w:rsidRDefault="00C16C00" w:rsidP="00030003">
            <w:r>
              <w:t>Condition</w:t>
            </w:r>
          </w:p>
        </w:tc>
        <w:tc>
          <w:tcPr>
            <w:tcW w:w="5703" w:type="dxa"/>
          </w:tcPr>
          <w:p w:rsidR="00C16C00" w:rsidRDefault="00C16C00" w:rsidP="00030003"/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5</w:t>
            </w:r>
          </w:p>
        </w:tc>
        <w:tc>
          <w:tcPr>
            <w:tcW w:w="3117" w:type="dxa"/>
          </w:tcPr>
          <w:p w:rsidR="00C16C00" w:rsidRDefault="00C16C00" w:rsidP="00030003">
            <w:r>
              <w:t>Expression (logical)</w:t>
            </w:r>
          </w:p>
        </w:tc>
        <w:tc>
          <w:tcPr>
            <w:tcW w:w="5703" w:type="dxa"/>
          </w:tcPr>
          <w:p w:rsidR="00C16C00" w:rsidRDefault="00C16C00" w:rsidP="00030003"/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6</w:t>
            </w:r>
          </w:p>
        </w:tc>
        <w:tc>
          <w:tcPr>
            <w:tcW w:w="3117" w:type="dxa"/>
          </w:tcPr>
          <w:p w:rsidR="00C16C00" w:rsidRDefault="00C16C00" w:rsidP="00030003">
            <w:r>
              <w:t>Expression (arithmetic)</w:t>
            </w:r>
          </w:p>
        </w:tc>
        <w:tc>
          <w:tcPr>
            <w:tcW w:w="5703" w:type="dxa"/>
          </w:tcPr>
          <w:p w:rsidR="00C16C00" w:rsidRDefault="00C16C00" w:rsidP="00030003">
            <w:r>
              <w:t>Floating point and integer arithmetic are to be handled differently</w:t>
            </w:r>
          </w:p>
        </w:tc>
      </w:tr>
    </w:tbl>
    <w:p w:rsidR="000219F5" w:rsidRDefault="000219F5" w:rsidP="000219F5">
      <w:pPr>
        <w:pStyle w:val="Heading2"/>
        <w:jc w:val="both"/>
      </w:pPr>
      <w:bookmarkStart w:id="24" w:name="_Ref385385355"/>
      <w:bookmarkStart w:id="25" w:name="_Toc385385602"/>
      <w:r>
        <w:t>Optimizations</w:t>
      </w:r>
      <w:bookmarkEnd w:id="24"/>
      <w:bookmarkEnd w:id="25"/>
    </w:p>
    <w:p w:rsidR="0059500E" w:rsidRDefault="0059500E" w:rsidP="0059500E">
      <w:r>
        <w:t xml:space="preserve">We plan to </w:t>
      </w:r>
      <w:r w:rsidR="005756E3">
        <w:t xml:space="preserve">look into </w:t>
      </w:r>
      <w:r>
        <w:t>data and control flow analyses. The optimizations that can be performed once we have the graphs are mentioned below.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35"/>
        <w:gridCol w:w="3117"/>
        <w:gridCol w:w="5703"/>
      </w:tblGrid>
      <w:tr w:rsidR="00C16C00" w:rsidTr="00C16C00">
        <w:tc>
          <w:tcPr>
            <w:tcW w:w="535" w:type="dxa"/>
          </w:tcPr>
          <w:p w:rsidR="00C16C00" w:rsidRPr="00C16C00" w:rsidRDefault="00C16C00" w:rsidP="00C16C00">
            <w:pPr>
              <w:jc w:val="right"/>
              <w:rPr>
                <w:b/>
              </w:rPr>
            </w:pPr>
            <w:r w:rsidRPr="00C16C00">
              <w:rPr>
                <w:b/>
              </w:rPr>
              <w:t>Id</w:t>
            </w:r>
          </w:p>
        </w:tc>
        <w:tc>
          <w:tcPr>
            <w:tcW w:w="3117" w:type="dxa"/>
          </w:tcPr>
          <w:p w:rsidR="00C16C00" w:rsidRPr="00C16C00" w:rsidRDefault="00C16C00" w:rsidP="0059500E">
            <w:pPr>
              <w:rPr>
                <w:b/>
              </w:rPr>
            </w:pPr>
            <w:r w:rsidRPr="00C16C00">
              <w:rPr>
                <w:b/>
              </w:rPr>
              <w:t>Category</w:t>
            </w:r>
          </w:p>
        </w:tc>
        <w:tc>
          <w:tcPr>
            <w:tcW w:w="5703" w:type="dxa"/>
          </w:tcPr>
          <w:p w:rsidR="00C16C00" w:rsidRPr="00C16C00" w:rsidRDefault="00C16C00" w:rsidP="0059500E">
            <w:pPr>
              <w:rPr>
                <w:b/>
              </w:rPr>
            </w:pPr>
            <w:r w:rsidRPr="00C16C00">
              <w:rPr>
                <w:b/>
              </w:rPr>
              <w:t>Optimizations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1</w:t>
            </w:r>
          </w:p>
        </w:tc>
        <w:tc>
          <w:tcPr>
            <w:tcW w:w="3117" w:type="dxa"/>
          </w:tcPr>
          <w:p w:rsidR="00C16C00" w:rsidRDefault="00C16C00" w:rsidP="0059500E">
            <w:r>
              <w:t>Data flow forward analysis (Reaching definition)</w:t>
            </w:r>
          </w:p>
        </w:tc>
        <w:tc>
          <w:tcPr>
            <w:tcW w:w="5703" w:type="dxa"/>
          </w:tcPr>
          <w:p w:rsidR="00C16C00" w:rsidRDefault="00C16C00" w:rsidP="0059500E">
            <w:r>
              <w:t>Constant propagation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2</w:t>
            </w:r>
          </w:p>
        </w:tc>
        <w:tc>
          <w:tcPr>
            <w:tcW w:w="3117" w:type="dxa"/>
          </w:tcPr>
          <w:p w:rsidR="00C16C00" w:rsidRDefault="00C16C00" w:rsidP="0059500E"/>
        </w:tc>
        <w:tc>
          <w:tcPr>
            <w:tcW w:w="5703" w:type="dxa"/>
          </w:tcPr>
          <w:p w:rsidR="00C16C00" w:rsidRDefault="00C16C00" w:rsidP="0059500E">
            <w:r>
              <w:t>Copy propagation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3</w:t>
            </w:r>
          </w:p>
        </w:tc>
        <w:tc>
          <w:tcPr>
            <w:tcW w:w="3117" w:type="dxa"/>
          </w:tcPr>
          <w:p w:rsidR="00C16C00" w:rsidRDefault="00C16C00" w:rsidP="0059500E">
            <w:r>
              <w:t>Data flow backward analysis (Live variable analysis)</w:t>
            </w:r>
          </w:p>
        </w:tc>
        <w:tc>
          <w:tcPr>
            <w:tcW w:w="5703" w:type="dxa"/>
          </w:tcPr>
          <w:p w:rsidR="00C16C00" w:rsidRDefault="00C16C00" w:rsidP="0059500E">
            <w:r>
              <w:t>Dead code elimination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4</w:t>
            </w:r>
          </w:p>
        </w:tc>
        <w:tc>
          <w:tcPr>
            <w:tcW w:w="3117" w:type="dxa"/>
          </w:tcPr>
          <w:p w:rsidR="00C16C00" w:rsidRDefault="00C16C00" w:rsidP="0059500E"/>
        </w:tc>
        <w:tc>
          <w:tcPr>
            <w:tcW w:w="5703" w:type="dxa"/>
          </w:tcPr>
          <w:p w:rsidR="00C16C00" w:rsidRDefault="00C16C00" w:rsidP="0059500E">
            <w:r>
              <w:t>Common sub-expression elimination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5</w:t>
            </w:r>
          </w:p>
        </w:tc>
        <w:tc>
          <w:tcPr>
            <w:tcW w:w="3117" w:type="dxa"/>
          </w:tcPr>
          <w:p w:rsidR="00C16C00" w:rsidRDefault="00C16C00" w:rsidP="0059500E">
            <w:r>
              <w:t>Control flow analysis</w:t>
            </w:r>
          </w:p>
        </w:tc>
        <w:tc>
          <w:tcPr>
            <w:tcW w:w="5703" w:type="dxa"/>
          </w:tcPr>
          <w:p w:rsidR="00C16C00" w:rsidRDefault="00C16C00" w:rsidP="0059500E">
            <w:r>
              <w:t>Remove unreachable code (Reachability)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6</w:t>
            </w:r>
          </w:p>
        </w:tc>
        <w:tc>
          <w:tcPr>
            <w:tcW w:w="3117" w:type="dxa"/>
          </w:tcPr>
          <w:p w:rsidR="00C16C00" w:rsidRDefault="00C16C00" w:rsidP="0059500E"/>
        </w:tc>
        <w:tc>
          <w:tcPr>
            <w:tcW w:w="5703" w:type="dxa"/>
          </w:tcPr>
          <w:p w:rsidR="00C16C00" w:rsidRDefault="00C16C00" w:rsidP="0059500E">
            <w:r>
              <w:t>Loop management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7</w:t>
            </w:r>
          </w:p>
        </w:tc>
        <w:tc>
          <w:tcPr>
            <w:tcW w:w="3117" w:type="dxa"/>
          </w:tcPr>
          <w:p w:rsidR="00C16C00" w:rsidRDefault="00C16C00" w:rsidP="0059500E">
            <w:r>
              <w:t>Others</w:t>
            </w:r>
          </w:p>
        </w:tc>
        <w:tc>
          <w:tcPr>
            <w:tcW w:w="5703" w:type="dxa"/>
          </w:tcPr>
          <w:p w:rsidR="00C16C00" w:rsidRDefault="00C16C00" w:rsidP="0059500E">
            <w:r>
              <w:t>Strength reduction</w:t>
            </w:r>
          </w:p>
        </w:tc>
      </w:tr>
      <w:tr w:rsidR="00C16C00" w:rsidTr="00C16C00">
        <w:tc>
          <w:tcPr>
            <w:tcW w:w="535" w:type="dxa"/>
          </w:tcPr>
          <w:p w:rsidR="00C16C00" w:rsidRDefault="00C16C00" w:rsidP="00C16C00">
            <w:pPr>
              <w:jc w:val="right"/>
            </w:pPr>
            <w:r>
              <w:t>8</w:t>
            </w:r>
          </w:p>
        </w:tc>
        <w:tc>
          <w:tcPr>
            <w:tcW w:w="3117" w:type="dxa"/>
          </w:tcPr>
          <w:p w:rsidR="00C16C00" w:rsidRDefault="00C16C00" w:rsidP="0059500E"/>
        </w:tc>
        <w:tc>
          <w:tcPr>
            <w:tcW w:w="5703" w:type="dxa"/>
          </w:tcPr>
          <w:p w:rsidR="00C16C00" w:rsidRDefault="00C16C00" w:rsidP="0059500E">
            <w:r>
              <w:t>Jump threading</w:t>
            </w:r>
          </w:p>
        </w:tc>
      </w:tr>
    </w:tbl>
    <w:p w:rsidR="002F1A44" w:rsidRDefault="002F1A44" w:rsidP="002F1A44">
      <w:pPr>
        <w:pStyle w:val="Heading1"/>
      </w:pPr>
      <w:bookmarkStart w:id="26" w:name="_Ref385378484"/>
      <w:bookmarkStart w:id="27" w:name="_Toc385385603"/>
      <w:bookmarkStart w:id="28" w:name="_Ref385378498"/>
      <w:r>
        <w:t>Testing</w:t>
      </w:r>
      <w:bookmarkEnd w:id="26"/>
      <w:bookmarkEnd w:id="27"/>
    </w:p>
    <w:p w:rsidR="002F2829" w:rsidRDefault="002F2829" w:rsidP="002F1A44">
      <w:r>
        <w:t>Unit testing (white box testing) is expected to be done by developer. A peer-level unit testing is also planned.</w:t>
      </w:r>
    </w:p>
    <w:p w:rsidR="008D7FF9" w:rsidRDefault="002F2829" w:rsidP="002F1A44">
      <w:r>
        <w:t>For black box testing, the t</w:t>
      </w:r>
      <w:r w:rsidR="008D7FF9">
        <w:t>est vectors and expected results are already provided. We plan to use script for test automation.</w:t>
      </w:r>
    </w:p>
    <w:p w:rsidR="002F1A44" w:rsidRDefault="002F1A44" w:rsidP="002F1A44">
      <w:pPr>
        <w:pStyle w:val="Heading1"/>
      </w:pPr>
      <w:bookmarkStart w:id="29" w:name="_Ref385378591"/>
      <w:bookmarkStart w:id="30" w:name="_Toc385385604"/>
      <w:r>
        <w:lastRenderedPageBreak/>
        <w:t>Effort Estimates and Plan</w:t>
      </w:r>
      <w:bookmarkEnd w:id="28"/>
      <w:bookmarkEnd w:id="29"/>
      <w:bookmarkEnd w:id="30"/>
    </w:p>
    <w:bookmarkStart w:id="31" w:name="_MON_1459120604"/>
    <w:bookmarkEnd w:id="31"/>
    <w:p w:rsidR="00C16C00" w:rsidRDefault="00115D52" w:rsidP="002F1A44">
      <w:r>
        <w:object w:dxaOrig="10031" w:dyaOrig="2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102.75pt" o:ole="">
            <v:imagedata r:id="rId12" o:title=""/>
          </v:shape>
          <o:OLEObject Type="Embed" ProgID="Excel.SheetBinaryMacroEnabled.12" ShapeID="_x0000_i1025" DrawAspect="Content" ObjectID="_1459158026" r:id="rId13"/>
        </w:object>
      </w:r>
    </w:p>
    <w:p w:rsidR="00C16C00" w:rsidRDefault="00C16C00" w:rsidP="002F1A44">
      <w:r>
        <w:t>Table below captures work distribution between team members.</w:t>
      </w:r>
      <w:r w:rsidR="002F2829">
        <w:t xml:space="preserve"> The way to read this table is as follows:</w:t>
      </w:r>
    </w:p>
    <w:p w:rsidR="002F2829" w:rsidRDefault="002F2829" w:rsidP="002F2829">
      <w:pPr>
        <w:pStyle w:val="ListParagraph"/>
        <w:numPr>
          <w:ilvl w:val="0"/>
          <w:numId w:val="18"/>
        </w:numPr>
      </w:pPr>
      <w:r>
        <w:t>For each column header, section number to refer is mentioned</w:t>
      </w:r>
    </w:p>
    <w:p w:rsidR="002F2829" w:rsidRDefault="002F2829" w:rsidP="002F2829">
      <w:pPr>
        <w:pStyle w:val="ListParagraph"/>
        <w:numPr>
          <w:ilvl w:val="0"/>
          <w:numId w:val="18"/>
        </w:numPr>
      </w:pPr>
      <w:r>
        <w:t>Ids mentioned under each column header correspond to table in the particular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FF9" w:rsidTr="008D7FF9">
        <w:tc>
          <w:tcPr>
            <w:tcW w:w="1870" w:type="dxa"/>
          </w:tcPr>
          <w:p w:rsidR="008D7FF9" w:rsidRPr="008D7FF9" w:rsidRDefault="008D7FF9" w:rsidP="002F1A44">
            <w:pPr>
              <w:rPr>
                <w:b/>
              </w:rPr>
            </w:pPr>
          </w:p>
        </w:tc>
        <w:tc>
          <w:tcPr>
            <w:tcW w:w="1870" w:type="dxa"/>
          </w:tcPr>
          <w:p w:rsidR="008D7FF9" w:rsidRPr="008D7FF9" w:rsidRDefault="008D7FF9" w:rsidP="002F1A44">
            <w:pPr>
              <w:rPr>
                <w:b/>
              </w:rPr>
            </w:pPr>
            <w:r w:rsidRPr="008D7FF9">
              <w:rPr>
                <w:b/>
              </w:rPr>
              <w:t>Typecheck</w:t>
            </w:r>
            <w:r w:rsidR="002F2829">
              <w:rPr>
                <w:b/>
              </w:rPr>
              <w:t xml:space="preserve"> (</w:t>
            </w:r>
            <w:r w:rsidR="002F2829">
              <w:rPr>
                <w:b/>
              </w:rPr>
              <w:fldChar w:fldCharType="begin"/>
            </w:r>
            <w:r w:rsidR="002F2829">
              <w:rPr>
                <w:b/>
              </w:rPr>
              <w:instrText xml:space="preserve"> REF _Ref385385295 \r \h </w:instrText>
            </w:r>
            <w:r w:rsidR="002F2829">
              <w:rPr>
                <w:b/>
              </w:rPr>
            </w:r>
            <w:r w:rsidR="002F2829">
              <w:rPr>
                <w:b/>
              </w:rPr>
              <w:fldChar w:fldCharType="separate"/>
            </w:r>
            <w:r w:rsidR="00A66813">
              <w:rPr>
                <w:b/>
              </w:rPr>
              <w:t>3.5</w:t>
            </w:r>
            <w:r w:rsidR="002F2829">
              <w:rPr>
                <w:b/>
              </w:rPr>
              <w:fldChar w:fldCharType="end"/>
            </w:r>
            <w:r w:rsidR="002F2829">
              <w:rPr>
                <w:b/>
              </w:rPr>
              <w:t>)</w:t>
            </w:r>
          </w:p>
        </w:tc>
        <w:tc>
          <w:tcPr>
            <w:tcW w:w="1870" w:type="dxa"/>
          </w:tcPr>
          <w:p w:rsidR="008D7FF9" w:rsidRPr="008D7FF9" w:rsidRDefault="008D7FF9" w:rsidP="002F1A44">
            <w:pPr>
              <w:rPr>
                <w:b/>
              </w:rPr>
            </w:pPr>
            <w:r w:rsidRPr="008D7FF9">
              <w:rPr>
                <w:b/>
              </w:rPr>
              <w:t>Memalloc</w:t>
            </w:r>
            <w:r w:rsidR="002F2829">
              <w:rPr>
                <w:b/>
              </w:rPr>
              <w:t xml:space="preserve"> (</w:t>
            </w:r>
            <w:r w:rsidR="002F2829">
              <w:rPr>
                <w:b/>
              </w:rPr>
              <w:fldChar w:fldCharType="begin"/>
            </w:r>
            <w:r w:rsidR="002F2829">
              <w:rPr>
                <w:b/>
              </w:rPr>
              <w:instrText xml:space="preserve"> REF _Ref385385321 \r \h </w:instrText>
            </w:r>
            <w:r w:rsidR="002F2829">
              <w:rPr>
                <w:b/>
              </w:rPr>
            </w:r>
            <w:r w:rsidR="002F2829">
              <w:rPr>
                <w:b/>
              </w:rPr>
              <w:fldChar w:fldCharType="separate"/>
            </w:r>
            <w:r w:rsidR="00A66813">
              <w:rPr>
                <w:b/>
              </w:rPr>
              <w:t>3.6</w:t>
            </w:r>
            <w:r w:rsidR="002F2829">
              <w:rPr>
                <w:b/>
              </w:rPr>
              <w:fldChar w:fldCharType="end"/>
            </w:r>
            <w:r w:rsidR="002F2829">
              <w:rPr>
                <w:b/>
              </w:rPr>
              <w:t>)</w:t>
            </w:r>
          </w:p>
        </w:tc>
        <w:tc>
          <w:tcPr>
            <w:tcW w:w="1870" w:type="dxa"/>
          </w:tcPr>
          <w:p w:rsidR="008D7FF9" w:rsidRPr="008D7FF9" w:rsidRDefault="008D7FF9" w:rsidP="002F1A44">
            <w:pPr>
              <w:rPr>
                <w:b/>
              </w:rPr>
            </w:pPr>
            <w:r w:rsidRPr="008D7FF9">
              <w:rPr>
                <w:b/>
              </w:rPr>
              <w:t>Codegen</w:t>
            </w:r>
            <w:r w:rsidR="002F2829">
              <w:rPr>
                <w:b/>
              </w:rPr>
              <w:t xml:space="preserve"> (</w:t>
            </w:r>
            <w:r w:rsidR="002F2829">
              <w:rPr>
                <w:b/>
              </w:rPr>
              <w:fldChar w:fldCharType="begin"/>
            </w:r>
            <w:r w:rsidR="002F2829">
              <w:rPr>
                <w:b/>
              </w:rPr>
              <w:instrText xml:space="preserve"> REF _Ref385385339 \r \h </w:instrText>
            </w:r>
            <w:r w:rsidR="002F2829">
              <w:rPr>
                <w:b/>
              </w:rPr>
            </w:r>
            <w:r w:rsidR="002F2829">
              <w:rPr>
                <w:b/>
              </w:rPr>
              <w:fldChar w:fldCharType="separate"/>
            </w:r>
            <w:r w:rsidR="00A66813">
              <w:rPr>
                <w:b/>
              </w:rPr>
              <w:t>3.7</w:t>
            </w:r>
            <w:r w:rsidR="002F2829">
              <w:rPr>
                <w:b/>
              </w:rPr>
              <w:fldChar w:fldCharType="end"/>
            </w:r>
            <w:r w:rsidR="002F2829">
              <w:rPr>
                <w:b/>
              </w:rPr>
              <w:t>)</w:t>
            </w:r>
          </w:p>
        </w:tc>
        <w:tc>
          <w:tcPr>
            <w:tcW w:w="1870" w:type="dxa"/>
          </w:tcPr>
          <w:p w:rsidR="008D7FF9" w:rsidRPr="008D7FF9" w:rsidRDefault="008D7FF9" w:rsidP="002F1A44">
            <w:pPr>
              <w:rPr>
                <w:b/>
              </w:rPr>
            </w:pPr>
            <w:r w:rsidRPr="008D7FF9">
              <w:rPr>
                <w:b/>
              </w:rPr>
              <w:t>Optimization</w:t>
            </w:r>
            <w:r w:rsidR="002F2829">
              <w:rPr>
                <w:rStyle w:val="FootnoteReference"/>
                <w:b/>
              </w:rPr>
              <w:footnoteReference w:id="1"/>
            </w:r>
            <w:r w:rsidR="002F2829">
              <w:rPr>
                <w:b/>
              </w:rPr>
              <w:t xml:space="preserve"> (</w:t>
            </w:r>
            <w:r w:rsidR="002F2829">
              <w:rPr>
                <w:b/>
              </w:rPr>
              <w:fldChar w:fldCharType="begin"/>
            </w:r>
            <w:r w:rsidR="002F2829">
              <w:rPr>
                <w:b/>
              </w:rPr>
              <w:instrText xml:space="preserve"> REF _Ref385385355 \r \h </w:instrText>
            </w:r>
            <w:r w:rsidR="002F2829">
              <w:rPr>
                <w:b/>
              </w:rPr>
            </w:r>
            <w:r w:rsidR="002F2829">
              <w:rPr>
                <w:b/>
              </w:rPr>
              <w:fldChar w:fldCharType="separate"/>
            </w:r>
            <w:r w:rsidR="00A66813">
              <w:rPr>
                <w:b/>
              </w:rPr>
              <w:t>3.8</w:t>
            </w:r>
            <w:r w:rsidR="002F2829">
              <w:rPr>
                <w:b/>
              </w:rPr>
              <w:fldChar w:fldCharType="end"/>
            </w:r>
            <w:r w:rsidR="002F2829">
              <w:rPr>
                <w:b/>
              </w:rPr>
              <w:t>)</w:t>
            </w:r>
          </w:p>
        </w:tc>
      </w:tr>
      <w:tr w:rsidR="008D7FF9" w:rsidTr="008D7FF9">
        <w:tc>
          <w:tcPr>
            <w:tcW w:w="1870" w:type="dxa"/>
          </w:tcPr>
          <w:p w:rsidR="008D7FF9" w:rsidRDefault="008D7FF9" w:rsidP="002F1A44">
            <w:r>
              <w:t>Arun</w:t>
            </w:r>
          </w:p>
        </w:tc>
        <w:tc>
          <w:tcPr>
            <w:tcW w:w="1870" w:type="dxa"/>
          </w:tcPr>
          <w:p w:rsidR="008D7FF9" w:rsidRDefault="002F2829" w:rsidP="002F1A44">
            <w:r>
              <w:t>5, 7</w:t>
            </w:r>
          </w:p>
        </w:tc>
        <w:tc>
          <w:tcPr>
            <w:tcW w:w="1870" w:type="dxa"/>
          </w:tcPr>
          <w:p w:rsidR="008D7FF9" w:rsidRDefault="002F2829" w:rsidP="002F1A44">
            <w:r>
              <w:t>2</w:t>
            </w:r>
          </w:p>
        </w:tc>
        <w:tc>
          <w:tcPr>
            <w:tcW w:w="1870" w:type="dxa"/>
          </w:tcPr>
          <w:p w:rsidR="008D7FF9" w:rsidRDefault="002F2829" w:rsidP="002F1A44">
            <w:r>
              <w:t>1, 3</w:t>
            </w:r>
          </w:p>
        </w:tc>
        <w:tc>
          <w:tcPr>
            <w:tcW w:w="1870" w:type="dxa"/>
          </w:tcPr>
          <w:p w:rsidR="008D7FF9" w:rsidRDefault="008D7FF9" w:rsidP="002F1A44">
            <w:r>
              <w:t>TBD</w:t>
            </w:r>
          </w:p>
        </w:tc>
      </w:tr>
      <w:tr w:rsidR="008D7FF9" w:rsidTr="008D7FF9">
        <w:tc>
          <w:tcPr>
            <w:tcW w:w="1870" w:type="dxa"/>
          </w:tcPr>
          <w:p w:rsidR="008D7FF9" w:rsidRDefault="008D7FF9" w:rsidP="002F1A44">
            <w:r>
              <w:t>Sonam</w:t>
            </w:r>
          </w:p>
        </w:tc>
        <w:tc>
          <w:tcPr>
            <w:tcW w:w="1870" w:type="dxa"/>
          </w:tcPr>
          <w:p w:rsidR="008D7FF9" w:rsidRDefault="002F2829" w:rsidP="002F1A44">
            <w:r>
              <w:t>4, 6</w:t>
            </w:r>
          </w:p>
        </w:tc>
        <w:tc>
          <w:tcPr>
            <w:tcW w:w="1870" w:type="dxa"/>
          </w:tcPr>
          <w:p w:rsidR="008D7FF9" w:rsidRDefault="002F2829" w:rsidP="002F1A44">
            <w:r>
              <w:t>1</w:t>
            </w:r>
          </w:p>
        </w:tc>
        <w:tc>
          <w:tcPr>
            <w:tcW w:w="1870" w:type="dxa"/>
          </w:tcPr>
          <w:p w:rsidR="008D7FF9" w:rsidRDefault="002F2829" w:rsidP="002F1A44">
            <w:r>
              <w:t>2, 5</w:t>
            </w:r>
          </w:p>
        </w:tc>
        <w:tc>
          <w:tcPr>
            <w:tcW w:w="1870" w:type="dxa"/>
          </w:tcPr>
          <w:p w:rsidR="008D7FF9" w:rsidRDefault="008D7FF9" w:rsidP="002F1A44">
            <w:r>
              <w:t>TBD</w:t>
            </w:r>
          </w:p>
        </w:tc>
      </w:tr>
      <w:tr w:rsidR="008D7FF9" w:rsidTr="008D7FF9">
        <w:tc>
          <w:tcPr>
            <w:tcW w:w="1870" w:type="dxa"/>
          </w:tcPr>
          <w:p w:rsidR="008D7FF9" w:rsidRDefault="008D7FF9" w:rsidP="002F1A44">
            <w:r>
              <w:t>Udit</w:t>
            </w:r>
          </w:p>
        </w:tc>
        <w:tc>
          <w:tcPr>
            <w:tcW w:w="1870" w:type="dxa"/>
          </w:tcPr>
          <w:p w:rsidR="008D7FF9" w:rsidRDefault="002F2829" w:rsidP="002F1A44">
            <w:r>
              <w:t>1, 2, 3</w:t>
            </w:r>
          </w:p>
        </w:tc>
        <w:tc>
          <w:tcPr>
            <w:tcW w:w="1870" w:type="dxa"/>
          </w:tcPr>
          <w:p w:rsidR="008D7FF9" w:rsidRDefault="002F2829" w:rsidP="002F1A44">
            <w:r>
              <w:t>3</w:t>
            </w:r>
          </w:p>
        </w:tc>
        <w:tc>
          <w:tcPr>
            <w:tcW w:w="1870" w:type="dxa"/>
          </w:tcPr>
          <w:p w:rsidR="008D7FF9" w:rsidRDefault="002F2829" w:rsidP="002F1A44">
            <w:r>
              <w:t>4, 6</w:t>
            </w:r>
          </w:p>
        </w:tc>
        <w:tc>
          <w:tcPr>
            <w:tcW w:w="1870" w:type="dxa"/>
          </w:tcPr>
          <w:p w:rsidR="008D7FF9" w:rsidRDefault="008D7FF9" w:rsidP="002F1A44">
            <w:r>
              <w:t>TBD</w:t>
            </w:r>
          </w:p>
        </w:tc>
      </w:tr>
    </w:tbl>
    <w:p w:rsidR="001465CE" w:rsidRPr="002F1A44" w:rsidRDefault="001465CE" w:rsidP="002F1A44"/>
    <w:sectPr w:rsidR="001465CE" w:rsidRPr="002F1A44" w:rsidSect="00030003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54B" w:rsidRDefault="002B454B" w:rsidP="00030003">
      <w:pPr>
        <w:spacing w:after="0" w:line="240" w:lineRule="auto"/>
      </w:pPr>
      <w:r>
        <w:separator/>
      </w:r>
    </w:p>
  </w:endnote>
  <w:endnote w:type="continuationSeparator" w:id="0">
    <w:p w:rsidR="002B454B" w:rsidRDefault="002B454B" w:rsidP="0003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54B" w:rsidRDefault="002B454B" w:rsidP="00030003">
      <w:pPr>
        <w:spacing w:after="0" w:line="240" w:lineRule="auto"/>
      </w:pPr>
      <w:r>
        <w:separator/>
      </w:r>
    </w:p>
  </w:footnote>
  <w:footnote w:type="continuationSeparator" w:id="0">
    <w:p w:rsidR="002B454B" w:rsidRDefault="002B454B" w:rsidP="00030003">
      <w:pPr>
        <w:spacing w:after="0" w:line="240" w:lineRule="auto"/>
      </w:pPr>
      <w:r>
        <w:continuationSeparator/>
      </w:r>
    </w:p>
  </w:footnote>
  <w:footnote w:id="1">
    <w:p w:rsidR="002F2829" w:rsidRDefault="002F2829">
      <w:pPr>
        <w:pStyle w:val="FootnoteText"/>
      </w:pPr>
      <w:r>
        <w:rPr>
          <w:rStyle w:val="FootnoteReference"/>
        </w:rPr>
        <w:footnoteRef/>
      </w:r>
      <w:r>
        <w:t xml:space="preserve"> Further and more concrete understanding needed to estimate and plan work on optimizations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FF9" w:rsidRDefault="008D7FF9" w:rsidP="00030003">
    <w:pPr>
      <w:pStyle w:val="Header"/>
      <w:jc w:val="right"/>
    </w:pPr>
    <w:r>
      <w:rPr>
        <w:noProof/>
      </w:rPr>
      <w:drawing>
        <wp:inline distT="0" distB="0" distL="0" distR="0">
          <wp:extent cx="1121507" cy="833120"/>
          <wp:effectExtent l="0" t="0" r="2540" b="5080"/>
          <wp:docPr id="5" name="Picture 5" descr="Dor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 descr="Dory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688" cy="84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17CD"/>
    <w:multiLevelType w:val="hybridMultilevel"/>
    <w:tmpl w:val="74F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AF4A5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0005742"/>
    <w:multiLevelType w:val="hybridMultilevel"/>
    <w:tmpl w:val="1ED66780"/>
    <w:lvl w:ilvl="0" w:tplc="A7C815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23E57"/>
    <w:multiLevelType w:val="hybridMultilevel"/>
    <w:tmpl w:val="7F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A7007"/>
    <w:multiLevelType w:val="hybridMultilevel"/>
    <w:tmpl w:val="3E4C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A4104"/>
    <w:multiLevelType w:val="hybridMultilevel"/>
    <w:tmpl w:val="F93C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A2F28"/>
    <w:multiLevelType w:val="hybridMultilevel"/>
    <w:tmpl w:val="0A3E45AA"/>
    <w:lvl w:ilvl="0" w:tplc="AA840E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4289E"/>
    <w:multiLevelType w:val="hybridMultilevel"/>
    <w:tmpl w:val="CDD6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629A2"/>
    <w:multiLevelType w:val="hybridMultilevel"/>
    <w:tmpl w:val="B9488B9C"/>
    <w:lvl w:ilvl="0" w:tplc="A7C815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2"/>
  </w:num>
  <w:num w:numId="13">
    <w:abstractNumId w:val="8"/>
  </w:num>
  <w:num w:numId="14">
    <w:abstractNumId w:val="5"/>
  </w:num>
  <w:num w:numId="15">
    <w:abstractNumId w:val="7"/>
  </w:num>
  <w:num w:numId="16">
    <w:abstractNumId w:val="4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6D"/>
    <w:rsid w:val="000219F5"/>
    <w:rsid w:val="00030003"/>
    <w:rsid w:val="000C2BF3"/>
    <w:rsid w:val="000C54D8"/>
    <w:rsid w:val="000E2DF6"/>
    <w:rsid w:val="00115D52"/>
    <w:rsid w:val="00123BB5"/>
    <w:rsid w:val="001427E7"/>
    <w:rsid w:val="001465CE"/>
    <w:rsid w:val="00166EA5"/>
    <w:rsid w:val="0017286D"/>
    <w:rsid w:val="00245C27"/>
    <w:rsid w:val="002A2D75"/>
    <w:rsid w:val="002A59A2"/>
    <w:rsid w:val="002B454B"/>
    <w:rsid w:val="002E4623"/>
    <w:rsid w:val="002F1A44"/>
    <w:rsid w:val="002F2829"/>
    <w:rsid w:val="00340B10"/>
    <w:rsid w:val="00393C44"/>
    <w:rsid w:val="003E0980"/>
    <w:rsid w:val="004D28C1"/>
    <w:rsid w:val="00561544"/>
    <w:rsid w:val="005756E3"/>
    <w:rsid w:val="0059500E"/>
    <w:rsid w:val="005A2416"/>
    <w:rsid w:val="005A5F45"/>
    <w:rsid w:val="0060755A"/>
    <w:rsid w:val="006226F6"/>
    <w:rsid w:val="00791568"/>
    <w:rsid w:val="007B1474"/>
    <w:rsid w:val="0080418D"/>
    <w:rsid w:val="00836486"/>
    <w:rsid w:val="008D7FF9"/>
    <w:rsid w:val="009169A9"/>
    <w:rsid w:val="00941FB8"/>
    <w:rsid w:val="00967C15"/>
    <w:rsid w:val="009C3239"/>
    <w:rsid w:val="009C5142"/>
    <w:rsid w:val="00A2351F"/>
    <w:rsid w:val="00A523EC"/>
    <w:rsid w:val="00A66813"/>
    <w:rsid w:val="00BC015F"/>
    <w:rsid w:val="00BC2146"/>
    <w:rsid w:val="00C16C00"/>
    <w:rsid w:val="00CA749D"/>
    <w:rsid w:val="00CE4DAB"/>
    <w:rsid w:val="00D37136"/>
    <w:rsid w:val="00E50E8B"/>
    <w:rsid w:val="00E654D3"/>
    <w:rsid w:val="00E6706A"/>
    <w:rsid w:val="00E77C3B"/>
    <w:rsid w:val="00ED2F74"/>
    <w:rsid w:val="00F2576A"/>
    <w:rsid w:val="00FC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44CB7-9965-4643-9ADD-68690BB5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3EC"/>
  </w:style>
  <w:style w:type="paragraph" w:styleId="Heading1">
    <w:name w:val="heading 1"/>
    <w:basedOn w:val="Normal"/>
    <w:next w:val="Normal"/>
    <w:link w:val="Heading1Char"/>
    <w:uiPriority w:val="9"/>
    <w:qFormat/>
    <w:rsid w:val="00A523E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3E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3E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E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E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E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E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E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E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3E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523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523E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23E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E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E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3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523E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523E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523EC"/>
    <w:rPr>
      <w:i/>
      <w:iCs/>
      <w:color w:val="auto"/>
    </w:rPr>
  </w:style>
  <w:style w:type="paragraph" w:styleId="NoSpacing">
    <w:name w:val="No Spacing"/>
    <w:uiPriority w:val="1"/>
    <w:qFormat/>
    <w:rsid w:val="00A523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23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E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523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3E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523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23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23EC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A523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23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23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6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1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915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3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003"/>
  </w:style>
  <w:style w:type="paragraph" w:styleId="Footer">
    <w:name w:val="footer"/>
    <w:basedOn w:val="Normal"/>
    <w:link w:val="FooterChar"/>
    <w:uiPriority w:val="99"/>
    <w:unhideWhenUsed/>
    <w:rsid w:val="0003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003"/>
  </w:style>
  <w:style w:type="paragraph" w:styleId="FootnoteText">
    <w:name w:val="footnote text"/>
    <w:basedOn w:val="Normal"/>
    <w:link w:val="FootnoteTextChar"/>
    <w:uiPriority w:val="99"/>
    <w:semiHidden/>
    <w:unhideWhenUsed/>
    <w:rsid w:val="002F28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8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8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Binary_Worksheet1.xlsb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eclab.cs.sunysb.edu/sekar/cse504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4452C-4DF3-41BA-ADBC-724E0338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9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Olappamanna Vasudevan</dc:creator>
  <cp:keywords/>
  <dc:description/>
  <cp:lastModifiedBy>Arun Olappamanna Vasudevan</cp:lastModifiedBy>
  <cp:revision>19</cp:revision>
  <cp:lastPrinted>2014-04-16T08:26:00Z</cp:lastPrinted>
  <dcterms:created xsi:type="dcterms:W3CDTF">2014-04-12T01:42:00Z</dcterms:created>
  <dcterms:modified xsi:type="dcterms:W3CDTF">2014-04-16T16:54:00Z</dcterms:modified>
</cp:coreProperties>
</file>