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Bdr>
          <w:top w:val="dotted" w:color="000000" w:sz="32" w:space="0" w:shadow="0" w:frame="0"/>
          <w:left w:val="nil"/>
          <w:bottom w:val="dotted" w:color="000000" w:sz="32" w:space="0" w:shadow="0" w:frame="0"/>
          <w:right w:val="nil"/>
        </w:pBdr>
      </w:pPr>
      <w:r>
        <w:rPr>
          <w:rtl w:val="0"/>
          <w:lang w:val="en-US"/>
        </w:rPr>
        <w:t>&lt;&lt;First Page will have the full-page sized proposed image of the temple &gt;&gt;</w:t>
      </w:r>
    </w:p>
    <w:p>
      <w:pPr>
        <w:pStyle w:val="Body"/>
        <w:bidi w:val="0"/>
      </w:pPr>
    </w:p>
    <w:p>
      <w:pPr>
        <w:pStyle w:val="Title"/>
        <w:bidi w:val="0"/>
      </w:pPr>
      <w:r>
        <w:rPr>
          <w:rtl w:val="0"/>
        </w:rPr>
        <w:t xml:space="preserve">Brochure for the </w:t>
      </w:r>
    </w:p>
    <w:p>
      <w:pPr>
        <w:pStyle w:val="Title"/>
        <w:bidi w:val="0"/>
      </w:pPr>
      <w:r>
        <w:rPr>
          <w:rtl w:val="0"/>
        </w:rPr>
        <w:t xml:space="preserve">Temple Construction of </w:t>
      </w:r>
    </w:p>
    <w:p>
      <w:pPr>
        <w:pStyle w:val="Title"/>
        <w:bidi w:val="0"/>
      </w:pPr>
      <w:r>
        <w:rPr>
          <w:rtl w:val="0"/>
        </w:rPr>
        <w:t xml:space="preserve">Goddess </w:t>
      </w:r>
      <w:r>
        <w:rPr>
          <w:rtl w:val="0"/>
        </w:rPr>
        <w:t>Sri Samayapuram MahaMariamman</w:t>
      </w:r>
      <w:r>
        <w:rPr>
          <w:rtl w:val="0"/>
        </w:rPr>
        <w:t>.</w:t>
      </w:r>
    </w:p>
    <w:p>
      <w:pPr>
        <w:pStyle w:val="Body"/>
        <w:bidi w:val="0"/>
      </w:pPr>
    </w:p>
    <w:p>
      <w:pPr>
        <w:pStyle w:val="Subtitle"/>
        <w:bidi w:val="0"/>
      </w:pPr>
      <w:r>
        <w:rPr>
          <w:rtl w:val="0"/>
        </w:rPr>
        <w:t>&lt;&lt;Location&gt;&gt;</w:t>
      </w: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3"/>
        <w:rPr>
          <w:rFonts w:ascii="Arial" w:cs="Arial" w:hAnsi="Arial" w:eastAsia="Arial"/>
          <w:b w:val="1"/>
          <w:bCs w:val="1"/>
          <w:sz w:val="24"/>
          <w:szCs w:val="24"/>
        </w:rPr>
      </w:pPr>
      <w:r>
        <w:rPr>
          <w:rFonts w:ascii="Arial" w:hAnsi="Arial"/>
          <w:b w:val="1"/>
          <w:bCs w:val="1"/>
          <w:sz w:val="24"/>
          <w:szCs w:val="24"/>
          <w:rtl w:val="0"/>
          <w:lang w:val="en-US"/>
        </w:rPr>
        <w:t>Introduction</w:t>
      </w:r>
    </w:p>
    <w:p>
      <w:pPr>
        <w:pStyle w:val="Body"/>
        <w:bidi w:val="0"/>
      </w:pPr>
    </w:p>
    <w:p>
      <w:pPr>
        <w:pStyle w:val="Body"/>
        <w:bidi w:val="0"/>
      </w:pPr>
      <w:r>
        <w:rPr>
          <w:rtl w:val="0"/>
        </w:rPr>
        <w:t>India is home to many temples, some modest, while others grandiose in their intent and structure. While every temple holds a special significance, there are few temples that are more than mere structures. They come into existence through Divine intervention and pre-ordained plans.</w:t>
        <w:tab/>
      </w:r>
    </w:p>
    <w:p>
      <w:pPr>
        <w:pStyle w:val="Body"/>
        <w:bidi w:val="0"/>
      </w:pPr>
    </w:p>
    <w:p>
      <w:pPr>
        <w:pStyle w:val="Body"/>
        <w:bidi w:val="0"/>
      </w:pPr>
      <w:r>
        <w:rPr>
          <w:rtl w:val="0"/>
        </w:rPr>
        <w:t xml:space="preserve">The upcoming temple of </w:t>
      </w:r>
      <w:r>
        <w:rPr>
          <w:rtl w:val="0"/>
        </w:rPr>
        <w:t>Goddess Sri Samayapuram MahaMariamman</w:t>
      </w:r>
      <w:r>
        <w:rPr>
          <w:rtl w:val="0"/>
        </w:rPr>
        <w:t xml:space="preserve"> is one such, where the Goddess chose her own residence among her devotees. This Divine Calling from the Almighty Herself came through her chosen devotee, our revered Swamiji, a pure soul, who was pre-destined to deviate from the normal course of life to walk the path of spirituality and propagation of noble causes as guided by the Heavenly Forces.  </w:t>
      </w:r>
    </w:p>
    <w:p>
      <w:pPr>
        <w:pStyle w:val="Body"/>
        <w:bidi w:val="0"/>
      </w:pPr>
    </w:p>
    <w:p>
      <w:pPr>
        <w:pStyle w:val="Body"/>
        <w:bidi w:val="0"/>
      </w:pPr>
      <w:r>
        <w:rPr>
          <w:rtl w:val="0"/>
        </w:rPr>
        <w:t>A potent combination of both these factors, that of Divine intervention unto our Swamiji to interpret the message from the Goddess Herself, makes the purpose of constructing this temple an exemplary one.</w:t>
      </w:r>
    </w:p>
    <w:p>
      <w:pPr>
        <w:pStyle w:val="Body"/>
        <w:bidi w:val="0"/>
      </w:pPr>
    </w:p>
    <w:p>
      <w:pPr>
        <w:pStyle w:val="Body"/>
        <w:bidi w:val="0"/>
      </w:pPr>
      <w:r>
        <w:rPr>
          <w:rtl w:val="0"/>
        </w:rPr>
        <w:t xml:space="preserve">Let us explore the finer details behind the foundation of the temple dedicated to </w:t>
      </w:r>
      <w:r>
        <w:rPr>
          <w:rtl w:val="0"/>
        </w:rPr>
        <w:t>Sri Samayapuram MahaMariamman</w:t>
      </w:r>
      <w:r>
        <w:rPr>
          <w:rtl w:val="0"/>
        </w:rPr>
        <w:t>.</w:t>
      </w:r>
    </w:p>
    <w:p>
      <w:pPr>
        <w:pStyle w:val="Heading 3"/>
        <w:rPr>
          <w:rFonts w:ascii="Arial" w:cs="Arial" w:hAnsi="Arial" w:eastAsia="Arial"/>
          <w:b w:val="1"/>
          <w:bCs w:val="1"/>
          <w:sz w:val="24"/>
          <w:szCs w:val="24"/>
        </w:rPr>
      </w:pPr>
      <w:r>
        <w:rPr>
          <w:rFonts w:ascii="Arial" w:hAnsi="Arial"/>
          <w:b w:val="1"/>
          <w:bCs w:val="1"/>
          <w:sz w:val="24"/>
          <w:szCs w:val="24"/>
          <w:rtl w:val="0"/>
          <w:lang w:val="en-US"/>
        </w:rPr>
        <w:t xml:space="preserve">Vision &amp; Mission Statement: </w:t>
      </w:r>
    </w:p>
    <w:p>
      <w:pPr>
        <w:pStyle w:val="Body"/>
        <w:bidi w:val="0"/>
      </w:pPr>
    </w:p>
    <w:p>
      <w:pPr>
        <w:pStyle w:val="Body"/>
        <w:bidi w:val="0"/>
      </w:pPr>
      <w:r>
        <w:rPr>
          <w:rtl w:val="0"/>
        </w:rPr>
        <w:t xml:space="preserve">To build a glorious temple dedicated to the Goddess </w:t>
      </w:r>
      <w:r>
        <w:rPr>
          <w:rtl w:val="0"/>
        </w:rPr>
        <w:t>Sri Samayapuram MahaMariamman</w:t>
      </w:r>
      <w:r>
        <w:rPr>
          <w:rtl w:val="0"/>
        </w:rPr>
        <w:t>, a much revered avatar of Goddess Parvati, the epitome of power and Lord Shiva</w:t>
      </w:r>
      <w:r>
        <w:rPr>
          <w:rtl w:val="0"/>
        </w:rPr>
        <w:t>’</w:t>
      </w:r>
      <w:r>
        <w:rPr>
          <w:rtl w:val="0"/>
        </w:rPr>
        <w:t>s consort.</w:t>
      </w:r>
    </w:p>
    <w:p>
      <w:pPr>
        <w:pStyle w:val="Body"/>
        <w:bidi w:val="0"/>
      </w:pPr>
    </w:p>
    <w:p>
      <w:pPr>
        <w:pStyle w:val="Body"/>
        <w:bidi w:val="0"/>
      </w:pPr>
      <w:r>
        <w:rPr>
          <w:rtl w:val="0"/>
        </w:rPr>
        <w:t xml:space="preserve">Upholding the concept of </w:t>
      </w:r>
      <w:r>
        <w:rPr>
          <w:i w:val="1"/>
          <w:iCs w:val="1"/>
          <w:rtl w:val="0"/>
          <w:lang w:val="en-US"/>
        </w:rPr>
        <w:t>Pratyarpana</w:t>
      </w:r>
      <w:r>
        <w:rPr>
          <w:rtl w:val="0"/>
        </w:rPr>
        <w:t>: Giving back to the World because it never was Ours Alone!</w:t>
      </w:r>
    </w:p>
    <w:p>
      <w:pPr>
        <w:pStyle w:val="Body"/>
        <w:bidi w:val="0"/>
      </w:pPr>
    </w:p>
    <w:p>
      <w:pPr>
        <w:pStyle w:val="Body"/>
        <w:bidi w:val="0"/>
      </w:pPr>
      <w:r>
        <w:rPr>
          <w:rtl w:val="0"/>
        </w:rPr>
        <w:t>To educate and guide the generations of devotees on the path of devotion, righteousness, selfless service and propagate the knowledge about our culture and the Indian heritage.</w:t>
      </w:r>
    </w:p>
    <w:p>
      <w:pPr>
        <w:pStyle w:val="Body"/>
        <w:bidi w:val="0"/>
      </w:pPr>
    </w:p>
    <w:p>
      <w:pPr>
        <w:pStyle w:val="Heading 3"/>
        <w:rPr>
          <w:rFonts w:ascii="Arial" w:cs="Arial" w:hAnsi="Arial" w:eastAsia="Arial"/>
          <w:b w:val="1"/>
          <w:bCs w:val="1"/>
          <w:sz w:val="24"/>
          <w:szCs w:val="24"/>
        </w:rPr>
      </w:pPr>
      <w:r>
        <w:rPr>
          <w:rFonts w:ascii="Arial" w:hAnsi="Arial"/>
          <w:b w:val="1"/>
          <w:bCs w:val="1"/>
          <w:sz w:val="24"/>
          <w:szCs w:val="24"/>
          <w:rtl w:val="0"/>
        </w:rPr>
        <w:t xml:space="preserve"> </w:t>
      </w:r>
      <w:r>
        <w:rPr>
          <w:rFonts w:ascii="Arial" w:hAnsi="Arial"/>
          <w:b w:val="1"/>
          <w:bCs w:val="1"/>
          <w:sz w:val="24"/>
          <w:szCs w:val="24"/>
          <w:rtl w:val="0"/>
          <w:lang w:val="en-US"/>
        </w:rPr>
        <w:t xml:space="preserve">About our Esteemed Guru </w:t>
      </w:r>
      <w:r>
        <w:rPr>
          <w:rFonts w:ascii="Arial" w:hAnsi="Arial"/>
          <w:b w:val="1"/>
          <w:bCs w:val="1"/>
          <w:sz w:val="24"/>
          <w:szCs w:val="24"/>
          <w:rtl w:val="0"/>
        </w:rPr>
        <w:t>Sri Sadhasiva Puri Bhagavat Padacharya</w:t>
      </w:r>
      <w:r>
        <w:rPr>
          <w:rFonts w:ascii="Arial" w:hAnsi="Arial" w:hint="default"/>
          <w:b w:val="1"/>
          <w:bCs w:val="1"/>
          <w:sz w:val="24"/>
          <w:szCs w:val="24"/>
          <w:rtl w:val="0"/>
        </w:rPr>
        <w:t> </w:t>
      </w:r>
      <w:r>
        <w:rPr>
          <w:rFonts w:ascii="Arial" w:hAnsi="Arial"/>
          <w:b w:val="1"/>
          <w:bCs w:val="1"/>
          <w:sz w:val="24"/>
          <w:szCs w:val="24"/>
          <w:rtl w:val="0"/>
        </w:rPr>
        <w:t>Swami Sri Sureshwara Acharya</w:t>
      </w:r>
      <w:r>
        <w:rPr>
          <w:rFonts w:ascii="Arial" w:hAnsi="Arial"/>
          <w:b w:val="1"/>
          <w:bCs w:val="1"/>
          <w:sz w:val="24"/>
          <w:szCs w:val="24"/>
          <w:rtl w:val="0"/>
          <w:lang w:val="en-US"/>
        </w:rPr>
        <w:t xml:space="preserve">: </w:t>
      </w:r>
      <w:r>
        <w:rPr>
          <w:rFonts w:ascii="Arial" w:hAnsi="Arial"/>
          <w:b w:val="1"/>
          <w:bCs w:val="1"/>
          <w:sz w:val="24"/>
          <w:szCs w:val="24"/>
          <w:rtl w:val="0"/>
        </w:rPr>
        <w:t>Madathipathy of Sri Samayapuram Mariamman Temple</w:t>
      </w:r>
    </w:p>
    <w:p>
      <w:pPr>
        <w:pStyle w:val="Body"/>
        <w:bidi w:val="0"/>
      </w:pPr>
    </w:p>
    <w:p>
      <w:pPr>
        <w:pStyle w:val="Body"/>
        <w:rPr>
          <w:i w:val="1"/>
          <w:iCs w:val="1"/>
          <w:sz w:val="22"/>
          <w:szCs w:val="22"/>
        </w:rPr>
      </w:pPr>
      <w:r>
        <w:rPr>
          <w:i w:val="1"/>
          <w:iCs w:val="1"/>
          <w:sz w:val="22"/>
          <w:szCs w:val="22"/>
          <w:rtl w:val="0"/>
          <w:lang w:val="en-US"/>
        </w:rPr>
        <w:t>Swamiji</w:t>
      </w:r>
      <w:r>
        <w:rPr>
          <w:i w:val="1"/>
          <w:iCs w:val="1"/>
          <w:sz w:val="22"/>
          <w:szCs w:val="22"/>
          <w:rtl w:val="0"/>
          <w:lang w:val="en-US"/>
        </w:rPr>
        <w:t>’</w:t>
      </w:r>
      <w:r>
        <w:rPr>
          <w:i w:val="1"/>
          <w:iCs w:val="1"/>
          <w:sz w:val="22"/>
          <w:szCs w:val="22"/>
          <w:rtl w:val="0"/>
          <w:lang w:val="en-US"/>
        </w:rPr>
        <w:t>s adage in life is that when the world is at peace, can we attain peace of mind. That, is the truest essence of life!</w:t>
      </w:r>
    </w:p>
    <w:p>
      <w:pPr>
        <w:pStyle w:val="Body"/>
        <w:bidi w:val="0"/>
      </w:pPr>
    </w:p>
    <w:p>
      <w:pPr>
        <w:pStyle w:val="Body"/>
        <w:bidi w:val="0"/>
      </w:pPr>
      <w:r>
        <w:rPr>
          <w:rtl w:val="0"/>
        </w:rPr>
        <w:t xml:space="preserve">An ardent devotee of Goddess </w:t>
      </w:r>
      <w:r>
        <w:rPr>
          <w:rtl w:val="0"/>
        </w:rPr>
        <w:t>Sri Samayapuram MahaMariamman</w:t>
      </w:r>
      <w:r>
        <w:rPr>
          <w:rtl w:val="0"/>
        </w:rPr>
        <w:t xml:space="preserve"> and a follower of the pedagogy of Adi Shankaracharya, our Respected Swamiji believes in selflessly serving the needy in order to live a pious life. With that in mind, he plans to initiate various service programs under the watchful eyes &amp; blessings of Almighty Goddess </w:t>
      </w:r>
      <w:r>
        <w:rPr>
          <w:rtl w:val="0"/>
        </w:rPr>
        <w:t>Sri Samayapuram MahaMariamman</w:t>
      </w:r>
      <w:r>
        <w:rPr>
          <w:rtl w:val="0"/>
        </w:rPr>
        <w:t>.</w:t>
      </w:r>
    </w:p>
    <w:p>
      <w:pPr>
        <w:pStyle w:val="Body"/>
        <w:bidi w:val="0"/>
      </w:pPr>
    </w:p>
    <w:p>
      <w:pPr>
        <w:pStyle w:val="Body"/>
        <w:bidi w:val="0"/>
      </w:pPr>
      <w:r>
        <w:rPr>
          <w:rtl w:val="0"/>
        </w:rPr>
        <w:t>Swamiji</w:t>
      </w:r>
      <w:r>
        <w:rPr>
          <w:rtl w:val="0"/>
        </w:rPr>
        <w:t>’</w:t>
      </w:r>
      <w:r>
        <w:rPr>
          <w:rtl w:val="0"/>
        </w:rPr>
        <w:t>s vision to set up this glorious temple dedicated to the Devi Ashtabhuja (Goddess with eight arms) is based on the belief of spreading knowledge amid the positive aura of this location, where devotion &amp; worship go hand in hand with education and service to the needy.</w:t>
      </w:r>
    </w:p>
    <w:p>
      <w:pPr>
        <w:pStyle w:val="Body"/>
        <w:bidi w:val="0"/>
      </w:pPr>
    </w:p>
    <w:p>
      <w:pPr>
        <w:pStyle w:val="Body"/>
        <w:rPr>
          <w:b w:val="1"/>
          <w:bCs w:val="1"/>
          <w:i w:val="1"/>
          <w:iCs w:val="1"/>
        </w:rPr>
      </w:pPr>
      <w:r>
        <w:rPr>
          <w:b w:val="1"/>
          <w:bCs w:val="1"/>
          <w:i w:val="1"/>
          <w:iCs w:val="1"/>
          <w:rtl w:val="0"/>
          <w:lang w:val="en-US"/>
        </w:rPr>
        <w:t>His interaction with the throngs of devotees and his guidance to lead them on the pious path of life can be a turning point in the upbringing of the future generation of our country.</w:t>
      </w:r>
    </w:p>
    <w:p>
      <w:pPr>
        <w:pStyle w:val="Body"/>
        <w:bidi w:val="0"/>
      </w:pPr>
    </w:p>
    <w:p>
      <w:pPr>
        <w:pStyle w:val="Body"/>
        <w:bidi w:val="0"/>
      </w:pPr>
    </w:p>
    <w:p>
      <w:pPr>
        <w:pStyle w:val="Body"/>
        <w:pBdr>
          <w:top w:val="dotted" w:color="000000" w:sz="32" w:space="0" w:shadow="0" w:frame="0"/>
          <w:left w:val="nil"/>
          <w:bottom w:val="dotted" w:color="000000" w:sz="32" w:space="0" w:shadow="0" w:frame="0"/>
          <w:right w:val="nil"/>
        </w:pBdr>
      </w:pPr>
      <w:r>
        <w:rPr>
          <w:rtl w:val="0"/>
          <w:lang w:val="en-US"/>
        </w:rPr>
        <w:t>&lt;&lt;Section of this page will contain Guruji</w:t>
      </w:r>
      <w:r>
        <w:rPr>
          <w:rtl w:val="0"/>
          <w:lang w:val="en-US"/>
        </w:rPr>
        <w:t>’</w:t>
      </w:r>
      <w:r>
        <w:rPr>
          <w:rtl w:val="0"/>
          <w:lang w:val="en-US"/>
        </w:rPr>
        <w:t>s photo as depicted in the PDF&gt;&gt;</w:t>
      </w:r>
      <w:r>
        <w:rPr>
          <w:rFonts w:ascii="Arial Unicode MS" w:cs="Arial Unicode MS" w:hAnsi="Arial Unicode MS" w:eastAsia="Arial Unicode MS"/>
          <w:b w:val="0"/>
          <w:bCs w:val="0"/>
          <w:i w:val="0"/>
          <w:iCs w:val="0"/>
        </w:rPr>
        <w:br w:type="page"/>
      </w:r>
    </w:p>
    <w:p>
      <w:pPr>
        <w:pStyle w:val="Heading 3"/>
        <w:rPr>
          <w:rFonts w:ascii="Arial" w:cs="Arial" w:hAnsi="Arial" w:eastAsia="Arial"/>
          <w:b w:val="1"/>
          <w:bCs w:val="1"/>
          <w:sz w:val="24"/>
          <w:szCs w:val="24"/>
        </w:rPr>
      </w:pPr>
      <w:r>
        <w:rPr>
          <w:rFonts w:ascii="Arial" w:hAnsi="Arial"/>
          <w:b w:val="1"/>
          <w:bCs w:val="1"/>
          <w:sz w:val="24"/>
          <w:szCs w:val="24"/>
          <w:rtl w:val="0"/>
          <w:lang w:val="en-US"/>
        </w:rPr>
        <w:t xml:space="preserve">Importance of the </w:t>
      </w:r>
      <w:r>
        <w:rPr>
          <w:rFonts w:ascii="Arial" w:hAnsi="Arial"/>
          <w:b w:val="1"/>
          <w:bCs w:val="1"/>
          <w:sz w:val="24"/>
          <w:szCs w:val="24"/>
          <w:rtl w:val="0"/>
          <w:lang w:val="de-DE"/>
        </w:rPr>
        <w:t>Deity</w:t>
      </w:r>
      <w:r>
        <w:rPr>
          <w:rFonts w:ascii="Arial" w:hAnsi="Arial"/>
          <w:b w:val="1"/>
          <w:bCs w:val="1"/>
          <w:sz w:val="24"/>
          <w:szCs w:val="24"/>
          <w:rtl w:val="0"/>
          <w:lang w:val="en-US"/>
        </w:rPr>
        <w:t xml:space="preserve"> Devi </w:t>
      </w:r>
      <w:r>
        <w:rPr>
          <w:rFonts w:ascii="Arial" w:hAnsi="Arial"/>
          <w:b w:val="1"/>
          <w:bCs w:val="1"/>
          <w:sz w:val="24"/>
          <w:szCs w:val="24"/>
          <w:rtl w:val="0"/>
        </w:rPr>
        <w:t>Sri Samayapuram MahaMariamman</w:t>
      </w:r>
    </w:p>
    <w:p>
      <w:pPr>
        <w:pStyle w:val="Body"/>
        <w:bidi w:val="0"/>
      </w:pPr>
    </w:p>
    <w:p>
      <w:pPr>
        <w:pStyle w:val="Body"/>
        <w:bidi w:val="0"/>
      </w:pPr>
    </w:p>
    <w:p>
      <w:pPr>
        <w:pStyle w:val="Body"/>
        <w:bidi w:val="0"/>
      </w:pPr>
      <w:r>
        <w:rPr>
          <w:rtl w:val="0"/>
        </w:rPr>
        <w:t xml:space="preserve">The Goddess </w:t>
      </w:r>
      <w:r>
        <w:rPr>
          <w:rtl w:val="0"/>
        </w:rPr>
        <w:t>Sri Samayapuram MahaMariamman</w:t>
      </w:r>
      <w:r>
        <w:rPr>
          <w:rtl w:val="0"/>
        </w:rPr>
        <w:t xml:space="preserve"> (also known as Samayapuram Ambika) is an incarnation of the Goddess Parvati, the Divine Goddess who exudes power and is worshipped as the creator of life</w:t>
      </w:r>
      <w:r>
        <w:rPr>
          <w:rtl w:val="0"/>
        </w:rPr>
        <w:t>’</w:t>
      </w:r>
      <w:r>
        <w:rPr>
          <w:rtl w:val="0"/>
        </w:rPr>
        <w:t xml:space="preserve">s forces. She is known to bless her devotees with Ashtabhuja (eight arms) that enable them to fulfil their duties and attain their desires. </w:t>
      </w:r>
    </w:p>
    <w:p>
      <w:pPr>
        <w:pStyle w:val="Body"/>
        <w:bidi w:val="0"/>
      </w:pPr>
    </w:p>
    <w:p>
      <w:pPr>
        <w:pStyle w:val="Body"/>
        <w:bidi w:val="0"/>
      </w:pPr>
      <w:r>
        <w:rPr>
          <w:rtl w:val="0"/>
        </w:rPr>
        <w:t xml:space="preserve">She is also the epitome of ferocity. Having fought the formidable demon Mahishasura single-handedly, she was blazing with energy and destructive power and took to a 28-day penance at Samayapuram, on the banks of river Cauvery. </w:t>
      </w:r>
    </w:p>
    <w:p>
      <w:pPr>
        <w:pStyle w:val="Body"/>
        <w:bidi w:val="0"/>
      </w:pPr>
    </w:p>
    <w:p>
      <w:pPr>
        <w:pStyle w:val="Body"/>
        <w:bidi w:val="0"/>
      </w:pPr>
      <w:r>
        <w:rPr>
          <w:rtl w:val="0"/>
        </w:rPr>
        <w:t xml:space="preserve">After the penance, she emerged as a </w:t>
      </w:r>
      <w:r>
        <w:rPr>
          <w:rtl w:val="0"/>
          <w:lang w:val="de-DE"/>
        </w:rPr>
        <w:t>Deity</w:t>
      </w:r>
      <w:r>
        <w:rPr>
          <w:rtl w:val="0"/>
        </w:rPr>
        <w:t xml:space="preserve"> of power and compassion, qualities that her devotees seek in equal measure even today.</w:t>
      </w:r>
    </w:p>
    <w:p>
      <w:pPr>
        <w:pStyle w:val="Body"/>
        <w:bidi w:val="0"/>
      </w:pPr>
    </w:p>
    <w:p>
      <w:pPr>
        <w:pStyle w:val="Body"/>
        <w:pBdr>
          <w:top w:val="dotted" w:color="000000" w:sz="32" w:space="0" w:shadow="0" w:frame="0"/>
          <w:left w:val="nil"/>
          <w:bottom w:val="dotted" w:color="000000" w:sz="32" w:space="0" w:shadow="0" w:frame="0"/>
          <w:right w:val="nil"/>
        </w:pBdr>
      </w:pPr>
      <w:r>
        <w:rPr>
          <w:rtl w:val="0"/>
          <w:lang w:val="en-US"/>
        </w:rPr>
        <w:t>&lt;&lt;Picture of the Goddess to follow the write-up&gt;&gt;</w:t>
      </w:r>
    </w:p>
    <w:p>
      <w:pPr>
        <w:pStyle w:val="Body"/>
        <w:bidi w:val="0"/>
      </w:pPr>
    </w:p>
    <w:p>
      <w:pPr>
        <w:pStyle w:val="Body"/>
        <w:bidi w:val="0"/>
        <w:sectPr>
          <w:headerReference w:type="default" r:id="rId4"/>
          <w:footerReference w:type="default" r:id="rId5"/>
          <w:pgSz w:w="11906" w:h="16838" w:orient="portrait"/>
          <w:pgMar w:top="1134" w:right="1134" w:bottom="1134" w:left="1134" w:header="709" w:footer="850"/>
          <w:bidi w:val="0"/>
        </w:sectPr>
      </w:pPr>
    </w:p>
    <w:p>
      <w:pPr>
        <w:pStyle w:val="Heading 3"/>
        <w:rPr>
          <w:rFonts w:ascii="Arial" w:cs="Arial" w:hAnsi="Arial" w:eastAsia="Arial"/>
          <w:b w:val="1"/>
          <w:bCs w:val="1"/>
          <w:sz w:val="24"/>
          <w:szCs w:val="24"/>
        </w:rPr>
      </w:pPr>
      <w:r>
        <w:rPr>
          <w:rFonts w:ascii="Arial" w:hAnsi="Arial"/>
          <w:b w:val="1"/>
          <w:bCs w:val="1"/>
          <w:sz w:val="24"/>
          <w:szCs w:val="24"/>
          <w:rtl w:val="0"/>
          <w:lang w:val="en-US"/>
        </w:rPr>
        <w:t xml:space="preserve">Importance of the Temple Location : </w:t>
      </w:r>
      <w:r>
        <w:rPr>
          <w:rFonts w:ascii="Arial" w:hAnsi="Arial"/>
          <w:b w:val="1"/>
          <w:bCs w:val="1"/>
          <w:i w:val="1"/>
          <w:iCs w:val="1"/>
          <w:sz w:val="24"/>
          <w:szCs w:val="24"/>
          <w:rtl w:val="0"/>
          <w:lang w:val="en-US"/>
        </w:rPr>
        <w:t>Kshetra Vishishtatha</w:t>
      </w:r>
    </w:p>
    <w:p>
      <w:pPr>
        <w:pStyle w:val="Body"/>
        <w:bidi w:val="0"/>
      </w:pPr>
    </w:p>
    <w:p>
      <w:pPr>
        <w:pStyle w:val="Body"/>
        <w:rPr>
          <w:b w:val="1"/>
          <w:bCs w:val="1"/>
        </w:rPr>
      </w:pPr>
      <w:r>
        <w:rPr>
          <w:b w:val="1"/>
          <w:bCs w:val="1"/>
          <w:rtl w:val="0"/>
          <w:lang w:val="en-US"/>
        </w:rPr>
        <w:t>Chosen by the Devi Herself:</w:t>
      </w:r>
    </w:p>
    <w:p>
      <w:pPr>
        <w:pStyle w:val="Body"/>
        <w:bidi w:val="0"/>
      </w:pPr>
      <w:r>
        <w:rPr>
          <w:rtl w:val="0"/>
        </w:rPr>
        <w:t>The Devi Sri Samayapuram MahaMariamman</w:t>
      </w:r>
      <w:r>
        <w:rPr>
          <w:rtl w:val="0"/>
        </w:rPr>
        <w:t xml:space="preserve"> </w:t>
      </w:r>
      <w:r>
        <w:rPr>
          <w:rtl w:val="0"/>
        </w:rPr>
        <w:t xml:space="preserve">had chosen this very location for her penance after the mighty battle which made her the </w:t>
      </w:r>
      <w:r>
        <w:rPr>
          <w:rtl w:val="0"/>
        </w:rPr>
        <w:t xml:space="preserve">all-encompassing </w:t>
      </w:r>
      <w:r>
        <w:rPr>
          <w:rtl w:val="0"/>
        </w:rPr>
        <w:t xml:space="preserve">epitome of benevolence, compassion and power. </w:t>
      </w:r>
    </w:p>
    <w:p>
      <w:pPr>
        <w:pStyle w:val="Body"/>
        <w:bidi w:val="0"/>
      </w:pPr>
      <w:r>
        <w:rPr>
          <w:rtl w:val="0"/>
        </w:rPr>
        <w:t xml:space="preserve">The location is </w:t>
      </w:r>
      <w:r>
        <w:rPr>
          <w:rtl w:val="0"/>
        </w:rPr>
        <w:t>123 km from Bangalore, near</w:t>
      </w:r>
      <w:r>
        <w:rPr>
          <w:rtl w:val="0"/>
        </w:rPr>
        <w:t> </w:t>
      </w:r>
      <w:r>
        <w:rPr>
          <w:rtl w:val="0"/>
        </w:rPr>
        <w:t>Baburayankoppal</w:t>
      </w:r>
      <w:r>
        <w:rPr>
          <w:rtl w:val="0"/>
        </w:rPr>
        <w:t> </w:t>
      </w:r>
      <w:r>
        <w:rPr>
          <w:rtl w:val="0"/>
        </w:rPr>
        <w:t xml:space="preserve">on the Bangalore-Mysore Highway, in the Mandya district in the Srirangapatna region in Karnataka, along the banks of river Cauvery, one of the seven sacred rivers in the Indian heritage. </w:t>
      </w:r>
    </w:p>
    <w:p>
      <w:pPr>
        <w:pStyle w:val="Body"/>
        <w:bidi w:val="0"/>
      </w:pPr>
    </w:p>
    <w:p>
      <w:pPr>
        <w:pStyle w:val="Body"/>
        <w:rPr>
          <w:b w:val="1"/>
          <w:bCs w:val="1"/>
        </w:rPr>
      </w:pPr>
      <w:r>
        <w:rPr>
          <w:b w:val="1"/>
          <w:bCs w:val="1"/>
          <w:rtl w:val="0"/>
          <w:lang w:val="en-US"/>
        </w:rPr>
        <w:t>Confluence of Sacred Rivers:</w:t>
      </w:r>
    </w:p>
    <w:p>
      <w:pPr>
        <w:pStyle w:val="Body"/>
        <w:bidi w:val="0"/>
      </w:pPr>
      <w:r>
        <w:rPr>
          <w:rtl w:val="0"/>
        </w:rPr>
        <w:t xml:space="preserve">Additionally this location is also the point of confluence of the river LokPavani which flows in the East from North to South. The sacred Cauvery flows in the south from East to West. </w:t>
      </w:r>
    </w:p>
    <w:p>
      <w:pPr>
        <w:pStyle w:val="Body"/>
        <w:bidi w:val="0"/>
      </w:pPr>
    </w:p>
    <w:p>
      <w:pPr>
        <w:pStyle w:val="Body"/>
        <w:rPr>
          <w:b w:val="1"/>
          <w:bCs w:val="1"/>
        </w:rPr>
      </w:pPr>
      <w:r>
        <w:rPr>
          <w:b w:val="1"/>
          <w:bCs w:val="1"/>
          <w:rtl w:val="0"/>
          <w:lang w:val="en-US"/>
        </w:rPr>
        <w:t>The Auspicious Aura of the Location:</w:t>
      </w:r>
    </w:p>
    <w:p>
      <w:pPr>
        <w:pStyle w:val="Body"/>
        <w:bidi w:val="0"/>
      </w:pPr>
      <w:r>
        <w:rPr>
          <w:rtl w:val="0"/>
        </w:rPr>
        <w:t>The Nimisha Ambika temple is built across the Cauvery, and the famous Kashi Vishwanath temple is in the South-West, thus lending the region, an omnipotent aura of auspiciousness.</w:t>
      </w:r>
    </w:p>
    <w:p>
      <w:pPr>
        <w:pStyle w:val="Body"/>
        <w:bidi w:val="0"/>
      </w:pPr>
    </w:p>
    <w:p>
      <w:pPr>
        <w:pStyle w:val="Body"/>
        <w:rPr>
          <w:b w:val="1"/>
          <w:bCs w:val="1"/>
        </w:rPr>
      </w:pPr>
      <w:r>
        <w:rPr>
          <w:b w:val="1"/>
          <w:bCs w:val="1"/>
          <w:rtl w:val="0"/>
          <w:lang w:val="en-US"/>
        </w:rPr>
        <w:t xml:space="preserve">Right Mix of PanchBhootas- 5 Elements of Nature: </w:t>
      </w:r>
    </w:p>
    <w:p>
      <w:pPr>
        <w:pStyle w:val="Body"/>
        <w:bidi w:val="0"/>
      </w:pPr>
      <w:r>
        <w:rPr>
          <w:rtl w:val="0"/>
        </w:rPr>
        <w:t>The location has the right balance of the 5 elements of Air, Water, Fire, Earth &amp; Sky</w:t>
      </w:r>
    </w:p>
    <w:p>
      <w:pPr>
        <w:pStyle w:val="Body"/>
        <w:bidi w:val="0"/>
      </w:pPr>
    </w:p>
    <w:p>
      <w:pPr>
        <w:pStyle w:val="Body"/>
        <w:bidi w:val="0"/>
      </w:pPr>
      <w:r>
        <w:rPr>
          <w:rtl w:val="0"/>
        </w:rPr>
        <w:t xml:space="preserve">The presence of the temple along the confluence of these rivers, inevitably makes it a </w:t>
      </w:r>
      <w:r>
        <w:rPr>
          <w:i w:val="1"/>
          <w:iCs w:val="1"/>
          <w:rtl w:val="0"/>
          <w:lang w:val="en-US"/>
        </w:rPr>
        <w:t>Dharma Kshetram</w:t>
      </w:r>
      <w:r>
        <w:rPr>
          <w:rtl w:val="0"/>
        </w:rPr>
        <w:t xml:space="preserve"> (place of religious significance) &amp; a </w:t>
      </w:r>
      <w:r>
        <w:rPr>
          <w:i w:val="1"/>
          <w:iCs w:val="1"/>
          <w:rtl w:val="0"/>
          <w:lang w:val="en-US"/>
        </w:rPr>
        <w:t>Tirth Kshetram</w:t>
      </w:r>
      <w:r>
        <w:rPr>
          <w:rtl w:val="0"/>
        </w:rPr>
        <w:t xml:space="preserve"> (place of devotion &amp; worship). </w:t>
      </w:r>
    </w:p>
    <w:p>
      <w:pPr>
        <w:pStyle w:val="Body"/>
        <w:bidi w:val="0"/>
      </w:pPr>
    </w:p>
    <w:p>
      <w:pPr>
        <w:pStyle w:val="Body"/>
        <w:bidi w:val="0"/>
      </w:pPr>
      <w:r>
        <w:rPr>
          <w:rtl w:val="0"/>
        </w:rPr>
        <w:t xml:space="preserve">The Samayapuram Ashram had given cognisance to this auspicious location way back in 2000 by </w:t>
      </w:r>
      <w:r>
        <w:rPr>
          <w:rtl w:val="0"/>
          <w:lang w:val="pt-PT"/>
        </w:rPr>
        <w:t>adorn</w:t>
      </w:r>
      <w:r>
        <w:rPr>
          <w:rtl w:val="0"/>
        </w:rPr>
        <w:t xml:space="preserve">ing the river Cauvery </w:t>
      </w:r>
      <w:r>
        <w:rPr>
          <w:rtl w:val="0"/>
        </w:rPr>
        <w:t xml:space="preserve">with a  silver </w:t>
      </w:r>
      <w:r>
        <w:rPr>
          <w:i w:val="1"/>
          <w:iCs w:val="1"/>
          <w:rtl w:val="0"/>
          <w:lang w:val="sv-SE"/>
        </w:rPr>
        <w:t>Kundigai</w:t>
      </w:r>
      <w:r>
        <w:rPr>
          <w:rtl w:val="0"/>
        </w:rPr>
        <w:t xml:space="preserve">  at its originating point  at Talacauvery</w:t>
      </w:r>
      <w:r>
        <w:rPr>
          <w:rtl w:val="0"/>
        </w:rPr>
        <w:t xml:space="preserve"> in Coorg.</w:t>
      </w:r>
      <w:r>
        <w:rPr>
          <w:rtl w:val="0"/>
        </w:rPr>
        <w:t xml:space="preserve"> </w:t>
      </w:r>
    </w:p>
    <w:p>
      <w:pPr>
        <w:pStyle w:val="Body"/>
        <w:bidi w:val="0"/>
      </w:pPr>
    </w:p>
    <w:p>
      <w:pPr>
        <w:pStyle w:val="Body"/>
        <w:bidi w:val="0"/>
      </w:pPr>
    </w:p>
    <w:p>
      <w:pPr>
        <w:pStyle w:val="Body"/>
        <w:rPr>
          <w:b w:val="1"/>
          <w:bCs w:val="1"/>
          <w:i w:val="1"/>
          <w:iCs w:val="1"/>
        </w:rPr>
      </w:pPr>
      <w:r>
        <w:rPr>
          <w:b w:val="1"/>
          <w:bCs w:val="1"/>
          <w:i w:val="1"/>
          <w:iCs w:val="1"/>
          <w:rtl w:val="0"/>
          <w:lang w:val="en-US"/>
        </w:rPr>
        <w:t>It is Swamiji</w:t>
      </w:r>
      <w:r>
        <w:rPr>
          <w:b w:val="1"/>
          <w:bCs w:val="1"/>
          <w:i w:val="1"/>
          <w:iCs w:val="1"/>
          <w:rtl w:val="0"/>
          <w:lang w:val="en-US"/>
        </w:rPr>
        <w:t>’</w:t>
      </w:r>
      <w:r>
        <w:rPr>
          <w:b w:val="1"/>
          <w:bCs w:val="1"/>
          <w:i w:val="1"/>
          <w:iCs w:val="1"/>
          <w:rtl w:val="0"/>
          <w:lang w:val="en-US"/>
        </w:rPr>
        <w:t>s strong belief that the devotees would experience all the proven benefits of worship and meditation in the propitious campus of this temple fuelling them along the path of peace, prosperity and knowledge.</w:t>
      </w:r>
    </w:p>
    <w:p>
      <w:pPr>
        <w:pStyle w:val="Body"/>
        <w:bidi w:val="0"/>
      </w:pPr>
    </w:p>
    <w:p>
      <w:pPr>
        <w:pStyle w:val="Body"/>
        <w:bidi w:val="0"/>
      </w:pPr>
    </w:p>
    <w:p>
      <w:pPr>
        <w:pStyle w:val="Body"/>
        <w:bidi w:val="0"/>
      </w:pPr>
    </w:p>
    <w:p>
      <w:pPr>
        <w:pStyle w:val="Heading 3"/>
      </w:pPr>
      <w:r>
        <w:rPr>
          <w:rFonts w:ascii="Arial Unicode MS" w:cs="Arial Unicode MS" w:hAnsi="Arial Unicode MS" w:eastAsia="Arial Unicode MS"/>
          <w:b w:val="0"/>
          <w:bCs w:val="0"/>
          <w:i w:val="0"/>
          <w:iCs w:val="0"/>
          <w:sz w:val="24"/>
          <w:szCs w:val="24"/>
        </w:rPr>
        <w:br w:type="page"/>
      </w:r>
    </w:p>
    <w:p>
      <w:pPr>
        <w:pStyle w:val="Heading 3"/>
        <w:rPr>
          <w:rFonts w:ascii="Arial" w:cs="Arial" w:hAnsi="Arial" w:eastAsia="Arial"/>
          <w:b w:val="1"/>
          <w:bCs w:val="1"/>
          <w:sz w:val="24"/>
          <w:szCs w:val="24"/>
        </w:rPr>
      </w:pPr>
      <w:r>
        <w:rPr>
          <w:rFonts w:ascii="Arial" w:hAnsi="Arial"/>
          <w:b w:val="1"/>
          <w:bCs w:val="1"/>
          <w:sz w:val="24"/>
          <w:szCs w:val="24"/>
          <w:rtl w:val="0"/>
          <w:lang w:val="en-US"/>
        </w:rPr>
        <w:t>Science Behind the Temple: Agama Shastra Principle</w:t>
      </w:r>
    </w:p>
    <w:p>
      <w:pPr>
        <w:pStyle w:val="Body"/>
        <w:bidi w:val="0"/>
      </w:pPr>
    </w:p>
    <w:p>
      <w:pPr>
        <w:pStyle w:val="Body"/>
        <w:bidi w:val="0"/>
      </w:pPr>
      <w:r>
        <w:rPr>
          <w:i w:val="1"/>
          <w:iCs w:val="1"/>
          <w:rtl w:val="0"/>
          <w:lang w:val="en-US"/>
        </w:rPr>
        <w:t>Agama Shastra</w:t>
      </w:r>
      <w:r>
        <w:rPr>
          <w:rtl w:val="0"/>
        </w:rPr>
        <w:t xml:space="preserve"> is the doctrine, h</w:t>
      </w:r>
      <w:r>
        <w:rPr>
          <w:rtl w:val="0"/>
        </w:rPr>
        <w:t>anded down through the ancestral texts and scriptures</w:t>
      </w:r>
      <w:r>
        <w:rPr>
          <w:rtl w:val="0"/>
        </w:rPr>
        <w:t>, for performing rituals, worshipping idols and constructing temples as directed under Hinduism. A few other religions are also known to practice it.</w:t>
      </w:r>
    </w:p>
    <w:p>
      <w:pPr>
        <w:pStyle w:val="Body"/>
        <w:bidi w:val="0"/>
      </w:pPr>
    </w:p>
    <w:p>
      <w:pPr>
        <w:pStyle w:val="Body"/>
        <w:bidi w:val="0"/>
      </w:pPr>
      <w:r>
        <w:rPr>
          <w:rtl w:val="0"/>
        </w:rPr>
        <w:t>Sri Samayapuram Mariamman Temple</w:t>
      </w:r>
      <w:r>
        <w:rPr>
          <w:rtl w:val="0"/>
        </w:rPr>
        <w:t xml:space="preserve"> </w:t>
      </w:r>
      <w:r>
        <w:rPr>
          <w:rtl w:val="0"/>
        </w:rPr>
        <w:t>will be constructed</w:t>
      </w:r>
      <w:r>
        <w:rPr>
          <w:rtl w:val="0"/>
        </w:rPr>
        <w:t xml:space="preserve"> as per the Dravidian Style of Architecture following the principles of </w:t>
      </w:r>
      <w:r>
        <w:rPr>
          <w:i w:val="1"/>
          <w:iCs w:val="1"/>
          <w:rtl w:val="0"/>
          <w:lang w:val="en-US"/>
        </w:rPr>
        <w:t>Agama Shastra</w:t>
      </w:r>
      <w:r>
        <w:rPr>
          <w:rtl w:val="0"/>
        </w:rPr>
        <w:t xml:space="preserve">. It is built across an area of 3 &amp; 1/2 acres and </w:t>
      </w:r>
      <w:r>
        <w:rPr>
          <w:rtl w:val="0"/>
        </w:rPr>
        <w:t>covering an area of 70,000 sq</w:t>
      </w:r>
      <w:r>
        <w:rPr>
          <w:rtl w:val="0"/>
        </w:rPr>
        <w:t>.</w:t>
      </w:r>
      <w:r>
        <w:rPr>
          <w:rtl w:val="0"/>
        </w:rPr>
        <w:t xml:space="preserve"> ft</w:t>
      </w:r>
      <w:r>
        <w:rPr>
          <w:rtl w:val="0"/>
        </w:rPr>
        <w:t xml:space="preserve">. The entire construction would take place under the skilled supervision of a </w:t>
      </w:r>
      <w:r>
        <w:rPr>
          <w:i w:val="1"/>
          <w:iCs w:val="1"/>
          <w:rtl w:val="0"/>
          <w:lang w:val="en-US"/>
        </w:rPr>
        <w:t>Staphathi</w:t>
      </w:r>
      <w:r>
        <w:rPr>
          <w:rtl w:val="0"/>
        </w:rPr>
        <w:t xml:space="preserve"> or a supervisor and at the able hands of artisans and sculptors.</w:t>
      </w:r>
    </w:p>
    <w:p>
      <w:pPr>
        <w:pStyle w:val="Body"/>
        <w:bidi w:val="0"/>
      </w:pPr>
    </w:p>
    <w:p>
      <w:pPr>
        <w:pStyle w:val="Caption"/>
        <w:rPr>
          <w:rFonts w:ascii="Arial" w:cs="Arial" w:hAnsi="Arial" w:eastAsia="Arial"/>
          <w:sz w:val="24"/>
          <w:szCs w:val="24"/>
        </w:rPr>
      </w:pPr>
      <w:r>
        <w:rPr>
          <w:rFonts w:ascii="Arial" w:hAnsi="Arial"/>
          <w:sz w:val="24"/>
          <w:szCs w:val="24"/>
          <w:rtl w:val="0"/>
          <w:lang w:val="en-US"/>
        </w:rPr>
        <w:t>Key highlights:</w:t>
      </w:r>
    </w:p>
    <w:p>
      <w:pPr>
        <w:pStyle w:val="Body"/>
        <w:bidi w:val="0"/>
      </w:pPr>
    </w:p>
    <w:p>
      <w:pPr>
        <w:pStyle w:val="Body"/>
        <w:numPr>
          <w:ilvl w:val="0"/>
          <w:numId w:val="2"/>
        </w:numPr>
        <w:bidi w:val="0"/>
      </w:pPr>
      <w:r>
        <w:rPr>
          <w:rtl w:val="0"/>
        </w:rPr>
        <w:t xml:space="preserve">Total height of the Temple: 350 ft </w:t>
      </w:r>
    </w:p>
    <w:p>
      <w:pPr>
        <w:pStyle w:val="Body"/>
        <w:numPr>
          <w:ilvl w:val="0"/>
          <w:numId w:val="2"/>
        </w:numPr>
        <w:bidi w:val="0"/>
      </w:pPr>
      <w:r>
        <w:rPr>
          <w:rtl w:val="0"/>
        </w:rPr>
        <w:t>Height of the RajGopuram: 108 ft (Tallest in the vicinity) spanning 9 stories</w:t>
      </w:r>
    </w:p>
    <w:p>
      <w:pPr>
        <w:pStyle w:val="Body"/>
        <w:numPr>
          <w:ilvl w:val="0"/>
          <w:numId w:val="2"/>
        </w:numPr>
        <w:bidi w:val="0"/>
      </w:pPr>
      <w:r>
        <w:rPr>
          <w:rtl w:val="0"/>
        </w:rPr>
        <w:t>Structure spanning 3 Pragarams (Sections) and 5 Gopurams (Ornately designed Monumental entrances)</w:t>
      </w:r>
    </w:p>
    <w:p>
      <w:pPr>
        <w:pStyle w:val="Body"/>
        <w:numPr>
          <w:ilvl w:val="0"/>
          <w:numId w:val="2"/>
        </w:numPr>
        <w:bidi w:val="0"/>
      </w:pPr>
      <w:r>
        <w:rPr>
          <w:rtl w:val="0"/>
        </w:rPr>
        <w:t>The entire work will be done through the technique of chiselling and sculpting of stones and stone carvings, done on the site by skilled sculptors (Shilpis)</w:t>
      </w:r>
    </w:p>
    <w:p>
      <w:pPr>
        <w:pStyle w:val="Body"/>
        <w:bidi w:val="0"/>
      </w:pPr>
    </w:p>
    <w:p>
      <w:pPr>
        <w:pStyle w:val="Body"/>
        <w:bidi w:val="0"/>
      </w:pPr>
    </w:p>
    <w:p>
      <w:pPr>
        <w:pStyle w:val="Body"/>
        <w:bidi w:val="0"/>
      </w:pPr>
    </w:p>
    <w:p>
      <w:pPr>
        <w:pStyle w:val="Body"/>
        <w:bidi w:val="0"/>
      </w:pPr>
    </w:p>
    <w:p>
      <w:pPr>
        <w:pStyle w:val="Body"/>
        <w:bidi w:val="0"/>
      </w:pPr>
    </w:p>
    <w:p>
      <w:pPr>
        <w:pStyle w:val="Body"/>
        <w:pBdr>
          <w:top w:val="dotted" w:color="000000" w:sz="32" w:space="0" w:shadow="0" w:frame="0"/>
          <w:left w:val="nil"/>
          <w:bottom w:val="dotted" w:color="000000" w:sz="32" w:space="0" w:shadow="0" w:frame="0"/>
          <w:right w:val="nil"/>
        </w:pBdr>
      </w:pPr>
      <w:r>
        <w:rPr>
          <w:rtl w:val="0"/>
          <w:lang w:val="en-US"/>
        </w:rPr>
        <w:t>&lt;&lt;Picture of the temple as depicted in Page 7 of the PDF.</w:t>
      </w:r>
    </w:p>
    <w:p>
      <w:pPr>
        <w:pStyle w:val="Body"/>
        <w:bidi w:val="0"/>
      </w:pPr>
      <w:r>
        <w:rPr>
          <w:rFonts w:ascii="Arial Unicode MS" w:cs="Arial Unicode MS" w:hAnsi="Arial Unicode MS" w:eastAsia="Arial Unicode MS"/>
          <w:b w:val="0"/>
          <w:bCs w:val="0"/>
          <w:i w:val="0"/>
          <w:iCs w:val="0"/>
        </w:rPr>
        <w:br w:type="page"/>
      </w:r>
    </w:p>
    <w:p>
      <w:pPr>
        <w:pStyle w:val="Heading 3"/>
        <w:rPr>
          <w:rFonts w:ascii="Arial" w:cs="Arial" w:hAnsi="Arial" w:eastAsia="Arial"/>
          <w:b w:val="1"/>
          <w:bCs w:val="1"/>
          <w:sz w:val="24"/>
          <w:szCs w:val="24"/>
        </w:rPr>
      </w:pPr>
      <w:r>
        <w:rPr>
          <w:rFonts w:ascii="Arial" w:hAnsi="Arial"/>
          <w:b w:val="1"/>
          <w:bCs w:val="1"/>
          <w:sz w:val="24"/>
          <w:szCs w:val="24"/>
          <w:rtl w:val="0"/>
          <w:lang w:val="en-US"/>
        </w:rPr>
        <w:t>Structural Specifications: First (Innermost) Pragaram</w:t>
      </w:r>
    </w:p>
    <w:p>
      <w:pPr>
        <w:pStyle w:val="Body"/>
        <w:bidi w:val="0"/>
      </w:pPr>
    </w:p>
    <w:p>
      <w:pPr>
        <w:pStyle w:val="Body"/>
        <w:numPr>
          <w:ilvl w:val="0"/>
          <w:numId w:val="3"/>
        </w:numPr>
        <w:bidi w:val="0"/>
      </w:pPr>
      <w:r>
        <w:rPr>
          <w:rtl w:val="0"/>
        </w:rPr>
        <w:t xml:space="preserve">Total area of the Pragaram- 10,000 sq. ft. </w:t>
      </w:r>
    </w:p>
    <w:p>
      <w:pPr>
        <w:pStyle w:val="Body"/>
        <w:numPr>
          <w:ilvl w:val="0"/>
          <w:numId w:val="3"/>
        </w:numPr>
        <w:bidi w:val="0"/>
      </w:pPr>
      <w:r>
        <w:rPr>
          <w:rtl w:val="0"/>
        </w:rPr>
        <w:t>Entirely built in stone with intricate stone carvings and sculptings.</w:t>
      </w:r>
    </w:p>
    <w:p>
      <w:pPr>
        <w:pStyle w:val="Body"/>
        <w:numPr>
          <w:ilvl w:val="0"/>
          <w:numId w:val="3"/>
        </w:numPr>
        <w:bidi w:val="0"/>
      </w:pPr>
      <w:r>
        <w:rPr>
          <w:rtl w:val="0"/>
        </w:rPr>
        <w:t>Impressively designed across a space measuring 140ft in length &amp; 65ft in width</w:t>
      </w:r>
    </w:p>
    <w:p>
      <w:pPr>
        <w:pStyle w:val="Body"/>
        <w:numPr>
          <w:ilvl w:val="0"/>
          <w:numId w:val="3"/>
        </w:numPr>
        <w:bidi w:val="0"/>
      </w:pPr>
      <w:r>
        <w:rPr>
          <w:rtl w:val="0"/>
        </w:rPr>
        <w:t>It will house a 5-storeyed Gopuram.</w:t>
      </w:r>
    </w:p>
    <w:p>
      <w:pPr>
        <w:pStyle w:val="Body"/>
        <w:numPr>
          <w:ilvl w:val="0"/>
          <w:numId w:val="3"/>
        </w:numPr>
        <w:bidi w:val="0"/>
      </w:pPr>
      <w:r>
        <w:rPr>
          <w:rtl w:val="0"/>
        </w:rPr>
        <w:t xml:space="preserve">Will consist of the Garba Griha, Maha Mandapam &amp; the Ardha Mandapam, the three-step access points to where the Devi </w:t>
      </w:r>
      <w:r>
        <w:rPr>
          <w:rtl w:val="0"/>
        </w:rPr>
        <w:t>Sri Samayapuram MahaMariamman</w:t>
      </w:r>
      <w:r>
        <w:rPr>
          <w:rtl w:val="0"/>
        </w:rPr>
        <w:t xml:space="preserve"> will be housed.</w:t>
      </w:r>
    </w:p>
    <w:p>
      <w:pPr>
        <w:pStyle w:val="Body"/>
        <w:numPr>
          <w:ilvl w:val="0"/>
          <w:numId w:val="3"/>
        </w:numPr>
        <w:bidi w:val="0"/>
      </w:pPr>
      <w:r>
        <w:rPr>
          <w:rtl w:val="0"/>
        </w:rPr>
        <w:t xml:space="preserve">The Pragaram will house a total of 38 stone pillars each with carvings of Goddesses engraved on them, </w:t>
      </w:r>
      <w:r>
        <w:rPr>
          <w:rtl w:val="0"/>
        </w:rPr>
        <w:t xml:space="preserve">as a mark of utmost devotion </w:t>
      </w:r>
      <w:r>
        <w:rPr>
          <w:rtl w:val="0"/>
        </w:rPr>
        <w:t xml:space="preserve">&amp; upholding Their Divine Supremacy. </w:t>
      </w:r>
    </w:p>
    <w:p>
      <w:pPr>
        <w:pStyle w:val="Body"/>
        <w:bidi w:val="0"/>
      </w:pPr>
    </w:p>
    <w:p>
      <w:pPr>
        <w:pStyle w:val="Body"/>
        <w:rPr>
          <w:b w:val="1"/>
          <w:bCs w:val="1"/>
          <w:u w:val="single"/>
        </w:rPr>
      </w:pPr>
      <w:r>
        <w:rPr>
          <w:b w:val="1"/>
          <w:bCs w:val="1"/>
          <w:u w:val="single"/>
          <w:rtl w:val="0"/>
          <w:lang w:val="en-US"/>
        </w:rPr>
        <w:t>Let us look at the Garba Griha in detail.</w:t>
      </w:r>
    </w:p>
    <w:p>
      <w:pPr>
        <w:pStyle w:val="Body"/>
        <w:bidi w:val="0"/>
      </w:pPr>
    </w:p>
    <w:p>
      <w:pPr>
        <w:pStyle w:val="Body"/>
        <w:numPr>
          <w:ilvl w:val="0"/>
          <w:numId w:val="5"/>
        </w:numPr>
        <w:bidi w:val="0"/>
      </w:pPr>
      <w:r>
        <w:rPr>
          <w:rtl w:val="0"/>
        </w:rPr>
        <w:t xml:space="preserve">This is the main sanctum sanctorium of the deity </w:t>
      </w:r>
      <w:r>
        <w:rPr>
          <w:rtl w:val="0"/>
        </w:rPr>
        <w:t>Sri Samayapuram MahaMariamman</w:t>
      </w:r>
      <w:r>
        <w:rPr>
          <w:rtl w:val="0"/>
        </w:rPr>
        <w:t xml:space="preserve"> and will be the entitled place of worship. </w:t>
      </w:r>
    </w:p>
    <w:p>
      <w:pPr>
        <w:pStyle w:val="Body"/>
        <w:numPr>
          <w:ilvl w:val="0"/>
          <w:numId w:val="5"/>
        </w:numPr>
        <w:bidi w:val="0"/>
      </w:pPr>
      <w:r>
        <w:rPr>
          <w:rtl w:val="0"/>
        </w:rPr>
        <w:t>Total area covered - 375 sq. ft.</w:t>
      </w:r>
    </w:p>
    <w:p>
      <w:pPr>
        <w:pStyle w:val="Body"/>
        <w:numPr>
          <w:ilvl w:val="0"/>
          <w:numId w:val="5"/>
        </w:numPr>
        <w:bidi w:val="0"/>
      </w:pPr>
      <w:r>
        <w:rPr>
          <w:rtl w:val="0"/>
        </w:rPr>
        <w:t xml:space="preserve">It will be built on the </w:t>
      </w:r>
      <w:r>
        <w:rPr>
          <w:i w:val="1"/>
          <w:iCs w:val="1"/>
          <w:rtl w:val="0"/>
          <w:lang w:val="en-US"/>
        </w:rPr>
        <w:t>UpaPeedam</w:t>
      </w:r>
      <w:r>
        <w:rPr>
          <w:rtl w:val="0"/>
        </w:rPr>
        <w:t xml:space="preserve">- a long </w:t>
      </w:r>
      <w:r>
        <w:rPr>
          <w:rtl w:val="0"/>
          <w:lang w:val="it-IT"/>
        </w:rPr>
        <w:t xml:space="preserve">stone pedestal 2 </w:t>
      </w:r>
      <w:r>
        <w:rPr>
          <w:rtl w:val="0"/>
        </w:rPr>
        <w:t xml:space="preserve">½  </w:t>
      </w:r>
      <w:r>
        <w:rPr>
          <w:rtl w:val="0"/>
        </w:rPr>
        <w:t>feet  high X 90 feet in length.</w:t>
      </w:r>
    </w:p>
    <w:p>
      <w:pPr>
        <w:pStyle w:val="Body"/>
        <w:numPr>
          <w:ilvl w:val="0"/>
          <w:numId w:val="5"/>
        </w:numPr>
        <w:bidi w:val="0"/>
      </w:pPr>
      <w:r>
        <w:rPr>
          <w:rtl w:val="0"/>
        </w:rPr>
        <w:t xml:space="preserve">It will be constructed in Black stone brought in specially from Rashipuram near Salem, and chiselled and assembled on site by </w:t>
      </w:r>
      <w:r>
        <w:rPr>
          <w:rtl w:val="0"/>
        </w:rPr>
        <w:t>artisans and sculptors</w:t>
      </w:r>
      <w:r>
        <w:rPr>
          <w:rtl w:val="0"/>
        </w:rPr>
        <w:t xml:space="preserve"> under the guidance of an able stapathi.  </w:t>
      </w:r>
    </w:p>
    <w:p>
      <w:pPr>
        <w:pStyle w:val="Body"/>
        <w:numPr>
          <w:ilvl w:val="0"/>
          <w:numId w:val="5"/>
        </w:numPr>
        <w:bidi w:val="0"/>
      </w:pPr>
      <w:r>
        <w:rPr>
          <w:rtl w:val="0"/>
        </w:rPr>
        <w:t>An ornate Vimaana Gopuram of 24 ft will be built on top of the Garba Griha.</w:t>
      </w:r>
    </w:p>
    <w:p>
      <w:pPr>
        <w:pStyle w:val="Body"/>
        <w:numPr>
          <w:ilvl w:val="0"/>
          <w:numId w:val="5"/>
        </w:numPr>
        <w:bidi w:val="0"/>
      </w:pPr>
      <w:r>
        <w:rPr>
          <w:rtl w:val="0"/>
        </w:rPr>
        <w:t>The Garba Griha will rest atop the Maha Mandapam.</w:t>
      </w:r>
    </w:p>
    <w:p>
      <w:pPr>
        <w:pStyle w:val="Body"/>
        <w:bidi w:val="0"/>
      </w:pPr>
    </w:p>
    <w:p>
      <w:pPr>
        <w:pStyle w:val="Body"/>
        <w:rPr>
          <w:b w:val="1"/>
          <w:bCs w:val="1"/>
          <w:u w:val="single"/>
        </w:rPr>
      </w:pPr>
      <w:r>
        <w:rPr>
          <w:b w:val="1"/>
          <w:bCs w:val="1"/>
          <w:u w:val="single"/>
          <w:rtl w:val="0"/>
          <w:lang w:val="en-US"/>
        </w:rPr>
        <w:t>Let us look at the carved pillars in detail.</w:t>
      </w:r>
    </w:p>
    <w:p>
      <w:pPr>
        <w:pStyle w:val="Body"/>
        <w:rPr>
          <w:b w:val="1"/>
          <w:bCs w:val="1"/>
          <w:u w:val="single"/>
        </w:rPr>
      </w:pPr>
    </w:p>
    <w:p>
      <w:pPr>
        <w:pStyle w:val="Body"/>
        <w:bidi w:val="0"/>
      </w:pPr>
      <w:r>
        <w:rPr>
          <w:rtl w:val="0"/>
        </w:rPr>
        <w:t xml:space="preserve">The stone carved pillars known as </w:t>
      </w:r>
      <w:r>
        <w:rPr>
          <w:rtl w:val="0"/>
        </w:rPr>
        <w:t>‘</w:t>
      </w:r>
      <w:r>
        <w:rPr>
          <w:rtl w:val="0"/>
        </w:rPr>
        <w:t>Vigrahams</w:t>
      </w:r>
      <w:r>
        <w:rPr>
          <w:rtl w:val="0"/>
        </w:rPr>
        <w:t xml:space="preserve">’ </w:t>
      </w:r>
      <w:r>
        <w:rPr>
          <w:rtl w:val="0"/>
        </w:rPr>
        <w:t>will have beautiful carvings of the following Goddesses:</w:t>
      </w:r>
    </w:p>
    <w:p>
      <w:pPr>
        <w:pStyle w:val="Body"/>
        <w:bidi w:val="0"/>
      </w:pPr>
    </w:p>
    <w:p>
      <w:pPr>
        <w:pStyle w:val="Body"/>
        <w:numPr>
          <w:ilvl w:val="0"/>
          <w:numId w:val="6"/>
        </w:numPr>
        <w:bidi w:val="0"/>
      </w:pPr>
      <w:r>
        <w:rPr>
          <w:b w:val="1"/>
          <w:bCs w:val="1"/>
          <w:rtl w:val="0"/>
        </w:rPr>
        <w:t>Ashta Mari</w:t>
      </w:r>
      <w:r>
        <w:rPr>
          <w:rtl w:val="0"/>
        </w:rPr>
        <w:t xml:space="preserve">: </w:t>
      </w:r>
      <w:r>
        <w:rPr>
          <w:rtl w:val="0"/>
          <w:lang w:val="it-IT"/>
        </w:rPr>
        <w:t>Deva Mari,</w:t>
      </w:r>
      <w:r>
        <w:rPr>
          <w:rtl w:val="0"/>
        </w:rPr>
        <w:t> </w:t>
      </w:r>
      <w:r>
        <w:rPr>
          <w:rtl w:val="0"/>
          <w:lang w:val="it-IT"/>
        </w:rPr>
        <w:t>Agni Mari,</w:t>
      </w:r>
      <w:r>
        <w:rPr>
          <w:rtl w:val="0"/>
        </w:rPr>
        <w:t> </w:t>
      </w:r>
      <w:r>
        <w:rPr>
          <w:rtl w:val="0"/>
        </w:rPr>
        <w:t>Kow Mari,</w:t>
      </w:r>
      <w:r>
        <w:rPr>
          <w:rtl w:val="0"/>
        </w:rPr>
        <w:t> </w:t>
      </w:r>
      <w:r>
        <w:rPr>
          <w:rtl w:val="0"/>
          <w:lang w:val="nl-NL"/>
        </w:rPr>
        <w:t>Veera Mari,</w:t>
      </w:r>
      <w:r>
        <w:rPr>
          <w:rtl w:val="0"/>
        </w:rPr>
        <w:t> </w:t>
      </w:r>
      <w:r>
        <w:rPr>
          <w:rtl w:val="0"/>
          <w:lang w:val="it-IT"/>
        </w:rPr>
        <w:t>Badra Mari,</w:t>
      </w:r>
      <w:r>
        <w:rPr>
          <w:rtl w:val="0"/>
        </w:rPr>
        <w:t> </w:t>
      </w:r>
      <w:r>
        <w:rPr>
          <w:rtl w:val="0"/>
        </w:rPr>
        <w:t>Baraa Mari, Thoya Mari,</w:t>
      </w:r>
      <w:r>
        <w:rPr>
          <w:rtl w:val="0"/>
        </w:rPr>
        <w:t> </w:t>
      </w:r>
      <w:r>
        <w:rPr>
          <w:rtl w:val="0"/>
        </w:rPr>
        <w:t>Maha Mari</w:t>
      </w:r>
    </w:p>
    <w:p>
      <w:pPr>
        <w:pStyle w:val="Body"/>
        <w:numPr>
          <w:ilvl w:val="0"/>
          <w:numId w:val="6"/>
        </w:numPr>
        <w:bidi w:val="0"/>
      </w:pPr>
      <w:r>
        <w:rPr>
          <w:b w:val="1"/>
          <w:bCs w:val="1"/>
          <w:rtl w:val="0"/>
        </w:rPr>
        <w:t>Ashta Mat</w:t>
      </w:r>
      <w:r>
        <w:rPr>
          <w:b w:val="1"/>
          <w:bCs w:val="1"/>
          <w:rtl w:val="0"/>
          <w:lang w:val="en-US"/>
        </w:rPr>
        <w:t>ri</w:t>
      </w:r>
      <w:r>
        <w:rPr>
          <w:b w:val="1"/>
          <w:bCs w:val="1"/>
          <w:rtl w:val="0"/>
        </w:rPr>
        <w:t>ka</w:t>
      </w:r>
      <w:r>
        <w:rPr>
          <w:b w:val="1"/>
          <w:bCs w:val="1"/>
          <w:rtl w:val="0"/>
          <w:lang w:val="en-US"/>
        </w:rPr>
        <w:t xml:space="preserve">: </w:t>
      </w:r>
      <w:r>
        <w:rPr>
          <w:rtl w:val="0"/>
        </w:rPr>
        <w:t>Bhrami Devi,</w:t>
      </w:r>
      <w:r>
        <w:rPr>
          <w:rtl w:val="0"/>
        </w:rPr>
        <w:t> </w:t>
      </w:r>
      <w:r>
        <w:rPr>
          <w:rtl w:val="0"/>
          <w:lang w:val="de-DE"/>
        </w:rPr>
        <w:t>Maheshwari Devi,</w:t>
      </w:r>
      <w:r>
        <w:rPr>
          <w:rtl w:val="0"/>
        </w:rPr>
        <w:t> </w:t>
      </w:r>
      <w:r>
        <w:rPr>
          <w:rtl w:val="0"/>
          <w:lang w:val="it-IT"/>
        </w:rPr>
        <w:t>Kowmari Devi,</w:t>
      </w:r>
      <w:r>
        <w:rPr>
          <w:rtl w:val="0"/>
        </w:rPr>
        <w:t> </w:t>
      </w:r>
      <w:r>
        <w:rPr>
          <w:rtl w:val="0"/>
        </w:rPr>
        <w:t>Vaishnavi Devi,</w:t>
      </w:r>
      <w:r>
        <w:rPr>
          <w:rtl w:val="0"/>
        </w:rPr>
        <w:t> </w:t>
      </w:r>
      <w:r>
        <w:rPr>
          <w:rtl w:val="0"/>
        </w:rPr>
        <w:t>Varahi Devi, Ai</w:t>
      </w:r>
      <w:r>
        <w:rPr>
          <w:rtl w:val="0"/>
        </w:rPr>
        <w:t>e</w:t>
      </w:r>
      <w:r>
        <w:rPr>
          <w:rtl w:val="0"/>
          <w:lang w:val="it-IT"/>
        </w:rPr>
        <w:t>ndri Devi,</w:t>
      </w:r>
      <w:r>
        <w:rPr>
          <w:rtl w:val="0"/>
        </w:rPr>
        <w:t> </w:t>
      </w:r>
      <w:r>
        <w:rPr>
          <w:rtl w:val="0"/>
        </w:rPr>
        <w:t>Chamunda Devi,</w:t>
      </w:r>
      <w:r>
        <w:rPr>
          <w:rtl w:val="0"/>
        </w:rPr>
        <w:t> </w:t>
      </w:r>
      <w:r>
        <w:rPr>
          <w:rtl w:val="0"/>
        </w:rPr>
        <w:t>Chandika Devi</w:t>
      </w:r>
    </w:p>
    <w:p>
      <w:pPr>
        <w:pStyle w:val="Body"/>
        <w:numPr>
          <w:ilvl w:val="0"/>
          <w:numId w:val="6"/>
        </w:numPr>
        <w:bidi w:val="0"/>
      </w:pPr>
      <w:r>
        <w:rPr>
          <w:b w:val="1"/>
          <w:bCs w:val="1"/>
          <w:rtl w:val="0"/>
        </w:rPr>
        <w:t>Ashta Lakshmi</w:t>
      </w:r>
      <w:r>
        <w:rPr>
          <w:rtl w:val="0"/>
        </w:rPr>
        <w:t xml:space="preserve">: </w:t>
      </w:r>
      <w:r>
        <w:rPr>
          <w:rtl w:val="0"/>
          <w:lang w:val="it-IT"/>
        </w:rPr>
        <w:t>Adi Lakshmi,</w:t>
      </w:r>
      <w:r>
        <w:rPr>
          <w:rtl w:val="0"/>
        </w:rPr>
        <w:t> </w:t>
      </w:r>
      <w:r>
        <w:rPr>
          <w:rtl w:val="0"/>
        </w:rPr>
        <w:t>San</w:t>
      </w:r>
      <w:r>
        <w:rPr>
          <w:rtl w:val="0"/>
        </w:rPr>
        <w:t>a</w:t>
      </w:r>
      <w:r>
        <w:rPr>
          <w:rtl w:val="0"/>
        </w:rPr>
        <w:t>thana Lakshmi,</w:t>
      </w:r>
      <w:r>
        <w:rPr>
          <w:rtl w:val="0"/>
        </w:rPr>
        <w:t> </w:t>
      </w:r>
      <w:r>
        <w:rPr>
          <w:rtl w:val="0"/>
        </w:rPr>
        <w:t>Gaja Lakshmi,</w:t>
      </w:r>
      <w:r>
        <w:rPr>
          <w:rtl w:val="0"/>
        </w:rPr>
        <w:t> </w:t>
      </w:r>
      <w:r>
        <w:rPr>
          <w:rtl w:val="0"/>
        </w:rPr>
        <w:t>Dhana Lakshmi,</w:t>
      </w:r>
      <w:r>
        <w:rPr>
          <w:rtl w:val="0"/>
        </w:rPr>
        <w:t> </w:t>
      </w:r>
      <w:r>
        <w:rPr>
          <w:rtl w:val="0"/>
        </w:rPr>
        <w:t>Dhanya Lakshmi,</w:t>
      </w:r>
      <w:r>
        <w:rPr>
          <w:rtl w:val="0"/>
        </w:rPr>
        <w:t> </w:t>
      </w:r>
      <w:r>
        <w:rPr>
          <w:rtl w:val="0"/>
        </w:rPr>
        <w:t>Vijaya Lakshmi,</w:t>
      </w:r>
      <w:r>
        <w:rPr>
          <w:rtl w:val="0"/>
        </w:rPr>
        <w:t> </w:t>
      </w:r>
      <w:r>
        <w:rPr>
          <w:rtl w:val="0"/>
        </w:rPr>
        <w:t>Aishwarya Lakshmi,</w:t>
      </w:r>
      <w:r>
        <w:rPr>
          <w:rtl w:val="0"/>
        </w:rPr>
        <w:t> </w:t>
      </w:r>
      <w:r>
        <w:rPr>
          <w:rtl w:val="0"/>
        </w:rPr>
        <w:t>Veerya Lakshmi</w:t>
      </w:r>
    </w:p>
    <w:p>
      <w:pPr>
        <w:pStyle w:val="Body"/>
        <w:numPr>
          <w:ilvl w:val="0"/>
          <w:numId w:val="6"/>
        </w:numPr>
        <w:bidi w:val="0"/>
      </w:pPr>
      <w:r>
        <w:rPr>
          <w:b w:val="1"/>
          <w:bCs w:val="1"/>
          <w:rtl w:val="0"/>
        </w:rPr>
        <w:t>Ashta Durga</w:t>
      </w:r>
      <w:r>
        <w:rPr>
          <w:b w:val="1"/>
          <w:bCs w:val="1"/>
          <w:rtl w:val="0"/>
          <w:lang w:val="en-US"/>
        </w:rPr>
        <w:t>:</w:t>
      </w:r>
      <w:r>
        <w:rPr>
          <w:rtl w:val="0"/>
        </w:rPr>
        <w:t xml:space="preserve"> </w:t>
      </w:r>
      <w:r>
        <w:rPr>
          <w:rtl w:val="0"/>
          <w:lang w:val="it-IT"/>
        </w:rPr>
        <w:t>Agni Durga,</w:t>
      </w:r>
      <w:r>
        <w:rPr>
          <w:rtl w:val="0"/>
        </w:rPr>
        <w:t> </w:t>
      </w:r>
      <w:r>
        <w:rPr>
          <w:rtl w:val="0"/>
          <w:lang w:val="fr-FR"/>
        </w:rPr>
        <w:t>Rudramsa Durga,</w:t>
      </w:r>
      <w:r>
        <w:rPr>
          <w:rtl w:val="0"/>
        </w:rPr>
        <w:t> </w:t>
      </w:r>
      <w:r>
        <w:rPr>
          <w:rtl w:val="0"/>
        </w:rPr>
        <w:t>Vishnu Durga,</w:t>
      </w:r>
      <w:r>
        <w:rPr>
          <w:rtl w:val="0"/>
        </w:rPr>
        <w:t> </w:t>
      </w:r>
      <w:r>
        <w:rPr>
          <w:rtl w:val="0"/>
        </w:rPr>
        <w:t>Jaya Durga,</w:t>
      </w:r>
      <w:r>
        <w:rPr>
          <w:rtl w:val="0"/>
        </w:rPr>
        <w:t> </w:t>
      </w:r>
      <w:r>
        <w:rPr>
          <w:rtl w:val="0"/>
        </w:rPr>
        <w:t>Narayani Durga</w:t>
      </w:r>
      <w:r>
        <w:rPr>
          <w:rtl w:val="0"/>
        </w:rPr>
        <w:t xml:space="preserve">, </w:t>
      </w:r>
      <w:r>
        <w:rPr>
          <w:rtl w:val="0"/>
        </w:rPr>
        <w:t>Katyayani Durga,</w:t>
      </w:r>
      <w:r>
        <w:rPr>
          <w:rtl w:val="0"/>
        </w:rPr>
        <w:t> </w:t>
      </w:r>
      <w:r>
        <w:rPr>
          <w:rtl w:val="0"/>
        </w:rPr>
        <w:t>Sulini Durga,</w:t>
      </w:r>
      <w:r>
        <w:rPr>
          <w:rtl w:val="0"/>
        </w:rPr>
        <w:t> </w:t>
      </w:r>
      <w:r>
        <w:rPr>
          <w:rtl w:val="0"/>
          <w:lang w:val="nl-NL"/>
        </w:rPr>
        <w:t>Bramhacharini Durga</w:t>
      </w:r>
    </w:p>
    <w:p>
      <w:pPr>
        <w:pStyle w:val="Body"/>
        <w:bidi w:val="0"/>
      </w:pPr>
    </w:p>
    <w:p>
      <w:pPr>
        <w:pStyle w:val="Body"/>
        <w:bidi w:val="0"/>
      </w:pPr>
    </w:p>
    <w:p>
      <w:pPr>
        <w:pStyle w:val="Body"/>
        <w:rPr>
          <w:b w:val="1"/>
          <w:bCs w:val="1"/>
          <w:u w:val="single"/>
        </w:rPr>
      </w:pPr>
      <w:r>
        <w:rPr>
          <w:b w:val="1"/>
          <w:bCs w:val="1"/>
          <w:u w:val="single"/>
          <w:rtl w:val="0"/>
          <w:lang w:val="en-US"/>
        </w:rPr>
        <w:t>Maha Mandapam- The Pedestal for the Garba Griha:</w:t>
      </w:r>
    </w:p>
    <w:p>
      <w:pPr>
        <w:pStyle w:val="Caption"/>
        <w:tabs>
          <w:tab w:val="left" w:pos="1440"/>
          <w:tab w:val="left" w:pos="2880"/>
          <w:tab w:val="left" w:pos="4320"/>
          <w:tab w:val="left" w:pos="5760"/>
          <w:tab w:val="left" w:pos="7200"/>
          <w:tab w:val="left" w:pos="8640"/>
          <w:tab w:val="clear" w:pos="1150"/>
        </w:tabs>
        <w:suppressAutoHyphens w:val="1"/>
        <w:jc w:val="left"/>
        <w:outlineLvl w:val="0"/>
        <w:rPr>
          <w:rFonts w:ascii="Arial" w:cs="Arial" w:hAnsi="Arial" w:eastAsia="Arial"/>
          <w:b w:val="0"/>
          <w:bCs w:val="0"/>
          <w:caps w:val="0"/>
          <w:smallCaps w:val="0"/>
          <w:color w:val="444444"/>
          <w:sz w:val="24"/>
          <w:szCs w:val="24"/>
          <w:lang w:val="en-US"/>
        </w:rPr>
      </w:pPr>
    </w:p>
    <w:p>
      <w:pPr>
        <w:pStyle w:val="Body"/>
        <w:numPr>
          <w:ilvl w:val="0"/>
          <w:numId w:val="7"/>
        </w:numPr>
        <w:bidi w:val="0"/>
      </w:pPr>
      <w:r>
        <w:rPr>
          <w:rtl w:val="0"/>
        </w:rPr>
        <w:t xml:space="preserve">The Maha </w:t>
      </w:r>
      <w:r>
        <w:rPr>
          <w:rtl w:val="0"/>
        </w:rPr>
        <w:t>M</w:t>
      </w:r>
      <w:r>
        <w:rPr>
          <w:rtl w:val="0"/>
        </w:rPr>
        <w:t>anda</w:t>
      </w:r>
      <w:r>
        <w:rPr>
          <w:rtl w:val="0"/>
        </w:rPr>
        <w:t>p</w:t>
      </w:r>
      <w:r>
        <w:rPr>
          <w:rtl w:val="0"/>
        </w:rPr>
        <w:t xml:space="preserve">am </w:t>
      </w:r>
      <w:r>
        <w:rPr>
          <w:rtl w:val="0"/>
        </w:rPr>
        <w:t xml:space="preserve">measuring </w:t>
      </w:r>
      <w:r>
        <w:rPr>
          <w:rtl w:val="0"/>
        </w:rPr>
        <w:t>105 ft long</w:t>
      </w:r>
      <w:r>
        <w:rPr>
          <w:rtl w:val="0"/>
        </w:rPr>
        <w:t xml:space="preserve">, </w:t>
      </w:r>
      <w:r>
        <w:rPr>
          <w:rtl w:val="0"/>
          <w:lang w:val="de-DE"/>
        </w:rPr>
        <w:t>40 ft wide</w:t>
      </w:r>
      <w:r>
        <w:rPr>
          <w:rtl w:val="0"/>
        </w:rPr>
        <w:t xml:space="preserve"> &amp;</w:t>
      </w:r>
      <w:r>
        <w:rPr>
          <w:rtl w:val="0"/>
        </w:rPr>
        <w:t xml:space="preserve"> 2 </w:t>
      </w:r>
      <w:r>
        <w:rPr>
          <w:rtl w:val="0"/>
        </w:rPr>
        <w:t xml:space="preserve">½ </w:t>
      </w:r>
      <w:r>
        <w:rPr>
          <w:rtl w:val="0"/>
        </w:rPr>
        <w:t xml:space="preserve">ft high </w:t>
      </w:r>
      <w:r>
        <w:rPr>
          <w:rtl w:val="0"/>
        </w:rPr>
        <w:t xml:space="preserve">is a </w:t>
      </w:r>
      <w:r>
        <w:rPr>
          <w:rtl w:val="0"/>
          <w:lang w:val="pt-PT"/>
        </w:rPr>
        <w:t>pedestal</w:t>
      </w:r>
      <w:r>
        <w:rPr>
          <w:rtl w:val="0"/>
        </w:rPr>
        <w:t xml:space="preserve"> o</w:t>
      </w:r>
      <w:r>
        <w:rPr>
          <w:rtl w:val="0"/>
        </w:rPr>
        <w:t>ver which the Garbha Graha is located.</w:t>
      </w:r>
    </w:p>
    <w:p>
      <w:pPr>
        <w:pStyle w:val="Body"/>
        <w:numPr>
          <w:ilvl w:val="0"/>
          <w:numId w:val="7"/>
        </w:numPr>
        <w:bidi w:val="0"/>
      </w:pPr>
      <w:r>
        <w:rPr>
          <w:rtl w:val="0"/>
        </w:rPr>
        <w:t xml:space="preserve">It has steps from all 4 sides, climbing which the Devi </w:t>
      </w:r>
      <w:r>
        <w:rPr>
          <w:rtl w:val="0"/>
        </w:rPr>
        <w:t>Sri Samayapuram MahaMariamman</w:t>
      </w:r>
      <w:r>
        <w:rPr>
          <w:rtl w:val="0"/>
        </w:rPr>
        <w:t xml:space="preserve"> can be closely worshipped.</w:t>
      </w:r>
    </w:p>
    <w:p>
      <w:pPr>
        <w:pStyle w:val="Body"/>
        <w:numPr>
          <w:ilvl w:val="0"/>
          <w:numId w:val="7"/>
        </w:numPr>
        <w:bidi w:val="0"/>
      </w:pPr>
      <w:r>
        <w:rPr>
          <w:rtl w:val="0"/>
        </w:rPr>
        <w:t>It has 38 stone carved pillars</w:t>
      </w:r>
      <w:r>
        <w:rPr>
          <w:rtl w:val="0"/>
        </w:rPr>
        <w:t xml:space="preserve">, </w:t>
      </w:r>
      <w:r>
        <w:rPr>
          <w:rtl w:val="0"/>
        </w:rPr>
        <w:t xml:space="preserve">20 square pillars, 18 rectangular pillars </w:t>
      </w:r>
    </w:p>
    <w:p>
      <w:pPr>
        <w:pStyle w:val="Body"/>
        <w:numPr>
          <w:ilvl w:val="0"/>
          <w:numId w:val="7"/>
        </w:numPr>
        <w:bidi w:val="0"/>
      </w:pPr>
      <w:r>
        <w:rPr>
          <w:rtl w:val="0"/>
        </w:rPr>
        <w:t>The entire Maha Manda</w:t>
      </w:r>
      <w:r>
        <w:rPr>
          <w:rtl w:val="0"/>
        </w:rPr>
        <w:t>p</w:t>
      </w:r>
      <w:r>
        <w:rPr>
          <w:rtl w:val="0"/>
        </w:rPr>
        <w:t>am is constructed with grey  stone  and sourced from Hesarghatta, Devanahalli.</w:t>
      </w:r>
    </w:p>
    <w:p>
      <w:pPr>
        <w:pStyle w:val="Body"/>
        <w:bidi w:val="0"/>
      </w:pPr>
    </w:p>
    <w:p>
      <w:pPr>
        <w:pStyle w:val="Body"/>
        <w:bidi w:val="0"/>
        <w:sectPr>
          <w:headerReference w:type="default" r:id="rId6"/>
          <w:pgSz w:w="11906" w:h="16838" w:orient="portrait"/>
          <w:pgMar w:top="1134" w:right="1134" w:bottom="1134" w:left="1134" w:header="709" w:footer="850"/>
          <w:bidi w:val="0"/>
        </w:sectPr>
      </w:pPr>
    </w:p>
    <w:p>
      <w:pPr>
        <w:pStyle w:val="Heading 3"/>
        <w:rPr>
          <w:rFonts w:ascii="Arial" w:cs="Arial" w:hAnsi="Arial" w:eastAsia="Arial"/>
          <w:b w:val="1"/>
          <w:bCs w:val="1"/>
          <w:sz w:val="24"/>
          <w:szCs w:val="24"/>
        </w:rPr>
      </w:pPr>
      <w:r>
        <w:rPr>
          <w:rFonts w:ascii="Arial" w:hAnsi="Arial"/>
          <w:b w:val="1"/>
          <w:bCs w:val="1"/>
          <w:sz w:val="24"/>
          <w:szCs w:val="24"/>
          <w:rtl w:val="0"/>
          <w:lang w:val="en-US"/>
        </w:rPr>
        <w:t>Structural Specifications: Second (Middle) Pragaram</w:t>
      </w:r>
    </w:p>
    <w:p>
      <w:pPr>
        <w:pStyle w:val="Body"/>
        <w:bidi w:val="0"/>
      </w:pPr>
    </w:p>
    <w:p>
      <w:pPr>
        <w:pStyle w:val="Body"/>
        <w:numPr>
          <w:ilvl w:val="0"/>
          <w:numId w:val="3"/>
        </w:numPr>
        <w:bidi w:val="0"/>
      </w:pPr>
      <w:r>
        <w:rPr>
          <w:rtl w:val="0"/>
        </w:rPr>
        <w:t xml:space="preserve">Area of </w:t>
      </w:r>
      <w:r>
        <w:rPr>
          <w:rtl w:val="0"/>
          <w:lang w:val="de-DE"/>
        </w:rPr>
        <w:t xml:space="preserve">250 ft </w:t>
      </w:r>
      <w:r>
        <w:rPr>
          <w:rtl w:val="0"/>
        </w:rPr>
        <w:t>length</w:t>
      </w:r>
      <w:r>
        <w:rPr>
          <w:rtl w:val="0"/>
        </w:rPr>
        <w:t xml:space="preserve"> and 125 ft </w:t>
      </w:r>
      <w:r>
        <w:rPr>
          <w:rtl w:val="0"/>
        </w:rPr>
        <w:t xml:space="preserve">width </w:t>
      </w:r>
    </w:p>
    <w:p>
      <w:pPr>
        <w:pStyle w:val="Body"/>
        <w:numPr>
          <w:ilvl w:val="0"/>
          <w:numId w:val="3"/>
        </w:numPr>
        <w:bidi w:val="0"/>
      </w:pPr>
      <w:r>
        <w:rPr>
          <w:rtl w:val="0"/>
        </w:rPr>
        <w:t xml:space="preserve">It will house the </w:t>
      </w:r>
      <w:r>
        <w:rPr>
          <w:rtl w:val="0"/>
        </w:rPr>
        <w:t>Dwaja Sthambam</w:t>
      </w:r>
      <w:r>
        <w:rPr>
          <w:rtl w:val="0"/>
        </w:rPr>
        <w:t xml:space="preserve">, </w:t>
      </w:r>
      <w:r>
        <w:rPr>
          <w:rtl w:val="0"/>
          <w:lang w:val="de-DE"/>
        </w:rPr>
        <w:t>Ganesha Temple</w:t>
      </w:r>
      <w:r>
        <w:rPr>
          <w:rtl w:val="0"/>
        </w:rPr>
        <w:t xml:space="preserve">, </w:t>
      </w:r>
      <w:r>
        <w:rPr>
          <w:rtl w:val="0"/>
          <w:lang w:val="es-ES_tradnl"/>
        </w:rPr>
        <w:t>Utchavar Temple</w:t>
      </w:r>
      <w:r>
        <w:rPr>
          <w:rtl w:val="0"/>
        </w:rPr>
        <w:t xml:space="preserve">, and the </w:t>
      </w:r>
      <w:r>
        <w:rPr>
          <w:rtl w:val="0"/>
          <w:lang w:val="pt-PT"/>
        </w:rPr>
        <w:t>Bhairavar Temple</w:t>
      </w:r>
    </w:p>
    <w:p>
      <w:pPr>
        <w:pStyle w:val="Body"/>
        <w:numPr>
          <w:ilvl w:val="0"/>
          <w:numId w:val="3"/>
        </w:numPr>
        <w:bidi w:val="0"/>
      </w:pPr>
      <w:r>
        <w:rPr>
          <w:rtl w:val="0"/>
        </w:rPr>
        <w:t>There will be a 7-storeyed Gopuram</w:t>
      </w:r>
    </w:p>
    <w:p>
      <w:pPr>
        <w:pStyle w:val="Body"/>
        <w:numPr>
          <w:ilvl w:val="0"/>
          <w:numId w:val="3"/>
        </w:numPr>
        <w:bidi w:val="0"/>
      </w:pPr>
      <w:r>
        <w:rPr>
          <w:rtl w:val="0"/>
        </w:rPr>
        <w:t>All 3 Garbha Graha will be</w:t>
      </w:r>
      <w:r>
        <w:rPr>
          <w:rtl w:val="0"/>
        </w:rPr>
        <w:t xml:space="preserve"> constructed</w:t>
      </w:r>
      <w:r>
        <w:rPr>
          <w:rtl w:val="0"/>
        </w:rPr>
        <w:t xml:space="preserve"> in </w:t>
      </w:r>
      <w:r>
        <w:rPr>
          <w:rtl w:val="0"/>
        </w:rPr>
        <w:t>Stone.</w:t>
      </w:r>
    </w:p>
    <w:p>
      <w:pPr>
        <w:pStyle w:val="Body"/>
        <w:numPr>
          <w:ilvl w:val="0"/>
          <w:numId w:val="3"/>
        </w:numPr>
        <w:bidi w:val="0"/>
      </w:pPr>
      <w:r>
        <w:rPr>
          <w:rtl w:val="0"/>
        </w:rPr>
        <w:t>This will house 4 gigantic pillars with carvings of Gods &amp; Goddesses both in the front and at the back, as below.</w:t>
      </w:r>
    </w:p>
    <w:p>
      <w:pPr>
        <w:pStyle w:val="Body"/>
        <w:numPr>
          <w:ilvl w:val="3"/>
          <w:numId w:val="9"/>
        </w:numPr>
        <w:bidi w:val="0"/>
      </w:pPr>
      <w:r>
        <w:rPr>
          <w:rtl w:val="0"/>
          <w:lang w:val="fr-FR"/>
        </w:rPr>
        <w:t>Front Side : Cauveri, Lokapavani, Ganesha, Muruga</w:t>
      </w:r>
      <w:r>
        <w:rPr>
          <w:rtl w:val="0"/>
        </w:rPr>
        <w:t>n</w:t>
      </w:r>
    </w:p>
    <w:p>
      <w:pPr>
        <w:pStyle w:val="Body"/>
        <w:numPr>
          <w:ilvl w:val="3"/>
          <w:numId w:val="9"/>
        </w:numPr>
        <w:bidi w:val="0"/>
      </w:pPr>
      <w:r>
        <w:rPr>
          <w:rtl w:val="0"/>
        </w:rPr>
        <w:t>Back Side : Kamalakshmi, Meenakshi, Visalakshi, Kamakshi</w:t>
      </w:r>
    </w:p>
    <w:p>
      <w:pPr>
        <w:pStyle w:val="Body"/>
        <w:bidi w:val="0"/>
      </w:pPr>
    </w:p>
    <w:p>
      <w:pPr>
        <w:pStyle w:val="Body"/>
        <w:rPr>
          <w:b w:val="1"/>
          <w:bCs w:val="1"/>
          <w:u w:val="single"/>
        </w:rPr>
      </w:pPr>
      <w:r>
        <w:rPr>
          <w:b w:val="1"/>
          <w:bCs w:val="1"/>
          <w:u w:val="single"/>
          <w:rtl w:val="0"/>
          <w:lang w:val="en-US"/>
        </w:rPr>
        <w:t>The Ganesha Temple:</w:t>
      </w:r>
      <w:r>
        <w:rPr>
          <w:rFonts w:ascii="Arial Unicode MS" w:cs="Arial Unicode MS" w:hAnsi="Arial Unicode MS" w:eastAsia="Arial Unicode MS"/>
          <w:b w:val="0"/>
          <w:bCs w:val="0"/>
          <w:i w:val="0"/>
          <w:iCs w:val="0"/>
          <w:u w:val="single"/>
        </w:rPr>
        <w:br w:type="textWrapping"/>
      </w:r>
    </w:p>
    <w:p>
      <w:pPr>
        <w:pStyle w:val="Body"/>
        <w:numPr>
          <w:ilvl w:val="0"/>
          <w:numId w:val="3"/>
        </w:numPr>
        <w:bidi w:val="0"/>
      </w:pPr>
      <w:r>
        <w:rPr>
          <w:rtl w:val="0"/>
        </w:rPr>
        <w:t>Located to the South-West corner of the main temple inside the second Pragaram, the Ganesha Temple will cover an area of 315 sq. ft.</w:t>
      </w:r>
    </w:p>
    <w:p>
      <w:pPr>
        <w:pStyle w:val="Body"/>
        <w:numPr>
          <w:ilvl w:val="0"/>
          <w:numId w:val="3"/>
        </w:numPr>
        <w:bidi w:val="0"/>
      </w:pPr>
      <w:r>
        <w:rPr>
          <w:rtl w:val="0"/>
        </w:rPr>
        <w:t>It is completely made of granite.</w:t>
      </w:r>
    </w:p>
    <w:p>
      <w:pPr>
        <w:pStyle w:val="Body"/>
        <w:bidi w:val="0"/>
      </w:pPr>
    </w:p>
    <w:p>
      <w:pPr>
        <w:pStyle w:val="Body"/>
        <w:bidi w:val="0"/>
      </w:pPr>
    </w:p>
    <w:p>
      <w:pPr>
        <w:pStyle w:val="Body"/>
        <w:rPr>
          <w:b w:val="1"/>
          <w:bCs w:val="1"/>
          <w:u w:val="single"/>
        </w:rPr>
      </w:pPr>
      <w:r>
        <w:rPr>
          <w:b w:val="1"/>
          <w:bCs w:val="1"/>
          <w:u w:val="single"/>
          <w:rtl w:val="0"/>
          <w:lang w:val="en-US"/>
        </w:rPr>
        <w:t xml:space="preserve">The </w:t>
      </w:r>
      <w:r>
        <w:rPr>
          <w:b w:val="1"/>
          <w:bCs w:val="1"/>
          <w:u w:val="single"/>
          <w:rtl w:val="0"/>
          <w:lang w:val="es-ES_tradnl"/>
        </w:rPr>
        <w:t>Utchavar</w:t>
      </w:r>
      <w:r>
        <w:rPr>
          <w:b w:val="1"/>
          <w:bCs w:val="1"/>
          <w:u w:val="single"/>
          <w:rtl w:val="0"/>
          <w:lang w:val="en-US"/>
        </w:rPr>
        <w:t xml:space="preserve"> Temple (Samaya Ambika Temple):</w:t>
      </w:r>
      <w:r>
        <w:rPr>
          <w:rFonts w:ascii="Arial Unicode MS" w:cs="Arial Unicode MS" w:hAnsi="Arial Unicode MS" w:eastAsia="Arial Unicode MS"/>
          <w:b w:val="0"/>
          <w:bCs w:val="0"/>
          <w:i w:val="0"/>
          <w:iCs w:val="0"/>
          <w:u w:val="single"/>
        </w:rPr>
        <w:br w:type="textWrapping"/>
      </w:r>
    </w:p>
    <w:p>
      <w:pPr>
        <w:pStyle w:val="Body"/>
        <w:numPr>
          <w:ilvl w:val="1"/>
          <w:numId w:val="3"/>
        </w:numPr>
        <w:bidi w:val="0"/>
      </w:pPr>
      <w:r>
        <w:rPr>
          <w:rtl w:val="0"/>
        </w:rPr>
        <w:t>Exactly similar to the Ganesha Temple, but located to the North-West corner of the main temple inside the second Pragaram, the Utchavar Temple will also cover an area of 315 sq. ft.</w:t>
      </w:r>
    </w:p>
    <w:p>
      <w:pPr>
        <w:pStyle w:val="Body"/>
        <w:numPr>
          <w:ilvl w:val="1"/>
          <w:numId w:val="3"/>
        </w:numPr>
        <w:bidi w:val="0"/>
      </w:pPr>
      <w:r>
        <w:rPr>
          <w:rtl w:val="0"/>
        </w:rPr>
        <w:t>It is completely made of granite.</w:t>
      </w:r>
    </w:p>
    <w:p>
      <w:pPr>
        <w:pStyle w:val="Body"/>
        <w:numPr>
          <w:ilvl w:val="1"/>
          <w:numId w:val="3"/>
        </w:numPr>
        <w:bidi w:val="0"/>
      </w:pPr>
      <w:r>
        <w:rPr>
          <w:rtl w:val="0"/>
        </w:rPr>
        <w:t>This temple house the Utchavar Idol, meaning the idol of the Goddess made from panchloha (5 types of valuable metals).</w:t>
      </w:r>
    </w:p>
    <w:p>
      <w:pPr>
        <w:pStyle w:val="Body"/>
        <w:numPr>
          <w:ilvl w:val="1"/>
          <w:numId w:val="3"/>
        </w:numPr>
        <w:bidi w:val="0"/>
      </w:pPr>
      <w:r>
        <w:rPr>
          <w:rtl w:val="0"/>
        </w:rPr>
        <w:t>This idol is used for exaltations known as Abhishekams (the ritual of anointing the idol with holy elements like milk, ghee, water, honey, etc.).</w:t>
      </w:r>
    </w:p>
    <w:p>
      <w:pPr>
        <w:pStyle w:val="Body"/>
        <w:bidi w:val="0"/>
      </w:pPr>
    </w:p>
    <w:p>
      <w:pPr>
        <w:pStyle w:val="Body"/>
        <w:bidi w:val="0"/>
      </w:pPr>
    </w:p>
    <w:p>
      <w:pPr>
        <w:pStyle w:val="Body"/>
        <w:rPr>
          <w:b w:val="1"/>
          <w:bCs w:val="1"/>
          <w:u w:val="single"/>
        </w:rPr>
      </w:pPr>
      <w:r>
        <w:rPr>
          <w:b w:val="1"/>
          <w:bCs w:val="1"/>
          <w:u w:val="single"/>
          <w:rtl w:val="0"/>
          <w:lang w:val="en-US"/>
        </w:rPr>
        <w:t xml:space="preserve">The Kaal </w:t>
      </w:r>
      <w:r>
        <w:rPr>
          <w:b w:val="1"/>
          <w:bCs w:val="1"/>
          <w:u w:val="single"/>
          <w:rtl w:val="0"/>
          <w:lang w:val="pt-PT"/>
        </w:rPr>
        <w:t xml:space="preserve">Bhairavar </w:t>
      </w:r>
      <w:r>
        <w:rPr>
          <w:b w:val="1"/>
          <w:bCs w:val="1"/>
          <w:u w:val="single"/>
          <w:rtl w:val="0"/>
          <w:lang w:val="en-US"/>
        </w:rPr>
        <w:t>Temple:</w:t>
      </w:r>
    </w:p>
    <w:p>
      <w:pPr>
        <w:pStyle w:val="Body"/>
        <w:rPr>
          <w:u w:val="single"/>
        </w:rPr>
      </w:pPr>
    </w:p>
    <w:p>
      <w:pPr>
        <w:pStyle w:val="Body"/>
        <w:numPr>
          <w:ilvl w:val="1"/>
          <w:numId w:val="5"/>
        </w:numPr>
        <w:bidi w:val="0"/>
      </w:pPr>
      <w:r>
        <w:rPr>
          <w:rtl w:val="0"/>
        </w:rPr>
        <w:t>This will be at the entrance of the second Pragaram on the Northern side</w:t>
      </w:r>
    </w:p>
    <w:p>
      <w:pPr>
        <w:pStyle w:val="Body"/>
        <w:numPr>
          <w:ilvl w:val="1"/>
          <w:numId w:val="5"/>
        </w:numPr>
        <w:bidi w:val="0"/>
      </w:pPr>
      <w:r>
        <w:rPr>
          <w:rtl w:val="0"/>
        </w:rPr>
        <w:t xml:space="preserve">Kaal Bhairavar represents Lord Shiva, whose consort is Adishakti. The Goddess </w:t>
      </w:r>
      <w:r>
        <w:rPr>
          <w:rtl w:val="0"/>
        </w:rPr>
        <w:t>Sri Samayapuram MahaMariamman</w:t>
      </w:r>
      <w:r>
        <w:rPr>
          <w:rtl w:val="0"/>
        </w:rPr>
        <w:t xml:space="preserve"> is an incarnation of Goddess Adishakti.</w:t>
      </w:r>
    </w:p>
    <w:p>
      <w:pPr>
        <w:pStyle w:val="Body"/>
        <w:bidi w:val="0"/>
      </w:pPr>
    </w:p>
    <w:p>
      <w:pPr>
        <w:pStyle w:val="Body"/>
        <w:bidi w:val="0"/>
      </w:pPr>
    </w:p>
    <w:p>
      <w:pPr>
        <w:pStyle w:val="Body"/>
        <w:bidi w:val="0"/>
      </w:pPr>
      <w:r>
        <w:rPr>
          <w:rtl w:val="0"/>
        </w:rPr>
        <w:t>&lt;&lt;Relevant Pictures of each temple&gt;&gt;</w:t>
      </w:r>
    </w:p>
    <w:p>
      <w:pPr>
        <w:pStyle w:val="Body"/>
        <w:bidi w:val="0"/>
      </w:pPr>
    </w:p>
    <w:p>
      <w:pPr>
        <w:pStyle w:val="Body"/>
        <w:bidi w:val="0"/>
        <w:sectPr>
          <w:headerReference w:type="default" r:id="rId7"/>
          <w:pgSz w:w="11906" w:h="16838" w:orient="portrait"/>
          <w:pgMar w:top="1134" w:right="1134" w:bottom="1134" w:left="1134" w:header="709" w:footer="850"/>
          <w:bidi w:val="0"/>
        </w:sectPr>
      </w:pPr>
    </w:p>
    <w:p>
      <w:pPr>
        <w:pStyle w:val="Heading 3"/>
        <w:rPr>
          <w:rFonts w:ascii="Arial" w:cs="Arial" w:hAnsi="Arial" w:eastAsia="Arial"/>
          <w:b w:val="1"/>
          <w:bCs w:val="1"/>
          <w:sz w:val="24"/>
          <w:szCs w:val="24"/>
        </w:rPr>
      </w:pPr>
      <w:r>
        <w:rPr>
          <w:rFonts w:ascii="Arial" w:hAnsi="Arial"/>
          <w:b w:val="1"/>
          <w:bCs w:val="1"/>
          <w:sz w:val="24"/>
          <w:szCs w:val="24"/>
          <w:rtl w:val="0"/>
          <w:lang w:val="en-US"/>
        </w:rPr>
        <w:t>Gopurams in Detail</w:t>
      </w:r>
    </w:p>
    <w:p>
      <w:pPr>
        <w:pStyle w:val="Body"/>
        <w:bidi w:val="0"/>
      </w:pPr>
    </w:p>
    <w:p>
      <w:pPr>
        <w:pStyle w:val="Body"/>
        <w:bidi w:val="0"/>
      </w:pPr>
      <w:r>
        <w:tab/>
      </w:r>
    </w:p>
    <w:p>
      <w:pPr>
        <w:pStyle w:val="Body"/>
        <w:numPr>
          <w:ilvl w:val="0"/>
          <w:numId w:val="3"/>
        </w:numPr>
        <w:bidi w:val="0"/>
      </w:pPr>
      <w:r>
        <w:rPr>
          <w:rtl w:val="0"/>
        </w:rPr>
        <w:t>Entrances to the Pragarams will be through ornately designed Gopurams in varying heights.</w:t>
      </w:r>
    </w:p>
    <w:p>
      <w:pPr>
        <w:pStyle w:val="Body"/>
        <w:numPr>
          <w:ilvl w:val="0"/>
          <w:numId w:val="3"/>
        </w:numPr>
        <w:bidi w:val="0"/>
      </w:pPr>
      <w:r>
        <w:rPr>
          <w:rtl w:val="0"/>
        </w:rPr>
        <w:t>Gopurams are made in stone until the roof and then made of brick and cement further up.</w:t>
      </w:r>
    </w:p>
    <w:p>
      <w:pPr>
        <w:pStyle w:val="Body"/>
        <w:bidi w:val="0"/>
      </w:pPr>
    </w:p>
    <w:p>
      <w:pPr>
        <w:pStyle w:val="Body"/>
        <w:numPr>
          <w:ilvl w:val="0"/>
          <w:numId w:val="10"/>
        </w:numPr>
        <w:rPr>
          <w:b w:val="1"/>
          <w:bCs w:val="1"/>
          <w:lang w:val="en-US"/>
        </w:rPr>
      </w:pPr>
      <w:r>
        <w:rPr>
          <w:b w:val="1"/>
          <w:bCs w:val="1"/>
          <w:rtl w:val="0"/>
          <w:lang w:val="en-US"/>
        </w:rPr>
        <w:t>There will be a series of 3 high-rise Gopurams</w:t>
      </w:r>
    </w:p>
    <w:p>
      <w:pPr>
        <w:pStyle w:val="Body"/>
        <w:bidi w:val="0"/>
      </w:pPr>
    </w:p>
    <w:p>
      <w:pPr>
        <w:pStyle w:val="Body"/>
        <w:numPr>
          <w:ilvl w:val="1"/>
          <w:numId w:val="12"/>
        </w:numPr>
        <w:bidi w:val="0"/>
      </w:pPr>
      <w:r>
        <w:rPr>
          <w:rtl w:val="0"/>
        </w:rPr>
        <w:t>The first RajaGopuram will be 53 ft. Tall and made up of 5 storeys.</w:t>
      </w:r>
    </w:p>
    <w:p>
      <w:pPr>
        <w:pStyle w:val="Body"/>
        <w:numPr>
          <w:ilvl w:val="1"/>
          <w:numId w:val="12"/>
        </w:numPr>
        <w:bidi w:val="0"/>
      </w:pPr>
      <w:r>
        <w:rPr>
          <w:rtl w:val="0"/>
        </w:rPr>
        <w:t>It will be followed by the 64 ft. Tall second RajGopuram consisting of 7 stories.</w:t>
      </w:r>
    </w:p>
    <w:p>
      <w:pPr>
        <w:pStyle w:val="Body"/>
        <w:numPr>
          <w:ilvl w:val="1"/>
          <w:numId w:val="12"/>
        </w:numPr>
        <w:bidi w:val="0"/>
      </w:pPr>
      <w:r>
        <w:rPr>
          <w:rtl w:val="0"/>
        </w:rPr>
        <w:t>The final RajaGopuram, a monument of pride, will be of 9-stories and 108 ft tall, making it the tallest Gopuram in the area.</w:t>
      </w:r>
    </w:p>
    <w:p>
      <w:pPr>
        <w:pStyle w:val="Body"/>
        <w:bidi w:val="0"/>
      </w:pPr>
    </w:p>
    <w:p>
      <w:pPr>
        <w:pStyle w:val="Body"/>
        <w:rPr>
          <w:b w:val="1"/>
          <w:bCs w:val="1"/>
          <w:i w:val="1"/>
          <w:iCs w:val="1"/>
        </w:rPr>
      </w:pPr>
      <w:r>
        <w:rPr>
          <w:b w:val="1"/>
          <w:bCs w:val="1"/>
          <w:i w:val="1"/>
          <w:iCs w:val="1"/>
          <w:rtl w:val="0"/>
          <w:lang w:val="en-US"/>
        </w:rPr>
        <w:t>Gopurams will be designed with intricate carvings and sculpting on stone with expert handiwork. They represent the artistic forte of the local artisans and the bring out the aesthetics of the culture of the region.</w:t>
      </w:r>
    </w:p>
    <w:p>
      <w:pPr>
        <w:pStyle w:val="Body"/>
        <w:bidi w:val="0"/>
      </w:pPr>
    </w:p>
    <w:p>
      <w:pPr>
        <w:pStyle w:val="Body"/>
        <w:bidi w:val="0"/>
      </w:pPr>
      <w:r>
        <w:rPr>
          <w:rtl w:val="0"/>
        </w:rPr>
        <w:t>&lt;&lt;coloured pictures of the Gopurams&gt;&gt;</w:t>
      </w:r>
    </w:p>
    <w:p>
      <w:pPr>
        <w:pStyle w:val="Body"/>
        <w:bidi w:val="0"/>
      </w:pPr>
    </w:p>
    <w:p>
      <w:pPr>
        <w:pStyle w:val="Body"/>
        <w:bidi w:val="0"/>
        <w:sectPr>
          <w:headerReference w:type="default" r:id="rId8"/>
          <w:pgSz w:w="11906" w:h="16838" w:orient="portrait"/>
          <w:pgMar w:top="1134" w:right="1134" w:bottom="1134" w:left="1134" w:header="709" w:footer="850"/>
          <w:bidi w:val="0"/>
        </w:sectPr>
      </w:pPr>
    </w:p>
    <w:p>
      <w:pPr>
        <w:pStyle w:val="Body"/>
        <w:bidi w:val="0"/>
        <w:sectPr>
          <w:headerReference w:type="default" r:id="rId9"/>
          <w:pgSz w:w="11906" w:h="16838" w:orient="portrait"/>
          <w:pgMar w:top="1134" w:right="1134" w:bottom="1134" w:left="1134" w:header="709" w:footer="850"/>
          <w:bidi w:val="0"/>
        </w:sectPr>
      </w:pPr>
    </w:p>
    <w:p>
      <w:pPr>
        <w:pStyle w:val="Heading 3"/>
        <w:rPr>
          <w:rFonts w:ascii="Arial" w:cs="Arial" w:hAnsi="Arial" w:eastAsia="Arial"/>
          <w:b w:val="1"/>
          <w:bCs w:val="1"/>
          <w:sz w:val="24"/>
          <w:szCs w:val="24"/>
        </w:rPr>
      </w:pPr>
      <w:r>
        <w:rPr>
          <w:rFonts w:ascii="Arial" w:hAnsi="Arial"/>
          <w:b w:val="1"/>
          <w:bCs w:val="1"/>
          <w:sz w:val="24"/>
          <w:szCs w:val="24"/>
          <w:rtl w:val="0"/>
          <w:lang w:val="en-US"/>
        </w:rPr>
        <w:t>Other Elements of the Temple Campus</w:t>
      </w:r>
    </w:p>
    <w:p>
      <w:pPr>
        <w:pStyle w:val="Body"/>
        <w:bidi w:val="0"/>
      </w:pPr>
    </w:p>
    <w:p>
      <w:pPr>
        <w:pStyle w:val="Body"/>
        <w:bidi w:val="0"/>
      </w:pPr>
      <w:r>
        <w:rPr>
          <w:rtl w:val="0"/>
        </w:rPr>
        <w:t>One of the purposes of constructing a temple of this magnanimity is to create a campus for devotion, education and service alike. In keeping with this philosophy, the temple campus is designed to house the following structures.</w:t>
      </w:r>
    </w:p>
    <w:p>
      <w:pPr>
        <w:pStyle w:val="Body"/>
        <w:bidi w:val="0"/>
      </w:pPr>
    </w:p>
    <w:p>
      <w:pPr>
        <w:pStyle w:val="Body"/>
        <w:bidi w:val="0"/>
      </w:pPr>
      <w:r>
        <w:rPr>
          <w:b w:val="1"/>
          <w:bCs w:val="1"/>
          <w:i w:val="1"/>
          <w:iCs w:val="1"/>
          <w:rtl w:val="0"/>
          <w:lang w:val="en-US"/>
        </w:rPr>
        <w:t>Kuteeram</w:t>
      </w:r>
      <w:r>
        <w:rPr>
          <w:rtl w:val="0"/>
        </w:rPr>
        <w:t>- Hermitage style abode for our Swamiji &amp; the other devotees to practise their chosen path of dedicating their lives to the purpose of Godliness.</w:t>
      </w:r>
    </w:p>
    <w:p>
      <w:pPr>
        <w:pStyle w:val="Body"/>
        <w:bidi w:val="0"/>
      </w:pPr>
    </w:p>
    <w:p>
      <w:pPr>
        <w:pStyle w:val="Body"/>
        <w:bidi w:val="0"/>
      </w:pPr>
      <w:r>
        <w:rPr>
          <w:b w:val="1"/>
          <w:bCs w:val="1"/>
          <w:i w:val="1"/>
          <w:iCs w:val="1"/>
          <w:rtl w:val="0"/>
          <w:lang w:val="en-US"/>
        </w:rPr>
        <w:t>Gurukulam</w:t>
      </w:r>
      <w:r>
        <w:rPr>
          <w:rtl w:val="0"/>
        </w:rPr>
        <w:t>- Educational centres to bring back the knowledge of our ancient scriptures, the Vedas, the spiritual aspirations and the traditional forms of learning that uphold the noble and pious way of living.</w:t>
      </w:r>
    </w:p>
    <w:p>
      <w:pPr>
        <w:pStyle w:val="Body"/>
        <w:bidi w:val="0"/>
      </w:pPr>
      <w:r>
        <w:rPr>
          <w:i w:val="1"/>
          <w:iCs w:val="1"/>
          <w:rtl w:val="0"/>
          <w:lang w:val="en-US"/>
        </w:rPr>
        <w:t>Gurukul</w:t>
      </w:r>
      <w:r>
        <w:rPr>
          <w:rtl w:val="0"/>
        </w:rPr>
        <w:t xml:space="preserve"> means </w:t>
      </w:r>
      <w:r>
        <w:rPr>
          <w:rtl w:val="0"/>
        </w:rPr>
        <w:t>“</w:t>
      </w:r>
      <w:r>
        <w:rPr>
          <w:rtl w:val="0"/>
        </w:rPr>
        <w:t>the home of the teacher</w:t>
      </w:r>
      <w:r>
        <w:rPr>
          <w:rtl w:val="0"/>
        </w:rPr>
        <w:t xml:space="preserve">” </w:t>
      </w:r>
      <w:r>
        <w:rPr>
          <w:rtl w:val="0"/>
        </w:rPr>
        <w:t xml:space="preserve">and refers to the age-old method of residential, hands-on learning under the tutelage of the Guru. </w:t>
      </w:r>
    </w:p>
    <w:p>
      <w:pPr>
        <w:pStyle w:val="Body"/>
        <w:bidi w:val="0"/>
      </w:pPr>
      <w:r>
        <w:rPr>
          <w:rtl w:val="0"/>
        </w:rPr>
        <w:t>This project spearheaded by our revered Swamiji aspires to bring back these time-tested methods of learning for the devotees and for the next generation.</w:t>
      </w:r>
    </w:p>
    <w:p>
      <w:pPr>
        <w:pStyle w:val="Body"/>
        <w:bidi w:val="0"/>
      </w:pPr>
    </w:p>
    <w:p>
      <w:pPr>
        <w:pStyle w:val="Body"/>
        <w:bidi w:val="0"/>
      </w:pPr>
      <w:r>
        <w:rPr>
          <w:b w:val="1"/>
          <w:bCs w:val="1"/>
          <w:i w:val="1"/>
          <w:iCs w:val="1"/>
          <w:rtl w:val="0"/>
          <w:lang w:val="en-US"/>
        </w:rPr>
        <w:t>Bhavan</w:t>
      </w:r>
      <w:r>
        <w:rPr>
          <w:rtl w:val="0"/>
        </w:rPr>
        <w:t xml:space="preserve">- Inside the Bhavan (meaning a huge house), all artistic, religious, social, scholarly and cultural pursuits conglomerate under one roof. </w:t>
      </w:r>
    </w:p>
    <w:p>
      <w:pPr>
        <w:pStyle w:val="Body"/>
        <w:bidi w:val="0"/>
      </w:pPr>
    </w:p>
    <w:p>
      <w:pPr>
        <w:pStyle w:val="Body"/>
        <w:bidi w:val="0"/>
      </w:pPr>
      <w:r>
        <w:rPr>
          <w:b w:val="1"/>
          <w:bCs w:val="1"/>
          <w:i w:val="1"/>
          <w:iCs w:val="1"/>
          <w:rtl w:val="0"/>
          <w:lang w:val="en-US"/>
        </w:rPr>
        <w:t>Devi Hall</w:t>
      </w:r>
      <w:r>
        <w:rPr>
          <w:rtl w:val="0"/>
        </w:rPr>
        <w:t>- A hall built to accommodate the devotional aspirations of the patrons and followers by creating an ambience to pay offerings, conduct religious ceremonies, perform holy rituals and light auspicious fires (homams) as per our Shastras, to venerate the Goddess through the mystic power of chants and spread the light of sanctity through religious sermons.</w:t>
      </w:r>
    </w:p>
    <w:p>
      <w:pPr>
        <w:pStyle w:val="Body"/>
        <w:bidi w:val="0"/>
      </w:pPr>
    </w:p>
    <w:p>
      <w:pPr>
        <w:pStyle w:val="Body"/>
        <w:bidi w:val="0"/>
      </w:pPr>
      <w:r>
        <w:rPr>
          <w:rtl w:val="0"/>
        </w:rPr>
        <w:t>‘</w:t>
      </w:r>
      <w:r>
        <w:rPr>
          <w:b w:val="1"/>
          <w:bCs w:val="1"/>
          <w:i w:val="1"/>
          <w:iCs w:val="1"/>
          <w:rtl w:val="0"/>
          <w:lang w:val="en-US"/>
        </w:rPr>
        <w:t>AnnaPoorni</w:t>
      </w:r>
      <w:r>
        <w:rPr>
          <w:b w:val="1"/>
          <w:bCs w:val="1"/>
          <w:i w:val="1"/>
          <w:iCs w:val="1"/>
          <w:rtl w:val="0"/>
          <w:lang w:val="en-US"/>
        </w:rPr>
        <w:t xml:space="preserve">’ </w:t>
      </w:r>
      <w:r>
        <w:rPr>
          <w:b w:val="1"/>
          <w:bCs w:val="1"/>
          <w:i w:val="1"/>
          <w:iCs w:val="1"/>
          <w:rtl w:val="0"/>
          <w:lang w:val="en-US"/>
        </w:rPr>
        <w:t>Dining Hall</w:t>
      </w:r>
      <w:r>
        <w:rPr>
          <w:rtl w:val="0"/>
        </w:rPr>
        <w:t>- As there is no better way of service or donation than providing food, the Dining Hall equipped with modern kitchen facilities is built to provide food and perform the dignified act of Annadaan to around 500 people every single day.</w:t>
      </w:r>
    </w:p>
    <w:p>
      <w:pPr>
        <w:pStyle w:val="Body"/>
        <w:bidi w:val="0"/>
      </w:pPr>
    </w:p>
    <w:p>
      <w:pPr>
        <w:pStyle w:val="Body"/>
        <w:bidi w:val="0"/>
      </w:pPr>
      <w:r>
        <w:rPr>
          <w:b w:val="1"/>
          <w:bCs w:val="1"/>
          <w:i w:val="1"/>
          <w:iCs w:val="1"/>
          <w:rtl w:val="0"/>
          <w:lang w:val="en-US"/>
        </w:rPr>
        <w:t>Goshala</w:t>
      </w:r>
      <w:r>
        <w:rPr>
          <w:rtl w:val="0"/>
        </w:rPr>
        <w:t>- In establishing the sync between the modern methods and age-old traditions, the temple committee has constructed the Goshala (meaning an safe haven for cows), where the GoMata is considered as the Mother and worshipped.</w:t>
      </w:r>
    </w:p>
    <w:p>
      <w:pPr>
        <w:pStyle w:val="Body"/>
        <w:bidi w:val="0"/>
      </w:pPr>
    </w:p>
    <w:p>
      <w:pPr>
        <w:pStyle w:val="Body"/>
        <w:bidi w:val="0"/>
      </w:pPr>
      <w:r>
        <w:rPr>
          <w:b w:val="1"/>
          <w:bCs w:val="1"/>
          <w:i w:val="1"/>
          <w:iCs w:val="1"/>
          <w:rtl w:val="0"/>
          <w:lang w:val="en-US"/>
        </w:rPr>
        <w:t xml:space="preserve">Holy </w:t>
      </w:r>
      <w:r>
        <w:rPr>
          <w:b w:val="1"/>
          <w:bCs w:val="1"/>
          <w:i w:val="1"/>
          <w:iCs w:val="1"/>
          <w:rtl w:val="0"/>
          <w:lang w:val="en-US"/>
        </w:rPr>
        <w:t>‘</w:t>
      </w:r>
      <w:r>
        <w:rPr>
          <w:b w:val="1"/>
          <w:bCs w:val="1"/>
          <w:i w:val="1"/>
          <w:iCs w:val="1"/>
          <w:rtl w:val="0"/>
          <w:lang w:val="en-US"/>
        </w:rPr>
        <w:t>Ghaat</w:t>
      </w:r>
      <w:r>
        <w:rPr>
          <w:b w:val="1"/>
          <w:bCs w:val="1"/>
          <w:i w:val="1"/>
          <w:iCs w:val="1"/>
          <w:rtl w:val="0"/>
          <w:lang w:val="en-US"/>
        </w:rPr>
        <w:t>’</w:t>
      </w:r>
      <w:r>
        <w:rPr>
          <w:rtl w:val="0"/>
        </w:rPr>
        <w:t>- In order to enable a holy dip for the devotees, a Ghaat (a purification area) will be build with easy access to both the rivers, Cauvery &amp; Lokapavani where devotees can step into the holy waters through steps.</w:t>
      </w:r>
    </w:p>
    <w:p>
      <w:pPr>
        <w:pStyle w:val="Body"/>
        <w:bidi w:val="0"/>
      </w:pPr>
    </w:p>
    <w:p>
      <w:pPr>
        <w:pStyle w:val="Body"/>
        <w:bidi w:val="0"/>
      </w:pPr>
      <w:r>
        <w:rPr>
          <w:b w:val="1"/>
          <w:bCs w:val="1"/>
          <w:i w:val="1"/>
          <w:iCs w:val="1"/>
          <w:rtl w:val="0"/>
          <w:lang w:val="en-US"/>
        </w:rPr>
        <w:t>Infrastructure Facilities</w:t>
      </w:r>
      <w:r>
        <w:rPr>
          <w:rtl w:val="0"/>
        </w:rPr>
        <w:t>- A skywalk is proposed to be built for easy access to the temple from the Talakkad road, which later will run along side a bridge for vehicular movement.</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3"/>
        <w:rPr>
          <w:rFonts w:ascii="Arial" w:cs="Arial" w:hAnsi="Arial" w:eastAsia="Arial"/>
          <w:b w:val="1"/>
          <w:bCs w:val="1"/>
          <w:sz w:val="24"/>
          <w:szCs w:val="24"/>
        </w:rPr>
      </w:pPr>
      <w:r>
        <w:rPr>
          <w:rFonts w:ascii="Arial" w:hAnsi="Arial"/>
          <w:b w:val="1"/>
          <w:bCs w:val="1"/>
          <w:sz w:val="24"/>
          <w:szCs w:val="24"/>
          <w:rtl w:val="0"/>
          <w:lang w:val="en-US"/>
        </w:rPr>
        <w:t xml:space="preserve">An Earnest Request for Contributions </w:t>
      </w:r>
    </w:p>
    <w:p>
      <w:pPr>
        <w:pStyle w:val="Body"/>
        <w:bidi w:val="0"/>
      </w:pPr>
    </w:p>
    <w:p>
      <w:pPr>
        <w:pStyle w:val="Body"/>
        <w:bidi w:val="0"/>
      </w:pPr>
      <w:r>
        <w:rPr>
          <w:rtl w:val="0"/>
        </w:rPr>
        <w:t xml:space="preserve">As evident from the purpose of constructing this magnificent temple dedicated to the Goddess </w:t>
      </w:r>
      <w:r>
        <w:rPr>
          <w:rtl w:val="0"/>
        </w:rPr>
        <w:t>Sri Samayapuram MahaMariamman</w:t>
      </w:r>
      <w:r>
        <w:rPr>
          <w:rtl w:val="0"/>
        </w:rPr>
        <w:t xml:space="preserve">, the pedagogy of our Swamiji </w:t>
      </w:r>
      <w:r>
        <w:rPr>
          <w:rtl w:val="0"/>
        </w:rPr>
        <w:t>His Holiness Sri Sureshwarachary</w:t>
      </w:r>
      <w:r>
        <w:rPr>
          <w:rtl w:val="0"/>
        </w:rPr>
        <w:t>a and the earnest inclination to revive the ancient culture and promote the service philosophy, we would request generous contributions from our esteemed patrons to make our aspiration, a goal-oriented reality.</w:t>
      </w:r>
    </w:p>
    <w:p>
      <w:pPr>
        <w:pStyle w:val="Body"/>
        <w:bidi w:val="0"/>
      </w:pPr>
    </w:p>
    <w:p>
      <w:pPr>
        <w:pStyle w:val="Body"/>
        <w:bidi w:val="0"/>
      </w:pPr>
      <w:r>
        <w:rPr>
          <w:rtl w:val="0"/>
        </w:rPr>
        <w:t xml:space="preserve">In order to meet our goals, timely execution of milestones is crucial, and these are directly dependent on availability of funds. </w:t>
      </w:r>
    </w:p>
    <w:p>
      <w:pPr>
        <w:pStyle w:val="Body"/>
        <w:bidi w:val="0"/>
      </w:pPr>
    </w:p>
    <w:p>
      <w:pPr>
        <w:pStyle w:val="Body"/>
        <w:bidi w:val="0"/>
      </w:pPr>
      <w:r>
        <w:rPr>
          <w:rtl w:val="0"/>
        </w:rPr>
        <w:t>While the temple committee has been largely instrumental in overseeing the funds allocation so far and bringing this project closer to completion, we still have a long way ahead.</w:t>
      </w:r>
    </w:p>
    <w:p>
      <w:pPr>
        <w:pStyle w:val="Body"/>
        <w:bidi w:val="0"/>
      </w:pPr>
    </w:p>
    <w:p>
      <w:pPr>
        <w:pStyle w:val="Body"/>
        <w:bidi w:val="0"/>
      </w:pPr>
      <w:r>
        <w:rPr>
          <w:rtl w:val="0"/>
        </w:rPr>
        <w:t xml:space="preserve">Our guiding force is the direction from the Divine powers and our enabler is each of our patron with the capability to make this project a reality. </w:t>
      </w:r>
    </w:p>
    <w:p>
      <w:pPr>
        <w:pStyle w:val="Body"/>
        <w:bidi w:val="0"/>
      </w:pPr>
    </w:p>
    <w:p>
      <w:pPr>
        <w:pStyle w:val="Body"/>
        <w:rPr>
          <w:b w:val="1"/>
          <w:bCs w:val="1"/>
        </w:rPr>
      </w:pPr>
      <w:r>
        <w:rPr>
          <w:b w:val="1"/>
          <w:bCs w:val="1"/>
          <w:rtl w:val="0"/>
          <w:lang w:val="en-US"/>
        </w:rPr>
        <w:t>Timelines &amp; Costs:</w:t>
      </w:r>
    </w:p>
    <w:p>
      <w:pPr>
        <w:pStyle w:val="Body"/>
        <w:bidi w:val="0"/>
      </w:pPr>
    </w:p>
    <w:p>
      <w:pPr>
        <w:pStyle w:val="Body"/>
        <w:bidi w:val="0"/>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37"/>
        <w:gridCol w:w="3726"/>
        <w:gridCol w:w="2168"/>
        <w:gridCol w:w="2407"/>
      </w:tblGrid>
      <w:tr>
        <w:tblPrEx>
          <w:shd w:val="clear" w:color="auto" w:fill="bdc0bf"/>
        </w:tblPrEx>
        <w:trPr>
          <w:trHeight w:val="280" w:hRule="atLeast"/>
          <w:tblHeader/>
        </w:trPr>
        <w:tc>
          <w:tcPr>
            <w:tcW w:type="dxa" w:w="1337"/>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Phase</w:t>
            </w:r>
          </w:p>
        </w:tc>
        <w:tc>
          <w:tcPr>
            <w:tcW w:type="dxa" w:w="3725"/>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Details</w:t>
            </w:r>
          </w:p>
        </w:tc>
        <w:tc>
          <w:tcPr>
            <w:tcW w:type="dxa" w:w="2168"/>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Estimated Timeline</w:t>
            </w:r>
          </w:p>
        </w:tc>
        <w:tc>
          <w:tcPr>
            <w:tcW w:type="dxa" w:w="240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Costs (INR)</w:t>
            </w:r>
          </w:p>
        </w:tc>
      </w:tr>
      <w:tr>
        <w:tblPrEx>
          <w:shd w:val="clear" w:color="auto" w:fill="auto"/>
        </w:tblPrEx>
        <w:trPr>
          <w:trHeight w:val="482" w:hRule="atLeast"/>
        </w:trPr>
        <w:tc>
          <w:tcPr>
            <w:tcW w:type="dxa" w:w="1337"/>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First</w:t>
            </w:r>
          </w:p>
        </w:tc>
        <w:tc>
          <w:tcPr>
            <w:tcW w:type="dxa" w:w="3725"/>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Completing the first phase and conducting the KumbhAbhishekham</w:t>
            </w:r>
          </w:p>
        </w:tc>
        <w:tc>
          <w:tcPr>
            <w:tcW w:type="dxa" w:w="2168"/>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 years</w:t>
            </w:r>
          </w:p>
        </w:tc>
        <w:tc>
          <w:tcPr>
            <w:tcW w:type="dxa" w:w="240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0"/>
                <w:szCs w:val="20"/>
                <w:u w:val="none"/>
                <w:vertAlign w:val="baseline"/>
                <w:rtl w:val="0"/>
              </w:rPr>
              <w:t>₹ </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rPr>
              <w:t>20,00,00,000.00</w:t>
            </w:r>
          </w:p>
        </w:tc>
      </w:tr>
      <w:tr>
        <w:tblPrEx>
          <w:shd w:val="clear" w:color="auto" w:fill="auto"/>
        </w:tblPrEx>
        <w:trPr>
          <w:trHeight w:val="280" w:hRule="atLeast"/>
        </w:trPr>
        <w:tc>
          <w:tcPr>
            <w:tcW w:type="dxa" w:w="13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Second</w:t>
            </w:r>
          </w:p>
        </w:tc>
        <w:tc>
          <w:tcPr>
            <w:tcW w:type="dxa" w:w="37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Construction of RajGopurams</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 years</w:t>
            </w:r>
          </w:p>
        </w:tc>
        <w:tc>
          <w:tcPr>
            <w:tcW w:type="dxa" w:w="24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0"/>
                <w:szCs w:val="20"/>
                <w:u w:val="none"/>
                <w:vertAlign w:val="baseline"/>
                <w:rtl w:val="0"/>
              </w:rPr>
              <w:t>₹ </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rPr>
              <w:t>5,00,00,000.00</w:t>
            </w:r>
          </w:p>
        </w:tc>
      </w:tr>
      <w:tr>
        <w:tblPrEx>
          <w:shd w:val="clear" w:color="auto" w:fill="auto"/>
        </w:tblPrEx>
        <w:trPr>
          <w:trHeight w:val="280" w:hRule="atLeast"/>
        </w:trPr>
        <w:tc>
          <w:tcPr>
            <w:tcW w:type="dxa" w:w="13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7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0" w:hRule="atLeast"/>
        </w:trPr>
        <w:tc>
          <w:tcPr>
            <w:tcW w:type="dxa" w:w="13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37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bl>
    <w:p>
      <w:pPr>
        <w:pStyle w:val="Body"/>
        <w:bidi w:val="0"/>
      </w:pPr>
    </w:p>
    <w:p>
      <w:pPr>
        <w:pStyle w:val="Body"/>
        <w:bidi w:val="0"/>
      </w:pPr>
    </w:p>
    <w:p>
      <w:pPr>
        <w:pStyle w:val="Body"/>
        <w:bidi w:val="0"/>
      </w:pPr>
    </w:p>
    <w:p>
      <w:pPr>
        <w:pStyle w:val="Body"/>
        <w:bidi w:val="0"/>
      </w:pPr>
      <w:r>
        <w:rPr>
          <w:rtl w:val="0"/>
        </w:rPr>
        <w:t>Please send your Donations in favo</w:t>
      </w:r>
      <w:r>
        <w:rPr>
          <w:rtl w:val="0"/>
        </w:rPr>
        <w:t>u</w:t>
      </w:r>
      <w:r>
        <w:rPr>
          <w:rtl w:val="0"/>
        </w:rPr>
        <w:t>r of</w:t>
      </w:r>
      <w:r>
        <w:rPr>
          <w:rtl w:val="0"/>
        </w:rPr>
        <w:t>:</w:t>
      </w:r>
    </w:p>
    <w:p>
      <w:pPr>
        <w:pStyle w:val="Body"/>
        <w:bidi w:val="0"/>
      </w:pPr>
    </w:p>
    <w:p>
      <w:pPr>
        <w:pStyle w:val="Body"/>
        <w:rPr>
          <w:b w:val="1"/>
          <w:bCs w:val="1"/>
        </w:rPr>
      </w:pPr>
      <w:r>
        <w:rPr>
          <w:b w:val="1"/>
          <w:bCs w:val="1"/>
          <w:rtl w:val="0"/>
        </w:rPr>
        <w:t xml:space="preserve">Sri Samayapuram Mariamman Temple Trust </w:t>
      </w:r>
    </w:p>
    <w:p>
      <w:pPr>
        <w:pStyle w:val="Body"/>
        <w:bidi w:val="0"/>
      </w:pPr>
      <w:r>
        <w:rPr>
          <w:rtl w:val="0"/>
        </w:rPr>
        <w:t xml:space="preserve">Account No 32298851964 </w:t>
      </w:r>
    </w:p>
    <w:p>
      <w:pPr>
        <w:pStyle w:val="Body"/>
        <w:bidi w:val="0"/>
      </w:pPr>
      <w:r>
        <w:rPr>
          <w:rtl w:val="0"/>
        </w:rPr>
        <w:t xml:space="preserve">IFS Code: SBIN0040807 </w:t>
      </w:r>
    </w:p>
    <w:p>
      <w:pPr>
        <w:pStyle w:val="Body"/>
        <w:bidi w:val="0"/>
      </w:pPr>
      <w:r>
        <w:rPr>
          <w:rtl w:val="0"/>
        </w:rPr>
        <w:t xml:space="preserve">State Bank of India Horamavu Branch </w:t>
      </w:r>
    </w:p>
    <w:p>
      <w:pPr>
        <w:pStyle w:val="Body"/>
        <w:bidi w:val="0"/>
      </w:pPr>
    </w:p>
    <w:p>
      <w:pPr>
        <w:pStyle w:val="Body"/>
        <w:rPr>
          <w:b w:val="1"/>
          <w:bCs w:val="1"/>
        </w:rPr>
      </w:pPr>
      <w:r>
        <w:rPr>
          <w:b w:val="1"/>
          <w:bCs w:val="1"/>
          <w:rtl w:val="0"/>
        </w:rPr>
        <w:t xml:space="preserve">SRI SAMAYAPURAM ASHRAMA </w:t>
      </w:r>
      <w:r>
        <w:rPr>
          <w:b w:val="1"/>
          <w:bCs w:val="1"/>
          <w:rtl w:val="0"/>
          <w:lang w:val="en-US"/>
        </w:rPr>
        <w:t xml:space="preserve"> </w:t>
      </w:r>
    </w:p>
    <w:p>
      <w:pPr>
        <w:pStyle w:val="Body"/>
        <w:bidi w:val="0"/>
      </w:pPr>
      <w:r>
        <w:rPr>
          <w:rtl w:val="0"/>
        </w:rPr>
        <w:t>“</w:t>
      </w:r>
      <w:r>
        <w:rPr>
          <w:rtl w:val="0"/>
        </w:rPr>
        <w:t>Amman Kuteeram</w:t>
      </w:r>
      <w:r>
        <w:rPr>
          <w:rtl w:val="0"/>
        </w:rPr>
        <w:t>”</w:t>
      </w:r>
      <w:r>
        <w:rPr>
          <w:rtl w:val="0"/>
        </w:rPr>
        <w:t xml:space="preserve"> </w:t>
      </w:r>
    </w:p>
    <w:p>
      <w:pPr>
        <w:pStyle w:val="Body"/>
        <w:bidi w:val="0"/>
      </w:pPr>
      <w:r>
        <w:rPr>
          <w:rtl w:val="0"/>
        </w:rPr>
        <w:t xml:space="preserve">No : 53, Vijaya Bank Colony Extension, 3rd </w:t>
      </w:r>
      <w:r>
        <w:rPr>
          <w:rtl w:val="0"/>
        </w:rPr>
        <w:t>‘</w:t>
      </w:r>
      <w:r>
        <w:rPr>
          <w:rtl w:val="0"/>
        </w:rPr>
        <w:t>B</w:t>
      </w:r>
      <w:r>
        <w:rPr>
          <w:rtl w:val="0"/>
        </w:rPr>
        <w:t xml:space="preserve">’ </w:t>
      </w:r>
      <w:r>
        <w:rPr>
          <w:rtl w:val="0"/>
        </w:rPr>
        <w:t xml:space="preserve">Cross, </w:t>
      </w:r>
    </w:p>
    <w:p>
      <w:pPr>
        <w:pStyle w:val="Body"/>
        <w:bidi w:val="0"/>
      </w:pPr>
      <w:r>
        <w:rPr>
          <w:rtl w:val="0"/>
          <w:lang w:val="it-IT"/>
        </w:rPr>
        <w:t>Dodda Banaswadi, Bangalore - 560 043.</w:t>
      </w:r>
    </w:p>
    <w:p>
      <w:pPr>
        <w:pStyle w:val="Body"/>
        <w:bidi w:val="0"/>
      </w:pPr>
      <w:r>
        <w:rPr>
          <w:rtl w:val="0"/>
          <w:lang w:val="fr-FR"/>
        </w:rPr>
        <w:t xml:space="preserve">Phone : + 91 80 2542 8668 Mob : 094482 70779 </w:t>
      </w:r>
    </w:p>
    <w:p>
      <w:pPr>
        <w:pStyle w:val="Body"/>
        <w:bidi w:val="0"/>
      </w:pPr>
      <w:r>
        <w:rPr>
          <w:rtl w:val="0"/>
        </w:rPr>
        <w:t xml:space="preserve">E-mail : admin@srisamayapuramashrama.com </w:t>
      </w:r>
    </w:p>
    <w:p>
      <w:pPr>
        <w:pStyle w:val="Body"/>
        <w:bidi w:val="0"/>
      </w:pPr>
      <w:r>
        <w:rPr>
          <w:rtl w:val="0"/>
        </w:rPr>
        <w:t xml:space="preserve">www.srisamayapuramashrama.com </w:t>
      </w:r>
    </w:p>
    <w:p>
      <w:pPr>
        <w:pStyle w:val="Default"/>
        <w:bidi w:val="0"/>
        <w:spacing w:after="240" w:line="440" w:lineRule="atLeast"/>
        <w:ind w:left="0" w:right="0" w:firstLine="0"/>
        <w:jc w:val="left"/>
        <w:rPr>
          <w:rFonts w:ascii="Arial" w:cs="Arial" w:hAnsi="Arial" w:eastAsia="Arial"/>
          <w:sz w:val="24"/>
          <w:szCs w:val="24"/>
          <w:rtl w:val="0"/>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rPr>
          <w:rFonts w:ascii="Arial" w:cs="Arial" w:hAnsi="Arial" w:eastAsia="Arial"/>
          <w:b w:val="1"/>
          <w:bCs w:val="1"/>
          <w:sz w:val="24"/>
          <w:szCs w:val="24"/>
        </w:rPr>
      </w:pPr>
      <w:r>
        <w:rPr>
          <w:rFonts w:ascii="Arial" w:hAnsi="Arial"/>
          <w:b w:val="1"/>
          <w:bCs w:val="1"/>
          <w:sz w:val="24"/>
          <w:szCs w:val="24"/>
          <w:rtl w:val="0"/>
          <w:lang w:val="en-US"/>
        </w:rPr>
        <w:t>Image Gallery</w:t>
      </w:r>
    </w:p>
    <w:p>
      <w:pPr>
        <w:pStyle w:val="Body"/>
        <w:bidi w:val="0"/>
      </w:pPr>
    </w:p>
    <w:p>
      <w:pPr>
        <w:pStyle w:val="Body"/>
        <w:bidi w:val="0"/>
      </w:pPr>
    </w:p>
    <w:p>
      <w:pPr>
        <w:pStyle w:val="Body"/>
        <w:bidi w:val="0"/>
      </w:pPr>
      <w:r/>
    </w:p>
    <w:sectPr>
      <w:head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210" w:hanging="21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90" w:hanging="21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lvl w:ilvl="0">
      <w:start w:val="1"/>
      <w:numFmt w:val="bullet"/>
      <w:suff w:val="tab"/>
      <w:lvlText w:val="•"/>
      <w:lvlJc w:val="left"/>
      <w:pPr>
        <w:ind w:left="324" w:hanging="32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nothing"/>
      <w:lvlText w:val="•"/>
      <w:lvlJc w:val="left"/>
      <w:pPr>
        <w:ind w:left="72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nothing"/>
      <w:lvlText w:val="•"/>
      <w:lvlJc w:val="left"/>
      <w:pPr>
        <w:ind w:left="144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nothing"/>
      <w:lvlText w:val="•"/>
      <w:lvlJc w:val="left"/>
      <w:pPr>
        <w:ind w:left="216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nothing"/>
      <w:lvlText w:val="•"/>
      <w:lvlJc w:val="left"/>
      <w:pPr>
        <w:ind w:left="288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nothing"/>
      <w:lvlText w:val="•"/>
      <w:lvlJc w:val="left"/>
      <w:pPr>
        <w:ind w:left="360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nothing"/>
      <w:lvlText w:val="•"/>
      <w:lvlJc w:val="left"/>
      <w:pPr>
        <w:ind w:left="432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nothing"/>
      <w:lvlText w:val="•"/>
      <w:lvlJc w:val="left"/>
      <w:pPr>
        <w:ind w:left="504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nothing"/>
      <w:lvlText w:val="•"/>
      <w:lvlJc w:val="left"/>
      <w:pPr>
        <w:ind w:left="5760" w:firstLine="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Dash"/>
  </w:abstractNum>
  <w:abstractNum w:abstractNumId="6">
    <w:multiLevelType w:val="hybridMultilevel"/>
    <w:styleLink w:val="Das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7">
    <w:multiLevelType w:val="hybridMultilevel"/>
    <w:numStyleLink w:val="Numbered"/>
  </w:abstractNum>
  <w:abstractNum w:abstractNumId="8">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80" w:hanging="28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520" w:hanging="28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num>
  <w:num w:numId="4">
    <w:abstractNumId w:val="3"/>
  </w:num>
  <w:num w:numId="5">
    <w:abstractNumId w:val="2"/>
  </w:num>
  <w:num w:numId="6">
    <w:abstractNumId w:val="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num>
  <w:num w:numId="7">
    <w:abstractNumId w:val="4"/>
  </w:num>
  <w:num w:numId="8">
    <w:abstractNumId w:val="6"/>
  </w:num>
  <w:num w:numId="9">
    <w:abstractNumId w:val="5"/>
  </w:num>
  <w:num w:numId="10">
    <w:abstractNumId w:val="0"/>
    <w:lvlOverride w:ilvl="0">
      <w:lvl w:ilvl="0">
        <w:start w:val="1"/>
        <w:numFmt w:val="bullet"/>
        <w:suff w:val="tab"/>
        <w:lvlText w:val="•"/>
        <w:lvlJc w:val="left"/>
        <w:pPr>
          <w:ind w:left="280" w:hanging="28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48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72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ind w:left="96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ind w:left="120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ind w:left="144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ind w:left="168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ind w:left="192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ind w:left="2160" w:hanging="240"/>
        </w:pPr>
        <w:rPr>
          <w:rFonts w:hAnsi="Arial Unicode MS"/>
          <w:b w:val="1"/>
          <w:bCs w:val="1"/>
          <w:caps w:val="0"/>
          <w:smallCaps w:val="0"/>
          <w:strike w:val="0"/>
          <w:dstrike w:val="0"/>
          <w:outline w:val="0"/>
          <w:emboss w:val="0"/>
          <w:imprint w:val="0"/>
          <w:spacing w:val="0"/>
          <w:w w:val="100"/>
          <w:kern w:val="0"/>
          <w:position w:val="0"/>
          <w:sz w:val="26"/>
          <w:szCs w:val="26"/>
          <w:highlight w:val="none"/>
          <w:vertAlign w:val="baseline"/>
        </w:rPr>
      </w:lvl>
    </w:lvlOverride>
  </w:num>
  <w:num w:numId="11">
    <w:abstractNumId w:val="8"/>
  </w:num>
  <w:num w:numId="12">
    <w:abstractNumId w:val="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vertAlign w:val="baseline"/>
      <w:lang w:val="en-US"/>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vertAlign w:val="baseline"/>
      <w:lang w:val="en-US"/>
    </w:rPr>
  </w:style>
  <w:style w:type="paragraph" w:styleId="Heading 3">
    <w:name w:val="Heading 3"/>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vertAlign w:val="baseline"/>
      <w:lang w:val="en-US"/>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vertAlign w:val="baseline"/>
      <w:lang w:val="en-US"/>
    </w:rPr>
  </w:style>
  <w:style w:type="numbering" w:styleId="Bullet Big">
    <w:name w:val="Bullet Big"/>
    <w:pPr>
      <w:numPr>
        <w:numId w:val="1"/>
      </w:numPr>
    </w:pPr>
  </w:style>
  <w:style w:type="numbering" w:styleId="Bullet">
    <w:name w:val="Bullet"/>
    <w:pPr>
      <w:numPr>
        <w:numId w:val="4"/>
      </w:numPr>
    </w:pPr>
  </w:style>
  <w:style w:type="numbering" w:styleId="Dash">
    <w:name w:val="Dash"/>
    <w:pPr>
      <w:numPr>
        <w:numId w:val="8"/>
      </w:numPr>
    </w:pPr>
  </w:style>
  <w:style w:type="numbering" w:styleId="Numbered">
    <w:name w:val="Numbered"/>
    <w:pPr>
      <w:numPr>
        <w:numId w:val="1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vertAlign w:val="baseline"/>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