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B2A5B" w14:textId="77777777" w:rsidR="00401208" w:rsidRPr="0008526C" w:rsidRDefault="00401208" w:rsidP="0074046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</w:rPr>
      </w:pPr>
    </w:p>
    <w:p w14:paraId="20A352B0" w14:textId="77777777" w:rsidR="0043436A" w:rsidRPr="0008526C" w:rsidRDefault="0043436A" w:rsidP="0043436A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</w:rPr>
      </w:pPr>
    </w:p>
    <w:p w14:paraId="7BF59E8C" w14:textId="5411C934" w:rsidR="00401208" w:rsidRPr="00401208" w:rsidRDefault="00401208" w:rsidP="00401208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</w:rPr>
      </w:pPr>
      <w:bookmarkStart w:id="0" w:name="_Toc225359617"/>
      <w:r w:rsidRPr="00401208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</w:rPr>
        <w:t>SOFTWARE REQUIREMENTS SPECIFICATION (SRS)</w:t>
      </w:r>
      <w:bookmarkEnd w:id="0"/>
    </w:p>
    <w:p w14:paraId="18D057C6" w14:textId="77777777" w:rsidR="00401208" w:rsidRPr="00401208" w:rsidRDefault="00401208" w:rsidP="00401208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4012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Project:</w:t>
      </w:r>
      <w:r w:rsidRPr="00401208">
        <w:rPr>
          <w:rFonts w:ascii="Calibri" w:eastAsia="Times New Roman" w:hAnsi="Calibri" w:cs="Calibri"/>
          <w:sz w:val="24"/>
          <w:szCs w:val="24"/>
          <w:lang w:eastAsia="en-IN"/>
        </w:rPr>
        <w:t xml:space="preserve"> OrangeHRM – Leave Management System</w:t>
      </w:r>
    </w:p>
    <w:p w14:paraId="0BC40499" w14:textId="77777777" w:rsidR="00401208" w:rsidRPr="00401208" w:rsidRDefault="00401208" w:rsidP="00401208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4012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Module:</w:t>
      </w:r>
      <w:r w:rsidRPr="00401208">
        <w:rPr>
          <w:rFonts w:ascii="Calibri" w:eastAsia="Times New Roman" w:hAnsi="Calibri" w:cs="Calibri"/>
          <w:sz w:val="24"/>
          <w:szCs w:val="24"/>
          <w:lang w:eastAsia="en-IN"/>
        </w:rPr>
        <w:t xml:space="preserve"> Apply Leave Page</w:t>
      </w:r>
    </w:p>
    <w:p w14:paraId="79F127DD" w14:textId="77777777" w:rsidR="00401208" w:rsidRPr="00401208" w:rsidRDefault="00401208" w:rsidP="00401208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4012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Version:</w:t>
      </w:r>
      <w:r w:rsidRPr="00401208">
        <w:rPr>
          <w:rFonts w:ascii="Calibri" w:eastAsia="Times New Roman" w:hAnsi="Calibri" w:cs="Calibri"/>
          <w:sz w:val="24"/>
          <w:szCs w:val="24"/>
          <w:lang w:eastAsia="en-IN"/>
        </w:rPr>
        <w:t xml:space="preserve"> 1.0</w:t>
      </w:r>
    </w:p>
    <w:p w14:paraId="339331A9" w14:textId="77777777" w:rsidR="00401208" w:rsidRPr="00401208" w:rsidRDefault="00401208" w:rsidP="00401208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4012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Status:</w:t>
      </w:r>
      <w:r w:rsidRPr="00401208">
        <w:rPr>
          <w:rFonts w:ascii="Calibri" w:eastAsia="Times New Roman" w:hAnsi="Calibri" w:cs="Calibri"/>
          <w:sz w:val="24"/>
          <w:szCs w:val="24"/>
          <w:lang w:eastAsia="en-IN"/>
        </w:rPr>
        <w:t xml:space="preserve"> Draft for Review</w:t>
      </w:r>
    </w:p>
    <w:p w14:paraId="4450E224" w14:textId="77777777" w:rsidR="0043436A" w:rsidRDefault="00401208">
      <w:pPr>
        <w:rPr>
          <w:rFonts w:ascii="Calibri" w:hAnsi="Calibri" w:cs="Calibri"/>
        </w:rPr>
      </w:pPr>
      <w:r w:rsidRPr="0008526C">
        <w:rPr>
          <w:rFonts w:ascii="Calibri" w:hAnsi="Calibri" w:cs="Calibri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438018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005BD6" w14:textId="4487DAA1" w:rsidR="0043436A" w:rsidRDefault="0043436A">
          <w:pPr>
            <w:pStyle w:val="TOCHeading"/>
          </w:pPr>
          <w:r>
            <w:t>Contents</w:t>
          </w:r>
        </w:p>
        <w:p w14:paraId="4D40FC25" w14:textId="1B94F241" w:rsidR="00597FB0" w:rsidRDefault="0043436A">
          <w:pPr>
            <w:pStyle w:val="TOC1"/>
            <w:tabs>
              <w:tab w:val="right" w:leader="dot" w:pos="9016"/>
            </w:tabs>
            <w:rPr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59617" w:history="1">
            <w:r w:rsidR="00597FB0" w:rsidRPr="00787BBF">
              <w:rPr>
                <w:rStyle w:val="Hyperlink"/>
                <w:rFonts w:ascii="Calibri" w:eastAsia="Times New Roman" w:hAnsi="Calibri" w:cs="Calibri"/>
                <w:b/>
                <w:bCs/>
                <w:noProof/>
                <w:kern w:val="36"/>
                <w:lang w:eastAsia="en-IN"/>
              </w:rPr>
              <w:t>SOFTWARE REQUIREMENTS SPECIFICATION (SRS)</w:t>
            </w:r>
            <w:r w:rsidR="00597FB0">
              <w:rPr>
                <w:noProof/>
                <w:webHidden/>
              </w:rPr>
              <w:tab/>
            </w:r>
            <w:r w:rsidR="00597FB0">
              <w:rPr>
                <w:noProof/>
                <w:webHidden/>
              </w:rPr>
              <w:fldChar w:fldCharType="begin"/>
            </w:r>
            <w:r w:rsidR="00597FB0">
              <w:rPr>
                <w:noProof/>
                <w:webHidden/>
              </w:rPr>
              <w:instrText xml:space="preserve"> PAGEREF _Toc225359617 \h </w:instrText>
            </w:r>
            <w:r w:rsidR="00597FB0">
              <w:rPr>
                <w:noProof/>
                <w:webHidden/>
              </w:rPr>
            </w:r>
            <w:r w:rsidR="00597FB0">
              <w:rPr>
                <w:noProof/>
                <w:webHidden/>
              </w:rPr>
              <w:fldChar w:fldCharType="separate"/>
            </w:r>
            <w:r w:rsidR="00597FB0">
              <w:rPr>
                <w:noProof/>
                <w:webHidden/>
              </w:rPr>
              <w:t>1</w:t>
            </w:r>
            <w:r w:rsidR="00597FB0">
              <w:rPr>
                <w:noProof/>
                <w:webHidden/>
              </w:rPr>
              <w:fldChar w:fldCharType="end"/>
            </w:r>
          </w:hyperlink>
        </w:p>
        <w:p w14:paraId="5115E4C4" w14:textId="3C9EF27B" w:rsidR="00597FB0" w:rsidRDefault="00597FB0">
          <w:pPr>
            <w:pStyle w:val="TOC3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25359618" w:history="1">
            <w:r w:rsidRPr="00787BBF">
              <w:rPr>
                <w:rStyle w:val="Hyperlink"/>
                <w:noProof/>
              </w:rPr>
              <w:t>Approval 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61E6D" w14:textId="0FFB3B86" w:rsidR="00597FB0" w:rsidRDefault="00597FB0">
          <w:pPr>
            <w:pStyle w:val="TOC3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25359619" w:history="1">
            <w:r w:rsidRPr="00787BBF">
              <w:rPr>
                <w:rStyle w:val="Hyperlink"/>
                <w:rFonts w:ascii="Calibri" w:hAnsi="Calibri" w:cs="Calibri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A12AA" w14:textId="370A3DD2" w:rsidR="00597FB0" w:rsidRDefault="00597FB0">
          <w:pPr>
            <w:pStyle w:val="TOC3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25359620" w:history="1">
            <w:r w:rsidRPr="00787BBF">
              <w:rPr>
                <w:rStyle w:val="Hyperlink"/>
                <w:rFonts w:ascii="Calibri" w:hAnsi="Calibri" w:cs="Calibri"/>
                <w:noProof/>
              </w:rPr>
              <w:t>2. General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AE025" w14:textId="519E6CA7" w:rsidR="00597FB0" w:rsidRDefault="00597FB0">
          <w:pPr>
            <w:pStyle w:val="TOC3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25359621" w:history="1">
            <w:r w:rsidRPr="00787BBF">
              <w:rPr>
                <w:rStyle w:val="Hyperlink"/>
                <w:rFonts w:ascii="Calibri" w:hAnsi="Calibri" w:cs="Calibri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5C3DB" w14:textId="24FC20E4" w:rsidR="00597FB0" w:rsidRDefault="00597FB0">
          <w:pPr>
            <w:pStyle w:val="TOC3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25359622" w:history="1">
            <w:r w:rsidRPr="00787BBF">
              <w:rPr>
                <w:rStyle w:val="Hyperlink"/>
                <w:rFonts w:ascii="Calibri" w:hAnsi="Calibri" w:cs="Calibri"/>
                <w:noProof/>
              </w:rPr>
              <w:t>4.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78F4A" w14:textId="300CDF49" w:rsidR="00597FB0" w:rsidRDefault="00597FB0">
          <w:pPr>
            <w:pStyle w:val="TOC3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25359623" w:history="1">
            <w:r w:rsidRPr="00787BBF">
              <w:rPr>
                <w:rStyle w:val="Hyperlink"/>
                <w:rFonts w:ascii="Calibri" w:hAnsi="Calibri" w:cs="Calibri"/>
                <w:noProof/>
              </w:rPr>
              <w:t>5.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0BE7B" w14:textId="28F10715" w:rsidR="00597FB0" w:rsidRDefault="00597FB0">
          <w:pPr>
            <w:pStyle w:val="TOC3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25359624" w:history="1">
            <w:r w:rsidRPr="00787BBF">
              <w:rPr>
                <w:rStyle w:val="Hyperlink"/>
                <w:rFonts w:ascii="Calibri" w:hAnsi="Calibri" w:cs="Calibri"/>
                <w:noProof/>
              </w:rPr>
              <w:t>6.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86227" w14:textId="5B8347C6" w:rsidR="00597FB0" w:rsidRDefault="00597FB0">
          <w:pPr>
            <w:pStyle w:val="TOC3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25359625" w:history="1">
            <w:r w:rsidRPr="00787BBF">
              <w:rPr>
                <w:rStyle w:val="Hyperlink"/>
                <w:rFonts w:ascii="Calibri" w:hAnsi="Calibri" w:cs="Calibri"/>
                <w:noProof/>
              </w:rPr>
              <w:t>7. Use Case Diagram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A5A78" w14:textId="0A61299D" w:rsidR="00597FB0" w:rsidRDefault="00597FB0">
          <w:pPr>
            <w:pStyle w:val="TOC3"/>
            <w:tabs>
              <w:tab w:val="right" w:leader="dot" w:pos="9016"/>
            </w:tabs>
            <w:rPr>
              <w:noProof/>
              <w:lang w:eastAsia="en-IN"/>
            </w:rPr>
          </w:pPr>
          <w:hyperlink w:anchor="_Toc225359626" w:history="1">
            <w:r w:rsidRPr="00787BBF">
              <w:rPr>
                <w:rStyle w:val="Hyperlink"/>
                <w:rFonts w:ascii="Calibri" w:hAnsi="Calibri" w:cs="Calibri"/>
                <w:noProof/>
              </w:rPr>
              <w:t>8. Traceability Matrix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01C00" w14:textId="44CD8170" w:rsidR="0043436A" w:rsidRDefault="0043436A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0E46CC2" w14:textId="77777777" w:rsidR="00787181" w:rsidRDefault="00787181"/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4"/>
        <w:gridCol w:w="1723"/>
        <w:gridCol w:w="1613"/>
        <w:gridCol w:w="4856"/>
      </w:tblGrid>
      <w:tr w:rsidR="001755C8" w:rsidRPr="001755C8" w14:paraId="4FCCBB60" w14:textId="77777777" w:rsidTr="001755C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EF4D6" w14:textId="77777777" w:rsidR="001755C8" w:rsidRPr="001755C8" w:rsidRDefault="001755C8" w:rsidP="001755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175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Version</w:t>
            </w:r>
          </w:p>
        </w:tc>
        <w:tc>
          <w:tcPr>
            <w:tcW w:w="172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38D43" w14:textId="77777777" w:rsidR="001755C8" w:rsidRPr="001755C8" w:rsidRDefault="001755C8" w:rsidP="001755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175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Date</w:t>
            </w:r>
          </w:p>
        </w:tc>
        <w:tc>
          <w:tcPr>
            <w:tcW w:w="91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EFCCF" w14:textId="77777777" w:rsidR="001755C8" w:rsidRPr="001755C8" w:rsidRDefault="001755C8" w:rsidP="001755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175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Author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57741" w14:textId="77777777" w:rsidR="001755C8" w:rsidRPr="001755C8" w:rsidRDefault="001755C8" w:rsidP="001755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175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Description of Changes</w:t>
            </w:r>
          </w:p>
        </w:tc>
      </w:tr>
      <w:tr w:rsidR="001755C8" w:rsidRPr="001755C8" w14:paraId="7A9DE519" w14:textId="77777777" w:rsidTr="001755C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D25A4" w14:textId="77777777" w:rsidR="001755C8" w:rsidRPr="001755C8" w:rsidRDefault="001755C8" w:rsidP="001755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1755C8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0.1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A07A1" w14:textId="45AADCDE" w:rsidR="00787181" w:rsidRPr="001755C8" w:rsidRDefault="00787181" w:rsidP="00175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24-03-2026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3797D" w14:textId="77777777" w:rsidR="001755C8" w:rsidRPr="001755C8" w:rsidRDefault="001755C8" w:rsidP="00175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1755C8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Business Analyst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88DA0" w14:textId="77777777" w:rsidR="001755C8" w:rsidRPr="001755C8" w:rsidRDefault="001755C8" w:rsidP="00175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1755C8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Initial draft of Functional Requirements (FR-01 to FR-03).</w:t>
            </w:r>
          </w:p>
        </w:tc>
      </w:tr>
      <w:tr w:rsidR="001755C8" w:rsidRPr="001755C8" w14:paraId="0C2AEFDB" w14:textId="77777777" w:rsidTr="001755C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AF635" w14:textId="77777777" w:rsidR="001755C8" w:rsidRPr="001755C8" w:rsidRDefault="001755C8" w:rsidP="001755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1755C8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0.2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40820" w14:textId="727C720C" w:rsidR="001755C8" w:rsidRPr="001755C8" w:rsidRDefault="00787181" w:rsidP="00175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24-03-2026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8884C" w14:textId="77777777" w:rsidR="001755C8" w:rsidRPr="001755C8" w:rsidRDefault="001755C8" w:rsidP="00175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1755C8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Business Analyst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188D4" w14:textId="77777777" w:rsidR="001755C8" w:rsidRPr="001755C8" w:rsidRDefault="001755C8" w:rsidP="00175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1755C8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Added Partial Day Logic (FR-04) and Attachment details (FR-05).</w:t>
            </w:r>
          </w:p>
        </w:tc>
      </w:tr>
      <w:tr w:rsidR="001755C8" w:rsidRPr="001755C8" w14:paraId="2B71E57A" w14:textId="77777777" w:rsidTr="001755C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058EE" w14:textId="77777777" w:rsidR="001755C8" w:rsidRPr="001755C8" w:rsidRDefault="001755C8" w:rsidP="001755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1755C8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0A164" w14:textId="0C3F1E1D" w:rsidR="001755C8" w:rsidRPr="001755C8" w:rsidRDefault="00787181" w:rsidP="00175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25-03-2026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C47A1" w14:textId="77777777" w:rsidR="001755C8" w:rsidRPr="001755C8" w:rsidRDefault="001755C8" w:rsidP="00175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1755C8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Business Analyst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4BE36" w14:textId="77777777" w:rsidR="001755C8" w:rsidRPr="001755C8" w:rsidRDefault="001755C8" w:rsidP="00175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1755C8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Finalized Traceability Matrix and added Approval Sign-off section.</w:t>
            </w:r>
          </w:p>
        </w:tc>
      </w:tr>
    </w:tbl>
    <w:p w14:paraId="0E533CF3" w14:textId="77777777" w:rsidR="00792DE5" w:rsidRDefault="00792DE5">
      <w:pPr>
        <w:rPr>
          <w:rFonts w:ascii="Calibri" w:hAnsi="Calibri" w:cs="Calibri"/>
        </w:rPr>
      </w:pPr>
    </w:p>
    <w:p w14:paraId="12B821CA" w14:textId="77777777" w:rsidR="00792DE5" w:rsidRDefault="00792DE5" w:rsidP="00792DE5">
      <w:pPr>
        <w:pStyle w:val="Heading3"/>
      </w:pPr>
      <w:bookmarkStart w:id="1" w:name="_Toc225359618"/>
      <w:r>
        <w:t>Approval Sign-off</w:t>
      </w:r>
      <w:bookmarkEnd w:id="1"/>
    </w:p>
    <w:p w14:paraId="70DD392C" w14:textId="7870BCA2" w:rsidR="00792DE5" w:rsidRDefault="00792DE5" w:rsidP="00792DE5">
      <w:pPr>
        <w:rPr>
          <w:rFonts w:ascii="Calibri" w:hAnsi="Calibri" w:cs="Calibri"/>
        </w:rPr>
      </w:pPr>
    </w:p>
    <w:tbl>
      <w:tblPr>
        <w:tblW w:w="7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2410"/>
        <w:gridCol w:w="2268"/>
      </w:tblGrid>
      <w:tr w:rsidR="00522F9E" w:rsidRPr="00522F9E" w14:paraId="7958AC8C" w14:textId="77777777" w:rsidTr="00522F9E">
        <w:trPr>
          <w:trHeight w:val="315"/>
        </w:trPr>
        <w:tc>
          <w:tcPr>
            <w:tcW w:w="25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E2A16" w14:textId="77777777" w:rsidR="00522F9E" w:rsidRPr="00522F9E" w:rsidRDefault="00522F9E" w:rsidP="00522F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522F9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Role / Stakeholder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16788" w14:textId="77777777" w:rsidR="00522F9E" w:rsidRPr="00522F9E" w:rsidRDefault="00522F9E" w:rsidP="00522F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522F9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Name / Signature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DA891" w14:textId="77777777" w:rsidR="00522F9E" w:rsidRPr="00522F9E" w:rsidRDefault="00522F9E" w:rsidP="00522F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522F9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Date</w:t>
            </w:r>
          </w:p>
        </w:tc>
      </w:tr>
      <w:tr w:rsidR="00522F9E" w:rsidRPr="00522F9E" w14:paraId="15993B6E" w14:textId="77777777" w:rsidTr="00522F9E">
        <w:trPr>
          <w:trHeight w:val="315"/>
        </w:trPr>
        <w:tc>
          <w:tcPr>
            <w:tcW w:w="2544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E069F3" w14:textId="77777777" w:rsidR="00522F9E" w:rsidRPr="00522F9E" w:rsidRDefault="00522F9E" w:rsidP="00522F9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522F9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Business Analyst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D691F" w14:textId="77777777" w:rsidR="00522F9E" w:rsidRPr="00522F9E" w:rsidRDefault="00522F9E" w:rsidP="00522F9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67592" w14:textId="77777777" w:rsidR="00522F9E" w:rsidRPr="00522F9E" w:rsidRDefault="00522F9E" w:rsidP="00522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22F9E" w:rsidRPr="00522F9E" w14:paraId="4660AC2D" w14:textId="77777777" w:rsidTr="00522F9E">
        <w:trPr>
          <w:trHeight w:val="315"/>
        </w:trPr>
        <w:tc>
          <w:tcPr>
            <w:tcW w:w="2544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89B930" w14:textId="77777777" w:rsidR="00522F9E" w:rsidRPr="00522F9E" w:rsidRDefault="00522F9E" w:rsidP="00522F9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522F9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Technical Architect / Lead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23230" w14:textId="77777777" w:rsidR="00522F9E" w:rsidRPr="00522F9E" w:rsidRDefault="00522F9E" w:rsidP="00522F9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C4DC7" w14:textId="77777777" w:rsidR="00522F9E" w:rsidRPr="00522F9E" w:rsidRDefault="00522F9E" w:rsidP="00522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22F9E" w:rsidRPr="00522F9E" w14:paraId="4BFAE224" w14:textId="77777777" w:rsidTr="00522F9E">
        <w:trPr>
          <w:trHeight w:val="315"/>
        </w:trPr>
        <w:tc>
          <w:tcPr>
            <w:tcW w:w="25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A0EDF" w14:textId="77777777" w:rsidR="00522F9E" w:rsidRPr="00522F9E" w:rsidRDefault="00522F9E" w:rsidP="00522F9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522F9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QA Lead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9304A" w14:textId="77777777" w:rsidR="00522F9E" w:rsidRPr="00522F9E" w:rsidRDefault="00522F9E" w:rsidP="00522F9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E7854" w14:textId="77777777" w:rsidR="00522F9E" w:rsidRPr="00522F9E" w:rsidRDefault="00522F9E" w:rsidP="00522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22F9E" w:rsidRPr="00522F9E" w14:paraId="35188FAD" w14:textId="77777777" w:rsidTr="00522F9E">
        <w:trPr>
          <w:trHeight w:val="315"/>
        </w:trPr>
        <w:tc>
          <w:tcPr>
            <w:tcW w:w="25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25EAF" w14:textId="77777777" w:rsidR="00522F9E" w:rsidRPr="00522F9E" w:rsidRDefault="00522F9E" w:rsidP="00522F9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522F9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Project Manager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75716" w14:textId="77777777" w:rsidR="00522F9E" w:rsidRPr="00522F9E" w:rsidRDefault="00522F9E" w:rsidP="00522F9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4B60C" w14:textId="77777777" w:rsidR="00522F9E" w:rsidRPr="00522F9E" w:rsidRDefault="00522F9E" w:rsidP="00522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18017ADB" w14:textId="77777777" w:rsidR="00522F9E" w:rsidRPr="0008526C" w:rsidRDefault="00522F9E" w:rsidP="00792DE5">
      <w:pPr>
        <w:rPr>
          <w:rFonts w:ascii="Calibri" w:hAnsi="Calibri" w:cs="Calibri"/>
        </w:rPr>
      </w:pPr>
    </w:p>
    <w:p w14:paraId="511A4993" w14:textId="0064E774" w:rsidR="0043436A" w:rsidRDefault="0043436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7B830BD" w14:textId="77777777" w:rsidR="00401208" w:rsidRPr="0008526C" w:rsidRDefault="00401208">
      <w:pPr>
        <w:rPr>
          <w:rFonts w:ascii="Calibri" w:hAnsi="Calibri" w:cs="Calibri"/>
        </w:rPr>
      </w:pPr>
    </w:p>
    <w:p w14:paraId="3AB2841D" w14:textId="77777777" w:rsidR="00401208" w:rsidRPr="0008526C" w:rsidRDefault="00401208" w:rsidP="00401208">
      <w:pPr>
        <w:pStyle w:val="Heading3"/>
        <w:rPr>
          <w:rFonts w:ascii="Calibri" w:hAnsi="Calibri" w:cs="Calibri"/>
        </w:rPr>
      </w:pPr>
      <w:bookmarkStart w:id="2" w:name="_Toc225359619"/>
      <w:r w:rsidRPr="0008526C">
        <w:rPr>
          <w:rFonts w:ascii="Calibri" w:hAnsi="Calibri" w:cs="Calibri"/>
        </w:rPr>
        <w:t>1. Introduction</w:t>
      </w:r>
      <w:bookmarkEnd w:id="2"/>
    </w:p>
    <w:p w14:paraId="6D83113E" w14:textId="77777777" w:rsidR="00401208" w:rsidRPr="0008526C" w:rsidRDefault="00401208" w:rsidP="00401208">
      <w:pPr>
        <w:pStyle w:val="NormalWeb"/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1.1 Purpose</w:t>
      </w:r>
      <w:r w:rsidRPr="0008526C">
        <w:rPr>
          <w:rFonts w:ascii="Calibri" w:hAnsi="Calibri" w:cs="Calibri"/>
        </w:rPr>
        <w:t xml:space="preserve"> The purpose of this document is to define the functional and non-functional requirements for the "Apply Leave" module. It serves as a guide for developers, testers, and stakeholders to ensure the feature aligns with business goals.</w:t>
      </w:r>
    </w:p>
    <w:p w14:paraId="58396704" w14:textId="77777777" w:rsidR="00401208" w:rsidRPr="0008526C" w:rsidRDefault="00401208" w:rsidP="00401208">
      <w:pPr>
        <w:pStyle w:val="NormalWeb"/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1.2 Scope</w:t>
      </w:r>
      <w:r w:rsidRPr="0008526C">
        <w:rPr>
          <w:rFonts w:ascii="Calibri" w:hAnsi="Calibri" w:cs="Calibri"/>
        </w:rPr>
        <w:t xml:space="preserve"> This module allows employees to submit leave requests digitally. It covers leave type selection, balance verification, date range picking, and the submission workflow within the OrangeHRM ecosystem.</w:t>
      </w:r>
    </w:p>
    <w:p w14:paraId="2D31E915" w14:textId="032DB22E" w:rsidR="00401208" w:rsidRPr="0008526C" w:rsidRDefault="00401208" w:rsidP="00401208">
      <w:pPr>
        <w:rPr>
          <w:rFonts w:ascii="Calibri" w:hAnsi="Calibri" w:cs="Calibri"/>
        </w:rPr>
      </w:pPr>
    </w:p>
    <w:p w14:paraId="6EC7A24B" w14:textId="77777777" w:rsidR="00401208" w:rsidRPr="0008526C" w:rsidRDefault="00401208" w:rsidP="00401208">
      <w:pPr>
        <w:pStyle w:val="Heading3"/>
        <w:rPr>
          <w:rFonts w:ascii="Calibri" w:hAnsi="Calibri" w:cs="Calibri"/>
        </w:rPr>
      </w:pPr>
      <w:bookmarkStart w:id="3" w:name="_Toc225359620"/>
      <w:r w:rsidRPr="0008526C">
        <w:rPr>
          <w:rFonts w:ascii="Calibri" w:hAnsi="Calibri" w:cs="Calibri"/>
        </w:rPr>
        <w:t>2. General Description</w:t>
      </w:r>
      <w:bookmarkEnd w:id="3"/>
    </w:p>
    <w:p w14:paraId="7BAA0503" w14:textId="77777777" w:rsidR="00401208" w:rsidRPr="0008526C" w:rsidRDefault="00401208" w:rsidP="00401208">
      <w:pPr>
        <w:pStyle w:val="NormalWeb"/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2.1 Product Perspective</w:t>
      </w:r>
      <w:r w:rsidRPr="0008526C">
        <w:rPr>
          <w:rFonts w:ascii="Calibri" w:hAnsi="Calibri" w:cs="Calibri"/>
        </w:rPr>
        <w:t xml:space="preserve"> </w:t>
      </w:r>
      <w:proofErr w:type="gramStart"/>
      <w:r w:rsidRPr="0008526C">
        <w:rPr>
          <w:rFonts w:ascii="Calibri" w:hAnsi="Calibri" w:cs="Calibri"/>
        </w:rPr>
        <w:t>The</w:t>
      </w:r>
      <w:proofErr w:type="gramEnd"/>
      <w:r w:rsidRPr="0008526C">
        <w:rPr>
          <w:rFonts w:ascii="Calibri" w:hAnsi="Calibri" w:cs="Calibri"/>
        </w:rPr>
        <w:t xml:space="preserve"> Apply Leave page is a core component of the Leave Management System. It interacts with the Employee Database to fetch user roles and the Entitlement Engine to calculate available time off.</w:t>
      </w:r>
    </w:p>
    <w:p w14:paraId="448F4857" w14:textId="77777777" w:rsidR="00401208" w:rsidRPr="0008526C" w:rsidRDefault="00401208" w:rsidP="00401208">
      <w:pPr>
        <w:pStyle w:val="NormalWeb"/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2.2 User Classes and Characteristics</w:t>
      </w:r>
      <w:r w:rsidRPr="0008526C">
        <w:rPr>
          <w:rFonts w:ascii="Calibri" w:hAnsi="Calibri" w:cs="Calibri"/>
        </w:rPr>
        <w:t xml:space="preserve"> The primary users are General Employees (ESS) who require an intuitive interface to request leave. The system must also support </w:t>
      </w:r>
      <w:proofErr w:type="gramStart"/>
      <w:r w:rsidRPr="0008526C">
        <w:rPr>
          <w:rFonts w:ascii="Calibri" w:hAnsi="Calibri" w:cs="Calibri"/>
        </w:rPr>
        <w:t>Administrative</w:t>
      </w:r>
      <w:proofErr w:type="gramEnd"/>
      <w:r w:rsidRPr="0008526C">
        <w:rPr>
          <w:rFonts w:ascii="Calibri" w:hAnsi="Calibri" w:cs="Calibri"/>
        </w:rPr>
        <w:t xml:space="preserve"> users who may need to apply for leave on behalf of others.</w:t>
      </w:r>
    </w:p>
    <w:p w14:paraId="47D6FC02" w14:textId="13140C6F" w:rsidR="00401208" w:rsidRPr="0008526C" w:rsidRDefault="00401208" w:rsidP="00401208">
      <w:pPr>
        <w:rPr>
          <w:rFonts w:ascii="Calibri" w:hAnsi="Calibri" w:cs="Calibri"/>
        </w:rPr>
      </w:pPr>
    </w:p>
    <w:p w14:paraId="110719EE" w14:textId="09751DB6" w:rsidR="0043436A" w:rsidRDefault="00401208" w:rsidP="00401208">
      <w:pPr>
        <w:pStyle w:val="Heading3"/>
        <w:rPr>
          <w:rFonts w:ascii="Calibri" w:hAnsi="Calibri" w:cs="Calibri"/>
        </w:rPr>
      </w:pPr>
      <w:bookmarkStart w:id="4" w:name="_Toc225359621"/>
      <w:r w:rsidRPr="0008526C">
        <w:rPr>
          <w:rFonts w:ascii="Calibri" w:hAnsi="Calibri" w:cs="Calibri"/>
        </w:rPr>
        <w:t>3. Functional Requirements</w:t>
      </w:r>
      <w:bookmarkEnd w:id="4"/>
    </w:p>
    <w:p w14:paraId="6D0197B9" w14:textId="77777777" w:rsidR="0043436A" w:rsidRPr="0043436A" w:rsidRDefault="0043436A" w:rsidP="0043436A"/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557"/>
        <w:gridCol w:w="6668"/>
      </w:tblGrid>
      <w:tr w:rsidR="0043436A" w:rsidRPr="0043436A" w14:paraId="23C061F0" w14:textId="77777777" w:rsidTr="00027312">
        <w:trPr>
          <w:trHeight w:val="326"/>
        </w:trPr>
        <w:tc>
          <w:tcPr>
            <w:tcW w:w="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E7E04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ID</w:t>
            </w:r>
          </w:p>
        </w:tc>
        <w:tc>
          <w:tcPr>
            <w:tcW w:w="155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53BEA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666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85F64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Description</w:t>
            </w:r>
          </w:p>
        </w:tc>
      </w:tr>
      <w:tr w:rsidR="0043436A" w:rsidRPr="0043436A" w14:paraId="7E9FD5F9" w14:textId="77777777" w:rsidTr="00027312">
        <w:trPr>
          <w:trHeight w:val="326"/>
        </w:trPr>
        <w:tc>
          <w:tcPr>
            <w:tcW w:w="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9E92A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FR-01</w:t>
            </w:r>
          </w:p>
        </w:tc>
        <w:tc>
          <w:tcPr>
            <w:tcW w:w="155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2B3D8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Leave Type Selection</w:t>
            </w:r>
          </w:p>
        </w:tc>
        <w:tc>
          <w:tcPr>
            <w:tcW w:w="6668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EA392A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The user selects a leave category (e.g., Sick, Vacation) from a dropdown menu. The system filters this list based on the user's specific entitlements.</w:t>
            </w:r>
          </w:p>
        </w:tc>
      </w:tr>
      <w:tr w:rsidR="0043436A" w:rsidRPr="0043436A" w14:paraId="7AED90B3" w14:textId="77777777" w:rsidTr="00027312">
        <w:trPr>
          <w:trHeight w:val="326"/>
        </w:trPr>
        <w:tc>
          <w:tcPr>
            <w:tcW w:w="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0A9DE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FR-02</w:t>
            </w:r>
          </w:p>
        </w:tc>
        <w:tc>
          <w:tcPr>
            <w:tcW w:w="155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17F97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Leave Balance Display</w:t>
            </w:r>
          </w:p>
        </w:tc>
        <w:tc>
          <w:tcPr>
            <w:tcW w:w="6668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E8AACE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Upon selecting a leave type, the system displays the "Leave Balance" instantly. This allows the user to see how many days/hours they have available before submitting.</w:t>
            </w:r>
          </w:p>
        </w:tc>
      </w:tr>
      <w:tr w:rsidR="0043436A" w:rsidRPr="0043436A" w14:paraId="7AFB2183" w14:textId="77777777" w:rsidTr="00027312">
        <w:trPr>
          <w:trHeight w:val="326"/>
        </w:trPr>
        <w:tc>
          <w:tcPr>
            <w:tcW w:w="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52A94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FR-03</w:t>
            </w:r>
          </w:p>
        </w:tc>
        <w:tc>
          <w:tcPr>
            <w:tcW w:w="155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F1382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Date Range Picker</w:t>
            </w:r>
          </w:p>
        </w:tc>
        <w:tc>
          <w:tcPr>
            <w:tcW w:w="6668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2C2E5B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Users choose "From Date" and "To Date" via an interactive calendar. The system must automatically calculate the duration while ignoring non-working days.</w:t>
            </w:r>
          </w:p>
        </w:tc>
      </w:tr>
      <w:tr w:rsidR="0043436A" w:rsidRPr="0043436A" w14:paraId="536D0CA5" w14:textId="77777777" w:rsidTr="00027312">
        <w:trPr>
          <w:trHeight w:val="326"/>
        </w:trPr>
        <w:tc>
          <w:tcPr>
            <w:tcW w:w="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1913C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FR-04</w:t>
            </w:r>
          </w:p>
        </w:tc>
        <w:tc>
          <w:tcPr>
            <w:tcW w:w="155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D5AF9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Partial Day Logic</w:t>
            </w:r>
          </w:p>
        </w:tc>
        <w:tc>
          <w:tcPr>
            <w:tcW w:w="6668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B47FACB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Users can specify if the leave is for a "Half Day" or "Specific Time." Selecting this option triggers sub-menus for "Morning," "Afternoon," or start/end times.</w:t>
            </w:r>
          </w:p>
        </w:tc>
      </w:tr>
      <w:tr w:rsidR="0043436A" w:rsidRPr="0043436A" w14:paraId="26E7164A" w14:textId="77777777" w:rsidTr="00027312">
        <w:trPr>
          <w:trHeight w:val="326"/>
        </w:trPr>
        <w:tc>
          <w:tcPr>
            <w:tcW w:w="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AFA0C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FR-05</w:t>
            </w:r>
          </w:p>
        </w:tc>
        <w:tc>
          <w:tcPr>
            <w:tcW w:w="155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76B9D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Comments &amp; Attachments</w:t>
            </w:r>
          </w:p>
        </w:tc>
        <w:tc>
          <w:tcPr>
            <w:tcW w:w="6668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D823ED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 text field is provided for users to add context for their manager. An attachment tool allows for the upload of medical certificates or supporting documents.</w:t>
            </w:r>
          </w:p>
        </w:tc>
      </w:tr>
      <w:tr w:rsidR="0043436A" w:rsidRPr="0043436A" w14:paraId="69B81B46" w14:textId="77777777" w:rsidTr="00027312">
        <w:trPr>
          <w:trHeight w:val="326"/>
        </w:trPr>
        <w:tc>
          <w:tcPr>
            <w:tcW w:w="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ECA89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FR-06</w:t>
            </w:r>
          </w:p>
        </w:tc>
        <w:tc>
          <w:tcPr>
            <w:tcW w:w="155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C9F59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Submission Workflow</w:t>
            </w:r>
          </w:p>
        </w:tc>
        <w:tc>
          <w:tcPr>
            <w:tcW w:w="6668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39C7F0" w14:textId="77777777" w:rsidR="0043436A" w:rsidRPr="0043436A" w:rsidRDefault="0043436A" w:rsidP="004343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43436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Clicking "Apply" validates all fields and submits the request to the database. An automated email notification is then sent to the designated supervisor for approval.</w:t>
            </w:r>
          </w:p>
        </w:tc>
      </w:tr>
    </w:tbl>
    <w:p w14:paraId="6FD12DBD" w14:textId="77777777" w:rsidR="0043436A" w:rsidRDefault="0043436A" w:rsidP="00401208">
      <w:pPr>
        <w:pStyle w:val="Heading3"/>
        <w:rPr>
          <w:rFonts w:ascii="Calibri" w:hAnsi="Calibri" w:cs="Calibri"/>
        </w:rPr>
      </w:pPr>
    </w:p>
    <w:p w14:paraId="462DB41E" w14:textId="7BC2299C" w:rsidR="00401208" w:rsidRPr="0008526C" w:rsidRDefault="0043436A" w:rsidP="00401208">
      <w:pPr>
        <w:pStyle w:val="Heading3"/>
        <w:rPr>
          <w:rFonts w:ascii="Calibri" w:hAnsi="Calibri" w:cs="Calibri"/>
        </w:rPr>
      </w:pPr>
      <w:bookmarkStart w:id="5" w:name="_Toc225359622"/>
      <w:r>
        <w:rPr>
          <w:rFonts w:ascii="Calibri" w:hAnsi="Calibri" w:cs="Calibri"/>
        </w:rPr>
        <w:t xml:space="preserve">4. </w:t>
      </w:r>
      <w:r w:rsidR="00401208" w:rsidRPr="0008526C">
        <w:rPr>
          <w:rFonts w:ascii="Calibri" w:hAnsi="Calibri" w:cs="Calibri"/>
        </w:rPr>
        <w:t>Interface Requirements</w:t>
      </w:r>
      <w:bookmarkEnd w:id="5"/>
    </w:p>
    <w:p w14:paraId="6263B757" w14:textId="3D5BAC4C" w:rsidR="00401208" w:rsidRPr="0008526C" w:rsidRDefault="00401208" w:rsidP="00401208">
      <w:pPr>
        <w:pStyle w:val="NormalWeb"/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4.1 User Interface (UI)</w:t>
      </w:r>
      <w:r w:rsidRPr="0008526C">
        <w:rPr>
          <w:rFonts w:ascii="Calibri" w:hAnsi="Calibri" w:cs="Calibri"/>
        </w:rPr>
        <w:t xml:space="preserve"> The page must follow the OrangeHRM Orange and White branding for visual consistency. Input fields must be logically grouped, with mandatory fields clearly marked with a red asterisk.</w:t>
      </w:r>
    </w:p>
    <w:p w14:paraId="267D79A5" w14:textId="77777777" w:rsidR="00401208" w:rsidRPr="0008526C" w:rsidRDefault="00401208" w:rsidP="00401208">
      <w:pPr>
        <w:pStyle w:val="NormalWeb"/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4.2 Navigation</w:t>
      </w:r>
      <w:r w:rsidRPr="0008526C">
        <w:rPr>
          <w:rFonts w:ascii="Calibri" w:hAnsi="Calibri" w:cs="Calibri"/>
        </w:rPr>
        <w:t xml:space="preserve"> Users should be able to navigate to this page with a single click from the Dashboard. A "Cancel" button must be present to allow users to exit the form without saving changes.</w:t>
      </w:r>
    </w:p>
    <w:p w14:paraId="36B07E24" w14:textId="29F40FEF" w:rsidR="00401208" w:rsidRPr="0008526C" w:rsidRDefault="00401208" w:rsidP="00401208">
      <w:pPr>
        <w:rPr>
          <w:rFonts w:ascii="Calibri" w:hAnsi="Calibri" w:cs="Calibri"/>
        </w:rPr>
      </w:pPr>
    </w:p>
    <w:p w14:paraId="2BE404B2" w14:textId="46D4B1EE" w:rsidR="00401208" w:rsidRPr="0008526C" w:rsidRDefault="00401208" w:rsidP="00401208">
      <w:pPr>
        <w:pStyle w:val="Heading3"/>
        <w:rPr>
          <w:rFonts w:ascii="Calibri" w:hAnsi="Calibri" w:cs="Calibri"/>
        </w:rPr>
      </w:pPr>
      <w:bookmarkStart w:id="6" w:name="_Toc225359623"/>
      <w:r w:rsidRPr="0008526C">
        <w:rPr>
          <w:rFonts w:ascii="Calibri" w:hAnsi="Calibri" w:cs="Calibri"/>
        </w:rPr>
        <w:t>5. Non-Functional Requirements</w:t>
      </w:r>
      <w:bookmarkEnd w:id="6"/>
    </w:p>
    <w:p w14:paraId="6594DD6E" w14:textId="77777777" w:rsidR="00401208" w:rsidRPr="0008526C" w:rsidRDefault="00401208" w:rsidP="00401208">
      <w:pPr>
        <w:pStyle w:val="NormalWeb"/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5.1 Security</w:t>
      </w:r>
      <w:r w:rsidRPr="0008526C">
        <w:rPr>
          <w:rFonts w:ascii="Calibri" w:hAnsi="Calibri" w:cs="Calibri"/>
        </w:rPr>
        <w:t xml:space="preserve"> The system must ensure that employees can only apply for leave types they are entitled to. All data transmission must be encrypted, and session timeouts should be enforced for security.</w:t>
      </w:r>
    </w:p>
    <w:p w14:paraId="1AFFAAB7" w14:textId="77777777" w:rsidR="00401208" w:rsidRPr="0008526C" w:rsidRDefault="00401208" w:rsidP="00401208">
      <w:pPr>
        <w:pStyle w:val="NormalWeb"/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5.2 Performance</w:t>
      </w:r>
      <w:r w:rsidRPr="0008526C">
        <w:rPr>
          <w:rFonts w:ascii="Calibri" w:hAnsi="Calibri" w:cs="Calibri"/>
        </w:rPr>
        <w:t xml:space="preserve"> </w:t>
      </w:r>
      <w:proofErr w:type="gramStart"/>
      <w:r w:rsidRPr="0008526C">
        <w:rPr>
          <w:rFonts w:ascii="Calibri" w:hAnsi="Calibri" w:cs="Calibri"/>
        </w:rPr>
        <w:t>The</w:t>
      </w:r>
      <w:proofErr w:type="gramEnd"/>
      <w:r w:rsidRPr="0008526C">
        <w:rPr>
          <w:rFonts w:ascii="Calibri" w:hAnsi="Calibri" w:cs="Calibri"/>
        </w:rPr>
        <w:t xml:space="preserve"> Leave Balance calculation should refresh in under 1 second after a Leave Type is selected. The form submission process must complete within 3 seconds under standard 4G/WiFi conditions.</w:t>
      </w:r>
    </w:p>
    <w:p w14:paraId="5D44FB95" w14:textId="6A9380ED" w:rsidR="00401208" w:rsidRPr="0008526C" w:rsidRDefault="00401208" w:rsidP="00401208">
      <w:pPr>
        <w:pStyle w:val="NormalWeb"/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5.3 Reliability</w:t>
      </w:r>
      <w:r w:rsidRPr="0008526C">
        <w:rPr>
          <w:rFonts w:ascii="Calibri" w:hAnsi="Calibri" w:cs="Calibri"/>
        </w:rPr>
        <w:t xml:space="preserve"> The system must prevent duplicate submissions if the user clicks the </w:t>
      </w:r>
      <w:r w:rsidR="00042A2F">
        <w:rPr>
          <w:rFonts w:ascii="Calibri" w:hAnsi="Calibri" w:cs="Calibri"/>
        </w:rPr>
        <w:t>a</w:t>
      </w:r>
      <w:r w:rsidRPr="0008526C">
        <w:rPr>
          <w:rFonts w:ascii="Calibri" w:hAnsi="Calibri" w:cs="Calibri"/>
        </w:rPr>
        <w:t>pply button multiple times. In case of a server error, a friendly message must be displayed to the user.</w:t>
      </w:r>
    </w:p>
    <w:p w14:paraId="3A745972" w14:textId="113E9C04" w:rsidR="00401208" w:rsidRPr="0008526C" w:rsidRDefault="00401208" w:rsidP="00401208">
      <w:pPr>
        <w:rPr>
          <w:rFonts w:ascii="Calibri" w:hAnsi="Calibri" w:cs="Calibri"/>
        </w:rPr>
      </w:pPr>
    </w:p>
    <w:p w14:paraId="463F1CDF" w14:textId="77777777" w:rsidR="00401208" w:rsidRPr="0008526C" w:rsidRDefault="00401208" w:rsidP="00401208">
      <w:pPr>
        <w:rPr>
          <w:rFonts w:ascii="Calibri" w:hAnsi="Calibri" w:cs="Calibri"/>
        </w:rPr>
      </w:pPr>
    </w:p>
    <w:p w14:paraId="1C984DD9" w14:textId="533C2AB4" w:rsidR="00401208" w:rsidRPr="0008526C" w:rsidRDefault="00401208" w:rsidP="00401208">
      <w:pPr>
        <w:pStyle w:val="Heading3"/>
        <w:rPr>
          <w:rFonts w:ascii="Calibri" w:hAnsi="Calibri" w:cs="Calibri"/>
        </w:rPr>
      </w:pPr>
      <w:bookmarkStart w:id="7" w:name="_Toc225359624"/>
      <w:r w:rsidRPr="0008526C">
        <w:rPr>
          <w:rFonts w:ascii="Calibri" w:hAnsi="Calibri" w:cs="Calibri"/>
        </w:rPr>
        <w:t>6. Business Rules</w:t>
      </w:r>
      <w:bookmarkEnd w:id="7"/>
    </w:p>
    <w:p w14:paraId="19EF32BC" w14:textId="77777777" w:rsidR="00401208" w:rsidRPr="0008526C" w:rsidRDefault="00401208" w:rsidP="00401208">
      <w:pPr>
        <w:pStyle w:val="NormalWeb"/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6.1 Overlap Prevention</w:t>
      </w:r>
      <w:r w:rsidRPr="0008526C">
        <w:rPr>
          <w:rFonts w:ascii="Calibri" w:hAnsi="Calibri" w:cs="Calibri"/>
        </w:rPr>
        <w:t xml:space="preserve"> The system will reject any leave application that overlaps with an already approved or pending leave request for the same employee.</w:t>
      </w:r>
    </w:p>
    <w:p w14:paraId="087A12EB" w14:textId="60994B47" w:rsidR="00401208" w:rsidRDefault="00401208" w:rsidP="00401208">
      <w:pPr>
        <w:pStyle w:val="NormalWeb"/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6.2 Balance Restriction</w:t>
      </w:r>
      <w:r w:rsidRPr="0008526C">
        <w:rPr>
          <w:rFonts w:ascii="Calibri" w:hAnsi="Calibri" w:cs="Calibri"/>
        </w:rPr>
        <w:t xml:space="preserve"> By default, the system will not allow the submission of a leave request if the duration exceeds the user’s current balance, unless "Negative Balance" is enabled in settings.</w:t>
      </w:r>
    </w:p>
    <w:p w14:paraId="0AF31FFA" w14:textId="246F4899" w:rsidR="00792DE5" w:rsidRDefault="00792DE5">
      <w:pPr>
        <w:rPr>
          <w:rFonts w:ascii="Calibri" w:eastAsiaTheme="majorEastAsia" w:hAnsi="Calibri" w:cs="Calibri"/>
          <w:color w:val="2F5496" w:themeColor="accent1" w:themeShade="BF"/>
          <w:sz w:val="28"/>
          <w:szCs w:val="28"/>
        </w:rPr>
      </w:pPr>
      <w:r>
        <w:rPr>
          <w:rFonts w:ascii="Calibri" w:hAnsi="Calibri" w:cs="Calibri"/>
        </w:rPr>
        <w:br w:type="page"/>
      </w:r>
    </w:p>
    <w:p w14:paraId="15FE0893" w14:textId="5900B380" w:rsidR="00401208" w:rsidRPr="0008526C" w:rsidRDefault="00401208" w:rsidP="00401208">
      <w:pPr>
        <w:pStyle w:val="Heading3"/>
        <w:rPr>
          <w:rFonts w:ascii="Calibri" w:hAnsi="Calibri" w:cs="Calibri"/>
        </w:rPr>
      </w:pPr>
      <w:bookmarkStart w:id="8" w:name="_Toc225359625"/>
      <w:r w:rsidRPr="0008526C">
        <w:rPr>
          <w:rFonts w:ascii="Calibri" w:hAnsi="Calibri" w:cs="Calibri"/>
        </w:rPr>
        <w:lastRenderedPageBreak/>
        <w:t>7. Use Case Diagram Description</w:t>
      </w:r>
      <w:bookmarkEnd w:id="8"/>
    </w:p>
    <w:p w14:paraId="4D9BA979" w14:textId="77777777" w:rsidR="00401208" w:rsidRPr="0008526C" w:rsidRDefault="00401208" w:rsidP="00401208">
      <w:pPr>
        <w:pStyle w:val="NormalWeb"/>
        <w:rPr>
          <w:rFonts w:ascii="Calibri" w:hAnsi="Calibri" w:cs="Calibri"/>
        </w:rPr>
      </w:pPr>
      <w:r w:rsidRPr="0008526C">
        <w:rPr>
          <w:rFonts w:ascii="Calibri" w:hAnsi="Calibri" w:cs="Calibri"/>
        </w:rPr>
        <w:t xml:space="preserve">The Use Case Diagram illustrates the interactions between the </w:t>
      </w:r>
      <w:r w:rsidRPr="0008526C">
        <w:rPr>
          <w:rFonts w:ascii="Calibri" w:hAnsi="Calibri" w:cs="Calibri"/>
          <w:b/>
          <w:bCs/>
        </w:rPr>
        <w:t>Employee (Actor)</w:t>
      </w:r>
      <w:r w:rsidRPr="0008526C">
        <w:rPr>
          <w:rFonts w:ascii="Calibri" w:hAnsi="Calibri" w:cs="Calibri"/>
        </w:rPr>
        <w:t xml:space="preserve"> and the </w:t>
      </w:r>
      <w:r w:rsidRPr="0008526C">
        <w:rPr>
          <w:rFonts w:ascii="Calibri" w:hAnsi="Calibri" w:cs="Calibri"/>
          <w:b/>
          <w:bCs/>
        </w:rPr>
        <w:t>System</w:t>
      </w:r>
      <w:r w:rsidRPr="0008526C">
        <w:rPr>
          <w:rFonts w:ascii="Calibri" w:hAnsi="Calibri" w:cs="Calibri"/>
        </w:rPr>
        <w:t xml:space="preserve"> during the leave application process.</w:t>
      </w:r>
    </w:p>
    <w:p w14:paraId="67C15807" w14:textId="77777777" w:rsidR="00401208" w:rsidRPr="0008526C" w:rsidRDefault="00401208" w:rsidP="00401208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Actor:</w:t>
      </w:r>
      <w:r w:rsidRPr="0008526C">
        <w:rPr>
          <w:rFonts w:ascii="Calibri" w:hAnsi="Calibri" w:cs="Calibri"/>
        </w:rPr>
        <w:t xml:space="preserve"> Employee (ESS Role)</w:t>
      </w:r>
    </w:p>
    <w:p w14:paraId="7F5AF2E9" w14:textId="77777777" w:rsidR="00401208" w:rsidRPr="0008526C" w:rsidRDefault="00401208" w:rsidP="00401208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Primary Use Case:</w:t>
      </w:r>
      <w:r w:rsidRPr="0008526C">
        <w:rPr>
          <w:rFonts w:ascii="Calibri" w:hAnsi="Calibri" w:cs="Calibri"/>
        </w:rPr>
        <w:t xml:space="preserve"> Apply for Leave</w:t>
      </w:r>
    </w:p>
    <w:p w14:paraId="5F25C3D6" w14:textId="77777777" w:rsidR="00401208" w:rsidRPr="0008526C" w:rsidRDefault="00401208" w:rsidP="00401208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Included Use Cases:</w:t>
      </w:r>
      <w:r w:rsidRPr="0008526C">
        <w:rPr>
          <w:rFonts w:ascii="Calibri" w:hAnsi="Calibri" w:cs="Calibri"/>
        </w:rPr>
        <w:t xml:space="preserve"> * </w:t>
      </w:r>
      <w:r w:rsidRPr="0008526C">
        <w:rPr>
          <w:rFonts w:ascii="Calibri" w:hAnsi="Calibri" w:cs="Calibri"/>
          <w:b/>
          <w:bCs/>
        </w:rPr>
        <w:t>Login:</w:t>
      </w:r>
      <w:r w:rsidRPr="0008526C">
        <w:rPr>
          <w:rFonts w:ascii="Calibri" w:hAnsi="Calibri" w:cs="Calibri"/>
        </w:rPr>
        <w:t xml:space="preserve"> The employee must be authenticated.</w:t>
      </w:r>
    </w:p>
    <w:p w14:paraId="46D6D7DC" w14:textId="77777777" w:rsidR="00401208" w:rsidRPr="0008526C" w:rsidRDefault="00401208" w:rsidP="00401208">
      <w:pPr>
        <w:pStyle w:val="NormalWeb"/>
        <w:numPr>
          <w:ilvl w:val="1"/>
          <w:numId w:val="2"/>
        </w:numPr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Select Leave Type:</w:t>
      </w:r>
      <w:r w:rsidRPr="0008526C">
        <w:rPr>
          <w:rFonts w:ascii="Calibri" w:hAnsi="Calibri" w:cs="Calibri"/>
        </w:rPr>
        <w:t xml:space="preserve"> Fetching available categories from the database.</w:t>
      </w:r>
    </w:p>
    <w:p w14:paraId="3B23FB13" w14:textId="77777777" w:rsidR="00401208" w:rsidRPr="0008526C" w:rsidRDefault="00401208" w:rsidP="00401208">
      <w:pPr>
        <w:pStyle w:val="NormalWeb"/>
        <w:numPr>
          <w:ilvl w:val="1"/>
          <w:numId w:val="2"/>
        </w:numPr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View Balance:</w:t>
      </w:r>
      <w:r w:rsidRPr="0008526C">
        <w:rPr>
          <w:rFonts w:ascii="Calibri" w:hAnsi="Calibri" w:cs="Calibri"/>
        </w:rPr>
        <w:t xml:space="preserve"> System displays remaining days for the selected type.</w:t>
      </w:r>
    </w:p>
    <w:p w14:paraId="6E63CDCF" w14:textId="77777777" w:rsidR="00401208" w:rsidRPr="0008526C" w:rsidRDefault="00401208" w:rsidP="00401208">
      <w:pPr>
        <w:pStyle w:val="NormalWeb"/>
        <w:numPr>
          <w:ilvl w:val="1"/>
          <w:numId w:val="2"/>
        </w:numPr>
        <w:rPr>
          <w:rFonts w:ascii="Calibri" w:hAnsi="Calibri" w:cs="Calibri"/>
        </w:rPr>
      </w:pPr>
      <w:r w:rsidRPr="0008526C">
        <w:rPr>
          <w:rFonts w:ascii="Calibri" w:hAnsi="Calibri" w:cs="Calibri"/>
          <w:b/>
          <w:bCs/>
        </w:rPr>
        <w:t>Validate Dates:</w:t>
      </w:r>
      <w:r w:rsidRPr="0008526C">
        <w:rPr>
          <w:rFonts w:ascii="Calibri" w:hAnsi="Calibri" w:cs="Calibri"/>
        </w:rPr>
        <w:t xml:space="preserve"> System checks for overlapping requests and holiday logic.</w:t>
      </w:r>
    </w:p>
    <w:p w14:paraId="05DB6A1A" w14:textId="3CC33781" w:rsidR="00401208" w:rsidRPr="00027312" w:rsidRDefault="00401208" w:rsidP="00401208">
      <w:pPr>
        <w:pStyle w:val="NormalWeb"/>
        <w:numPr>
          <w:ilvl w:val="1"/>
          <w:numId w:val="2"/>
        </w:numPr>
        <w:rPr>
          <w:rFonts w:ascii="Calibri" w:hAnsi="Calibri" w:cs="Calibri"/>
          <w:b/>
          <w:bCs/>
        </w:rPr>
      </w:pPr>
      <w:r w:rsidRPr="00027312">
        <w:rPr>
          <w:rFonts w:ascii="Calibri" w:hAnsi="Calibri" w:cs="Calibri"/>
          <w:b/>
          <w:bCs/>
        </w:rPr>
        <w:t xml:space="preserve">Notify Manager: </w:t>
      </w:r>
      <w:r w:rsidRPr="00027312">
        <w:rPr>
          <w:rFonts w:ascii="Calibri" w:hAnsi="Calibri" w:cs="Calibri"/>
        </w:rPr>
        <w:t>Automated trigger after a successful submission.</w:t>
      </w:r>
    </w:p>
    <w:p w14:paraId="19395A9C" w14:textId="6F835371" w:rsidR="00027312" w:rsidRPr="00027312" w:rsidRDefault="00027312" w:rsidP="00027312">
      <w:pPr>
        <w:pStyle w:val="Heading3"/>
        <w:rPr>
          <w:rFonts w:ascii="Calibri" w:hAnsi="Calibri" w:cs="Calibri"/>
        </w:rPr>
      </w:pPr>
      <w:bookmarkStart w:id="9" w:name="_Toc225359626"/>
      <w:r w:rsidRPr="00027312">
        <w:rPr>
          <w:rFonts w:ascii="Calibri" w:hAnsi="Calibri" w:cs="Calibri"/>
        </w:rPr>
        <w:t>8. Traceability Matrix (Summary)</w:t>
      </w:r>
      <w:bookmarkEnd w:id="9"/>
    </w:p>
    <w:p w14:paraId="4855D2CF" w14:textId="77777777" w:rsidR="00027312" w:rsidRPr="00027312" w:rsidRDefault="00027312" w:rsidP="00027312">
      <w:pPr>
        <w:pStyle w:val="NormalWeb"/>
        <w:rPr>
          <w:rFonts w:ascii="Calibri" w:hAnsi="Calibri" w:cs="Calibri"/>
        </w:rPr>
      </w:pPr>
      <w:r w:rsidRPr="00027312">
        <w:rPr>
          <w:rFonts w:ascii="Calibri" w:hAnsi="Calibri" w:cs="Calibri"/>
        </w:rPr>
        <w:t>To ensure all requirements are verified, each Functional Requirement (FR) is mapped to its specific UI component and validation rule.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2835"/>
        <w:gridCol w:w="5245"/>
      </w:tblGrid>
      <w:tr w:rsidR="00027312" w:rsidRPr="00027312" w14:paraId="2BCEED47" w14:textId="77777777" w:rsidTr="00027312">
        <w:trPr>
          <w:trHeight w:val="315"/>
        </w:trPr>
        <w:tc>
          <w:tcPr>
            <w:tcW w:w="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9ACF5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Req. ID</w:t>
            </w: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D1935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Functional Requirement</w:t>
            </w:r>
          </w:p>
        </w:tc>
        <w:tc>
          <w:tcPr>
            <w:tcW w:w="52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B95A6D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Backend Validation &amp; Logic</w:t>
            </w:r>
          </w:p>
        </w:tc>
      </w:tr>
      <w:tr w:rsidR="00027312" w:rsidRPr="00027312" w14:paraId="32AE34E9" w14:textId="77777777" w:rsidTr="00027312">
        <w:trPr>
          <w:trHeight w:val="315"/>
        </w:trPr>
        <w:tc>
          <w:tcPr>
            <w:tcW w:w="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182ED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FR-01</w:t>
            </w: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89889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Leave Type Selection</w:t>
            </w:r>
          </w:p>
        </w:tc>
        <w:tc>
          <w:tcPr>
            <w:tcW w:w="52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335770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Filters active entitlements based on employee_id.</w:t>
            </w:r>
          </w:p>
        </w:tc>
      </w:tr>
      <w:tr w:rsidR="00027312" w:rsidRPr="00027312" w14:paraId="50AC00BF" w14:textId="77777777" w:rsidTr="00027312">
        <w:trPr>
          <w:trHeight w:val="315"/>
        </w:trPr>
        <w:tc>
          <w:tcPr>
            <w:tcW w:w="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0A496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FR-02</w:t>
            </w: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6F572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Leave Balance Display</w:t>
            </w:r>
          </w:p>
        </w:tc>
        <w:tc>
          <w:tcPr>
            <w:tcW w:w="52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751B7B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Fetches real-time balance from leave_entitlement table.</w:t>
            </w:r>
          </w:p>
        </w:tc>
      </w:tr>
      <w:tr w:rsidR="00027312" w:rsidRPr="00027312" w14:paraId="6A7DD6A7" w14:textId="77777777" w:rsidTr="00027312">
        <w:trPr>
          <w:trHeight w:val="315"/>
        </w:trPr>
        <w:tc>
          <w:tcPr>
            <w:tcW w:w="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57FAB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FR-03</w:t>
            </w: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FAC9E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Date Range Picker</w:t>
            </w:r>
          </w:p>
        </w:tc>
        <w:tc>
          <w:tcPr>
            <w:tcW w:w="52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8EDB40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to_date must be ≥ from_date; ignores holidays.</w:t>
            </w:r>
          </w:p>
        </w:tc>
      </w:tr>
      <w:tr w:rsidR="00027312" w:rsidRPr="00027312" w14:paraId="7DCE6708" w14:textId="77777777" w:rsidTr="00027312">
        <w:trPr>
          <w:trHeight w:val="315"/>
        </w:trPr>
        <w:tc>
          <w:tcPr>
            <w:tcW w:w="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0AB8B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FR-04</w:t>
            </w: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1DC65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Partial Day Logic</w:t>
            </w:r>
          </w:p>
        </w:tc>
        <w:tc>
          <w:tcPr>
            <w:tcW w:w="52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2A676C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Triggers visibility of "Morning/Afternoon" options; divides duration_total by 2.</w:t>
            </w:r>
          </w:p>
        </w:tc>
      </w:tr>
      <w:tr w:rsidR="00027312" w:rsidRPr="00027312" w14:paraId="636A4EC3" w14:textId="77777777" w:rsidTr="00027312">
        <w:trPr>
          <w:trHeight w:val="315"/>
        </w:trPr>
        <w:tc>
          <w:tcPr>
            <w:tcW w:w="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3A513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FR-05</w:t>
            </w: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0BDD2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Comments &amp; Attachments</w:t>
            </w:r>
          </w:p>
        </w:tc>
        <w:tc>
          <w:tcPr>
            <w:tcW w:w="52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2534E0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Validates file size (&lt; 5MB) and extensions (.pdf, .jpg, .</w:t>
            </w:r>
            <w:proofErr w:type="spellStart"/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png</w:t>
            </w:r>
            <w:proofErr w:type="spellEnd"/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).</w:t>
            </w:r>
          </w:p>
        </w:tc>
      </w:tr>
      <w:tr w:rsidR="00027312" w:rsidRPr="00027312" w14:paraId="171804A8" w14:textId="77777777" w:rsidTr="00027312">
        <w:trPr>
          <w:trHeight w:val="315"/>
        </w:trPr>
        <w:tc>
          <w:tcPr>
            <w:tcW w:w="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C836F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FR-06</w:t>
            </w: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ADEB6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Submission Workflow</w:t>
            </w:r>
          </w:p>
        </w:tc>
        <w:tc>
          <w:tcPr>
            <w:tcW w:w="52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991DC7" w14:textId="77777777" w:rsidR="00027312" w:rsidRPr="00027312" w:rsidRDefault="00027312" w:rsidP="0002731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</w:pPr>
            <w:r w:rsidRPr="0002731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Executes POST request to applyLeave API and triggers SMTP.</w:t>
            </w:r>
          </w:p>
        </w:tc>
      </w:tr>
    </w:tbl>
    <w:p w14:paraId="688BCD81" w14:textId="7FD7275F" w:rsidR="00027312" w:rsidRPr="0008526C" w:rsidRDefault="00027312" w:rsidP="00027312">
      <w:pPr>
        <w:pStyle w:val="NormalWeb"/>
        <w:rPr>
          <w:rFonts w:ascii="Calibri" w:hAnsi="Calibri" w:cs="Calibri"/>
        </w:rPr>
      </w:pPr>
    </w:p>
    <w:p w14:paraId="58DAD01A" w14:textId="5D6E5068" w:rsidR="00401208" w:rsidRPr="0008526C" w:rsidRDefault="00401208">
      <w:pPr>
        <w:rPr>
          <w:rFonts w:ascii="Calibri" w:hAnsi="Calibri" w:cs="Calibri"/>
        </w:rPr>
      </w:pPr>
    </w:p>
    <w:sectPr w:rsidR="00401208" w:rsidRPr="0008526C" w:rsidSect="0043436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06D5F" w14:textId="77777777" w:rsidR="00D17A65" w:rsidRDefault="00D17A65" w:rsidP="0043436A">
      <w:pPr>
        <w:spacing w:after="0" w:line="240" w:lineRule="auto"/>
      </w:pPr>
      <w:r>
        <w:separator/>
      </w:r>
    </w:p>
  </w:endnote>
  <w:endnote w:type="continuationSeparator" w:id="0">
    <w:p w14:paraId="6E77F1CE" w14:textId="77777777" w:rsidR="00D17A65" w:rsidRDefault="00D17A65" w:rsidP="00434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26711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1D90F7" w14:textId="6FCB574B" w:rsidR="0043436A" w:rsidRDefault="004343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D25242" w14:textId="77777777" w:rsidR="0043436A" w:rsidRDefault="004343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5DB33" w14:textId="77777777" w:rsidR="00D17A65" w:rsidRDefault="00D17A65" w:rsidP="0043436A">
      <w:pPr>
        <w:spacing w:after="0" w:line="240" w:lineRule="auto"/>
      </w:pPr>
      <w:r>
        <w:separator/>
      </w:r>
    </w:p>
  </w:footnote>
  <w:footnote w:type="continuationSeparator" w:id="0">
    <w:p w14:paraId="476D2156" w14:textId="77777777" w:rsidR="00D17A65" w:rsidRDefault="00D17A65" w:rsidP="004343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D091D"/>
    <w:multiLevelType w:val="multilevel"/>
    <w:tmpl w:val="8CD0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10349"/>
    <w:multiLevelType w:val="multilevel"/>
    <w:tmpl w:val="9038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02BF0"/>
    <w:multiLevelType w:val="multilevel"/>
    <w:tmpl w:val="7E02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08"/>
    <w:rsid w:val="000225F4"/>
    <w:rsid w:val="00027312"/>
    <w:rsid w:val="00042A2F"/>
    <w:rsid w:val="0008526C"/>
    <w:rsid w:val="001755C8"/>
    <w:rsid w:val="002A5D5E"/>
    <w:rsid w:val="00373968"/>
    <w:rsid w:val="00401208"/>
    <w:rsid w:val="0043436A"/>
    <w:rsid w:val="0048703A"/>
    <w:rsid w:val="00522F9E"/>
    <w:rsid w:val="00597FB0"/>
    <w:rsid w:val="006E1503"/>
    <w:rsid w:val="00740467"/>
    <w:rsid w:val="00787181"/>
    <w:rsid w:val="00792DE5"/>
    <w:rsid w:val="009D4D3D"/>
    <w:rsid w:val="009F5AFE"/>
    <w:rsid w:val="00BF0907"/>
    <w:rsid w:val="00D1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ED004"/>
  <w15:chartTrackingRefBased/>
  <w15:docId w15:val="{A69639F7-8618-4FA5-B3AC-B6B23755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36A"/>
  </w:style>
  <w:style w:type="paragraph" w:styleId="Heading1">
    <w:name w:val="heading 1"/>
    <w:basedOn w:val="Normal"/>
    <w:next w:val="Normal"/>
    <w:link w:val="Heading1Char"/>
    <w:uiPriority w:val="9"/>
    <w:qFormat/>
    <w:rsid w:val="0043436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36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36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3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36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36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36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36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36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36A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NormalWeb">
    <w:name w:val="Normal (Web)"/>
    <w:basedOn w:val="Normal"/>
    <w:uiPriority w:val="99"/>
    <w:unhideWhenUsed/>
    <w:rsid w:val="00401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3436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4343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120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01208"/>
  </w:style>
  <w:style w:type="character" w:customStyle="1" w:styleId="Heading2Char">
    <w:name w:val="Heading 2 Char"/>
    <w:basedOn w:val="DefaultParagraphFont"/>
    <w:link w:val="Heading2"/>
    <w:uiPriority w:val="9"/>
    <w:semiHidden/>
    <w:rsid w:val="00434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36A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36A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36A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36A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36A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36A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436A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3436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3436A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36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36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43436A"/>
    <w:rPr>
      <w:i/>
      <w:iCs/>
    </w:rPr>
  </w:style>
  <w:style w:type="paragraph" w:styleId="NoSpacing">
    <w:name w:val="No Spacing"/>
    <w:uiPriority w:val="1"/>
    <w:qFormat/>
    <w:rsid w:val="0043436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3436A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3436A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36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36A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3436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3436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3436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3436A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3436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43436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343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36A"/>
  </w:style>
  <w:style w:type="paragraph" w:styleId="Footer">
    <w:name w:val="footer"/>
    <w:basedOn w:val="Normal"/>
    <w:link w:val="FooterChar"/>
    <w:uiPriority w:val="99"/>
    <w:unhideWhenUsed/>
    <w:rsid w:val="004343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36A"/>
  </w:style>
  <w:style w:type="paragraph" w:styleId="TOC1">
    <w:name w:val="toc 1"/>
    <w:basedOn w:val="Normal"/>
    <w:next w:val="Normal"/>
    <w:autoRedefine/>
    <w:uiPriority w:val="39"/>
    <w:unhideWhenUsed/>
    <w:rsid w:val="0043436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436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3436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5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4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8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2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6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4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3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5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C21B9-51F5-4F59-946D-F43C721A1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Ramesh</dc:creator>
  <cp:keywords/>
  <dc:description/>
  <cp:lastModifiedBy>Arun Ramesh</cp:lastModifiedBy>
  <cp:revision>9</cp:revision>
  <dcterms:created xsi:type="dcterms:W3CDTF">2026-03-25T07:40:00Z</dcterms:created>
  <dcterms:modified xsi:type="dcterms:W3CDTF">2026-03-25T15:44:00Z</dcterms:modified>
</cp:coreProperties>
</file>