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91728408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2A62F1">
            <w:trPr>
              <w:trHeight w:val="2880"/>
              <w:jc w:val="center"/>
            </w:trPr>
            <w:tc>
              <w:tcPr>
                <w:tcW w:w="5000" w:type="pct"/>
              </w:tcPr>
              <w:p w:rsidR="002A62F1" w:rsidRDefault="002A62F1" w:rsidP="002A62F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A62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62F1" w:rsidRPr="00856247" w:rsidRDefault="008863AD" w:rsidP="00B34B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</w:rPr>
                    </w:pPr>
                    <w:r w:rsidRPr="00F461BD"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</w:rPr>
                      <w:t>Beautywares CRM</w:t>
                    </w:r>
                  </w:p>
                </w:tc>
              </w:sdtContent>
            </w:sdt>
          </w:tr>
          <w:tr w:rsidR="002A62F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62F1" w:rsidRDefault="00C2789C" w:rsidP="00C278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</w:t>
                    </w:r>
                    <w:r w:rsidR="00C01DF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Specification</w:t>
                    </w:r>
                  </w:p>
                </w:tc>
              </w:sdtContent>
            </w:sdt>
          </w:tr>
          <w:tr w:rsidR="002A62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62F1" w:rsidRDefault="002A62F1">
                <w:pPr>
                  <w:pStyle w:val="NoSpacing"/>
                  <w:jc w:val="center"/>
                </w:pPr>
              </w:p>
            </w:tc>
          </w:tr>
          <w:tr w:rsidR="002A62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62F1" w:rsidRDefault="008863AD" w:rsidP="003A67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Arunkumar Krishnamoorthy</w:t>
                    </w:r>
                  </w:p>
                </w:sdtContent>
              </w:sdt>
              <w:p w:rsidR="009B13FB" w:rsidRDefault="008863AD" w:rsidP="003A67A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Ram Software Engineering Labs Pvt Ltd</w:t>
                </w:r>
              </w:p>
            </w:tc>
          </w:tr>
          <w:tr w:rsidR="002A62F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4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62F1" w:rsidRDefault="00654365" w:rsidP="00DB212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4/28/2015</w:t>
                    </w:r>
                  </w:p>
                </w:tc>
              </w:sdtContent>
            </w:sdt>
          </w:tr>
        </w:tbl>
        <w:p w:rsidR="002A62F1" w:rsidRDefault="002A62F1"/>
        <w:p w:rsidR="002A62F1" w:rsidRDefault="002A62F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2A62F1">
            <w:tc>
              <w:tcPr>
                <w:tcW w:w="5000" w:type="pct"/>
              </w:tcPr>
              <w:p w:rsidR="002A62F1" w:rsidRDefault="003A67A3" w:rsidP="00654365">
                <w:pPr>
                  <w:pStyle w:val="NoSpacing"/>
                  <w:jc w:val="both"/>
                </w:pPr>
                <w:r>
                  <w:t xml:space="preserve">This document </w:t>
                </w:r>
                <w:r w:rsidR="004B408C">
                  <w:t xml:space="preserve">details </w:t>
                </w:r>
                <w:r w:rsidR="00C2789C">
                  <w:t>system design</w:t>
                </w:r>
                <w:r w:rsidR="004B408C">
                  <w:t xml:space="preserve"> for</w:t>
                </w:r>
                <w:r>
                  <w:t xml:space="preserve"> </w:t>
                </w:r>
                <w:proofErr w:type="spellStart"/>
                <w:r w:rsidR="00654365">
                  <w:t>BeautyWares</w:t>
                </w:r>
                <w:proofErr w:type="spellEnd"/>
                <w:r w:rsidR="00654365">
                  <w:t xml:space="preserve"> CRM.</w:t>
                </w:r>
              </w:p>
            </w:tc>
          </w:tr>
        </w:tbl>
        <w:p w:rsidR="002A62F1" w:rsidRDefault="002A62F1" w:rsidP="000B35E7"/>
        <w:p w:rsidR="002A62F1" w:rsidRDefault="002A62F1" w:rsidP="000B35E7">
          <w:r>
            <w:br w:type="page"/>
          </w:r>
        </w:p>
      </w:sdtContent>
    </w:sdt>
    <w:p w:rsidR="00414A52" w:rsidRPr="003E0AB7" w:rsidRDefault="00414A52" w:rsidP="00414A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 w:rsidRPr="003E0AB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lastRenderedPageBreak/>
        <w:t>Document Revision History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1460"/>
        <w:gridCol w:w="1407"/>
        <w:gridCol w:w="1676"/>
        <w:gridCol w:w="1075"/>
        <w:gridCol w:w="2504"/>
      </w:tblGrid>
      <w:tr w:rsidR="00414A52" w:rsidRPr="00DA2E84" w:rsidTr="004518DA">
        <w:trPr>
          <w:trHeight w:val="341"/>
        </w:trPr>
        <w:tc>
          <w:tcPr>
            <w:tcW w:w="950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46FC">
              <w:rPr>
                <w:rFonts w:ascii="Arial" w:hAnsi="Arial" w:cs="Arial"/>
                <w:b/>
                <w:sz w:val="20"/>
                <w:szCs w:val="20"/>
              </w:rPr>
              <w:t>Version No.</w:t>
            </w:r>
          </w:p>
        </w:tc>
        <w:tc>
          <w:tcPr>
            <w:tcW w:w="1460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46F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407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46FC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1676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46FC">
              <w:rPr>
                <w:rFonts w:ascii="Arial" w:hAnsi="Arial" w:cs="Arial"/>
                <w:b/>
                <w:sz w:val="20"/>
                <w:szCs w:val="20"/>
              </w:rPr>
              <w:t>Reviewed By</w:t>
            </w:r>
          </w:p>
        </w:tc>
        <w:tc>
          <w:tcPr>
            <w:tcW w:w="1075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46FC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504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46FC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414A52" w:rsidRPr="00DA2E84" w:rsidTr="004518DA">
        <w:trPr>
          <w:trHeight w:val="341"/>
        </w:trPr>
        <w:tc>
          <w:tcPr>
            <w:tcW w:w="950" w:type="dxa"/>
            <w:vAlign w:val="center"/>
          </w:tcPr>
          <w:p w:rsidR="00414A52" w:rsidRPr="00D046FC" w:rsidRDefault="00654365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60" w:type="dxa"/>
            <w:vAlign w:val="center"/>
          </w:tcPr>
          <w:p w:rsidR="00414A52" w:rsidRPr="00D046FC" w:rsidRDefault="00117B41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05-May-2015</w:t>
            </w:r>
          </w:p>
        </w:tc>
        <w:tc>
          <w:tcPr>
            <w:tcW w:w="1407" w:type="dxa"/>
            <w:vAlign w:val="center"/>
          </w:tcPr>
          <w:p w:rsidR="00414A52" w:rsidRPr="00D046FC" w:rsidRDefault="00654365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Arunkumar K</w:t>
            </w:r>
          </w:p>
        </w:tc>
        <w:tc>
          <w:tcPr>
            <w:tcW w:w="1676" w:type="dxa"/>
            <w:vAlign w:val="center"/>
          </w:tcPr>
          <w:p w:rsidR="00414A52" w:rsidRPr="00D046FC" w:rsidRDefault="00654365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-NA-</w:t>
            </w:r>
          </w:p>
        </w:tc>
        <w:tc>
          <w:tcPr>
            <w:tcW w:w="1075" w:type="dxa"/>
            <w:vAlign w:val="center"/>
          </w:tcPr>
          <w:p w:rsidR="00414A52" w:rsidRPr="00D046FC" w:rsidRDefault="00654365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</w:t>
            </w:r>
          </w:p>
        </w:tc>
        <w:tc>
          <w:tcPr>
            <w:tcW w:w="2504" w:type="dxa"/>
            <w:vAlign w:val="center"/>
          </w:tcPr>
          <w:p w:rsidR="00414A52" w:rsidRPr="00D046FC" w:rsidRDefault="00654365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Creation</w:t>
            </w:r>
          </w:p>
        </w:tc>
      </w:tr>
      <w:tr w:rsidR="00414A52" w:rsidRPr="00DA2E84" w:rsidTr="004518DA">
        <w:trPr>
          <w:trHeight w:val="341"/>
        </w:trPr>
        <w:tc>
          <w:tcPr>
            <w:tcW w:w="950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6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4A52" w:rsidRPr="00DA2E84" w:rsidTr="004518DA">
        <w:trPr>
          <w:trHeight w:val="341"/>
        </w:trPr>
        <w:tc>
          <w:tcPr>
            <w:tcW w:w="950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6" w:type="dxa"/>
            <w:vAlign w:val="center"/>
          </w:tcPr>
          <w:p w:rsidR="00414A52" w:rsidRPr="00D046FC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  <w:vAlign w:val="center"/>
          </w:tcPr>
          <w:p w:rsidR="00414A52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4A52" w:rsidRPr="00DA2E84" w:rsidRDefault="00414A52" w:rsidP="00414A52">
      <w:pPr>
        <w:rPr>
          <w:rFonts w:ascii="Arial" w:hAnsi="Arial" w:cs="Arial"/>
          <w:b/>
        </w:rPr>
      </w:pPr>
    </w:p>
    <w:p w:rsidR="00414A52" w:rsidRPr="003E0AB7" w:rsidRDefault="00414A52" w:rsidP="00414A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 w:rsidRPr="003E0AB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t>Acronyms and Abbreviations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5"/>
        <w:gridCol w:w="5257"/>
      </w:tblGrid>
      <w:tr w:rsidR="00414A52" w:rsidRPr="00DA2E84" w:rsidTr="004518DA">
        <w:trPr>
          <w:trHeight w:val="341"/>
        </w:trPr>
        <w:tc>
          <w:tcPr>
            <w:tcW w:w="3815" w:type="dxa"/>
            <w:vAlign w:val="center"/>
          </w:tcPr>
          <w:p w:rsidR="00414A52" w:rsidRPr="00DA2E84" w:rsidRDefault="00414A52" w:rsidP="004518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A2E84">
              <w:rPr>
                <w:rFonts w:ascii="Arial" w:hAnsi="Arial" w:cs="Arial"/>
                <w:b/>
                <w:sz w:val="20"/>
                <w:szCs w:val="20"/>
              </w:rPr>
              <w:t>Abbreviation</w:t>
            </w:r>
          </w:p>
        </w:tc>
        <w:tc>
          <w:tcPr>
            <w:tcW w:w="5257" w:type="dxa"/>
            <w:vAlign w:val="center"/>
          </w:tcPr>
          <w:p w:rsidR="00414A52" w:rsidRPr="00DA2E84" w:rsidRDefault="00414A52" w:rsidP="004518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A2E8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414A52" w:rsidRPr="00DA2E84" w:rsidTr="004518DA">
        <w:trPr>
          <w:trHeight w:val="341"/>
        </w:trPr>
        <w:tc>
          <w:tcPr>
            <w:tcW w:w="3815" w:type="dxa"/>
            <w:vAlign w:val="center"/>
          </w:tcPr>
          <w:p w:rsidR="00414A52" w:rsidRPr="00DA2E84" w:rsidRDefault="00A56F5A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5257" w:type="dxa"/>
            <w:vAlign w:val="center"/>
          </w:tcPr>
          <w:p w:rsidR="00414A52" w:rsidRPr="00DA2E84" w:rsidRDefault="00A56F5A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Though the original extension is MongoDB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ExpressJS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AngularJS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NodeJS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stack, in the context of the project it refers to MySQL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ExpressJS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AngularJS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NodeJS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stack</w:t>
            </w:r>
          </w:p>
        </w:tc>
      </w:tr>
      <w:tr w:rsidR="00414A52" w:rsidRPr="00DA2E84" w:rsidTr="004518DA">
        <w:trPr>
          <w:trHeight w:val="341"/>
        </w:trPr>
        <w:tc>
          <w:tcPr>
            <w:tcW w:w="3815" w:type="dxa"/>
            <w:vAlign w:val="center"/>
          </w:tcPr>
          <w:p w:rsidR="00414A52" w:rsidRPr="00DA2E84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7" w:type="dxa"/>
            <w:vAlign w:val="center"/>
          </w:tcPr>
          <w:p w:rsidR="00414A52" w:rsidRPr="00DA2E84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4A52" w:rsidRPr="00DA2E84" w:rsidTr="004518DA">
        <w:trPr>
          <w:trHeight w:val="341"/>
        </w:trPr>
        <w:tc>
          <w:tcPr>
            <w:tcW w:w="3815" w:type="dxa"/>
            <w:vAlign w:val="center"/>
          </w:tcPr>
          <w:p w:rsidR="00414A52" w:rsidRPr="00DA2E84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7" w:type="dxa"/>
            <w:vAlign w:val="center"/>
          </w:tcPr>
          <w:p w:rsidR="00414A52" w:rsidRPr="00DA2E84" w:rsidRDefault="00414A52" w:rsidP="0045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4A52" w:rsidRPr="00DA2E84" w:rsidRDefault="00414A52" w:rsidP="00414A5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21259844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73FE" w:rsidRDefault="003B73FE">
          <w:pPr>
            <w:pStyle w:val="TOCHeading"/>
          </w:pPr>
          <w:r>
            <w:t>Table of Contents</w:t>
          </w:r>
        </w:p>
        <w:p w:rsidR="004D7B93" w:rsidRDefault="003B73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37948" w:history="1">
            <w:r w:rsidR="004D7B93" w:rsidRPr="00571803">
              <w:rPr>
                <w:rStyle w:val="Hyperlink"/>
                <w:noProof/>
              </w:rPr>
              <w:t>1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Introduction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_Toc388037948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2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49" w:history="1">
            <w:r w:rsidR="004D7B93" w:rsidRPr="00571803">
              <w:rPr>
                <w:rStyle w:val="Hyperlink"/>
                <w:noProof/>
              </w:rPr>
              <w:t>1.1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Document Outline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_Toc388037949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3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0" w:history="1">
            <w:r w:rsidR="004D7B93" w:rsidRPr="00571803">
              <w:rPr>
                <w:rStyle w:val="Hyperlink"/>
                <w:noProof/>
              </w:rPr>
              <w:t>1.2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Document Description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_Toc388037950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5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1" w:history="1">
            <w:r w:rsidR="004D7B93" w:rsidRPr="00571803">
              <w:rPr>
                <w:rStyle w:val="Hyperlink"/>
                <w:noProof/>
              </w:rPr>
              <w:t>1.2.1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Introduction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_Toc388037951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5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2" w:history="1">
            <w:r w:rsidR="004D7B93" w:rsidRPr="00571803">
              <w:rPr>
                <w:rStyle w:val="Hyperlink"/>
                <w:noProof/>
              </w:rPr>
              <w:t>1.2.2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System Overview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_Toc388037952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6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3" w:history="1">
            <w:r w:rsidR="004D7B93" w:rsidRPr="00571803">
              <w:rPr>
                <w:rStyle w:val="Hyperlink"/>
                <w:noProof/>
              </w:rPr>
              <w:t>2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Design Considerations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_Toc388037953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6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4" w:history="1">
            <w:r w:rsidR="004D7B93" w:rsidRPr="00571803">
              <w:rPr>
                <w:rStyle w:val="Hyperlink"/>
                <w:noProof/>
              </w:rPr>
              <w:t>2.1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Assumptions and Dependencies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_Toc388037954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6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5" w:history="1">
            <w:r w:rsidR="004D7B93" w:rsidRPr="00571803">
              <w:rPr>
                <w:rStyle w:val="Hyperlink"/>
                <w:noProof/>
              </w:rPr>
              <w:t>2.2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General Constraints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_Toc388037955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6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6" w:history="1">
            <w:r w:rsidR="004D7B93" w:rsidRPr="00571803">
              <w:rPr>
                <w:rStyle w:val="Hyperlink"/>
                <w:noProof/>
              </w:rPr>
              <w:t>2.3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Goals and Guidelines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_Toc388037956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7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7" w:history="1">
            <w:r w:rsidR="004D7B93" w:rsidRPr="00571803">
              <w:rPr>
                <w:rStyle w:val="Hyperlink"/>
                <w:noProof/>
              </w:rPr>
              <w:t>2.4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Development Methods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_Toc388037957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7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8" w:history="1">
            <w:r w:rsidR="004D7B93" w:rsidRPr="00571803">
              <w:rPr>
                <w:rStyle w:val="Hyperlink"/>
                <w:noProof/>
              </w:rPr>
              <w:t>3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Architectural Strategies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_Toc388037958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7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59" w:history="1">
            <w:r w:rsidR="004D7B93" w:rsidRPr="00571803">
              <w:rPr>
                <w:rStyle w:val="Hyperlink"/>
                <w:noProof/>
              </w:rPr>
              <w:t>4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System Architecture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_Toc388037959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8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0" w:history="1">
            <w:r w:rsidR="004D7B93" w:rsidRPr="00571803">
              <w:rPr>
                <w:rStyle w:val="Hyperlink"/>
                <w:noProof/>
              </w:rPr>
              <w:t>4.1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Subsystem Architecture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_Toc388037960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9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1" w:history="1">
            <w:r w:rsidR="004D7B93" w:rsidRPr="00571803">
              <w:rPr>
                <w:rStyle w:val="Hyperlink"/>
                <w:noProof/>
              </w:rPr>
              <w:t>5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Policies and Tactics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_Toc388037961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10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2" w:history="1">
            <w:r w:rsidR="004D7B93" w:rsidRPr="00571803">
              <w:rPr>
                <w:rStyle w:val="Hyperlink"/>
                <w:noProof/>
              </w:rPr>
              <w:t>6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Detailed System Design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_Toc388037962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10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3" w:history="1">
            <w:r w:rsidR="004D7B93" w:rsidRPr="00571803">
              <w:rPr>
                <w:rStyle w:val="Hyperlink"/>
                <w:noProof/>
              </w:rPr>
              <w:t>6.1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Classification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_Toc388037963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11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4" w:history="1">
            <w:r w:rsidR="004D7B93" w:rsidRPr="00571803">
              <w:rPr>
                <w:rStyle w:val="Hyperlink"/>
                <w:noProof/>
              </w:rPr>
              <w:t>6.2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Definition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_Toc388037964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11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5" w:history="1">
            <w:r w:rsidR="004D7B93" w:rsidRPr="00571803">
              <w:rPr>
                <w:rStyle w:val="Hyperlink"/>
                <w:noProof/>
              </w:rPr>
              <w:t>6.3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Responsibilities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_Toc388037965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11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6" w:history="1">
            <w:r w:rsidR="004D7B93" w:rsidRPr="00571803">
              <w:rPr>
                <w:rStyle w:val="Hyperlink"/>
                <w:noProof/>
              </w:rPr>
              <w:t>6.4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Constraints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_Toc388037966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11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7" w:history="1">
            <w:r w:rsidR="004D7B93" w:rsidRPr="00571803">
              <w:rPr>
                <w:rStyle w:val="Hyperlink"/>
                <w:noProof/>
              </w:rPr>
              <w:t>6.5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Composition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_Toc388037967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11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8" w:history="1">
            <w:r w:rsidR="004D7B93" w:rsidRPr="00571803">
              <w:rPr>
                <w:rStyle w:val="Hyperlink"/>
                <w:noProof/>
              </w:rPr>
              <w:t>6.6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Uses/Interactions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_Toc388037968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11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69" w:history="1">
            <w:r w:rsidR="004D7B93" w:rsidRPr="00571803">
              <w:rPr>
                <w:rStyle w:val="Hyperlink"/>
                <w:noProof/>
              </w:rPr>
              <w:t>6.7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Resources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_Toc388037969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12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70" w:history="1">
            <w:r w:rsidR="004D7B93" w:rsidRPr="00571803">
              <w:rPr>
                <w:rStyle w:val="Hyperlink"/>
                <w:noProof/>
              </w:rPr>
              <w:t>6.8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Processing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_Toc388037970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12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71" w:history="1">
            <w:r w:rsidR="004D7B93" w:rsidRPr="00571803">
              <w:rPr>
                <w:rStyle w:val="Hyperlink"/>
                <w:noProof/>
              </w:rPr>
              <w:t>6.9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Interface/Exports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_Toc388037971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12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72" w:history="1">
            <w:r w:rsidR="004D7B93" w:rsidRPr="00571803">
              <w:rPr>
                <w:rStyle w:val="Hyperlink"/>
                <w:noProof/>
              </w:rPr>
              <w:t>6.10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Detailed Subsystem Design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_Toc388037972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12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73" w:history="1">
            <w:r w:rsidR="004D7B93" w:rsidRPr="00571803">
              <w:rPr>
                <w:rStyle w:val="Hyperlink"/>
                <w:noProof/>
              </w:rPr>
              <w:t>7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Glossary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_Toc388037973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13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4D7B93" w:rsidRDefault="00A308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8037974" w:history="1">
            <w:r w:rsidR="004D7B93" w:rsidRPr="00571803">
              <w:rPr>
                <w:rStyle w:val="Hyperlink"/>
                <w:noProof/>
              </w:rPr>
              <w:t>8</w:t>
            </w:r>
            <w:r w:rsidR="004D7B93">
              <w:rPr>
                <w:rFonts w:eastAsiaTheme="minorEastAsia"/>
                <w:noProof/>
                <w:lang w:eastAsia="en-IN"/>
              </w:rPr>
              <w:tab/>
            </w:r>
            <w:r w:rsidR="004D7B93" w:rsidRPr="00571803">
              <w:rPr>
                <w:rStyle w:val="Hyperlink"/>
                <w:noProof/>
              </w:rPr>
              <w:t>Bibliography</w:t>
            </w:r>
            <w:r w:rsidR="004D7B93">
              <w:rPr>
                <w:noProof/>
                <w:webHidden/>
              </w:rPr>
              <w:tab/>
            </w:r>
            <w:r w:rsidR="004D7B93">
              <w:rPr>
                <w:noProof/>
                <w:webHidden/>
              </w:rPr>
              <w:fldChar w:fldCharType="begin"/>
            </w:r>
            <w:r w:rsidR="004D7B93">
              <w:rPr>
                <w:noProof/>
                <w:webHidden/>
              </w:rPr>
              <w:instrText xml:space="preserve"> PAGEREF _Toc388037974 \h </w:instrText>
            </w:r>
            <w:r w:rsidR="004D7B93">
              <w:rPr>
                <w:noProof/>
                <w:webHidden/>
              </w:rPr>
            </w:r>
            <w:r w:rsidR="004D7B93">
              <w:rPr>
                <w:noProof/>
                <w:webHidden/>
              </w:rPr>
              <w:fldChar w:fldCharType="separate"/>
            </w:r>
            <w:r w:rsidR="004D7B93">
              <w:rPr>
                <w:noProof/>
                <w:webHidden/>
              </w:rPr>
              <w:t>13</w:t>
            </w:r>
            <w:r w:rsidR="004D7B93">
              <w:rPr>
                <w:noProof/>
                <w:webHidden/>
              </w:rPr>
              <w:fldChar w:fldCharType="end"/>
            </w:r>
          </w:hyperlink>
        </w:p>
        <w:p w:rsidR="003B73FE" w:rsidRDefault="003B73FE">
          <w:r>
            <w:rPr>
              <w:b/>
              <w:bCs/>
              <w:noProof/>
            </w:rPr>
            <w:fldChar w:fldCharType="end"/>
          </w:r>
        </w:p>
      </w:sdtContent>
    </w:sdt>
    <w:p w:rsidR="00757614" w:rsidRDefault="00757614" w:rsidP="00757614">
      <w:pPr>
        <w:pStyle w:val="Heading1"/>
        <w:keepLines w:val="0"/>
        <w:tabs>
          <w:tab w:val="num" w:pos="360"/>
        </w:tabs>
        <w:spacing w:before="240" w:after="60" w:line="240" w:lineRule="auto"/>
        <w:ind w:left="360" w:hanging="360"/>
      </w:pPr>
      <w:bookmarkStart w:id="0" w:name="_Toc166397664"/>
      <w:bookmarkStart w:id="1" w:name="_Toc166398920"/>
      <w:bookmarkStart w:id="2" w:name="_Toc388037948"/>
      <w:r>
        <w:t>Introduction</w:t>
      </w:r>
      <w:bookmarkEnd w:id="0"/>
      <w:bookmarkEnd w:id="1"/>
      <w:bookmarkEnd w:id="2"/>
    </w:p>
    <w:p w:rsidR="00757614" w:rsidRDefault="00547652" w:rsidP="00757614">
      <w:r>
        <w:t xml:space="preserve">This document describes high </w:t>
      </w:r>
      <w:r w:rsidR="005316DC">
        <w:t xml:space="preserve">level design of </w:t>
      </w:r>
      <w:proofErr w:type="spellStart"/>
      <w:r w:rsidR="005316DC">
        <w:t>BeautyWares</w:t>
      </w:r>
      <w:proofErr w:type="spellEnd"/>
      <w:r w:rsidR="005316DC">
        <w:t xml:space="preserve"> CRM</w:t>
      </w:r>
      <w:r w:rsidR="00117B41">
        <w:t xml:space="preserve"> solution</w:t>
      </w:r>
      <w:r w:rsidR="005316DC">
        <w:t>.</w:t>
      </w:r>
    </w:p>
    <w:p w:rsidR="00757614" w:rsidRDefault="00757614" w:rsidP="002E52E7">
      <w:pPr>
        <w:pStyle w:val="Heading2"/>
        <w:keepLines w:val="0"/>
        <w:tabs>
          <w:tab w:val="num" w:pos="1080"/>
        </w:tabs>
        <w:spacing w:before="240" w:after="60" w:line="240" w:lineRule="auto"/>
        <w:ind w:left="426" w:hanging="432"/>
      </w:pPr>
      <w:bookmarkStart w:id="3" w:name="_Toc166397665"/>
      <w:bookmarkStart w:id="4" w:name="_Toc166398921"/>
      <w:bookmarkStart w:id="5" w:name="_Toc388037949"/>
      <w:r>
        <w:lastRenderedPageBreak/>
        <w:t>Document Outline</w:t>
      </w:r>
      <w:bookmarkEnd w:id="3"/>
      <w:bookmarkEnd w:id="4"/>
      <w:bookmarkEnd w:id="5"/>
    </w:p>
    <w:p w:rsidR="00757614" w:rsidRDefault="005316DC" w:rsidP="00757614">
      <w:r>
        <w:t xml:space="preserve">This </w:t>
      </w:r>
      <w:r w:rsidR="00757614">
        <w:t>design document</w:t>
      </w:r>
      <w:r w:rsidR="00117B41">
        <w:t>,</w:t>
      </w:r>
      <w:r w:rsidR="00757614">
        <w:t xml:space="preserve"> used for high-level design</w:t>
      </w:r>
      <w:r w:rsidR="00117B41">
        <w:t>,</w:t>
      </w:r>
      <w:r w:rsidR="00757614">
        <w:t xml:space="preserve"> is a "living document" in that it gradually evolves to include low-level design details (although perhaps the "Detailed Design" section may not yet be appropriate at the high-level design phase).</w:t>
      </w:r>
    </w:p>
    <w:p w:rsidR="00757614" w:rsidRDefault="00757614" w:rsidP="00757614">
      <w:pPr>
        <w:pStyle w:val="Heading1"/>
        <w:keepLines w:val="0"/>
        <w:tabs>
          <w:tab w:val="num" w:pos="360"/>
        </w:tabs>
        <w:spacing w:before="240" w:after="60" w:line="240" w:lineRule="auto"/>
        <w:ind w:left="360" w:hanging="360"/>
      </w:pPr>
      <w:bookmarkStart w:id="6" w:name="_Toc166397668"/>
      <w:bookmarkStart w:id="7" w:name="_Toc166398925"/>
      <w:bookmarkStart w:id="8" w:name="_Toc388037953"/>
      <w:r>
        <w:t>Design Considerations</w:t>
      </w:r>
      <w:bookmarkEnd w:id="6"/>
      <w:bookmarkEnd w:id="7"/>
      <w:bookmarkEnd w:id="8"/>
    </w:p>
    <w:p w:rsidR="00757614" w:rsidRDefault="00757614" w:rsidP="00757614">
      <w:r>
        <w:t>This section describes many of the issues which need to be addressed or resolved before attempting to devise a complete design solution.</w:t>
      </w:r>
    </w:p>
    <w:p w:rsidR="00757614" w:rsidRDefault="00757614" w:rsidP="00E70453">
      <w:pPr>
        <w:pStyle w:val="Heading2"/>
        <w:keepLines w:val="0"/>
        <w:tabs>
          <w:tab w:val="num" w:pos="1080"/>
        </w:tabs>
        <w:spacing w:before="240" w:after="60" w:line="240" w:lineRule="auto"/>
        <w:ind w:left="426" w:hanging="432"/>
      </w:pPr>
      <w:bookmarkStart w:id="9" w:name="_Toc166397669"/>
      <w:bookmarkStart w:id="10" w:name="_Toc166398926"/>
      <w:bookmarkStart w:id="11" w:name="_Toc388037954"/>
      <w:r>
        <w:t>Assumptions and Dependencies</w:t>
      </w:r>
      <w:bookmarkEnd w:id="9"/>
      <w:bookmarkEnd w:id="10"/>
      <w:bookmarkEnd w:id="11"/>
    </w:p>
    <w:p w:rsidR="00757614" w:rsidRDefault="00E667FD" w:rsidP="00757614">
      <w:r>
        <w:t xml:space="preserve">Following are the </w:t>
      </w:r>
      <w:r w:rsidR="00757614">
        <w:t>assumptions or dependencies rega</w:t>
      </w:r>
      <w:r>
        <w:t>rding the software and its use.</w:t>
      </w:r>
    </w:p>
    <w:p w:rsidR="00757614" w:rsidRDefault="00757614" w:rsidP="00BA4C76">
      <w:pPr>
        <w:numPr>
          <w:ilvl w:val="0"/>
          <w:numId w:val="2"/>
        </w:numPr>
        <w:spacing w:after="0" w:line="240" w:lineRule="auto"/>
      </w:pPr>
      <w:r>
        <w:t xml:space="preserve"> </w:t>
      </w:r>
      <w:r w:rsidR="00830C26">
        <w:t>First iteration doesn’t include any integration with TallyERP9</w:t>
      </w:r>
    </w:p>
    <w:p w:rsidR="00990E34" w:rsidRDefault="00990E34" w:rsidP="00BA4C76">
      <w:pPr>
        <w:numPr>
          <w:ilvl w:val="0"/>
          <w:numId w:val="2"/>
        </w:numPr>
        <w:spacing w:after="0" w:line="240" w:lineRule="auto"/>
      </w:pPr>
      <w:r>
        <w:t>All end users access this system via web browser</w:t>
      </w:r>
    </w:p>
    <w:p w:rsidR="00830C26" w:rsidRDefault="00830C26" w:rsidP="00BA4C76">
      <w:pPr>
        <w:numPr>
          <w:ilvl w:val="0"/>
          <w:numId w:val="2"/>
        </w:numPr>
        <w:spacing w:after="0" w:line="240" w:lineRule="auto"/>
      </w:pPr>
      <w:r>
        <w:t>Though end users will access the system via hand-held smart phones and tablets, no separate app will be developed as part of this solution</w:t>
      </w:r>
    </w:p>
    <w:p w:rsidR="00183820" w:rsidRDefault="00183820" w:rsidP="00BA4C76">
      <w:pPr>
        <w:numPr>
          <w:ilvl w:val="0"/>
          <w:numId w:val="2"/>
        </w:numPr>
        <w:spacing w:after="0" w:line="240" w:lineRule="auto"/>
      </w:pPr>
      <w:r>
        <w:t>The system would be shutdown end of every day</w:t>
      </w:r>
    </w:p>
    <w:p w:rsidR="00757614" w:rsidRDefault="00757614" w:rsidP="00E70453">
      <w:pPr>
        <w:pStyle w:val="Heading2"/>
        <w:keepLines w:val="0"/>
        <w:tabs>
          <w:tab w:val="num" w:pos="1080"/>
        </w:tabs>
        <w:spacing w:before="240" w:after="60" w:line="240" w:lineRule="auto"/>
        <w:ind w:left="426" w:hanging="432"/>
      </w:pPr>
      <w:bookmarkStart w:id="12" w:name="_Toc166397670"/>
      <w:bookmarkStart w:id="13" w:name="_Toc166398927"/>
      <w:bookmarkStart w:id="14" w:name="_Toc388037955"/>
      <w:r>
        <w:t>General Constraints</w:t>
      </w:r>
      <w:bookmarkEnd w:id="12"/>
      <w:bookmarkEnd w:id="13"/>
      <w:bookmarkEnd w:id="14"/>
    </w:p>
    <w:p w:rsidR="00757614" w:rsidRDefault="00FB56B8" w:rsidP="00757614">
      <w:r>
        <w:t>Following are the</w:t>
      </w:r>
      <w:r w:rsidR="00757614">
        <w:t xml:space="preserve"> constraints that have a significant impact on the design of the system's software. </w:t>
      </w:r>
    </w:p>
    <w:p w:rsidR="00183820" w:rsidRDefault="00183820" w:rsidP="00BA4C76">
      <w:pPr>
        <w:numPr>
          <w:ilvl w:val="0"/>
          <w:numId w:val="2"/>
        </w:numPr>
        <w:spacing w:after="0" w:line="240" w:lineRule="auto"/>
      </w:pPr>
      <w:r>
        <w:t>End users of this system are not tech-savvy. Hence the UI has to be highly intuitive</w:t>
      </w:r>
      <w:r w:rsidR="003033E7">
        <w:t xml:space="preserve"> </w:t>
      </w:r>
      <w:r>
        <w:t>and user-friendly.</w:t>
      </w:r>
    </w:p>
    <w:p w:rsidR="00757614" w:rsidRDefault="00183820" w:rsidP="00BA4C76">
      <w:pPr>
        <w:numPr>
          <w:ilvl w:val="0"/>
          <w:numId w:val="2"/>
        </w:numPr>
        <w:spacing w:after="0" w:line="240" w:lineRule="auto"/>
      </w:pPr>
      <w:r>
        <w:t xml:space="preserve">This solution would be deployed in </w:t>
      </w:r>
      <w:proofErr w:type="spellStart"/>
      <w:r>
        <w:t>Beautyware’s</w:t>
      </w:r>
      <w:proofErr w:type="spellEnd"/>
      <w:r>
        <w:t xml:space="preserve"> intranet in a desktop that already runs Tally ERP9 server. As a result, design should take into consideration the limited resource available for this system in terms of hard disk space, RAM and processing speed.</w:t>
      </w:r>
    </w:p>
    <w:p w:rsidR="00757614" w:rsidRDefault="003033E7" w:rsidP="00BA4C76">
      <w:pPr>
        <w:numPr>
          <w:ilvl w:val="0"/>
          <w:numId w:val="2"/>
        </w:numPr>
        <w:spacing w:after="0" w:line="240" w:lineRule="auto"/>
      </w:pPr>
      <w:r>
        <w:t>The UI design has to be responsive to work across different screen sizes.</w:t>
      </w:r>
    </w:p>
    <w:p w:rsidR="003033E7" w:rsidRDefault="003033E7" w:rsidP="00BA4C76">
      <w:pPr>
        <w:numPr>
          <w:ilvl w:val="0"/>
          <w:numId w:val="2"/>
        </w:numPr>
        <w:spacing w:after="0" w:line="240" w:lineRule="auto"/>
      </w:pPr>
      <w:r>
        <w:t>As the operation and maintenance cost needs to be kept to very minimum, open source software, servers and frameworks have to be used.</w:t>
      </w:r>
    </w:p>
    <w:p w:rsidR="001B1B0C" w:rsidRDefault="001B1B0C" w:rsidP="00BA4C76">
      <w:pPr>
        <w:numPr>
          <w:ilvl w:val="0"/>
          <w:numId w:val="2"/>
        </w:numPr>
        <w:spacing w:after="0" w:line="240" w:lineRule="auto"/>
      </w:pPr>
      <w:r>
        <w:t xml:space="preserve">As the system needs to be integrated with Tally ERP9 in later iterations, design should consider enterprise data to come from </w:t>
      </w:r>
      <w:r w:rsidR="00E87D1E">
        <w:t>master database in Tally.</w:t>
      </w:r>
    </w:p>
    <w:p w:rsidR="00A65DE7" w:rsidRDefault="00A65DE7" w:rsidP="00BA4C76">
      <w:pPr>
        <w:numPr>
          <w:ilvl w:val="0"/>
          <w:numId w:val="2"/>
        </w:numPr>
        <w:spacing w:after="0" w:line="240" w:lineRule="auto"/>
      </w:pPr>
      <w:r>
        <w:t xml:space="preserve">As the solution needs to be taken to other customers too, design should not be tightly-coupled to </w:t>
      </w:r>
      <w:proofErr w:type="spellStart"/>
      <w:r>
        <w:t>Beautyware’s</w:t>
      </w:r>
      <w:proofErr w:type="spellEnd"/>
      <w:r>
        <w:t xml:space="preserve"> specific requirements.</w:t>
      </w:r>
    </w:p>
    <w:p w:rsidR="00757614" w:rsidRDefault="00A65DE7" w:rsidP="00BA4C76">
      <w:pPr>
        <w:numPr>
          <w:ilvl w:val="0"/>
          <w:numId w:val="2"/>
        </w:numPr>
        <w:spacing w:after="0" w:line="240" w:lineRule="auto"/>
      </w:pPr>
      <w:r>
        <w:t>Only authenticated and authorized users should access any part of this system.</w:t>
      </w:r>
    </w:p>
    <w:p w:rsidR="0059181E" w:rsidRDefault="0059181E" w:rsidP="00BA4C76">
      <w:pPr>
        <w:numPr>
          <w:ilvl w:val="0"/>
          <w:numId w:val="2"/>
        </w:numPr>
        <w:spacing w:after="0" w:line="240" w:lineRule="auto"/>
      </w:pPr>
      <w:r>
        <w:t>Data entry should be faster. Accessibility should be assisted with keyboard shortcuts.</w:t>
      </w:r>
      <w:r w:rsidR="000B149C">
        <w:t xml:space="preserve"> In addition, layout of fields sho</w:t>
      </w:r>
      <w:r w:rsidR="001463A9">
        <w:t>uld assist faster data entry by end users.</w:t>
      </w:r>
    </w:p>
    <w:p w:rsidR="00757614" w:rsidRDefault="00757614" w:rsidP="00E70453">
      <w:pPr>
        <w:pStyle w:val="Heading2"/>
        <w:keepLines w:val="0"/>
        <w:tabs>
          <w:tab w:val="num" w:pos="1080"/>
        </w:tabs>
        <w:spacing w:before="240" w:after="60" w:line="240" w:lineRule="auto"/>
        <w:ind w:left="426" w:hanging="432"/>
      </w:pPr>
      <w:bookmarkStart w:id="15" w:name="_Toc166397671"/>
      <w:bookmarkStart w:id="16" w:name="_Toc166398928"/>
      <w:bookmarkStart w:id="17" w:name="_Toc388037956"/>
      <w:r>
        <w:t>Goals and Guidelines</w:t>
      </w:r>
      <w:bookmarkEnd w:id="15"/>
      <w:bookmarkEnd w:id="16"/>
      <w:bookmarkEnd w:id="17"/>
    </w:p>
    <w:p w:rsidR="00D7204D" w:rsidRDefault="00D7204D" w:rsidP="00BA4C76">
      <w:pPr>
        <w:numPr>
          <w:ilvl w:val="0"/>
          <w:numId w:val="2"/>
        </w:numPr>
        <w:spacing w:after="0" w:line="240" w:lineRule="auto"/>
      </w:pPr>
      <w:r>
        <w:t>As users are not so Tech Savvy people, User Interface should be very intuitive</w:t>
      </w:r>
    </w:p>
    <w:p w:rsidR="00D7204D" w:rsidRDefault="00D7204D" w:rsidP="00BA4C76">
      <w:pPr>
        <w:numPr>
          <w:ilvl w:val="0"/>
          <w:numId w:val="2"/>
        </w:numPr>
        <w:spacing w:after="0" w:line="240" w:lineRule="auto"/>
      </w:pPr>
      <w:r>
        <w:t xml:space="preserve">As users are not naturally English speaking, all labels and messages should be simple and clear. If possible, labels need to </w:t>
      </w:r>
      <w:r w:rsidR="00D84B4D">
        <w:t>be internationalized to specify in local languages</w:t>
      </w:r>
    </w:p>
    <w:p w:rsidR="00757614" w:rsidRDefault="00D0194F" w:rsidP="00BA4C76">
      <w:pPr>
        <w:numPr>
          <w:ilvl w:val="0"/>
          <w:numId w:val="2"/>
        </w:numPr>
        <w:spacing w:after="0" w:line="240" w:lineRule="auto"/>
      </w:pPr>
      <w:r>
        <w:t xml:space="preserve">System has to be accessed within </w:t>
      </w:r>
      <w:proofErr w:type="spellStart"/>
      <w:r>
        <w:t>BeautyWares</w:t>
      </w:r>
      <w:proofErr w:type="spellEnd"/>
      <w:r>
        <w:t xml:space="preserve"> intranet through web browser concurrently by multiple users</w:t>
      </w:r>
    </w:p>
    <w:p w:rsidR="00D0194F" w:rsidRDefault="00F3408A" w:rsidP="00BA4C76">
      <w:pPr>
        <w:numPr>
          <w:ilvl w:val="0"/>
          <w:numId w:val="2"/>
        </w:numPr>
        <w:spacing w:after="0" w:line="240" w:lineRule="auto"/>
      </w:pPr>
      <w:r>
        <w:t>System should be accessible through desktops, tablets and smartphones. Hence the UI should be responsive across multiple screen sizes.</w:t>
      </w:r>
    </w:p>
    <w:p w:rsidR="00F3408A" w:rsidRDefault="00F3408A" w:rsidP="00BA4C76">
      <w:pPr>
        <w:numPr>
          <w:ilvl w:val="0"/>
          <w:numId w:val="2"/>
        </w:numPr>
        <w:spacing w:after="0" w:line="240" w:lineRule="auto"/>
      </w:pPr>
      <w:r>
        <w:t>System should be low in maintenance effort and cost. Hence the complete technology stack should be on an open source stack with user-friendly administration and maintenance interface.</w:t>
      </w:r>
    </w:p>
    <w:p w:rsidR="00757614" w:rsidRDefault="00757614" w:rsidP="00E70453">
      <w:pPr>
        <w:pStyle w:val="Heading2"/>
        <w:keepLines w:val="0"/>
        <w:tabs>
          <w:tab w:val="num" w:pos="1080"/>
        </w:tabs>
        <w:spacing w:before="240" w:after="60" w:line="240" w:lineRule="auto"/>
        <w:ind w:left="426" w:hanging="432"/>
      </w:pPr>
      <w:bookmarkStart w:id="18" w:name="_Toc166397672"/>
      <w:bookmarkStart w:id="19" w:name="_Toc166398929"/>
      <w:bookmarkStart w:id="20" w:name="_Toc388037957"/>
      <w:r>
        <w:lastRenderedPageBreak/>
        <w:t>Development Methods</w:t>
      </w:r>
      <w:bookmarkEnd w:id="18"/>
      <w:bookmarkEnd w:id="19"/>
      <w:bookmarkEnd w:id="20"/>
    </w:p>
    <w:p w:rsidR="00757614" w:rsidRDefault="00A56BA9" w:rsidP="00757614">
      <w:r>
        <w:t xml:space="preserve">System will be built using prototyping development methodology. Initially a prototype will be developed to demonstrate </w:t>
      </w:r>
    </w:p>
    <w:p w:rsidR="00A56BA9" w:rsidRDefault="00A56BA9" w:rsidP="00A56BA9">
      <w:pPr>
        <w:pStyle w:val="ListParagraph"/>
        <w:numPr>
          <w:ilvl w:val="0"/>
          <w:numId w:val="3"/>
        </w:numPr>
      </w:pPr>
      <w:r>
        <w:t>Complete user navigation and user experience</w:t>
      </w:r>
    </w:p>
    <w:p w:rsidR="00A56BA9" w:rsidRDefault="00A56BA9" w:rsidP="00A56BA9">
      <w:pPr>
        <w:pStyle w:val="ListParagraph"/>
        <w:numPr>
          <w:ilvl w:val="0"/>
          <w:numId w:val="3"/>
        </w:numPr>
      </w:pPr>
      <w:r>
        <w:t>Interaction and integration between different layers</w:t>
      </w:r>
    </w:p>
    <w:p w:rsidR="004F3F55" w:rsidRDefault="004F3F55" w:rsidP="00A56BA9">
      <w:pPr>
        <w:pStyle w:val="ListParagraph"/>
        <w:numPr>
          <w:ilvl w:val="0"/>
          <w:numId w:val="3"/>
        </w:numPr>
      </w:pPr>
      <w:r>
        <w:t>Validation of technology choices in each layer</w:t>
      </w:r>
    </w:p>
    <w:p w:rsidR="000459DD" w:rsidRDefault="000459DD" w:rsidP="00A56BA9">
      <w:pPr>
        <w:pStyle w:val="ListParagraph"/>
        <w:numPr>
          <w:ilvl w:val="0"/>
          <w:numId w:val="3"/>
        </w:numPr>
      </w:pPr>
      <w:r>
        <w:t>Database choice – either conventional RDBMS on MySQL or Mongo DB</w:t>
      </w:r>
    </w:p>
    <w:p w:rsidR="00757614" w:rsidRDefault="00757614" w:rsidP="00757614">
      <w:pPr>
        <w:pStyle w:val="Heading1"/>
        <w:keepLines w:val="0"/>
        <w:tabs>
          <w:tab w:val="num" w:pos="360"/>
        </w:tabs>
        <w:spacing w:before="240" w:after="60" w:line="240" w:lineRule="auto"/>
        <w:ind w:left="360" w:hanging="360"/>
      </w:pPr>
      <w:bookmarkStart w:id="21" w:name="_Toc166397673"/>
      <w:bookmarkStart w:id="22" w:name="_Toc166398930"/>
      <w:bookmarkStart w:id="23" w:name="_Toc388037958"/>
      <w:r>
        <w:t>Architectural Strategies</w:t>
      </w:r>
      <w:bookmarkEnd w:id="21"/>
      <w:bookmarkEnd w:id="22"/>
      <w:bookmarkEnd w:id="23"/>
    </w:p>
    <w:p w:rsidR="0064056B" w:rsidRDefault="0064056B" w:rsidP="0064056B">
      <w:pPr>
        <w:pStyle w:val="ListParagraph"/>
        <w:numPr>
          <w:ilvl w:val="0"/>
          <w:numId w:val="4"/>
        </w:numPr>
      </w:pPr>
      <w:r>
        <w:t xml:space="preserve">UI / Presentation layer should leverage </w:t>
      </w:r>
      <w:proofErr w:type="spellStart"/>
      <w:r>
        <w:t>Javascript</w:t>
      </w:r>
      <w:proofErr w:type="spellEnd"/>
      <w:r>
        <w:t xml:space="preserve"> </w:t>
      </w:r>
      <w:r w:rsidR="009A6C7A">
        <w:t xml:space="preserve">and CSS </w:t>
      </w:r>
      <w:r>
        <w:t>framework that ensures</w:t>
      </w:r>
    </w:p>
    <w:p w:rsidR="0064056B" w:rsidRDefault="0064056B" w:rsidP="0064056B">
      <w:pPr>
        <w:pStyle w:val="ListParagraph"/>
        <w:numPr>
          <w:ilvl w:val="1"/>
          <w:numId w:val="4"/>
        </w:numPr>
      </w:pPr>
      <w:r>
        <w:t>Processing power of client machines is leveraged to generate and manipulate HTML DOM</w:t>
      </w:r>
      <w:r w:rsidR="00204988">
        <w:t>. This also implies that load on the server to generate HTML</w:t>
      </w:r>
      <w:r w:rsidR="009A6C7A">
        <w:t xml:space="preserve"> is minimized. Server should be utilized for generating and processing data and business logic</w:t>
      </w:r>
    </w:p>
    <w:p w:rsidR="0064056B" w:rsidRDefault="0064056B" w:rsidP="0064056B">
      <w:pPr>
        <w:pStyle w:val="ListParagraph"/>
        <w:numPr>
          <w:ilvl w:val="1"/>
          <w:numId w:val="4"/>
        </w:numPr>
      </w:pPr>
      <w:r>
        <w:t>Compatibility across different web browsers</w:t>
      </w:r>
    </w:p>
    <w:p w:rsidR="009A6C7A" w:rsidRDefault="009A6C7A" w:rsidP="0064056B">
      <w:pPr>
        <w:pStyle w:val="ListParagraph"/>
        <w:numPr>
          <w:ilvl w:val="1"/>
          <w:numId w:val="4"/>
        </w:numPr>
      </w:pPr>
      <w:r>
        <w:t>All data entry validations for required fields, data format are done in client side and appropriately prompted to the user</w:t>
      </w:r>
    </w:p>
    <w:p w:rsidR="00D24DD0" w:rsidRDefault="00D24DD0" w:rsidP="0064056B">
      <w:pPr>
        <w:pStyle w:val="ListParagraph"/>
        <w:numPr>
          <w:ilvl w:val="1"/>
          <w:numId w:val="4"/>
        </w:numPr>
      </w:pPr>
      <w:r>
        <w:t>Responsive</w:t>
      </w:r>
      <w:r w:rsidR="00772B5E">
        <w:t xml:space="preserve"> across different</w:t>
      </w:r>
      <w:r w:rsidR="004D1215">
        <w:t xml:space="preserve"> screen sizes</w:t>
      </w:r>
    </w:p>
    <w:p w:rsidR="00002984" w:rsidRDefault="00DE3000" w:rsidP="00D24DD0">
      <w:pPr>
        <w:pStyle w:val="ListParagraph"/>
        <w:numPr>
          <w:ilvl w:val="0"/>
          <w:numId w:val="4"/>
        </w:numPr>
      </w:pPr>
      <w:r>
        <w:t xml:space="preserve">Middleware should be based on </w:t>
      </w:r>
      <w:r w:rsidR="000459DD">
        <w:t>layered approach where there is clear demarcation of Model, View, Controller</w:t>
      </w:r>
    </w:p>
    <w:p w:rsidR="000459DD" w:rsidRDefault="000459DD" w:rsidP="00D24DD0">
      <w:pPr>
        <w:pStyle w:val="ListParagraph"/>
        <w:numPr>
          <w:ilvl w:val="0"/>
          <w:numId w:val="4"/>
        </w:numPr>
      </w:pPr>
      <w:r>
        <w:t xml:space="preserve">Strategically – based on market trends and Ram SE Labs’ technology roadmap – it is decided to use </w:t>
      </w:r>
      <w:proofErr w:type="spellStart"/>
      <w:r>
        <w:t>Javascript</w:t>
      </w:r>
      <w:proofErr w:type="spellEnd"/>
      <w:r>
        <w:t xml:space="preserve"> stack on Node JS. As part of prototyping it should be decided which </w:t>
      </w:r>
      <w:proofErr w:type="spellStart"/>
      <w:r>
        <w:t>Javascript</w:t>
      </w:r>
      <w:proofErr w:type="spellEnd"/>
      <w:r>
        <w:t xml:space="preserve"> stack should be chosen on Node JS to build all layers – either MEAN stack or based on Sails JS.</w:t>
      </w:r>
    </w:p>
    <w:p w:rsidR="00F103D0" w:rsidRDefault="00F103D0" w:rsidP="00D24DD0">
      <w:pPr>
        <w:pStyle w:val="ListParagraph"/>
        <w:numPr>
          <w:ilvl w:val="0"/>
          <w:numId w:val="4"/>
        </w:numPr>
      </w:pPr>
      <w:r>
        <w:t>JSON should be chosen as the de-facto standard to exchange data between client and server</w:t>
      </w:r>
    </w:p>
    <w:p w:rsidR="00B81CD9" w:rsidRDefault="00B81CD9" w:rsidP="00D24DD0">
      <w:pPr>
        <w:pStyle w:val="ListParagraph"/>
        <w:numPr>
          <w:ilvl w:val="0"/>
          <w:numId w:val="4"/>
        </w:numPr>
      </w:pPr>
      <w:r>
        <w:t xml:space="preserve">As this CRM solution should be taken to other customers in different </w:t>
      </w:r>
      <w:r w:rsidR="007946F5">
        <w:t>industries, care should be taken to decouple customer specific details from the core business logic.</w:t>
      </w:r>
    </w:p>
    <w:p w:rsidR="00A5276B" w:rsidRDefault="00A5276B" w:rsidP="00D24DD0">
      <w:pPr>
        <w:pStyle w:val="ListParagraph"/>
        <w:numPr>
          <w:ilvl w:val="0"/>
          <w:numId w:val="4"/>
        </w:numPr>
      </w:pPr>
      <w:r>
        <w:t>The complete system should be platform independent. In case of Beautywares, the system should be tested and deployed on Windows Operating System.</w:t>
      </w:r>
    </w:p>
    <w:p w:rsidR="00757614" w:rsidRDefault="00A5276B" w:rsidP="00757614">
      <w:pPr>
        <w:pStyle w:val="ListParagraph"/>
        <w:numPr>
          <w:ilvl w:val="0"/>
          <w:numId w:val="4"/>
        </w:numPr>
      </w:pPr>
      <w:r>
        <w:t>System should provide different interface points / APIs so that it can be integrated with other legacy systems to pull / push customer data, user data, order / sales data.</w:t>
      </w:r>
      <w:r w:rsidR="009A7662">
        <w:t xml:space="preserve"> With respect to Beautywares, system should be able to interface with Tally ERP9 to exchange enterprise data.</w:t>
      </w:r>
    </w:p>
    <w:p w:rsidR="00757614" w:rsidRDefault="00757614" w:rsidP="00757614">
      <w:pPr>
        <w:pStyle w:val="Heading1"/>
        <w:keepLines w:val="0"/>
        <w:tabs>
          <w:tab w:val="num" w:pos="360"/>
        </w:tabs>
        <w:spacing w:before="240" w:after="60" w:line="240" w:lineRule="auto"/>
        <w:ind w:left="360" w:hanging="360"/>
      </w:pPr>
      <w:bookmarkStart w:id="24" w:name="_Toc166397674"/>
      <w:bookmarkStart w:id="25" w:name="_Toc166398931"/>
      <w:bookmarkStart w:id="26" w:name="_Toc388037959"/>
      <w:r>
        <w:t>System Architecture</w:t>
      </w:r>
      <w:bookmarkEnd w:id="24"/>
      <w:bookmarkEnd w:id="25"/>
      <w:bookmarkEnd w:id="26"/>
    </w:p>
    <w:p w:rsidR="00757614" w:rsidRDefault="00CF7C88" w:rsidP="00E70453">
      <w:pPr>
        <w:pStyle w:val="Heading2"/>
        <w:keepLines w:val="0"/>
        <w:tabs>
          <w:tab w:val="num" w:pos="1080"/>
        </w:tabs>
        <w:spacing w:before="240" w:after="60" w:line="240" w:lineRule="auto"/>
        <w:ind w:left="426" w:hanging="432"/>
      </w:pPr>
      <w:r>
        <w:t>Data Model</w:t>
      </w:r>
    </w:p>
    <w:p w:rsidR="00CF7C88" w:rsidRPr="00CF7C88" w:rsidRDefault="00CF7C88" w:rsidP="00CF7C88">
      <w:bookmarkStart w:id="27" w:name="_GoBack"/>
      <w:bookmarkEnd w:id="27"/>
    </w:p>
    <w:sectPr w:rsidR="00CF7C88" w:rsidRPr="00CF7C88" w:rsidSect="002A62F1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859" w:rsidRDefault="00A30859" w:rsidP="00302088">
      <w:pPr>
        <w:spacing w:after="0" w:line="240" w:lineRule="auto"/>
      </w:pPr>
      <w:r>
        <w:separator/>
      </w:r>
    </w:p>
  </w:endnote>
  <w:endnote w:type="continuationSeparator" w:id="0">
    <w:p w:rsidR="00A30859" w:rsidRDefault="00A30859" w:rsidP="0030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859" w:rsidRDefault="00A30859" w:rsidP="00302088">
      <w:pPr>
        <w:spacing w:after="0" w:line="240" w:lineRule="auto"/>
      </w:pPr>
      <w:r>
        <w:separator/>
      </w:r>
    </w:p>
  </w:footnote>
  <w:footnote w:type="continuationSeparator" w:id="0">
    <w:p w:rsidR="00A30859" w:rsidRDefault="00A30859" w:rsidP="00302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Look w:val="01E0" w:firstRow="1" w:lastRow="1" w:firstColumn="1" w:lastColumn="1" w:noHBand="0" w:noVBand="0"/>
    </w:tblPr>
    <w:tblGrid>
      <w:gridCol w:w="8194"/>
      <w:gridCol w:w="1048"/>
    </w:tblGrid>
    <w:tr w:rsidR="001B2022" w:rsidRPr="00814007" w:rsidTr="00FD18D3">
      <w:tc>
        <w:tcPr>
          <w:tcW w:w="4433" w:type="pct"/>
          <w:tcBorders>
            <w:right w:val="single" w:sz="6" w:space="0" w:color="000000" w:themeColor="text1"/>
          </w:tcBorders>
        </w:tcPr>
        <w:sdt>
          <w:sdtPr>
            <w:rPr>
              <w:bCs/>
              <w:sz w:val="20"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1B2022" w:rsidRPr="00814007" w:rsidRDefault="008863AD" w:rsidP="00FD18D3">
              <w:pPr>
                <w:pStyle w:val="Header"/>
                <w:ind w:left="-108"/>
                <w:rPr>
                  <w:bCs/>
                  <w:sz w:val="20"/>
                </w:rPr>
              </w:pPr>
              <w:r>
                <w:rPr>
                  <w:bCs/>
                  <w:sz w:val="20"/>
                </w:rPr>
                <w:t>Beautywares CRM</w:t>
              </w:r>
            </w:p>
          </w:sdtContent>
        </w:sdt>
      </w:tc>
      <w:tc>
        <w:tcPr>
          <w:tcW w:w="567" w:type="pct"/>
          <w:tcBorders>
            <w:left w:val="single" w:sz="6" w:space="0" w:color="000000" w:themeColor="text1"/>
          </w:tcBorders>
        </w:tcPr>
        <w:p w:rsidR="001B2022" w:rsidRPr="00814007" w:rsidRDefault="001B2022" w:rsidP="001B2022">
          <w:pPr>
            <w:pStyle w:val="Header"/>
            <w:ind w:left="720"/>
            <w:rPr>
              <w:b/>
              <w:bCs/>
              <w:sz w:val="20"/>
            </w:rPr>
          </w:pPr>
          <w:r w:rsidRPr="00814007">
            <w:rPr>
              <w:sz w:val="20"/>
            </w:rPr>
            <w:fldChar w:fldCharType="begin"/>
          </w:r>
          <w:r w:rsidRPr="00814007">
            <w:rPr>
              <w:sz w:val="20"/>
            </w:rPr>
            <w:instrText xml:space="preserve"> PAGE   \* MERGEFORMAT </w:instrText>
          </w:r>
          <w:r w:rsidRPr="00814007">
            <w:rPr>
              <w:sz w:val="20"/>
            </w:rPr>
            <w:fldChar w:fldCharType="separate"/>
          </w:r>
          <w:r w:rsidR="00CF7C88">
            <w:rPr>
              <w:noProof/>
              <w:sz w:val="20"/>
            </w:rPr>
            <w:t>4</w:t>
          </w:r>
          <w:r w:rsidRPr="00814007">
            <w:rPr>
              <w:noProof/>
              <w:sz w:val="20"/>
            </w:rPr>
            <w:fldChar w:fldCharType="end"/>
          </w:r>
        </w:p>
      </w:tc>
    </w:tr>
  </w:tbl>
  <w:p w:rsidR="00302088" w:rsidRPr="00814007" w:rsidRDefault="00C2789C" w:rsidP="001B2022">
    <w:pPr>
      <w:pStyle w:val="Header"/>
      <w:rPr>
        <w:i/>
        <w:sz w:val="20"/>
      </w:rPr>
    </w:pPr>
    <w:r>
      <w:rPr>
        <w:i/>
        <w:sz w:val="20"/>
      </w:rPr>
      <w:t>Design</w:t>
    </w:r>
    <w:r w:rsidR="00856247">
      <w:rPr>
        <w:i/>
        <w:sz w:val="20"/>
      </w:rPr>
      <w:t xml:space="preserve"> Specification </w:t>
    </w:r>
    <w:r w:rsidR="00FD18D3" w:rsidRPr="00814007">
      <w:rPr>
        <w:i/>
        <w:sz w:val="20"/>
      </w:rPr>
      <w:t xml:space="preserve">Version </w:t>
    </w:r>
    <w:r w:rsidR="00654365">
      <w:rPr>
        <w:i/>
        <w:sz w:val="20"/>
      </w:rPr>
      <w:t>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360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D8118BF"/>
    <w:multiLevelType w:val="hybridMultilevel"/>
    <w:tmpl w:val="1B0E4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F3C43"/>
    <w:multiLevelType w:val="hybridMultilevel"/>
    <w:tmpl w:val="0B2297B0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>
    <w:nsid w:val="60526375"/>
    <w:multiLevelType w:val="hybridMultilevel"/>
    <w:tmpl w:val="9EC68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F1"/>
    <w:rsid w:val="00002984"/>
    <w:rsid w:val="000033AE"/>
    <w:rsid w:val="0001351B"/>
    <w:rsid w:val="00017C7C"/>
    <w:rsid w:val="000459DD"/>
    <w:rsid w:val="000627A2"/>
    <w:rsid w:val="00065429"/>
    <w:rsid w:val="00081CB4"/>
    <w:rsid w:val="0008257D"/>
    <w:rsid w:val="000A2223"/>
    <w:rsid w:val="000B149C"/>
    <w:rsid w:val="000B1D11"/>
    <w:rsid w:val="000B35E7"/>
    <w:rsid w:val="000C08F1"/>
    <w:rsid w:val="000F6B53"/>
    <w:rsid w:val="00117B41"/>
    <w:rsid w:val="00117BA3"/>
    <w:rsid w:val="001268BB"/>
    <w:rsid w:val="00132CDA"/>
    <w:rsid w:val="0013397E"/>
    <w:rsid w:val="001351E2"/>
    <w:rsid w:val="001463A9"/>
    <w:rsid w:val="00154AD6"/>
    <w:rsid w:val="00183820"/>
    <w:rsid w:val="00191CAB"/>
    <w:rsid w:val="001B066F"/>
    <w:rsid w:val="001B1B0C"/>
    <w:rsid w:val="001B2022"/>
    <w:rsid w:val="001B798D"/>
    <w:rsid w:val="001F182E"/>
    <w:rsid w:val="00204988"/>
    <w:rsid w:val="0020596C"/>
    <w:rsid w:val="00227B29"/>
    <w:rsid w:val="002540E9"/>
    <w:rsid w:val="0025460F"/>
    <w:rsid w:val="002577B0"/>
    <w:rsid w:val="00287E23"/>
    <w:rsid w:val="002A62F1"/>
    <w:rsid w:val="002B3713"/>
    <w:rsid w:val="002C115D"/>
    <w:rsid w:val="002C13A5"/>
    <w:rsid w:val="002E52E7"/>
    <w:rsid w:val="002F15B6"/>
    <w:rsid w:val="00302088"/>
    <w:rsid w:val="003033E7"/>
    <w:rsid w:val="00304D3D"/>
    <w:rsid w:val="003309C3"/>
    <w:rsid w:val="00376629"/>
    <w:rsid w:val="00391C8D"/>
    <w:rsid w:val="003A5344"/>
    <w:rsid w:val="003A67A3"/>
    <w:rsid w:val="003B73FE"/>
    <w:rsid w:val="003C328B"/>
    <w:rsid w:val="003D7E9B"/>
    <w:rsid w:val="00405656"/>
    <w:rsid w:val="00410E51"/>
    <w:rsid w:val="00414A52"/>
    <w:rsid w:val="00416BA2"/>
    <w:rsid w:val="00420526"/>
    <w:rsid w:val="00423228"/>
    <w:rsid w:val="0042760C"/>
    <w:rsid w:val="00433ED8"/>
    <w:rsid w:val="00442C47"/>
    <w:rsid w:val="004524D2"/>
    <w:rsid w:val="00481EC0"/>
    <w:rsid w:val="004925AB"/>
    <w:rsid w:val="004A364B"/>
    <w:rsid w:val="004B408C"/>
    <w:rsid w:val="004B7955"/>
    <w:rsid w:val="004D1215"/>
    <w:rsid w:val="004D3A19"/>
    <w:rsid w:val="004D7B93"/>
    <w:rsid w:val="004F3F55"/>
    <w:rsid w:val="00512CFF"/>
    <w:rsid w:val="00514D9F"/>
    <w:rsid w:val="005216EB"/>
    <w:rsid w:val="005316DC"/>
    <w:rsid w:val="005319AA"/>
    <w:rsid w:val="005373C8"/>
    <w:rsid w:val="00547652"/>
    <w:rsid w:val="00583FEC"/>
    <w:rsid w:val="0059181E"/>
    <w:rsid w:val="005A451C"/>
    <w:rsid w:val="005B1F3A"/>
    <w:rsid w:val="005B35C7"/>
    <w:rsid w:val="005F7C5E"/>
    <w:rsid w:val="006115B3"/>
    <w:rsid w:val="006306C5"/>
    <w:rsid w:val="0064056B"/>
    <w:rsid w:val="00651D29"/>
    <w:rsid w:val="00654365"/>
    <w:rsid w:val="00654DF6"/>
    <w:rsid w:val="00666D03"/>
    <w:rsid w:val="00676356"/>
    <w:rsid w:val="0068261C"/>
    <w:rsid w:val="00690F9A"/>
    <w:rsid w:val="006A0F31"/>
    <w:rsid w:val="006C5EE1"/>
    <w:rsid w:val="006D427E"/>
    <w:rsid w:val="006E6C65"/>
    <w:rsid w:val="006F23C4"/>
    <w:rsid w:val="006F6812"/>
    <w:rsid w:val="00703146"/>
    <w:rsid w:val="00741FCE"/>
    <w:rsid w:val="00750C53"/>
    <w:rsid w:val="007521C8"/>
    <w:rsid w:val="00757614"/>
    <w:rsid w:val="00772B5E"/>
    <w:rsid w:val="00782C3B"/>
    <w:rsid w:val="00786BA1"/>
    <w:rsid w:val="007946F5"/>
    <w:rsid w:val="00796EAB"/>
    <w:rsid w:val="007A2600"/>
    <w:rsid w:val="007A408E"/>
    <w:rsid w:val="007C0D67"/>
    <w:rsid w:val="007F071A"/>
    <w:rsid w:val="008036AF"/>
    <w:rsid w:val="00804D16"/>
    <w:rsid w:val="008078AA"/>
    <w:rsid w:val="00814007"/>
    <w:rsid w:val="0081476E"/>
    <w:rsid w:val="00830C26"/>
    <w:rsid w:val="00841B1C"/>
    <w:rsid w:val="00851840"/>
    <w:rsid w:val="00856247"/>
    <w:rsid w:val="0087101D"/>
    <w:rsid w:val="008863AD"/>
    <w:rsid w:val="00904ED8"/>
    <w:rsid w:val="0091339B"/>
    <w:rsid w:val="00960D11"/>
    <w:rsid w:val="00990E34"/>
    <w:rsid w:val="00994EFF"/>
    <w:rsid w:val="009A6C7A"/>
    <w:rsid w:val="009A7662"/>
    <w:rsid w:val="009B0A37"/>
    <w:rsid w:val="009B13FB"/>
    <w:rsid w:val="00A21647"/>
    <w:rsid w:val="00A26CB7"/>
    <w:rsid w:val="00A30859"/>
    <w:rsid w:val="00A355B4"/>
    <w:rsid w:val="00A5276B"/>
    <w:rsid w:val="00A5291E"/>
    <w:rsid w:val="00A55FA2"/>
    <w:rsid w:val="00A56BA9"/>
    <w:rsid w:val="00A56F5A"/>
    <w:rsid w:val="00A574FA"/>
    <w:rsid w:val="00A65DE7"/>
    <w:rsid w:val="00A9509D"/>
    <w:rsid w:val="00AD0960"/>
    <w:rsid w:val="00AD2118"/>
    <w:rsid w:val="00AD3C5D"/>
    <w:rsid w:val="00B15FF4"/>
    <w:rsid w:val="00B279D2"/>
    <w:rsid w:val="00B34B74"/>
    <w:rsid w:val="00B7304A"/>
    <w:rsid w:val="00B81CD9"/>
    <w:rsid w:val="00B83C06"/>
    <w:rsid w:val="00B8490C"/>
    <w:rsid w:val="00BA4C76"/>
    <w:rsid w:val="00BC4BCC"/>
    <w:rsid w:val="00BD6D29"/>
    <w:rsid w:val="00BE4D47"/>
    <w:rsid w:val="00C011E1"/>
    <w:rsid w:val="00C01DF8"/>
    <w:rsid w:val="00C05D49"/>
    <w:rsid w:val="00C2063B"/>
    <w:rsid w:val="00C2789C"/>
    <w:rsid w:val="00C4264C"/>
    <w:rsid w:val="00C4273A"/>
    <w:rsid w:val="00C5720B"/>
    <w:rsid w:val="00C60E3E"/>
    <w:rsid w:val="00CA71F2"/>
    <w:rsid w:val="00CB121F"/>
    <w:rsid w:val="00CB4C2E"/>
    <w:rsid w:val="00CD424A"/>
    <w:rsid w:val="00CD617D"/>
    <w:rsid w:val="00CF24A8"/>
    <w:rsid w:val="00CF46CF"/>
    <w:rsid w:val="00CF5D0B"/>
    <w:rsid w:val="00CF6A7B"/>
    <w:rsid w:val="00CF7C88"/>
    <w:rsid w:val="00D0194F"/>
    <w:rsid w:val="00D1264B"/>
    <w:rsid w:val="00D1447D"/>
    <w:rsid w:val="00D2409F"/>
    <w:rsid w:val="00D24DD0"/>
    <w:rsid w:val="00D41157"/>
    <w:rsid w:val="00D61C64"/>
    <w:rsid w:val="00D6345B"/>
    <w:rsid w:val="00D7204D"/>
    <w:rsid w:val="00D81731"/>
    <w:rsid w:val="00D84B4D"/>
    <w:rsid w:val="00DB2128"/>
    <w:rsid w:val="00DE3000"/>
    <w:rsid w:val="00E0075D"/>
    <w:rsid w:val="00E146D4"/>
    <w:rsid w:val="00E17D98"/>
    <w:rsid w:val="00E40EE8"/>
    <w:rsid w:val="00E667FD"/>
    <w:rsid w:val="00E70453"/>
    <w:rsid w:val="00E87D1E"/>
    <w:rsid w:val="00E9560D"/>
    <w:rsid w:val="00EA5010"/>
    <w:rsid w:val="00EC67D6"/>
    <w:rsid w:val="00ED5B3A"/>
    <w:rsid w:val="00EF64C5"/>
    <w:rsid w:val="00F00EF2"/>
    <w:rsid w:val="00F03765"/>
    <w:rsid w:val="00F103D0"/>
    <w:rsid w:val="00F12E8C"/>
    <w:rsid w:val="00F3408A"/>
    <w:rsid w:val="00F4369D"/>
    <w:rsid w:val="00F451C4"/>
    <w:rsid w:val="00F710F0"/>
    <w:rsid w:val="00F77714"/>
    <w:rsid w:val="00F837DE"/>
    <w:rsid w:val="00FA2AA5"/>
    <w:rsid w:val="00FB4D20"/>
    <w:rsid w:val="00FB56B8"/>
    <w:rsid w:val="00FB7EDE"/>
    <w:rsid w:val="00FD18D3"/>
    <w:rsid w:val="00FD3FD4"/>
    <w:rsid w:val="00FD4A39"/>
    <w:rsid w:val="00FD7818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7C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0B35E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E52E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B35E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B35E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B35E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B35E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B35E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B35E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B35E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F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A62F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3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E5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B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0B3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B35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B35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B35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0B35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B35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3FE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73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73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73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BA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33ED8"/>
    <w:pPr>
      <w:spacing w:after="100"/>
      <w:ind w:left="440"/>
    </w:pPr>
  </w:style>
  <w:style w:type="table" w:styleId="TableGrid">
    <w:name w:val="Table Grid"/>
    <w:basedOn w:val="TableNormal"/>
    <w:uiPriority w:val="59"/>
    <w:rsid w:val="005B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88"/>
  </w:style>
  <w:style w:type="paragraph" w:styleId="Footer">
    <w:name w:val="footer"/>
    <w:basedOn w:val="Normal"/>
    <w:link w:val="FooterChar"/>
    <w:uiPriority w:val="99"/>
    <w:unhideWhenUsed/>
    <w:rsid w:val="0030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88"/>
  </w:style>
  <w:style w:type="character" w:customStyle="1" w:styleId="apple-converted-space">
    <w:name w:val="apple-converted-space"/>
    <w:basedOn w:val="DefaultParagraphFont"/>
    <w:rsid w:val="00A574FA"/>
  </w:style>
  <w:style w:type="paragraph" w:customStyle="1" w:styleId="level4">
    <w:name w:val="level 4"/>
    <w:basedOn w:val="Normal"/>
    <w:rsid w:val="00856247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85624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Normal"/>
    <w:rsid w:val="0085624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level3text">
    <w:name w:val="level 3 text"/>
    <w:basedOn w:val="Normal"/>
    <w:rsid w:val="00856247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856247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7C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0B35E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E52E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B35E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B35E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B35E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B35E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B35E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B35E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B35E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F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A62F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3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E5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B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0B3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B35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B35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B35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0B35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B35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3FE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73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73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73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BA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33ED8"/>
    <w:pPr>
      <w:spacing w:after="100"/>
      <w:ind w:left="440"/>
    </w:pPr>
  </w:style>
  <w:style w:type="table" w:styleId="TableGrid">
    <w:name w:val="Table Grid"/>
    <w:basedOn w:val="TableNormal"/>
    <w:uiPriority w:val="59"/>
    <w:rsid w:val="005B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88"/>
  </w:style>
  <w:style w:type="paragraph" w:styleId="Footer">
    <w:name w:val="footer"/>
    <w:basedOn w:val="Normal"/>
    <w:link w:val="FooterChar"/>
    <w:uiPriority w:val="99"/>
    <w:unhideWhenUsed/>
    <w:rsid w:val="0030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88"/>
  </w:style>
  <w:style w:type="character" w:customStyle="1" w:styleId="apple-converted-space">
    <w:name w:val="apple-converted-space"/>
    <w:basedOn w:val="DefaultParagraphFont"/>
    <w:rsid w:val="00A574FA"/>
  </w:style>
  <w:style w:type="paragraph" w:customStyle="1" w:styleId="level4">
    <w:name w:val="level 4"/>
    <w:basedOn w:val="Normal"/>
    <w:rsid w:val="00856247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85624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Normal"/>
    <w:rsid w:val="0085624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level3text">
    <w:name w:val="level 3 text"/>
    <w:basedOn w:val="Normal"/>
    <w:rsid w:val="00856247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856247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422">
          <w:blockQuote w:val="1"/>
          <w:marLeft w:val="120"/>
          <w:marRight w:val="720"/>
          <w:marTop w:val="100"/>
          <w:marBottom w:val="100"/>
          <w:divBdr>
            <w:top w:val="none" w:sz="0" w:space="0" w:color="auto"/>
            <w:left w:val="single" w:sz="12" w:space="6" w:color="0000FF"/>
            <w:bottom w:val="none" w:sz="0" w:space="0" w:color="auto"/>
            <w:right w:val="none" w:sz="0" w:space="0" w:color="auto"/>
          </w:divBdr>
          <w:divsChild>
            <w:div w:id="8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976">
          <w:blockQuote w:val="1"/>
          <w:marLeft w:val="120"/>
          <w:marRight w:val="720"/>
          <w:marTop w:val="100"/>
          <w:marBottom w:val="100"/>
          <w:divBdr>
            <w:top w:val="none" w:sz="0" w:space="0" w:color="auto"/>
            <w:left w:val="single" w:sz="12" w:space="6" w:color="0000FF"/>
            <w:bottom w:val="none" w:sz="0" w:space="0" w:color="auto"/>
            <w:right w:val="none" w:sz="0" w:space="0" w:color="auto"/>
          </w:divBdr>
          <w:divsChild>
            <w:div w:id="1595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2015-04-28T00:00:00</PublishDate>
  <Abstract>TalkingCranes.com is asocial collaboration platform specifically built for women allowing them to post &amp; share articles with other fellow women members subscribe to the platform.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29E31D-2FCC-41FF-AD5D-C290D4F5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Beautywares CRM</vt:lpstr>
    </vt:vector>
  </TitlesOfParts>
  <Company>Ram Software Engineering Labs Private Limited</Company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Beautywares CRM</dc:title>
  <dc:subject>Design Specification</dc:subject>
  <dc:creator>Arunkumar Krishnamoorthy</dc:creator>
  <cp:lastModifiedBy>root</cp:lastModifiedBy>
  <cp:revision>191</cp:revision>
  <dcterms:created xsi:type="dcterms:W3CDTF">2014-03-22T03:42:00Z</dcterms:created>
  <dcterms:modified xsi:type="dcterms:W3CDTF">2015-05-27T04:39:00Z</dcterms:modified>
</cp:coreProperties>
</file>