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8246DF">
        <w:rPr>
          <w:sz w:val="48"/>
        </w:rPr>
        <w:t>Detail Views</w:t>
      </w:r>
    </w:p>
    <w:p w:rsidR="008246DF" w:rsidRDefault="008246DF" w:rsidP="008246DF">
      <w:pPr>
        <w:pStyle w:val="NormalText"/>
      </w:pPr>
      <w:r w:rsidRPr="00DD54DC">
        <w:t>In this lab, you will create a detail view for the customer relationship widgets. This detail view will be used on the Analysis screen and on the Details screen's "Analysis" card.</w:t>
      </w:r>
    </w:p>
    <w:p w:rsidR="00896F25" w:rsidRDefault="00896F25" w:rsidP="00EA1C2C">
      <w:pPr>
        <w:pStyle w:val="H3"/>
      </w:pPr>
      <w:r>
        <w:t>Requirements</w:t>
      </w:r>
    </w:p>
    <w:p w:rsidR="00896F25" w:rsidRDefault="006D00DC" w:rsidP="000714B3">
      <w:pPr>
        <w:pStyle w:val="Paragraph"/>
      </w:pPr>
      <w:r>
        <w:t>To complete this lab, the only requirement is that your completed the previous lab.</w:t>
      </w:r>
    </w:p>
    <w:p w:rsidR="00CC2EC9" w:rsidRDefault="008246DF" w:rsidP="008246DF">
      <w:pPr>
        <w:pStyle w:val="H3"/>
      </w:pPr>
      <w:r>
        <w:t>Tasks</w:t>
      </w:r>
    </w:p>
    <w:p w:rsidR="008246DF" w:rsidRDefault="008246DF" w:rsidP="008246DF">
      <w:pPr>
        <w:pStyle w:val="MajorStep"/>
      </w:pPr>
      <w:r>
        <w:rPr>
          <w:lang w:val="en-US"/>
        </w:rPr>
        <w:t>If you have not already done so, c</w:t>
      </w:r>
      <w:proofErr w:type="spellStart"/>
      <w:r>
        <w:t>reate</w:t>
      </w:r>
      <w:proofErr w:type="spellEnd"/>
      <w:r>
        <w:t xml:space="preserve"> a</w:t>
      </w:r>
      <w:r>
        <w:rPr>
          <w:lang w:val="en-US"/>
        </w:rPr>
        <w:t xml:space="preserve"> </w:t>
      </w:r>
      <w:r>
        <w:t>folder named "training labs". All new PCF files that you create should go into this folder.</w:t>
      </w:r>
    </w:p>
    <w:p w:rsidR="008246DF" w:rsidRDefault="008246DF" w:rsidP="008246DF">
      <w:pPr>
        <w:pStyle w:val="MajorStep"/>
      </w:pPr>
      <w:r>
        <w:t>In the "training labs" folder, c</w:t>
      </w:r>
      <w:r w:rsidRPr="00DD54DC">
        <w:t xml:space="preserve">reate a detail view named </w:t>
      </w:r>
      <w:proofErr w:type="spellStart"/>
      <w:r w:rsidRPr="00DD54DC">
        <w:t>ABContactAnalysisDV</w:t>
      </w:r>
      <w:proofErr w:type="spellEnd"/>
      <w:r>
        <w:t xml:space="preserve">. It should have an </w:t>
      </w:r>
      <w:proofErr w:type="spellStart"/>
      <w:r>
        <w:t>ABContact</w:t>
      </w:r>
      <w:proofErr w:type="spellEnd"/>
      <w:r>
        <w:t xml:space="preserve"> object as its root object.</w:t>
      </w:r>
    </w:p>
    <w:p w:rsidR="008246DF" w:rsidRDefault="008246DF" w:rsidP="008246DF">
      <w:pPr>
        <w:pStyle w:val="MajorStep"/>
      </w:pPr>
      <w:r w:rsidRPr="00DD54DC">
        <w:t>Move all the widgets from the previous lab (except the input d</w:t>
      </w:r>
      <w:r>
        <w:t xml:space="preserve">ivider) onto this detail view. </w:t>
      </w:r>
      <w:r w:rsidRPr="00DD54DC">
        <w:t xml:space="preserve">By the end of the lab, </w:t>
      </w:r>
      <w:r>
        <w:t>there</w:t>
      </w:r>
      <w:r w:rsidRPr="00DD54DC">
        <w:t xml:space="preserve"> should no longer be any contact analysis</w:t>
      </w:r>
      <w:r>
        <w:t xml:space="preserve"> widgets on </w:t>
      </w:r>
      <w:proofErr w:type="spellStart"/>
      <w:r>
        <w:t>ABContact</w:t>
      </w:r>
      <w:proofErr w:type="spellEnd"/>
      <w:r>
        <w:rPr>
          <w:lang w:val="en-US"/>
        </w:rPr>
        <w:t>Summary</w:t>
      </w:r>
      <w:proofErr w:type="spellStart"/>
      <w:r>
        <w:t>DV</w:t>
      </w:r>
      <w:r>
        <w:rPr>
          <w:lang w:val="en-US"/>
        </w:rPr>
        <w:t>.ABPerson</w:t>
      </w:r>
      <w:proofErr w:type="spellEnd"/>
      <w:r w:rsidR="00024F9B">
        <w:rPr>
          <w:lang w:val="en-US"/>
        </w:rPr>
        <w:t xml:space="preserve"> and </w:t>
      </w:r>
      <w:proofErr w:type="spellStart"/>
      <w:r w:rsidR="00024F9B">
        <w:rPr>
          <w:lang w:val="en-US"/>
        </w:rPr>
        <w:t>ABContactSummaryDV</w:t>
      </w:r>
      <w:proofErr w:type="spellEnd"/>
      <w:r>
        <w:t>.</w:t>
      </w:r>
      <w:proofErr w:type="spellStart"/>
      <w:r w:rsidR="00024F9B">
        <w:rPr>
          <w:lang w:val="en-US"/>
        </w:rPr>
        <w:t>ABCompany</w:t>
      </w:r>
      <w:proofErr w:type="spellEnd"/>
      <w:r w:rsidR="00024F9B">
        <w:rPr>
          <w:lang w:val="en-US"/>
        </w:rPr>
        <w:t xml:space="preserve"> (and any other contact type that requires an Analyses section).</w:t>
      </w:r>
      <w:r w:rsidRPr="00DD54DC">
        <w:t xml:space="preserve"> </w:t>
      </w:r>
      <w:r>
        <w:t>You may also need to make changes to the detail view or the widgets to ensure they work on the new detail view.</w:t>
      </w:r>
      <w:r w:rsidR="00024F9B">
        <w:rPr>
          <w:lang w:val="en-US"/>
        </w:rPr>
        <w:t xml:space="preserve"> This includes adding a Panel Ref. See the Hints that follow. </w:t>
      </w:r>
      <w:r>
        <w:t xml:space="preserve"> </w:t>
      </w:r>
    </w:p>
    <w:p w:rsidR="008246DF" w:rsidRPr="00A4209A" w:rsidRDefault="008246DF" w:rsidP="008246DF">
      <w:pPr>
        <w:pStyle w:val="MajorStep"/>
      </w:pPr>
      <w:r w:rsidRPr="00DD54DC">
        <w:t xml:space="preserve">Open </w:t>
      </w:r>
      <w:proofErr w:type="spellStart"/>
      <w:r w:rsidRPr="00DD54DC">
        <w:t>ABContactAnalysisPage</w:t>
      </w:r>
      <w:proofErr w:type="spellEnd"/>
      <w:r w:rsidRPr="00DD54DC">
        <w:t xml:space="preserve">. This page contains a screen which contains an inline detail view with a single label. Replace the existing inline detail view with a reference to </w:t>
      </w:r>
      <w:proofErr w:type="spellStart"/>
      <w:r w:rsidRPr="00DD54DC">
        <w:t>ABContactAnalysisDV</w:t>
      </w:r>
      <w:proofErr w:type="spellEnd"/>
      <w:r w:rsidRPr="00DD54DC">
        <w:t xml:space="preserve">. </w:t>
      </w:r>
    </w:p>
    <w:p w:rsidR="00A4209A" w:rsidRPr="00A4209A" w:rsidRDefault="00A4209A" w:rsidP="00A4209A"/>
    <w:p w:rsidR="00A4209A" w:rsidRDefault="00A4209A" w:rsidP="00A4209A">
      <w:r>
        <w:tab/>
      </w:r>
      <w:r>
        <w:rPr>
          <w:noProof/>
        </w:rPr>
        <w:drawing>
          <wp:inline distT="0" distB="0" distL="0" distR="0" wp14:anchorId="4F92FFEF" wp14:editId="557150E2">
            <wp:extent cx="2955341" cy="1567528"/>
            <wp:effectExtent l="19050" t="19050" r="1651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4334" cy="1566994"/>
                    </a:xfrm>
                    <a:prstGeom prst="rect">
                      <a:avLst/>
                    </a:prstGeom>
                    <a:ln>
                      <a:solidFill>
                        <a:schemeClr val="tx1"/>
                      </a:solidFill>
                    </a:ln>
                  </pic:spPr>
                </pic:pic>
              </a:graphicData>
            </a:graphic>
          </wp:inline>
        </w:drawing>
      </w:r>
    </w:p>
    <w:p w:rsidR="00A4209A" w:rsidRDefault="00A4209A" w:rsidP="00A4209A"/>
    <w:p w:rsidR="00A4209A" w:rsidRDefault="00A4209A" w:rsidP="00A4209A"/>
    <w:p w:rsidR="00A4209A" w:rsidRDefault="00A4209A" w:rsidP="00A4209A"/>
    <w:p w:rsidR="00A4209A" w:rsidRDefault="00A4209A" w:rsidP="00A4209A"/>
    <w:p w:rsidR="00A4209A" w:rsidRPr="008246DF" w:rsidRDefault="00A4209A" w:rsidP="00A4209A"/>
    <w:p w:rsidR="00CC2EC9" w:rsidRDefault="008246DF" w:rsidP="00CC2EC9">
      <w:pPr>
        <w:pStyle w:val="MajorStep"/>
      </w:pPr>
      <w:r w:rsidRPr="00DD54DC">
        <w:lastRenderedPageBreak/>
        <w:t xml:space="preserve">Open </w:t>
      </w:r>
      <w:proofErr w:type="spellStart"/>
      <w:r w:rsidRPr="00DD54DC">
        <w:t>ABContactDetailsCV</w:t>
      </w:r>
      <w:proofErr w:type="spellEnd"/>
      <w:r w:rsidRPr="00DD54DC">
        <w:t xml:space="preserve">. This card view contains an Analysis card which currently contains an inline detail view with a single label. Replace the existing inline detail view with a reference to </w:t>
      </w:r>
      <w:proofErr w:type="spellStart"/>
      <w:r w:rsidRPr="00DD54DC">
        <w:t>ABContactAnalysisDV</w:t>
      </w:r>
      <w:proofErr w:type="spellEnd"/>
      <w:r w:rsidRPr="00DD54DC">
        <w:t>.</w:t>
      </w:r>
    </w:p>
    <w:p w:rsidR="0000567A" w:rsidRDefault="0000567A" w:rsidP="0000567A">
      <w:pPr>
        <w:pStyle w:val="Paragraph"/>
        <w:ind w:left="360"/>
      </w:pPr>
      <w:r>
        <w:rPr>
          <w:noProof/>
        </w:rPr>
        <w:drawing>
          <wp:inline distT="0" distB="0" distL="0" distR="0" wp14:anchorId="03A63654" wp14:editId="12BEDFA1">
            <wp:extent cx="4160593" cy="1441094"/>
            <wp:effectExtent l="19050" t="19050" r="1143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8325" cy="1450699"/>
                    </a:xfrm>
                    <a:prstGeom prst="rect">
                      <a:avLst/>
                    </a:prstGeom>
                    <a:ln>
                      <a:solidFill>
                        <a:schemeClr val="tx1"/>
                      </a:solidFill>
                    </a:ln>
                  </pic:spPr>
                </pic:pic>
              </a:graphicData>
            </a:graphic>
          </wp:inline>
        </w:drawing>
      </w:r>
    </w:p>
    <w:p w:rsidR="00D747B5" w:rsidRDefault="008246DF" w:rsidP="00D747B5">
      <w:pPr>
        <w:pStyle w:val="H3"/>
      </w:pPr>
      <w:r>
        <w:t>Verification</w:t>
      </w:r>
    </w:p>
    <w:p w:rsidR="00A4209A" w:rsidRDefault="009F1098" w:rsidP="008B5861">
      <w:r>
        <w:t>A correct implementation includes the Analysis page displaying with the correct fields. However, note that you will not be able to edit any of the fields because the DV is not editable yet.</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30"/>
        <w:gridCol w:w="9180"/>
      </w:tblGrid>
      <w:tr w:rsidR="00A4209A" w:rsidTr="00255670">
        <w:tc>
          <w:tcPr>
            <w:tcW w:w="1015" w:type="dxa"/>
            <w:tcMar>
              <w:top w:w="144" w:type="dxa"/>
              <w:left w:w="115" w:type="dxa"/>
              <w:bottom w:w="144" w:type="dxa"/>
              <w:right w:w="115" w:type="dxa"/>
            </w:tcMar>
          </w:tcPr>
          <w:p w:rsidR="00A4209A" w:rsidRDefault="00A4209A" w:rsidP="00255670"/>
          <w:p w:rsidR="00A4209A" w:rsidRDefault="00A4209A" w:rsidP="00255670"/>
          <w:p w:rsidR="00A4209A" w:rsidRPr="004F7EF2" w:rsidRDefault="00A4209A" w:rsidP="00255670">
            <w:r w:rsidRPr="00A4209A">
              <w:drawing>
                <wp:inline distT="0" distB="0" distL="0" distR="0" wp14:anchorId="2D4F0676" wp14:editId="4BB7AEEA">
                  <wp:extent cx="570610" cy="5413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628" cy="541342"/>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A4209A" w:rsidRDefault="00A4209A" w:rsidP="00255670"/>
          <w:p w:rsidR="00A4209A" w:rsidRDefault="00A4209A" w:rsidP="00255670"/>
          <w:p w:rsidR="00A4209A" w:rsidRDefault="00A4209A" w:rsidP="00255670"/>
          <w:p w:rsidR="00A4209A" w:rsidRPr="004F7EF2" w:rsidRDefault="00A4209A" w:rsidP="00255670">
            <w:r>
              <w:t>Stop and a</w:t>
            </w:r>
            <w:r w:rsidRPr="004F7EF2">
              <w:t>sk your instruct</w:t>
            </w:r>
            <w:r>
              <w:t xml:space="preserve">or to review your completed lab or compare it with the available solution files. </w:t>
            </w:r>
            <w:r w:rsidRPr="004F7EF2">
              <w:br/>
            </w:r>
          </w:p>
        </w:tc>
      </w:tr>
    </w:tbl>
    <w:p w:rsidR="00A4209A" w:rsidRDefault="00A4209A" w:rsidP="008B5861"/>
    <w:p w:rsidR="00510084" w:rsidRDefault="00510084" w:rsidP="008B5861">
      <w:bookmarkStart w:id="0" w:name="_GoBack"/>
      <w:bookmarkEnd w:id="0"/>
    </w:p>
    <w:p w:rsidR="00510084" w:rsidRDefault="00510084" w:rsidP="008B5861"/>
    <w:p w:rsidR="00125932" w:rsidRDefault="00125932" w:rsidP="00F30D05"/>
    <w:sectPr w:rsidR="00125932" w:rsidSect="007E2895">
      <w:headerReference w:type="default" r:id="rId13"/>
      <w:footerReference w:type="default" r:id="rId14"/>
      <w:headerReference w:type="first" r:id="rId15"/>
      <w:footerReference w:type="first" r:id="rId16"/>
      <w:pgSz w:w="12240" w:h="15840" w:code="1"/>
      <w:pgMar w:top="901" w:right="1080" w:bottom="907" w:left="1080" w:header="357" w:footer="144"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85A" w:rsidRDefault="0003485A" w:rsidP="004E1325">
      <w:pPr>
        <w:spacing w:after="0" w:line="240" w:lineRule="auto"/>
      </w:pPr>
      <w:r>
        <w:separator/>
      </w:r>
    </w:p>
  </w:endnote>
  <w:endnote w:type="continuationSeparator" w:id="0">
    <w:p w:rsidR="0003485A" w:rsidRDefault="0003485A"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w:t>
    </w:r>
    <w:proofErr w:type="spellStart"/>
    <w:r w:rsidR="002B1B7E">
      <w:rPr>
        <w:rFonts w:cs="Calibri"/>
        <w:sz w:val="16"/>
      </w:rPr>
      <w:t>Guidewire</w:t>
    </w:r>
    <w:proofErr w:type="spellEnd"/>
    <w:r w:rsidR="002B1B7E">
      <w:rPr>
        <w:rFonts w:cs="Calibri"/>
        <w:sz w:val="16"/>
      </w:rPr>
      <w:t xml:space="preserv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A4209A">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 xml:space="preserve">Copyright ©2001-2013.  </w:t>
    </w:r>
    <w:proofErr w:type="spellStart"/>
    <w:r>
      <w:rPr>
        <w:rFonts w:cs="Calibri"/>
        <w:sz w:val="16"/>
      </w:rPr>
      <w:t>Guidewire</w:t>
    </w:r>
    <w:proofErr w:type="spellEnd"/>
    <w:r>
      <w:rPr>
        <w:rFonts w:cs="Calibri"/>
        <w:sz w:val="16"/>
      </w:rPr>
      <w:t xml:space="preserv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A4209A">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85A" w:rsidRDefault="0003485A" w:rsidP="004E1325">
      <w:pPr>
        <w:spacing w:after="0" w:line="240" w:lineRule="auto"/>
      </w:pPr>
      <w:r>
        <w:separator/>
      </w:r>
    </w:p>
  </w:footnote>
  <w:footnote w:type="continuationSeparator" w:id="0">
    <w:p w:rsidR="0003485A" w:rsidRDefault="0003485A"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567A"/>
    <w:rsid w:val="00006168"/>
    <w:rsid w:val="00011A01"/>
    <w:rsid w:val="00024F9B"/>
    <w:rsid w:val="0003485A"/>
    <w:rsid w:val="00060356"/>
    <w:rsid w:val="000714B3"/>
    <w:rsid w:val="000C49D1"/>
    <w:rsid w:val="000E5C4B"/>
    <w:rsid w:val="00102BF2"/>
    <w:rsid w:val="00125932"/>
    <w:rsid w:val="001954D6"/>
    <w:rsid w:val="001B709C"/>
    <w:rsid w:val="001D0763"/>
    <w:rsid w:val="001D31E7"/>
    <w:rsid w:val="001D7A29"/>
    <w:rsid w:val="00210642"/>
    <w:rsid w:val="00230A33"/>
    <w:rsid w:val="0023264F"/>
    <w:rsid w:val="0024629B"/>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3A6B"/>
    <w:rsid w:val="003E5FB4"/>
    <w:rsid w:val="003E74A0"/>
    <w:rsid w:val="0041203D"/>
    <w:rsid w:val="00447CF8"/>
    <w:rsid w:val="00471242"/>
    <w:rsid w:val="00486139"/>
    <w:rsid w:val="004967F0"/>
    <w:rsid w:val="004E0E3D"/>
    <w:rsid w:val="004E1325"/>
    <w:rsid w:val="004E74EB"/>
    <w:rsid w:val="004E7C7F"/>
    <w:rsid w:val="004F633D"/>
    <w:rsid w:val="004F7EF2"/>
    <w:rsid w:val="005045E5"/>
    <w:rsid w:val="00510084"/>
    <w:rsid w:val="00513509"/>
    <w:rsid w:val="005C0DCF"/>
    <w:rsid w:val="005D2B5D"/>
    <w:rsid w:val="005D7A4D"/>
    <w:rsid w:val="005E1095"/>
    <w:rsid w:val="006006F6"/>
    <w:rsid w:val="006126BD"/>
    <w:rsid w:val="00612967"/>
    <w:rsid w:val="006145A0"/>
    <w:rsid w:val="00643D40"/>
    <w:rsid w:val="00654634"/>
    <w:rsid w:val="0066468E"/>
    <w:rsid w:val="00686C45"/>
    <w:rsid w:val="006C4F04"/>
    <w:rsid w:val="006D00DC"/>
    <w:rsid w:val="006E4059"/>
    <w:rsid w:val="00710273"/>
    <w:rsid w:val="00710F5E"/>
    <w:rsid w:val="00723674"/>
    <w:rsid w:val="00723EE0"/>
    <w:rsid w:val="00737C71"/>
    <w:rsid w:val="00747F60"/>
    <w:rsid w:val="00774499"/>
    <w:rsid w:val="007A0C5A"/>
    <w:rsid w:val="007A40A8"/>
    <w:rsid w:val="007B3890"/>
    <w:rsid w:val="007C3407"/>
    <w:rsid w:val="007E2895"/>
    <w:rsid w:val="007F0B8E"/>
    <w:rsid w:val="007F0F5F"/>
    <w:rsid w:val="008048BC"/>
    <w:rsid w:val="0080527B"/>
    <w:rsid w:val="008111A9"/>
    <w:rsid w:val="008246DF"/>
    <w:rsid w:val="00834C52"/>
    <w:rsid w:val="00896F25"/>
    <w:rsid w:val="008B5861"/>
    <w:rsid w:val="008F5633"/>
    <w:rsid w:val="009069C4"/>
    <w:rsid w:val="00912CE6"/>
    <w:rsid w:val="00921482"/>
    <w:rsid w:val="00940E36"/>
    <w:rsid w:val="00962CF9"/>
    <w:rsid w:val="009D276F"/>
    <w:rsid w:val="009F1098"/>
    <w:rsid w:val="00A00A29"/>
    <w:rsid w:val="00A1100D"/>
    <w:rsid w:val="00A16929"/>
    <w:rsid w:val="00A172F1"/>
    <w:rsid w:val="00A17E90"/>
    <w:rsid w:val="00A4209A"/>
    <w:rsid w:val="00A52852"/>
    <w:rsid w:val="00A571A6"/>
    <w:rsid w:val="00A626A9"/>
    <w:rsid w:val="00B01628"/>
    <w:rsid w:val="00B30DE8"/>
    <w:rsid w:val="00B403FB"/>
    <w:rsid w:val="00B5199A"/>
    <w:rsid w:val="00B5434A"/>
    <w:rsid w:val="00B62C9E"/>
    <w:rsid w:val="00B71EF3"/>
    <w:rsid w:val="00B74A73"/>
    <w:rsid w:val="00BD17A4"/>
    <w:rsid w:val="00BF7219"/>
    <w:rsid w:val="00C0236C"/>
    <w:rsid w:val="00C22114"/>
    <w:rsid w:val="00C24298"/>
    <w:rsid w:val="00C447A9"/>
    <w:rsid w:val="00C778C6"/>
    <w:rsid w:val="00C8248E"/>
    <w:rsid w:val="00C919B1"/>
    <w:rsid w:val="00CC2EC9"/>
    <w:rsid w:val="00CD5B25"/>
    <w:rsid w:val="00D1394D"/>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72BF3"/>
    <w:rsid w:val="00E92147"/>
    <w:rsid w:val="00EA1C2C"/>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8246DF"/>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8246DF"/>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8246DF"/>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8246DF"/>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8246DF"/>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8246DF"/>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8246DF"/>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8246DF"/>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8246DF"/>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8246DF"/>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F4640-8257-44A2-8362-893F1AB6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Guidewire Curriculum</dc:creator>
  <cp:lastModifiedBy>gwuser</cp:lastModifiedBy>
  <cp:revision>4</cp:revision>
  <dcterms:created xsi:type="dcterms:W3CDTF">2013-10-07T23:48:00Z</dcterms:created>
  <dcterms:modified xsi:type="dcterms:W3CDTF">2013-10-08T19:19:00Z</dcterms:modified>
</cp:coreProperties>
</file>