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"/>
        <w:gridCol w:w="9350"/>
        <w:gridCol w:w="5"/>
      </w:tblGrid>
      <w:tr w:rsidR="00527F05" w:rsidRPr="00527F05" w:rsidTr="00527F05">
        <w:trPr>
          <w:gridAfter w:val="2"/>
          <w:wAfter w:w="779" w:type="dxa"/>
          <w:tblCellSpacing w:w="0" w:type="dxa"/>
        </w:trPr>
        <w:tc>
          <w:tcPr>
            <w:tcW w:w="0" w:type="auto"/>
            <w:vAlign w:val="center"/>
            <w:hideMark/>
          </w:tcPr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527F05" w:rsidRPr="00527F05" w:rsidTr="00527F05">
        <w:trPr>
          <w:gridAfter w:val="1"/>
          <w:trHeight w:val="299"/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299" w:type="dxa"/>
            <w:hideMark/>
          </w:tcPr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527F05" w:rsidRPr="00527F05" w:rsidTr="00527F05">
        <w:trPr>
          <w:tblCellSpacing w:w="0" w:type="dxa"/>
        </w:trPr>
        <w:tc>
          <w:tcPr>
            <w:tcW w:w="0" w:type="auto"/>
            <w:shd w:val="clear" w:color="auto" w:fill="ECE9D8"/>
            <w:hideMark/>
          </w:tcPr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527F05" w:rsidRPr="00527F05" w:rsidRDefault="00527F05" w:rsidP="00527F05">
            <w:pPr>
              <w:spacing w:line="240" w:lineRule="auto"/>
              <w:jc w:val="both"/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</w:pPr>
            <w:r w:rsidRPr="00527F0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&gt;Table of Contents&lt;</w:t>
            </w:r>
            <w:r w:rsidRPr="00527F0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527F0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527F0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4" w:history="1">
              <w:r w:rsidRPr="00527F05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Description</w:t>
              </w:r>
            </w:hyperlink>
            <w:r w:rsidRPr="00527F0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r w:rsidRPr="00527F05">
              <w:rPr>
                <w:rFonts w:ascii="Segoe UI" w:eastAsia="Times New Roman" w:hAnsi="Segoe UI" w:cs="Segoe UI"/>
                <w:color w:val="000000"/>
                <w:sz w:val="27"/>
                <w:szCs w:val="27"/>
              </w:rPr>
              <w:t>|</w:t>
            </w:r>
            <w:r w:rsidRPr="00527F05">
              <w:rPr>
                <w:rFonts w:ascii="Segoe UI" w:eastAsia="Times New Roman" w:hAnsi="Segoe UI" w:cs="Segoe UI"/>
                <w:color w:val="000000"/>
                <w:sz w:val="27"/>
              </w:rPr>
              <w:t> </w:t>
            </w:r>
            <w:hyperlink r:id="rId5" w:history="1">
              <w:r w:rsidRPr="00527F05">
                <w:rPr>
                  <w:rFonts w:ascii="Segoe UI" w:eastAsia="Times New Roman" w:hAnsi="Segoe UI" w:cs="Segoe UI"/>
                  <w:color w:val="000000"/>
                  <w:sz w:val="27"/>
                  <w:u w:val="single"/>
                </w:rPr>
                <w:t>Downloads</w:t>
              </w:r>
            </w:hyperlink>
          </w:p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 w:rsidRPr="00527F0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expand all</w:t>
            </w:r>
            <w:r w:rsidRPr="00527F05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527F0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|</w:t>
            </w:r>
            <w:r w:rsidRPr="00527F05">
              <w:rPr>
                <w:rFonts w:ascii="Segoe UI" w:eastAsia="Times New Roman" w:hAnsi="Segoe UI" w:cs="Segoe UI"/>
                <w:color w:val="000000"/>
                <w:sz w:val="18"/>
              </w:rPr>
              <w:t> </w:t>
            </w:r>
            <w:r w:rsidRPr="00527F05"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  <w:t>collapse all</w:t>
            </w:r>
          </w:p>
          <w:p w:rsidR="00527F05" w:rsidRPr="00527F05" w:rsidRDefault="00527F05" w:rsidP="00527F05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</w:pPr>
            <w:r w:rsidRPr="00527F0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Progress</w:t>
            </w:r>
            <w:r w:rsidRPr="00527F05">
              <w:rPr>
                <w:rFonts w:ascii="Segoe UI" w:eastAsia="Times New Roman" w:hAnsi="Segoe UI" w:cs="Segoe UI"/>
                <w:b/>
                <w:bCs/>
                <w:color w:val="000000"/>
                <w:sz w:val="18"/>
              </w:rPr>
              <w:t> </w:t>
            </w:r>
            <w:r w:rsidRPr="00527F05">
              <w:rPr>
                <w:rFonts w:ascii="Segoe UI" w:eastAsia="Times New Roman" w:hAnsi="Segoe UI" w:cs="Segoe UI"/>
                <w:b/>
                <w:bCs/>
                <w:color w:val="000000"/>
                <w:sz w:val="18"/>
                <w:szCs w:val="18"/>
              </w:rPr>
              <w:t>Duration</w:t>
            </w:r>
          </w:p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" name="Picture 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527F05" w:rsidRPr="00527F05" w:rsidTr="00527F0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Introduction to Windows Server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" name="mainContentPlaceholder_mainContentPlaceholder_MainBody_mainContentPlaceholder_rptModules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0:31:14</w:t>
                  </w:r>
                </w:p>
              </w:tc>
            </w:tr>
          </w:tbl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" name="mainContentPlaceholder_mainContentPlaceholder_MainBody_mainContentPlaceholder_rptModules_ctl03_0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00:29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WCF and WF hosting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" name="mainContentPlaceholder_mainContentPlaceholder_MainBody_mainContentPlaceholder_rptModules_ctl03_0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03:52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Hosting challenges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5" name="mainContentPlaceholder_mainContentPlaceholder_MainBody_mainContentPlaceholder_rptModules_ctl03_0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02:40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Understanding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6" name="mainContentPlaceholder_mainContentPlaceholder_MainBody_mainContentPlaceholder_rptModules_ctl03_0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06:32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Installing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7" name="mainContentPlaceholder_mainContentPlaceholder_MainBody_mainContentPlaceholder_rptModules_ctl03_0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04:59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Configuring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Hosting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8" name="mainContentPlaceholder_mainContentPlaceholder_MainBody_mainContentPlaceholder_rptModules_ctl03_0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07:02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and other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9" name="mainContentPlaceholder_mainContentPlaceholder_MainBody_mainContentPlaceholder_rptModules_ctl03_0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05:13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0" name="mainContentPlaceholder_mainContentPlaceholder_MainBody_mainContentPlaceholder_rptModules_ctl03_0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0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00:27</w:t>
                  </w:r>
                </w:p>
              </w:tc>
            </w:tr>
          </w:tbl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1" name="Picture 11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527F05" w:rsidRPr="00527F05" w:rsidTr="00527F0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Managing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in IIS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2" name="mainContentPlaceholder_mainContentPlaceholder_MainBody_mainContentPlaceholder_rptModules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0:26:23</w:t>
                  </w:r>
                </w:p>
              </w:tc>
            </w:tr>
          </w:tbl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3" name="mainContentPlaceholder_mainContentPlaceholder_MainBody_mainContentPlaceholder_rptModules_ctl03_1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00:36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tools 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4" name="mainContentPlaceholder_mainContentPlaceholder_MainBody_mainContentPlaceholder_rptModules_ctl03_1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02:34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WCF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5" name="mainContentPlaceholder_mainContentPlaceholder_MainBody_mainContentPlaceholder_rptModules_ctl03_1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11:42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WF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6" name="mainContentPlaceholder_mainContentPlaceholder_MainBody_mainContentPlaceholder_rptModules_ctl03_1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07:29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Extending IIS Manager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7" name="mainContentPlaceholder_mainContentPlaceholder_MainBody_mainContentPlaceholder_rptModules_ctl03_1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03:31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18" name="mainContentPlaceholder_mainContentPlaceholder_MainBody_mainContentPlaceholder_rptModules_ctl03_1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1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</w:tbl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19" name="Picture 19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527F05" w:rsidRPr="00527F05" w:rsidTr="00527F0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Managing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with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PowerShell</w:t>
                  </w:r>
                  <w:proofErr w:type="spellEnd"/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0" name="mainContentPlaceholder_mainContentPlaceholder_MainBody_mainContentPlaceholder_rptModules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0:24:59</w:t>
                  </w:r>
                </w:p>
              </w:tc>
            </w:tr>
          </w:tbl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1" name="mainContentPlaceholder_mainContentPlaceholder_MainBody_mainContentPlaceholder_rptModules_ctl03_2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00:29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PowerShell</w:t>
                  </w:r>
                  <w:proofErr w:type="spellEnd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2" name="mainContentPlaceholder_mainContentPlaceholder_MainBody_mainContentPlaceholder_rptModules_ctl03_2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01:24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Getting started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3" name="mainContentPlaceholder_mainContentPlaceholder_MainBody_mainContentPlaceholder_rptModules_ctl03_2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05:00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commands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4" name="mainContentPlaceholder_mainContentPlaceholder_MainBody_mainContentPlaceholder_rptModules_ctl03_2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01:12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PowerShell</w:t>
                  </w:r>
                  <w:proofErr w:type="spellEnd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 commands for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5" name="mainContentPlaceholder_mainContentPlaceholder_MainBody_mainContentPlaceholder_rptModules_ctl03_2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13:09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Using scripts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6" name="mainContentPlaceholder_mainContentPlaceholder_MainBody_mainContentPlaceholder_rptModules_ctl03_2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03:14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7" name="mainContentPlaceholder_mainContentPlaceholder_MainBody_mainContentPlaceholder_rptModules_ctl03_2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2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00:31</w:t>
                  </w:r>
                </w:p>
              </w:tc>
            </w:tr>
          </w:tbl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lastRenderedPageBreak/>
              <w:drawing>
                <wp:inline distT="0" distB="0" distL="0" distR="0">
                  <wp:extent cx="245110" cy="245110"/>
                  <wp:effectExtent l="19050" t="0" r="2540" b="0"/>
                  <wp:docPr id="28" name="Picture 28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527F05" w:rsidRPr="00527F05" w:rsidTr="00527F0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 Runtime Services</w:t>
                  </w:r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29" name="mainContentPlaceholder_mainContentPlaceholder_MainBody_mainContentPlaceholder_rptModules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0:32:56</w:t>
                  </w:r>
                </w:p>
              </w:tc>
            </w:tr>
          </w:tbl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Runtime services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0" name="mainContentPlaceholder_mainContentPlaceholder_MainBody_mainContentPlaceholder_rptModules_ctl03_3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00:29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Autostart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1" name="mainContentPlaceholder_mainContentPlaceholder_MainBody_mainContentPlaceholder_rptModules_ctl03_3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01:27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Autostart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2" name="mainContentPlaceholder_mainContentPlaceholder_MainBody_mainContentPlaceholder_rptModules_ctl03_3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06:48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.NET persistence concepts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3" name="mainContentPlaceholder_mainContentPlaceholder_MainBody_mainContentPlaceholder_rptModules_ctl03_3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02:19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Demo: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WorkflowControlEndpoint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4" name="mainContentPlaceholder_mainContentPlaceholder_MainBody_mainContentPlaceholder_rptModules_ctl03_3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05:14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Workflow Management Service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5" name="mainContentPlaceholder_mainContentPlaceholder_MainBody_mainContentPlaceholder_rptModules_ctl03_3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02:54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Workflow Management Service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6" name="mainContentPlaceholder_mainContentPlaceholder_MainBody_mainContentPlaceholder_rptModules_ctl03_3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09:33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Event collection service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7" name="mainContentPlaceholder_mainContentPlaceholder_MainBody_mainContentPlaceholder_rptModules_ctl03_3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00:27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Demo: Event collection service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8" name="mainContentPlaceholder_mainContentPlaceholder_MainBody_mainContentPlaceholder_rptModules_ctl03_3_ctl02_8_imgHasNotBeenViewed_8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8_imgHasNotBeenViewed_8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03:07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39" name="mainContentPlaceholder_mainContentPlaceholder_MainBody_mainContentPlaceholder_rptModules_ctl03_3_ctl02_9_imgHasNotBeenViewed_9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3_ctl02_9_imgHasNotBeenViewed_9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00:38</w:t>
                  </w:r>
                </w:p>
              </w:tc>
            </w:tr>
          </w:tbl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eastAsia="Times New Roman" w:hAnsi="Segoe UI" w:cs="Segoe UI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245110" cy="245110"/>
                  <wp:effectExtent l="19050" t="0" r="2540" b="0"/>
                  <wp:docPr id="40" name="Picture 40" descr="Start playing at first cli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tart playing at first cli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110" cy="2451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10870" w:type="dxa"/>
              <w:tblCellSpacing w:w="15" w:type="dxa"/>
              <w:tblBorders>
                <w:bottom w:val="single" w:sz="12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478"/>
              <w:gridCol w:w="469"/>
              <w:gridCol w:w="923"/>
            </w:tblGrid>
            <w:tr w:rsidR="00527F05" w:rsidRPr="00527F05" w:rsidTr="00527F05">
              <w:trPr>
                <w:tblCellSpacing w:w="15" w:type="dxa"/>
              </w:trPr>
              <w:tc>
                <w:tcPr>
                  <w:tcW w:w="0" w:type="auto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 xml:space="preserve">Monitoring Services with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b/>
                      <w:bCs/>
                      <w:color w:val="000000"/>
                      <w:sz w:val="18"/>
                      <w:szCs w:val="18"/>
                    </w:rPr>
                    <w:t>AppFabric</w:t>
                  </w:r>
                  <w:proofErr w:type="spellEnd"/>
                </w:p>
              </w:tc>
              <w:tc>
                <w:tcPr>
                  <w:tcW w:w="439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1" name="mainContentPlaceholder_mainContentPlaceholder_MainBody_mainContentPlaceholder_rptModules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Mar>
                    <w:top w:w="176" w:type="dxa"/>
                    <w:left w:w="15" w:type="dxa"/>
                    <w:bottom w:w="15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0:43:09</w:t>
                  </w:r>
                </w:p>
              </w:tc>
            </w:tr>
          </w:tbl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vanish/>
                <w:color w:val="000000"/>
                <w:sz w:val="18"/>
                <w:szCs w:val="18"/>
              </w:rPr>
            </w:pPr>
          </w:p>
          <w:tbl>
            <w:tblPr>
              <w:tblW w:w="10519" w:type="dxa"/>
              <w:tblInd w:w="79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202"/>
              <w:gridCol w:w="439"/>
              <w:gridCol w:w="878"/>
            </w:tblGrid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Introduction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2" name="mainContentPlaceholder_mainContentPlaceholder_MainBody_mainContentPlaceholder_rptModules_ctl03_4_ctl02_0_imgHasNotBeenViewed_0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0_imgHasNotBeenViewed_0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00:41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Monitoring overview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3" name="mainContentPlaceholder_mainContentPlaceholder_MainBody_mainContentPlaceholder_rptModules_ctl03_4_ctl02_1_imgHasNotBeenViewed_1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1_imgHasNotBeenViewed_1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01:36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Configuring monitoring in IIS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4" name="mainContentPlaceholder_mainContentPlaceholder_MainBody_mainContentPlaceholder_rptModules_ctl03_4_ctl02_2_imgHasNotBeenViewed_2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2_imgHasNotBeenViewed_2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08:21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Querying monitoring in IIS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5" name="mainContentPlaceholder_mainContentPlaceholder_MainBody_mainContentPlaceholder_rptModules_ctl03_4_ctl02_3_imgHasNotBeenViewed_3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3_imgHasNotBeenViewed_3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11:43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Configuring monitoring in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PowerShell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6" name="mainContentPlaceholder_mainContentPlaceholder_MainBody_mainContentPlaceholder_rptModules_ctl03_4_ctl02_4_imgHasNotBeenViewed_4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4_imgHasNotBeenViewed_4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08:42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 xml:space="preserve">Viewing diagnostics with </w:t>
                  </w:r>
                  <w:proofErr w:type="spellStart"/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PowerShell</w:t>
                  </w:r>
                  <w:proofErr w:type="spellEnd"/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7" name="mainContentPlaceholder_mainContentPlaceholder_MainBody_mainContentPlaceholder_rptModules_ctl03_4_ctl02_5_imgHasNotBeenViewed_5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5_imgHasNotBeenViewed_5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09:04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Reporting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8" name="mainContentPlaceholder_mainContentPlaceholder_MainBody_mainContentPlaceholder_rptModules_ctl03_4_ctl02_6_imgHasNotBeenViewed_6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6_imgHasNotBeenViewed_6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02:20</w:t>
                  </w:r>
                </w:p>
              </w:tc>
            </w:tr>
            <w:tr w:rsidR="00527F05" w:rsidRPr="00527F05" w:rsidTr="00527F05">
              <w:tc>
                <w:tcPr>
                  <w:tcW w:w="0" w:type="auto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76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both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Summary</w:t>
                  </w:r>
                </w:p>
              </w:tc>
              <w:tc>
                <w:tcPr>
                  <w:tcW w:w="439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  <w:right w:w="15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Segoe UI" w:eastAsia="Times New Roman" w:hAnsi="Segoe UI" w:cs="Segoe UI"/>
                      <w:noProof/>
                      <w:color w:val="000000"/>
                      <w:sz w:val="18"/>
                      <w:szCs w:val="18"/>
                    </w:rPr>
                    <w:drawing>
                      <wp:inline distT="0" distB="0" distL="0" distR="0">
                        <wp:extent cx="144780" cy="144780"/>
                        <wp:effectExtent l="0" t="0" r="0" b="0"/>
                        <wp:docPr id="49" name="mainContentPlaceholder_mainContentPlaceholder_MainBody_mainContentPlaceholder_rptModules_ctl03_4_ctl02_7_imgHasNotBeenViewed_7" descr="http://www.pluralsight-training.net/microsoft/images/has-not-been-viewed-checkmark-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mainContentPlaceholder_mainContentPlaceholder_MainBody_mainContentPlaceholder_rptModules_ctl03_4_ctl02_7_imgHasNotBeenViewed_7" descr="http://www.pluralsight-training.net/microsoft/images/has-not-been-viewed-checkmark-1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780" cy="14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878" w:type="dxa"/>
                  <w:tcBorders>
                    <w:bottom w:val="single" w:sz="6" w:space="0" w:color="AAAAAA"/>
                  </w:tcBorders>
                  <w:tcMar>
                    <w:top w:w="88" w:type="dxa"/>
                    <w:left w:w="15" w:type="dxa"/>
                    <w:bottom w:w="88" w:type="dxa"/>
                  </w:tcMar>
                  <w:hideMark/>
                </w:tcPr>
                <w:p w:rsidR="00527F05" w:rsidRPr="00527F05" w:rsidRDefault="00527F05" w:rsidP="00527F05">
                  <w:pPr>
                    <w:spacing w:after="0" w:line="240" w:lineRule="auto"/>
                    <w:jc w:val="right"/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</w:pPr>
                  <w:r w:rsidRPr="00527F05">
                    <w:rPr>
                      <w:rFonts w:ascii="Segoe UI" w:eastAsia="Times New Roman" w:hAnsi="Segoe UI" w:cs="Segoe UI"/>
                      <w:color w:val="000000"/>
                      <w:sz w:val="18"/>
                      <w:szCs w:val="18"/>
                    </w:rPr>
                    <w:t>00:42</w:t>
                  </w:r>
                </w:p>
              </w:tc>
            </w:tr>
          </w:tbl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</w:tr>
      <w:tr w:rsidR="00527F05" w:rsidRPr="00527F05" w:rsidTr="00527F05">
        <w:trPr>
          <w:trHeight w:val="299"/>
          <w:tblCellSpacing w:w="0" w:type="dxa"/>
        </w:trPr>
        <w:tc>
          <w:tcPr>
            <w:tcW w:w="299" w:type="dxa"/>
            <w:hideMark/>
          </w:tcPr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CE9D8"/>
            <w:hideMark/>
          </w:tcPr>
          <w:p w:rsidR="00527F05" w:rsidRPr="00527F05" w:rsidRDefault="00527F05" w:rsidP="00527F05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527F05" w:rsidRPr="00527F05" w:rsidRDefault="00527F05" w:rsidP="00527F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7114" w:rsidRDefault="001C7114"/>
    <w:sectPr w:rsidR="001C7114" w:rsidSect="001C7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527F05"/>
    <w:rsid w:val="001C7114"/>
    <w:rsid w:val="00527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1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527F05"/>
  </w:style>
  <w:style w:type="character" w:styleId="Hyperlink">
    <w:name w:val="Hyperlink"/>
    <w:basedOn w:val="DefaultParagraphFont"/>
    <w:uiPriority w:val="99"/>
    <w:semiHidden/>
    <w:unhideWhenUsed/>
    <w:rsid w:val="00527F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7F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05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906">
          <w:marLeft w:val="0"/>
          <w:marRight w:val="0"/>
          <w:marTop w:val="0"/>
          <w:marBottom w:val="3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6137">
              <w:marLeft w:val="0"/>
              <w:marRight w:val="0"/>
              <w:marTop w:val="17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81610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7318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84187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1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284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3000">
                  <w:marLeft w:val="0"/>
                  <w:marRight w:val="0"/>
                  <w:marTop w:val="8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5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pluralsight-training.net/microsoft/OLT/Course/Downloads.aspx?n=appfabric-hosting" TargetMode="External"/><Relationship Id="rId4" Type="http://schemas.openxmlformats.org/officeDocument/2006/relationships/hyperlink" Target="http://www.pluralsight-training.net/microsoft/OLT/Course/Description.aspx?n=appfabric-host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Koduru</dc:creator>
  <cp:keywords/>
  <dc:description/>
  <cp:lastModifiedBy>Rajesh Koduru</cp:lastModifiedBy>
  <cp:revision>1</cp:revision>
  <dcterms:created xsi:type="dcterms:W3CDTF">2011-06-09T12:17:00Z</dcterms:created>
  <dcterms:modified xsi:type="dcterms:W3CDTF">2011-06-09T12:18:00Z</dcterms:modified>
</cp:coreProperties>
</file>