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40"/>
      </w:tblGrid>
      <w:tr w:rsidR="00AA1314" w14:paraId="6CE9A4FE" w14:textId="77777777">
        <w:tblPrEx>
          <w:tblCellMar>
            <w:top w:w="0" w:type="dxa"/>
            <w:bottom w:w="0" w:type="dxa"/>
          </w:tblCellMar>
        </w:tblPrEx>
        <w:tc>
          <w:tcPr>
            <w:tcW w:w="12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233B"/>
            <w:tcMar>
              <w:top w:w="380" w:type="dxa"/>
              <w:left w:w="620" w:type="dxa"/>
              <w:bottom w:w="340" w:type="dxa"/>
              <w:right w:w="620" w:type="dxa"/>
            </w:tcMar>
          </w:tcPr>
          <w:p w14:paraId="6CE9A4FB" w14:textId="77777777" w:rsidR="00AA1314" w:rsidRDefault="00E863E7">
            <w:pPr>
              <w:spacing w:after="40"/>
            </w:pPr>
            <w:r>
              <w:rPr>
                <w:b/>
                <w:bCs/>
                <w:color w:val="FFFFFF"/>
                <w:spacing w:val="10"/>
                <w:sz w:val="46"/>
                <w:szCs w:val="46"/>
              </w:rPr>
              <w:t>ARUN SHETTY</w:t>
            </w:r>
          </w:p>
          <w:p w14:paraId="6CE9A4FC" w14:textId="77777777" w:rsidR="00AA1314" w:rsidRDefault="00E863E7">
            <w:pPr>
              <w:spacing w:after="140"/>
            </w:pPr>
            <w:r>
              <w:rPr>
                <w:color w:val="BFD9D8"/>
                <w:sz w:val="23"/>
                <w:szCs w:val="23"/>
              </w:rPr>
              <w:t xml:space="preserve">Generative AI </w:t>
            </w:r>
            <w:proofErr w:type="gramStart"/>
            <w:r>
              <w:rPr>
                <w:color w:val="BFD9D8"/>
                <w:sz w:val="23"/>
                <w:szCs w:val="23"/>
              </w:rPr>
              <w:t>Architect  ·</w:t>
            </w:r>
            <w:proofErr w:type="gramEnd"/>
            <w:r>
              <w:rPr>
                <w:color w:val="BFD9D8"/>
                <w:sz w:val="23"/>
                <w:szCs w:val="23"/>
              </w:rPr>
              <w:t xml:space="preserve">  15+ Years</w:t>
            </w:r>
          </w:p>
          <w:p w14:paraId="6CE9A4FD" w14:textId="77777777" w:rsidR="00AA1314" w:rsidRDefault="00E863E7">
            <w:r>
              <w:rPr>
                <w:color w:val="E3EEED"/>
                <w:sz w:val="18"/>
                <w:szCs w:val="18"/>
              </w:rPr>
              <w:t xml:space="preserve">+91 9035550309   |   arunshetty@outlook.com   |   </w:t>
            </w:r>
            <w:hyperlink r:id="rId5" w:history="1">
              <w:r>
                <w:rPr>
                  <w:color w:val="8FE3E0"/>
                  <w:sz w:val="18"/>
                  <w:szCs w:val="18"/>
                  <w:u w:val="single"/>
                </w:rPr>
                <w:t>LinkedIn Profile</w:t>
              </w:r>
            </w:hyperlink>
          </w:p>
        </w:tc>
      </w:tr>
    </w:tbl>
    <w:p w14:paraId="6CE9A4FF" w14:textId="77777777" w:rsidR="00AA1314" w:rsidRDefault="00AA1314"/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5"/>
        <w:gridCol w:w="7895"/>
      </w:tblGrid>
      <w:tr w:rsidR="00AA1314" w14:paraId="6CE9A57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6"/>
            <w:tcMar>
              <w:top w:w="260" w:type="dxa"/>
              <w:left w:w="220" w:type="dxa"/>
              <w:bottom w:w="260" w:type="dxa"/>
              <w:right w:w="240" w:type="dxa"/>
            </w:tcMar>
          </w:tcPr>
          <w:p w14:paraId="6CE9A500" w14:textId="77777777" w:rsidR="00AA1314" w:rsidRDefault="00E863E7">
            <w:pPr>
              <w:pBdr>
                <w:bottom w:val="single" w:sz="4" w:space="3" w:color="0E7C7B"/>
              </w:pBdr>
              <w:spacing w:before="260" w:after="90"/>
            </w:pPr>
            <w:r>
              <w:rPr>
                <w:b/>
                <w:bCs/>
                <w:color w:val="0B5E5D"/>
                <w:spacing w:val="12"/>
                <w:sz w:val="18"/>
                <w:szCs w:val="18"/>
              </w:rPr>
              <w:t>CORE STRENGTHS</w:t>
            </w:r>
          </w:p>
          <w:p w14:paraId="6CE9A501" w14:textId="77777777" w:rsidR="00AA1314" w:rsidRDefault="00E863E7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color w:val="1A1A1A"/>
                <w:sz w:val="18"/>
                <w:szCs w:val="18"/>
              </w:rPr>
              <w:t xml:space="preserve">RAG + </w:t>
            </w:r>
            <w:proofErr w:type="spellStart"/>
            <w:r>
              <w:rPr>
                <w:color w:val="1A1A1A"/>
                <w:sz w:val="18"/>
                <w:szCs w:val="18"/>
              </w:rPr>
              <w:t>LangChain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A1A1A"/>
                <w:sz w:val="18"/>
                <w:szCs w:val="18"/>
              </w:rPr>
              <w:t>LangGraph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orchestration</w:t>
            </w:r>
          </w:p>
          <w:p w14:paraId="6CE9A502" w14:textId="77777777" w:rsidR="00AA1314" w:rsidRDefault="00E863E7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color w:val="1A1A1A"/>
                <w:sz w:val="18"/>
                <w:szCs w:val="18"/>
              </w:rPr>
              <w:t>Agentic AI &amp; autonomous task orchestration</w:t>
            </w:r>
          </w:p>
          <w:p w14:paraId="6CE9A503" w14:textId="77777777" w:rsidR="00AA1314" w:rsidRDefault="00E863E7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color w:val="1A1A1A"/>
                <w:sz w:val="18"/>
                <w:szCs w:val="18"/>
              </w:rPr>
              <w:t>AI-driven automation &amp; report generation</w:t>
            </w:r>
          </w:p>
          <w:p w14:paraId="6CE9A504" w14:textId="77777777" w:rsidR="00AA1314" w:rsidRDefault="00E863E7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color w:val="1A1A1A"/>
                <w:sz w:val="18"/>
                <w:szCs w:val="18"/>
              </w:rPr>
              <w:t>Platform evaluation: Azure AI Foundry vs. Databricks</w:t>
            </w:r>
          </w:p>
          <w:p w14:paraId="6CE9A505" w14:textId="77777777" w:rsidR="00AA1314" w:rsidRDefault="00E863E7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color w:val="1A1A1A"/>
                <w:sz w:val="18"/>
                <w:szCs w:val="18"/>
              </w:rPr>
              <w:t>Cross-functional team leadership (15+ members)</w:t>
            </w:r>
          </w:p>
          <w:p w14:paraId="6CE9A506" w14:textId="77777777" w:rsidR="00AA1314" w:rsidRDefault="00E863E7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color w:val="1A1A1A"/>
                <w:sz w:val="18"/>
                <w:szCs w:val="18"/>
              </w:rPr>
              <w:t>GenAI strategy &amp; delivery alignment</w:t>
            </w:r>
          </w:p>
          <w:p w14:paraId="6CE9A507" w14:textId="77777777" w:rsidR="00AA1314" w:rsidRDefault="00E863E7">
            <w:pPr>
              <w:pBdr>
                <w:bottom w:val="single" w:sz="4" w:space="3" w:color="0E7C7B"/>
              </w:pBdr>
              <w:spacing w:before="260" w:after="90"/>
            </w:pPr>
            <w:r>
              <w:rPr>
                <w:b/>
                <w:bCs/>
                <w:color w:val="0B5E5D"/>
                <w:spacing w:val="12"/>
                <w:sz w:val="18"/>
                <w:szCs w:val="18"/>
              </w:rPr>
              <w:t>TECHNICAL SKILLS</w:t>
            </w:r>
          </w:p>
          <w:p w14:paraId="6CE9A508" w14:textId="77777777" w:rsidR="00AA1314" w:rsidRDefault="00E863E7">
            <w:pPr>
              <w:spacing w:after="60"/>
            </w:pPr>
            <w:r>
              <w:rPr>
                <w:b/>
                <w:bCs/>
                <w:color w:val="1A1A1A"/>
                <w:sz w:val="18"/>
                <w:szCs w:val="18"/>
              </w:rPr>
              <w:t>AI / GenAI</w:t>
            </w:r>
          </w:p>
          <w:p w14:paraId="6CE9A509" w14:textId="77777777" w:rsidR="00AA1314" w:rsidRDefault="00E863E7">
            <w:pPr>
              <w:spacing w:after="60"/>
            </w:pPr>
            <w:r>
              <w:rPr>
                <w:color w:val="5A5F66"/>
                <w:sz w:val="18"/>
                <w:szCs w:val="18"/>
              </w:rPr>
              <w:t xml:space="preserve">GPT-4o · GPT-4.1 · GPT-5.0 · Claude Opus · Azure OpenAI · </w:t>
            </w:r>
            <w:proofErr w:type="spellStart"/>
            <w:r>
              <w:rPr>
                <w:color w:val="5A5F66"/>
                <w:sz w:val="18"/>
                <w:szCs w:val="18"/>
              </w:rPr>
              <w:t>LangChain</w:t>
            </w:r>
            <w:proofErr w:type="spellEnd"/>
            <w:r>
              <w:rPr>
                <w:color w:val="5A5F66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5A5F66"/>
                <w:sz w:val="18"/>
                <w:szCs w:val="18"/>
              </w:rPr>
              <w:t>LangGraph</w:t>
            </w:r>
            <w:proofErr w:type="spellEnd"/>
            <w:r>
              <w:rPr>
                <w:color w:val="5A5F66"/>
                <w:sz w:val="18"/>
                <w:szCs w:val="18"/>
              </w:rPr>
              <w:t xml:space="preserve"> · Agentic RAG · Databricks </w:t>
            </w:r>
            <w:proofErr w:type="spellStart"/>
            <w:r>
              <w:rPr>
                <w:color w:val="5A5F66"/>
                <w:sz w:val="18"/>
                <w:szCs w:val="18"/>
              </w:rPr>
              <w:t>AgentBricks</w:t>
            </w:r>
            <w:proofErr w:type="spellEnd"/>
            <w:r>
              <w:rPr>
                <w:color w:val="5A5F66"/>
                <w:sz w:val="18"/>
                <w:szCs w:val="18"/>
              </w:rPr>
              <w:t xml:space="preserve"> · Mosaic AI · Knowledge Graphs</w:t>
            </w:r>
          </w:p>
          <w:p w14:paraId="6CE9A50A" w14:textId="77777777" w:rsidR="00AA1314" w:rsidRDefault="00E863E7">
            <w:pPr>
              <w:spacing w:after="60"/>
            </w:pPr>
            <w:r>
              <w:rPr>
                <w:b/>
                <w:bCs/>
                <w:color w:val="1A1A1A"/>
                <w:sz w:val="18"/>
                <w:szCs w:val="18"/>
              </w:rPr>
              <w:t>Python &amp; Frameworks</w:t>
            </w:r>
          </w:p>
          <w:p w14:paraId="6CE9A50B" w14:textId="77777777" w:rsidR="00AA1314" w:rsidRDefault="00E863E7">
            <w:pPr>
              <w:spacing w:after="60"/>
            </w:pPr>
            <w:r>
              <w:rPr>
                <w:color w:val="5A5F66"/>
                <w:sz w:val="18"/>
                <w:szCs w:val="18"/>
              </w:rPr>
              <w:t xml:space="preserve">Django · Flask · </w:t>
            </w:r>
            <w:proofErr w:type="spellStart"/>
            <w:r>
              <w:rPr>
                <w:color w:val="5A5F66"/>
                <w:sz w:val="18"/>
                <w:szCs w:val="18"/>
              </w:rPr>
              <w:t>FastAPI</w:t>
            </w:r>
            <w:proofErr w:type="spellEnd"/>
            <w:r>
              <w:rPr>
                <w:color w:val="5A5F66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5A5F66"/>
                <w:sz w:val="18"/>
                <w:szCs w:val="18"/>
              </w:rPr>
              <w:t>asyncio</w:t>
            </w:r>
            <w:proofErr w:type="spellEnd"/>
            <w:r>
              <w:rPr>
                <w:color w:val="5A5F66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5A5F66"/>
                <w:sz w:val="18"/>
                <w:szCs w:val="18"/>
              </w:rPr>
              <w:t>Pydantic</w:t>
            </w:r>
            <w:proofErr w:type="spellEnd"/>
            <w:r>
              <w:rPr>
                <w:color w:val="5A5F66"/>
                <w:sz w:val="18"/>
                <w:szCs w:val="18"/>
              </w:rPr>
              <w:t xml:space="preserve"> · NumPy · Pandas · Matplotlib · OpenCV · Tesseract</w:t>
            </w:r>
          </w:p>
          <w:p w14:paraId="6CE9A50C" w14:textId="77777777" w:rsidR="00AA1314" w:rsidRDefault="00E863E7">
            <w:pPr>
              <w:spacing w:after="60"/>
            </w:pPr>
            <w:r>
              <w:rPr>
                <w:b/>
                <w:bCs/>
                <w:color w:val="1A1A1A"/>
                <w:sz w:val="18"/>
                <w:szCs w:val="18"/>
              </w:rPr>
              <w:t>Cloud &amp; Platforms</w:t>
            </w:r>
          </w:p>
          <w:p w14:paraId="6CE9A50D" w14:textId="77777777" w:rsidR="00AA1314" w:rsidRDefault="00E863E7">
            <w:pPr>
              <w:spacing w:after="60"/>
            </w:pPr>
            <w:r>
              <w:rPr>
                <w:color w:val="5A5F66"/>
                <w:sz w:val="18"/>
                <w:szCs w:val="18"/>
              </w:rPr>
              <w:t>Azure Functions · Logic Apps · App Services · Key Vault · Azure AI Search · Azure AI Foundry · Databricks · Cosmos DB · PostgreSQL · CI/CD · Docker · Jenkins</w:t>
            </w:r>
          </w:p>
          <w:p w14:paraId="6CE9A50E" w14:textId="77777777" w:rsidR="00AA1314" w:rsidRDefault="00E863E7">
            <w:pPr>
              <w:spacing w:after="60"/>
            </w:pPr>
            <w:r>
              <w:rPr>
                <w:b/>
                <w:bCs/>
                <w:color w:val="1A1A1A"/>
                <w:sz w:val="18"/>
                <w:szCs w:val="18"/>
              </w:rPr>
              <w:t>Frontend</w:t>
            </w:r>
          </w:p>
          <w:p w14:paraId="6CE9A50F" w14:textId="77777777" w:rsidR="00AA1314" w:rsidRDefault="00E863E7">
            <w:pPr>
              <w:spacing w:after="60"/>
            </w:pPr>
            <w:r>
              <w:rPr>
                <w:color w:val="5A5F66"/>
                <w:sz w:val="18"/>
                <w:szCs w:val="18"/>
              </w:rPr>
              <w:t>React</w:t>
            </w:r>
          </w:p>
          <w:p w14:paraId="6CE9A510" w14:textId="77777777" w:rsidR="00AA1314" w:rsidRDefault="00E863E7">
            <w:pPr>
              <w:spacing w:after="60"/>
            </w:pPr>
            <w:r>
              <w:rPr>
                <w:b/>
                <w:bCs/>
                <w:color w:val="1A1A1A"/>
                <w:sz w:val="18"/>
                <w:szCs w:val="18"/>
              </w:rPr>
              <w:t>Automation</w:t>
            </w:r>
          </w:p>
          <w:p w14:paraId="6CE9A511" w14:textId="77777777" w:rsidR="00AA1314" w:rsidRDefault="00E863E7">
            <w:pPr>
              <w:spacing w:after="60"/>
            </w:pPr>
            <w:r>
              <w:rPr>
                <w:color w:val="5A5F66"/>
                <w:sz w:val="18"/>
                <w:szCs w:val="18"/>
              </w:rPr>
              <w:t>Python Scripting · UiPath RPA · Workflow Optimization</w:t>
            </w:r>
          </w:p>
          <w:p w14:paraId="6CE9A512" w14:textId="77777777" w:rsidR="00AA1314" w:rsidRDefault="00E863E7">
            <w:pPr>
              <w:pBdr>
                <w:bottom w:val="single" w:sz="4" w:space="3" w:color="0E7C7B"/>
              </w:pBdr>
              <w:spacing w:before="260" w:after="90"/>
            </w:pPr>
            <w:r>
              <w:rPr>
                <w:b/>
                <w:bCs/>
                <w:color w:val="0B5E5D"/>
                <w:spacing w:val="12"/>
                <w:sz w:val="18"/>
                <w:szCs w:val="18"/>
              </w:rPr>
              <w:t>CERTIFICATIONS</w:t>
            </w:r>
          </w:p>
          <w:p w14:paraId="6CE9A513" w14:textId="77777777" w:rsidR="00AA1314" w:rsidRDefault="00E863E7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color w:val="1A1A1A"/>
                <w:sz w:val="18"/>
                <w:szCs w:val="18"/>
              </w:rPr>
              <w:t>Claude Certified Architect Associate — Anthropic (</w:t>
            </w:r>
            <w:proofErr w:type="spellStart"/>
            <w:r>
              <w:rPr>
                <w:color w:val="1A1A1A"/>
                <w:sz w:val="18"/>
                <w:szCs w:val="18"/>
              </w:rPr>
              <w:t>Skilljar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  <w:p w14:paraId="6CE9A514" w14:textId="77777777" w:rsidR="00AA1314" w:rsidRDefault="00E863E7">
            <w:pPr>
              <w:spacing w:after="60"/>
            </w:pPr>
            <w:r>
              <w:rPr>
                <w:i/>
                <w:iCs/>
                <w:color w:val="5A5F66"/>
                <w:sz w:val="16"/>
                <w:szCs w:val="16"/>
              </w:rPr>
              <w:t>verify.skilljar.com/c/ckhi5fogqzjg</w:t>
            </w:r>
          </w:p>
          <w:p w14:paraId="6CE9A515" w14:textId="77777777" w:rsidR="00AA1314" w:rsidRDefault="00E863E7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color w:val="1A1A1A"/>
                <w:sz w:val="18"/>
                <w:szCs w:val="18"/>
              </w:rPr>
              <w:t>Designing Generative AI for Business with MS Azure OpenAI – Great Learning &amp; Microsoft</w:t>
            </w:r>
          </w:p>
          <w:p w14:paraId="6CE9A516" w14:textId="77777777" w:rsidR="00AA1314" w:rsidRDefault="00E863E7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color w:val="1A1A1A"/>
                <w:sz w:val="18"/>
                <w:szCs w:val="18"/>
              </w:rPr>
              <w:t>Agentic AI Course – Krish Naik Academy</w:t>
            </w:r>
          </w:p>
          <w:p w14:paraId="6CE9A517" w14:textId="77777777" w:rsidR="00AA1314" w:rsidRDefault="00E863E7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color w:val="1A1A1A"/>
                <w:sz w:val="18"/>
                <w:szCs w:val="18"/>
              </w:rPr>
              <w:t>Microsoft Certified: Azure AI Fundamentals</w:t>
            </w:r>
          </w:p>
          <w:p w14:paraId="6CE9A518" w14:textId="77777777" w:rsidR="00AA1314" w:rsidRDefault="00E863E7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color w:val="1A1A1A"/>
                <w:sz w:val="18"/>
                <w:szCs w:val="18"/>
              </w:rPr>
              <w:lastRenderedPageBreak/>
              <w:t>Upcoming: AI-102 – Designing &amp; Implementing a Microsoft Azure AI Solution</w:t>
            </w:r>
          </w:p>
          <w:p w14:paraId="6CE9A519" w14:textId="77777777" w:rsidR="00AA1314" w:rsidRDefault="00E863E7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color w:val="1A1A1A"/>
                <w:sz w:val="18"/>
                <w:szCs w:val="18"/>
              </w:rPr>
              <w:t>Oracle Cloud Infrastructure Foundations 2021 Associate</w:t>
            </w:r>
          </w:p>
          <w:p w14:paraId="6CE9A51A" w14:textId="77777777" w:rsidR="00AA1314" w:rsidRDefault="00E863E7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color w:val="1A1A1A"/>
                <w:sz w:val="18"/>
                <w:szCs w:val="18"/>
              </w:rPr>
              <w:t>Oracle Cloud Infrastructure 2021 Cloud Operations Associate</w:t>
            </w:r>
          </w:p>
          <w:p w14:paraId="6CE9A51B" w14:textId="77777777" w:rsidR="00AA1314" w:rsidRDefault="00E863E7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color w:val="1A1A1A"/>
                <w:sz w:val="18"/>
                <w:szCs w:val="18"/>
              </w:rPr>
              <w:t>Oracle Cloud Infrastructure 2021 Architect Associate</w:t>
            </w:r>
          </w:p>
          <w:p w14:paraId="6CE9A51C" w14:textId="77777777" w:rsidR="00AA1314" w:rsidRDefault="00E863E7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color w:val="1A1A1A"/>
                <w:sz w:val="18"/>
                <w:szCs w:val="18"/>
              </w:rPr>
              <w:t>Continuous Learning: Prompt Engineering, RAG Pipelines, AI Search, Document Intelligence</w:t>
            </w:r>
          </w:p>
          <w:p w14:paraId="6CE9A51D" w14:textId="77777777" w:rsidR="00AA1314" w:rsidRDefault="00E863E7">
            <w:pPr>
              <w:pBdr>
                <w:bottom w:val="single" w:sz="4" w:space="3" w:color="0E7C7B"/>
              </w:pBdr>
              <w:spacing w:before="260" w:after="90"/>
            </w:pPr>
            <w:r>
              <w:rPr>
                <w:b/>
                <w:bCs/>
                <w:color w:val="0B5E5D"/>
                <w:spacing w:val="12"/>
                <w:sz w:val="18"/>
                <w:szCs w:val="18"/>
              </w:rPr>
              <w:t>SOFT SKILLS</w:t>
            </w:r>
          </w:p>
          <w:p w14:paraId="6CE9A51E" w14:textId="77777777" w:rsidR="00AA1314" w:rsidRDefault="00E863E7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color w:val="1A1A1A"/>
                <w:sz w:val="18"/>
                <w:szCs w:val="18"/>
              </w:rPr>
              <w:t>Leadership &amp; Mentorship</w:t>
            </w:r>
          </w:p>
          <w:p w14:paraId="6CE9A51F" w14:textId="77777777" w:rsidR="00AA1314" w:rsidRDefault="00E863E7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color w:val="1A1A1A"/>
                <w:sz w:val="18"/>
                <w:szCs w:val="18"/>
              </w:rPr>
              <w:t>Cross-team Collaboration</w:t>
            </w:r>
          </w:p>
          <w:p w14:paraId="6CE9A520" w14:textId="77777777" w:rsidR="00AA1314" w:rsidRDefault="00E863E7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color w:val="1A1A1A"/>
                <w:sz w:val="18"/>
                <w:szCs w:val="18"/>
              </w:rPr>
              <w:t>Design Thinking</w:t>
            </w:r>
          </w:p>
          <w:p w14:paraId="6CE9A521" w14:textId="77777777" w:rsidR="00AA1314" w:rsidRDefault="00E863E7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color w:val="1A1A1A"/>
                <w:sz w:val="18"/>
                <w:szCs w:val="18"/>
              </w:rPr>
              <w:t>Ownership &amp; Continuous Improvement</w:t>
            </w:r>
          </w:p>
          <w:p w14:paraId="6CE9A522" w14:textId="77777777" w:rsidR="00AA1314" w:rsidRDefault="00E863E7">
            <w:pPr>
              <w:pBdr>
                <w:bottom w:val="single" w:sz="4" w:space="3" w:color="0E7C7B"/>
              </w:pBdr>
              <w:spacing w:before="260" w:after="90"/>
            </w:pPr>
            <w:r>
              <w:rPr>
                <w:b/>
                <w:bCs/>
                <w:color w:val="0B5E5D"/>
                <w:spacing w:val="12"/>
                <w:sz w:val="18"/>
                <w:szCs w:val="18"/>
              </w:rPr>
              <w:t>EDUCATION</w:t>
            </w:r>
          </w:p>
          <w:p w14:paraId="6CE9A523" w14:textId="77777777" w:rsidR="00AA1314" w:rsidRDefault="00E863E7">
            <w:pPr>
              <w:spacing w:after="60"/>
            </w:pPr>
            <w:r>
              <w:rPr>
                <w:b/>
                <w:bCs/>
                <w:color w:val="1A1A1A"/>
                <w:sz w:val="18"/>
                <w:szCs w:val="18"/>
              </w:rPr>
              <w:t>B.E., Electronics &amp; Communication</w:t>
            </w:r>
          </w:p>
          <w:p w14:paraId="6CE9A524" w14:textId="77777777" w:rsidR="00AA1314" w:rsidRDefault="00E863E7">
            <w:pPr>
              <w:spacing w:after="60"/>
            </w:pPr>
            <w:proofErr w:type="spellStart"/>
            <w:r>
              <w:rPr>
                <w:color w:val="5A5F66"/>
                <w:sz w:val="18"/>
                <w:szCs w:val="18"/>
              </w:rPr>
              <w:t>Adichunchanagiri</w:t>
            </w:r>
            <w:proofErr w:type="spellEnd"/>
            <w:r>
              <w:rPr>
                <w:color w:val="5A5F66"/>
                <w:sz w:val="18"/>
                <w:szCs w:val="18"/>
              </w:rPr>
              <w:t xml:space="preserve"> Institute of Technology (VTU), 2008</w:t>
            </w:r>
          </w:p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60" w:type="dxa"/>
              <w:left w:w="300" w:type="dxa"/>
              <w:bottom w:w="260" w:type="dxa"/>
              <w:right w:w="60" w:type="dxa"/>
            </w:tcMar>
          </w:tcPr>
          <w:p w14:paraId="6CE9A525" w14:textId="77777777" w:rsidR="00AA1314" w:rsidRDefault="00E863E7">
            <w:pPr>
              <w:pBdr>
                <w:bottom w:val="single" w:sz="8" w:space="4" w:color="17233B"/>
              </w:pBdr>
              <w:spacing w:before="300" w:after="130"/>
            </w:pPr>
            <w:r>
              <w:rPr>
                <w:b/>
                <w:bCs/>
                <w:color w:val="17233B"/>
                <w:spacing w:val="14"/>
                <w:sz w:val="24"/>
                <w:szCs w:val="24"/>
              </w:rPr>
              <w:lastRenderedPageBreak/>
              <w:t>PROFILE</w:t>
            </w:r>
          </w:p>
          <w:p w14:paraId="6CE9A526" w14:textId="77777777" w:rsidR="00AA1314" w:rsidRDefault="00E863E7">
            <w:pPr>
              <w:spacing w:after="130"/>
            </w:pPr>
            <w:r>
              <w:rPr>
                <w:color w:val="2B2B2B"/>
                <w:sz w:val="21"/>
                <w:szCs w:val="21"/>
              </w:rPr>
              <w:t xml:space="preserve">Generative AI and Automation Architect with 15+ years of experience designing, developing, and deploying LLM-powered enterprise solutions across Azure and Databricks ecosystems. Proven expertise in scalable RAG architectures, </w:t>
            </w:r>
            <w:proofErr w:type="spellStart"/>
            <w:r>
              <w:rPr>
                <w:color w:val="2B2B2B"/>
                <w:sz w:val="21"/>
                <w:szCs w:val="21"/>
              </w:rPr>
              <w:t>LangChain</w:t>
            </w:r>
            <w:proofErr w:type="spellEnd"/>
            <w:r>
              <w:rPr>
                <w:color w:val="2B2B2B"/>
                <w:sz w:val="21"/>
                <w:szCs w:val="21"/>
              </w:rPr>
              <w:t>/</w:t>
            </w:r>
            <w:proofErr w:type="spellStart"/>
            <w:r>
              <w:rPr>
                <w:color w:val="2B2B2B"/>
                <w:sz w:val="21"/>
                <w:szCs w:val="21"/>
              </w:rPr>
              <w:t>LangGraph</w:t>
            </w:r>
            <w:proofErr w:type="spellEnd"/>
            <w:r>
              <w:rPr>
                <w:color w:val="2B2B2B"/>
                <w:sz w:val="21"/>
                <w:szCs w:val="21"/>
              </w:rPr>
              <w:t xml:space="preserve"> workflows, and Agentic AI frameworks, with a focus on accurate and safe interfaces using </w:t>
            </w:r>
            <w:proofErr w:type="spellStart"/>
            <w:r>
              <w:rPr>
                <w:color w:val="2B2B2B"/>
                <w:sz w:val="21"/>
                <w:szCs w:val="21"/>
              </w:rPr>
              <w:t>Deepeval</w:t>
            </w:r>
            <w:proofErr w:type="spellEnd"/>
            <w:r>
              <w:rPr>
                <w:color w:val="2B2B2B"/>
                <w:sz w:val="21"/>
                <w:szCs w:val="21"/>
              </w:rPr>
              <w:t xml:space="preserve"> and </w:t>
            </w:r>
            <w:proofErr w:type="spellStart"/>
            <w:r>
              <w:rPr>
                <w:color w:val="2B2B2B"/>
                <w:sz w:val="21"/>
                <w:szCs w:val="21"/>
              </w:rPr>
              <w:t>GuardrailsAI</w:t>
            </w:r>
            <w:proofErr w:type="spellEnd"/>
            <w:r>
              <w:rPr>
                <w:color w:val="2B2B2B"/>
                <w:sz w:val="21"/>
                <w:szCs w:val="21"/>
              </w:rPr>
              <w:t>.</w:t>
            </w:r>
          </w:p>
          <w:p w14:paraId="6CE9A527" w14:textId="77777777" w:rsidR="00AA1314" w:rsidRDefault="00E863E7">
            <w:pPr>
              <w:spacing w:after="60"/>
            </w:pPr>
            <w:r>
              <w:rPr>
                <w:color w:val="2B2B2B"/>
                <w:sz w:val="21"/>
                <w:szCs w:val="21"/>
              </w:rPr>
              <w:t xml:space="preserve">Currently Senior Manager, GenAI Architect at PwC Advisory, leading Agentic RAG and document intelligence delivery for Dow </w:t>
            </w:r>
            <w:proofErr w:type="gramStart"/>
            <w:r>
              <w:rPr>
                <w:color w:val="2B2B2B"/>
                <w:sz w:val="21"/>
                <w:szCs w:val="21"/>
              </w:rPr>
              <w:t>Chemical, and</w:t>
            </w:r>
            <w:proofErr w:type="gramEnd"/>
            <w:r>
              <w:rPr>
                <w:color w:val="2B2B2B"/>
                <w:sz w:val="21"/>
                <w:szCs w:val="21"/>
              </w:rPr>
              <w:t xml:space="preserve"> driving reusable GenAI assets — including Talent Planner — for practice-wide impact. Recognized by leadership for AI innovation, reusability frameworks, and enterprise-grade delivery excellence.</w:t>
            </w:r>
          </w:p>
          <w:p w14:paraId="6CE9A528" w14:textId="77777777" w:rsidR="00AA1314" w:rsidRDefault="00E863E7">
            <w:pPr>
              <w:pBdr>
                <w:bottom w:val="single" w:sz="8" w:space="4" w:color="17233B"/>
              </w:pBdr>
              <w:spacing w:before="300" w:after="130"/>
            </w:pPr>
            <w:r>
              <w:rPr>
                <w:b/>
                <w:bCs/>
                <w:color w:val="17233B"/>
                <w:spacing w:val="14"/>
                <w:sz w:val="24"/>
                <w:szCs w:val="24"/>
              </w:rPr>
              <w:t>PROFESSIONAL EXPERIENCE</w:t>
            </w:r>
          </w:p>
          <w:p w14:paraId="6CE9A529" w14:textId="77777777" w:rsidR="00AA1314" w:rsidRDefault="00E863E7">
            <w:pPr>
              <w:spacing w:before="220" w:after="20"/>
            </w:pPr>
            <w:r>
              <w:rPr>
                <w:b/>
                <w:bCs/>
                <w:color w:val="17233B"/>
                <w:sz w:val="23"/>
                <w:szCs w:val="23"/>
              </w:rPr>
              <w:t>Senior Manager, GenAI Architect</w:t>
            </w:r>
          </w:p>
          <w:p w14:paraId="6CE9A52A" w14:textId="77777777" w:rsidR="00AA1314" w:rsidRDefault="00E863E7">
            <w:pPr>
              <w:spacing w:after="90"/>
            </w:pPr>
            <w:r>
              <w:rPr>
                <w:i/>
                <w:iCs/>
                <w:color w:val="0B5E5D"/>
              </w:rPr>
              <w:t>PwC Advisory — DE&amp;A: AI-Driven Automation &amp; Cognitive Solutions</w:t>
            </w:r>
            <w:r>
              <w:rPr>
                <w:color w:val="5A5F66"/>
                <w:sz w:val="19"/>
                <w:szCs w:val="19"/>
              </w:rPr>
              <w:t xml:space="preserve">   ·   March 2026 – Present</w:t>
            </w:r>
          </w:p>
          <w:p w14:paraId="6CE9A52B" w14:textId="77777777" w:rsidR="00AA1314" w:rsidRDefault="00E863E7">
            <w:pPr>
              <w:spacing w:after="100"/>
            </w:pPr>
            <w:r>
              <w:rPr>
                <w:i/>
                <w:iCs/>
                <w:color w:val="5A5F66"/>
                <w:sz w:val="19"/>
                <w:szCs w:val="19"/>
              </w:rPr>
              <w:t>Client: Dow Chemical Company</w:t>
            </w:r>
          </w:p>
          <w:tbl>
            <w:tblPr>
              <w:tblW w:w="7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AA1314" w14:paraId="6CE9A53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500" w:type="dxa"/>
                  <w:tcBorders>
                    <w:top w:val="single" w:sz="4" w:space="0" w:color="0E7C7B"/>
                    <w:left w:val="single" w:sz="24" w:space="0" w:color="0E7C7B"/>
                    <w:bottom w:val="single" w:sz="4" w:space="0" w:color="0E7C7B"/>
                    <w:right w:val="single" w:sz="4" w:space="0" w:color="0E7C7B"/>
                  </w:tcBorders>
                  <w:shd w:val="clear" w:color="auto" w:fill="E9F5F4"/>
                  <w:tcMar>
                    <w:top w:w="180" w:type="dxa"/>
                    <w:left w:w="220" w:type="dxa"/>
                    <w:bottom w:w="180" w:type="dxa"/>
                    <w:right w:w="220" w:type="dxa"/>
                  </w:tcMar>
                </w:tcPr>
                <w:p w14:paraId="6CE9A52C" w14:textId="16428F87" w:rsidR="00AA1314" w:rsidRDefault="00E863E7">
                  <w:pPr>
                    <w:spacing w:after="60"/>
                  </w:pPr>
                  <w:r>
                    <w:rPr>
                      <w:b/>
                      <w:bCs/>
                      <w:color w:val="0B5E5D"/>
                      <w:spacing w:val="6"/>
                      <w:sz w:val="19"/>
                      <w:szCs w:val="19"/>
                    </w:rPr>
                    <w:t>★ PRODUCT OWNERSHIP</w:t>
                  </w:r>
                  <w:r>
                    <w:rPr>
                      <w:b/>
                      <w:bCs/>
                      <w:color w:val="0B5E5D"/>
                      <w:spacing w:val="6"/>
                      <w:sz w:val="19"/>
                      <w:szCs w:val="19"/>
                    </w:rPr>
                    <w:t>— TALENT PLANNER</w:t>
                  </w:r>
                </w:p>
                <w:p w14:paraId="6CE9A52D" w14:textId="344F287D" w:rsidR="00AA1314" w:rsidRDefault="00E863E7">
                  <w:pPr>
                    <w:spacing w:after="55"/>
                  </w:pPr>
                  <w:r>
                    <w:rPr>
                      <w:color w:val="1D1D1D"/>
                    </w:rPr>
                    <w:t xml:space="preserve">Conceived and built Talent Planner, a GenAI-powered internal tool that automates talent allocation across </w:t>
                  </w:r>
                  <w:r w:rsidR="00340A04">
                    <w:rPr>
                      <w:color w:val="1D1D1D"/>
                    </w:rPr>
                    <w:t>engagements and</w:t>
                  </w:r>
                  <w:r>
                    <w:rPr>
                      <w:color w:val="1D1D1D"/>
                    </w:rPr>
                    <w:t xml:space="preserve"> serve as its Product Owner end-to-end — from roadmap and requirements through delivery with the AC Bangalore GenAI Team.</w:t>
                  </w:r>
                </w:p>
                <w:p w14:paraId="6CE9A52E" w14:textId="77777777" w:rsidR="00AA1314" w:rsidRDefault="00E863E7">
                  <w:pPr>
                    <w:spacing w:after="55"/>
                  </w:pPr>
                  <w:r>
                    <w:rPr>
                      <w:color w:val="1D1D1D"/>
                    </w:rPr>
                    <w:t>Deployed on Azure Container Apps with a flexible LLM backend (Azure-hosted models or the Anthropic Claude API), the asset has already improved staffing turnaround and visibility for the practice.</w:t>
                  </w:r>
                </w:p>
                <w:p w14:paraId="6CE9A52F" w14:textId="4D15AA17" w:rsidR="00AA1314" w:rsidRDefault="00E863E7">
                  <w:r>
                    <w:rPr>
                      <w:b/>
                      <w:bCs/>
                      <w:color w:val="1D1D1D"/>
                    </w:rPr>
                    <w:t xml:space="preserve">Given its practice-level impact, Talent Planner is now positioned for a firm-wide rollout across </w:t>
                  </w:r>
                  <w:proofErr w:type="gramStart"/>
                  <w:r>
                    <w:rPr>
                      <w:b/>
                      <w:bCs/>
                      <w:color w:val="1D1D1D"/>
                    </w:rPr>
                    <w:t>all of</w:t>
                  </w:r>
                  <w:proofErr w:type="gramEnd"/>
                  <w:r>
                    <w:rPr>
                      <w:b/>
                      <w:bCs/>
                      <w:color w:val="1D1D1D"/>
                    </w:rPr>
                    <w:t xml:space="preserve"> </w:t>
                  </w:r>
                  <w:r w:rsidR="00340A04">
                    <w:rPr>
                      <w:b/>
                      <w:bCs/>
                      <w:color w:val="1D1D1D"/>
                    </w:rPr>
                    <w:t>Advisory practices,</w:t>
                  </w:r>
                  <w:r>
                    <w:rPr>
                      <w:b/>
                      <w:bCs/>
                      <w:color w:val="1D1D1D"/>
                    </w:rPr>
                    <w:t xml:space="preserve"> extending its benefit beyond a single </w:t>
                  </w:r>
                  <w:r w:rsidR="009668BE">
                    <w:rPr>
                      <w:b/>
                      <w:bCs/>
                      <w:color w:val="1D1D1D"/>
                    </w:rPr>
                    <w:t>practice</w:t>
                  </w:r>
                  <w:r>
                    <w:rPr>
                      <w:b/>
                      <w:bCs/>
                      <w:color w:val="1D1D1D"/>
                    </w:rPr>
                    <w:t xml:space="preserve"> to enterprise-scale talent planning.</w:t>
                  </w:r>
                </w:p>
              </w:tc>
            </w:tr>
          </w:tbl>
          <w:p w14:paraId="6CE9A531" w14:textId="77777777" w:rsidR="00AA1314" w:rsidRDefault="00E863E7">
            <w:pPr>
              <w:spacing w:before="160" w:after="60"/>
            </w:pPr>
            <w:r>
              <w:rPr>
                <w:b/>
                <w:bCs/>
                <w:color w:val="0E7C7B"/>
                <w:sz w:val="21"/>
                <w:szCs w:val="21"/>
              </w:rPr>
              <w:t xml:space="preserve">▸ </w:t>
            </w:r>
            <w:r>
              <w:rPr>
                <w:b/>
                <w:bCs/>
                <w:color w:val="17233B"/>
                <w:sz w:val="21"/>
                <w:szCs w:val="21"/>
              </w:rPr>
              <w:t>Project: ODMS — Agentic RAG Document Intelligence Platform</w:t>
            </w:r>
          </w:p>
          <w:p w14:paraId="6CE9A532" w14:textId="77777777" w:rsidR="00AA1314" w:rsidRDefault="00E863E7">
            <w:pPr>
              <w:pStyle w:val="ListParagraph"/>
              <w:numPr>
                <w:ilvl w:val="0"/>
                <w:numId w:val="3"/>
              </w:numPr>
              <w:spacing w:after="65"/>
            </w:pPr>
            <w:r>
              <w:rPr>
                <w:color w:val="2B2B2B"/>
                <w:sz w:val="21"/>
                <w:szCs w:val="21"/>
              </w:rPr>
              <w:t xml:space="preserve">Architecting a full-stack Agentic RAG Document Intelligence Platform for Dow Chemical using React, </w:t>
            </w:r>
            <w:proofErr w:type="spellStart"/>
            <w:r>
              <w:rPr>
                <w:color w:val="2B2B2B"/>
                <w:sz w:val="21"/>
                <w:szCs w:val="21"/>
              </w:rPr>
              <w:t>FastAPI</w:t>
            </w:r>
            <w:proofErr w:type="spellEnd"/>
            <w:r>
              <w:rPr>
                <w:color w:val="2B2B2B"/>
                <w:sz w:val="21"/>
                <w:szCs w:val="21"/>
              </w:rPr>
              <w:t xml:space="preserve">, PostgreSQL, and Azure on the frontend with a Databricks </w:t>
            </w:r>
            <w:proofErr w:type="spellStart"/>
            <w:r>
              <w:rPr>
                <w:color w:val="2B2B2B"/>
                <w:sz w:val="21"/>
                <w:szCs w:val="21"/>
              </w:rPr>
              <w:t>AgentBricks</w:t>
            </w:r>
            <w:proofErr w:type="spellEnd"/>
            <w:r>
              <w:rPr>
                <w:color w:val="2B2B2B"/>
                <w:sz w:val="21"/>
                <w:szCs w:val="21"/>
              </w:rPr>
              <w:t xml:space="preserve"> backend.</w:t>
            </w:r>
          </w:p>
          <w:p w14:paraId="6CE9A533" w14:textId="77777777" w:rsidR="00AA1314" w:rsidRDefault="00E863E7">
            <w:pPr>
              <w:pStyle w:val="ListParagraph"/>
              <w:numPr>
                <w:ilvl w:val="0"/>
                <w:numId w:val="3"/>
              </w:numPr>
              <w:spacing w:after="65"/>
            </w:pPr>
            <w:r>
              <w:rPr>
                <w:color w:val="2B2B2B"/>
                <w:sz w:val="21"/>
                <w:szCs w:val="21"/>
              </w:rPr>
              <w:t>Designed a Bronze/Silver/Gold medallion ingestion pipeline with multimodal document parsing, GTE-large embeddings, and Mosaic AI Vector Search for enterprise policy document retrieval.</w:t>
            </w:r>
          </w:p>
          <w:p w14:paraId="6CE9A534" w14:textId="77777777" w:rsidR="00AA1314" w:rsidRDefault="00E863E7">
            <w:pPr>
              <w:pStyle w:val="ListParagraph"/>
              <w:numPr>
                <w:ilvl w:val="0"/>
                <w:numId w:val="3"/>
              </w:numPr>
              <w:spacing w:after="65"/>
            </w:pPr>
            <w:r>
              <w:rPr>
                <w:color w:val="2B2B2B"/>
                <w:sz w:val="21"/>
                <w:szCs w:val="21"/>
              </w:rPr>
              <w:t xml:space="preserve">Delivered </w:t>
            </w:r>
            <w:proofErr w:type="spellStart"/>
            <w:r>
              <w:rPr>
                <w:color w:val="2B2B2B"/>
                <w:sz w:val="21"/>
                <w:szCs w:val="21"/>
              </w:rPr>
              <w:t>AgentBricks</w:t>
            </w:r>
            <w:proofErr w:type="spellEnd"/>
            <w:r>
              <w:rPr>
                <w:color w:val="2B2B2B"/>
                <w:sz w:val="21"/>
                <w:szCs w:val="21"/>
              </w:rPr>
              <w:t xml:space="preserve"> Search Agent and Knowledge Assistant capabilities (Claude Opus-powered) covering policy overlap detection, compliance validation, and RAG-based Q&amp;A.</w:t>
            </w:r>
          </w:p>
          <w:p w14:paraId="6CE9A535" w14:textId="77777777" w:rsidR="00AA1314" w:rsidRDefault="00E863E7">
            <w:pPr>
              <w:pStyle w:val="ListParagraph"/>
              <w:numPr>
                <w:ilvl w:val="0"/>
                <w:numId w:val="3"/>
              </w:numPr>
              <w:spacing w:after="65"/>
            </w:pPr>
            <w:r>
              <w:rPr>
                <w:color w:val="2B2B2B"/>
                <w:sz w:val="21"/>
                <w:szCs w:val="21"/>
              </w:rPr>
              <w:t>Implemented geo-aware scoping and LLM-assisted policy authoring, along with a hierarchical document schema (materialized path pattern) spanning global, regional, business, site, and facility levels.</w:t>
            </w:r>
          </w:p>
          <w:p w14:paraId="6CE9A536" w14:textId="77777777" w:rsidR="00AA1314" w:rsidRDefault="00E863E7">
            <w:pPr>
              <w:pStyle w:val="ListParagraph"/>
              <w:numPr>
                <w:ilvl w:val="0"/>
                <w:numId w:val="3"/>
              </w:numPr>
              <w:spacing w:after="65"/>
            </w:pPr>
            <w:r>
              <w:rPr>
                <w:color w:val="2B2B2B"/>
                <w:sz w:val="21"/>
                <w:szCs w:val="21"/>
              </w:rPr>
              <w:t>Led a platform evaluation comparing Azure AI Foundry and Databricks, producing a detailed service-by-service scorecard and parallel client-facing architecture slides to guide platform strategy.</w:t>
            </w:r>
          </w:p>
          <w:p w14:paraId="6CE9A537" w14:textId="77777777" w:rsidR="00AA1314" w:rsidRDefault="00E863E7">
            <w:pPr>
              <w:pStyle w:val="ListParagraph"/>
              <w:numPr>
                <w:ilvl w:val="0"/>
                <w:numId w:val="3"/>
              </w:numPr>
              <w:spacing w:after="65"/>
            </w:pPr>
            <w:r>
              <w:rPr>
                <w:color w:val="2B2B2B"/>
                <w:sz w:val="21"/>
                <w:szCs w:val="21"/>
              </w:rPr>
              <w:lastRenderedPageBreak/>
              <w:t>Optimized RAG prompts for a Gemma-based policy answer generator, achieving ~40% prompt length reduction while preserving retrieval accuracy under tight token constraints.</w:t>
            </w:r>
          </w:p>
          <w:p w14:paraId="6CE9A538" w14:textId="77777777" w:rsidR="00AA1314" w:rsidRDefault="00E863E7">
            <w:pPr>
              <w:pStyle w:val="ListParagraph"/>
              <w:numPr>
                <w:ilvl w:val="0"/>
                <w:numId w:val="3"/>
              </w:numPr>
              <w:spacing w:after="65"/>
            </w:pPr>
            <w:r>
              <w:rPr>
                <w:color w:val="2B2B2B"/>
                <w:sz w:val="21"/>
                <w:szCs w:val="21"/>
              </w:rPr>
              <w:t>Drove resolution of key retrieval architecture issues, including entity scope-shift re-retrieval and repetitive content generation, through structured internal change requests.</w:t>
            </w:r>
          </w:p>
          <w:p w14:paraId="6CE9A539" w14:textId="77777777" w:rsidR="00AA1314" w:rsidRDefault="00E863E7">
            <w:pPr>
              <w:spacing w:before="160" w:after="60"/>
            </w:pPr>
            <w:r>
              <w:rPr>
                <w:b/>
                <w:bCs/>
                <w:color w:val="0E7C7B"/>
                <w:sz w:val="21"/>
                <w:szCs w:val="21"/>
              </w:rPr>
              <w:t xml:space="preserve">▸ </w:t>
            </w:r>
            <w:r>
              <w:rPr>
                <w:b/>
                <w:bCs/>
                <w:color w:val="17233B"/>
                <w:sz w:val="21"/>
                <w:szCs w:val="21"/>
              </w:rPr>
              <w:t xml:space="preserve">Project: AMS — Knowledge Hub / Code Repository </w:t>
            </w:r>
            <w:proofErr w:type="spellStart"/>
            <w:r>
              <w:rPr>
                <w:b/>
                <w:bCs/>
                <w:color w:val="17233B"/>
                <w:sz w:val="21"/>
                <w:szCs w:val="21"/>
              </w:rPr>
              <w:t>Analyser</w:t>
            </w:r>
            <w:proofErr w:type="spellEnd"/>
          </w:p>
          <w:p w14:paraId="6CE9A53A" w14:textId="77777777" w:rsidR="00AA1314" w:rsidRDefault="00E863E7">
            <w:pPr>
              <w:pStyle w:val="ListParagraph"/>
              <w:numPr>
                <w:ilvl w:val="0"/>
                <w:numId w:val="3"/>
              </w:numPr>
              <w:spacing w:after="65"/>
            </w:pPr>
            <w:r>
              <w:rPr>
                <w:color w:val="2B2B2B"/>
                <w:sz w:val="21"/>
                <w:szCs w:val="21"/>
              </w:rPr>
              <w:t xml:space="preserve">Led a structured fit-gap analysis of AMS </w:t>
            </w:r>
            <w:proofErr w:type="spellStart"/>
            <w:r>
              <w:rPr>
                <w:color w:val="2B2B2B"/>
                <w:sz w:val="21"/>
                <w:szCs w:val="21"/>
              </w:rPr>
              <w:t>CodeAnalyser</w:t>
            </w:r>
            <w:proofErr w:type="spellEnd"/>
            <w:r>
              <w:rPr>
                <w:color w:val="2B2B2B"/>
                <w:sz w:val="21"/>
                <w:szCs w:val="21"/>
              </w:rPr>
              <w:t xml:space="preserve"> against Knowledge Hub requirements, producing a 68-requirement register and prioritized build backlog across 13 functional domains.</w:t>
            </w:r>
          </w:p>
          <w:p w14:paraId="6CE9A53B" w14:textId="77777777" w:rsidR="00AA1314" w:rsidRDefault="00E863E7">
            <w:pPr>
              <w:pStyle w:val="ListParagraph"/>
              <w:numPr>
                <w:ilvl w:val="0"/>
                <w:numId w:val="3"/>
              </w:numPr>
              <w:spacing w:after="65"/>
            </w:pPr>
            <w:r>
              <w:rPr>
                <w:color w:val="2B2B2B"/>
                <w:sz w:val="21"/>
                <w:szCs w:val="21"/>
              </w:rPr>
              <w:t>Directed enhancement of automated BRD and SOP document generation capabilities within the platform.</w:t>
            </w:r>
          </w:p>
          <w:p w14:paraId="6CE9A53C" w14:textId="77777777" w:rsidR="00AA1314" w:rsidRDefault="00E863E7">
            <w:pPr>
              <w:pStyle w:val="ListParagraph"/>
              <w:numPr>
                <w:ilvl w:val="0"/>
                <w:numId w:val="3"/>
              </w:numPr>
              <w:spacing w:after="65"/>
            </w:pPr>
            <w:r>
              <w:rPr>
                <w:color w:val="2B2B2B"/>
                <w:sz w:val="21"/>
                <w:szCs w:val="21"/>
              </w:rPr>
              <w:t>Identified and prioritized key platform gaps spanning data connectors (ServiceNow, SharePoint, Confluence), governance/platform layer (SSO/OIDC, audit logging, document lifecycle), and export/UI improvements.</w:t>
            </w:r>
          </w:p>
          <w:p w14:paraId="6CE9A53D" w14:textId="77777777" w:rsidR="00AA1314" w:rsidRDefault="00E863E7">
            <w:pPr>
              <w:pStyle w:val="ListParagraph"/>
              <w:numPr>
                <w:ilvl w:val="0"/>
                <w:numId w:val="3"/>
              </w:numPr>
              <w:spacing w:after="65"/>
            </w:pPr>
            <w:r>
              <w:rPr>
                <w:color w:val="2B2B2B"/>
                <w:sz w:val="21"/>
                <w:szCs w:val="21"/>
              </w:rPr>
              <w:t xml:space="preserve">Designed a multi-agent </w:t>
            </w:r>
            <w:proofErr w:type="spellStart"/>
            <w:r>
              <w:rPr>
                <w:color w:val="2B2B2B"/>
                <w:sz w:val="21"/>
                <w:szCs w:val="21"/>
              </w:rPr>
              <w:t>LangGraph</w:t>
            </w:r>
            <w:proofErr w:type="spellEnd"/>
            <w:r>
              <w:rPr>
                <w:color w:val="2B2B2B"/>
                <w:sz w:val="21"/>
                <w:szCs w:val="21"/>
              </w:rPr>
              <w:t xml:space="preserve"> architecture (Indexer, Navigator, Researcher, Writer, Critic) for automated runbook generation from code repositories, using parallel execution and </w:t>
            </w:r>
            <w:proofErr w:type="spellStart"/>
            <w:r>
              <w:rPr>
                <w:color w:val="2B2B2B"/>
                <w:sz w:val="21"/>
                <w:szCs w:val="21"/>
              </w:rPr>
              <w:t>Pydantic</w:t>
            </w:r>
            <w:proofErr w:type="spellEnd"/>
            <w:r>
              <w:rPr>
                <w:color w:val="2B2B2B"/>
                <w:sz w:val="21"/>
                <w:szCs w:val="21"/>
              </w:rPr>
              <w:t xml:space="preserve"> data models.</w:t>
            </w:r>
          </w:p>
          <w:p w14:paraId="6CE9A53E" w14:textId="77777777" w:rsidR="00AA1314" w:rsidRDefault="00E863E7">
            <w:pPr>
              <w:pStyle w:val="ListParagraph"/>
              <w:numPr>
                <w:ilvl w:val="0"/>
                <w:numId w:val="3"/>
              </w:numPr>
              <w:spacing w:after="65"/>
            </w:pPr>
            <w:r>
              <w:rPr>
                <w:color w:val="2B2B2B"/>
                <w:sz w:val="21"/>
                <w:szCs w:val="21"/>
              </w:rPr>
              <w:t>Also acts as hiring manager for Gen AI engineering roles across Gen AI-SE, Gen AI-DS, and Gen AI DevOps tracks.</w:t>
            </w:r>
          </w:p>
          <w:p w14:paraId="6CE9A53F" w14:textId="77777777" w:rsidR="00AA1314" w:rsidRDefault="00E863E7">
            <w:pPr>
              <w:spacing w:before="220" w:after="20"/>
            </w:pPr>
            <w:r>
              <w:rPr>
                <w:b/>
                <w:bCs/>
                <w:color w:val="17233B"/>
                <w:sz w:val="23"/>
                <w:szCs w:val="23"/>
              </w:rPr>
              <w:t>Associate Manager – Generative AI / Python Architect</w:t>
            </w:r>
          </w:p>
          <w:p w14:paraId="6CE9A540" w14:textId="77777777" w:rsidR="00AA1314" w:rsidRDefault="00E863E7">
            <w:pPr>
              <w:spacing w:after="90"/>
            </w:pPr>
            <w:r>
              <w:rPr>
                <w:i/>
                <w:iCs/>
                <w:color w:val="0B5E5D"/>
              </w:rPr>
              <w:t>Accenture</w:t>
            </w:r>
            <w:r>
              <w:rPr>
                <w:color w:val="5A5F66"/>
                <w:sz w:val="19"/>
                <w:szCs w:val="19"/>
              </w:rPr>
              <w:t xml:space="preserve">   ·   July 2013 – March 2026</w:t>
            </w:r>
          </w:p>
          <w:p w14:paraId="6CE9A541" w14:textId="77777777" w:rsidR="00AA1314" w:rsidRDefault="00E863E7">
            <w:pPr>
              <w:spacing w:before="160" w:after="60"/>
            </w:pPr>
            <w:r>
              <w:rPr>
                <w:b/>
                <w:bCs/>
                <w:color w:val="0E7C7B"/>
                <w:sz w:val="21"/>
                <w:szCs w:val="21"/>
              </w:rPr>
              <w:t xml:space="preserve">▸ </w:t>
            </w:r>
            <w:r>
              <w:rPr>
                <w:b/>
                <w:bCs/>
                <w:color w:val="17233B"/>
                <w:sz w:val="21"/>
                <w:szCs w:val="21"/>
              </w:rPr>
              <w:t>Project: Due Diligence Applications</w:t>
            </w:r>
          </w:p>
          <w:p w14:paraId="6CE9A542" w14:textId="77777777" w:rsidR="00AA1314" w:rsidRDefault="00E863E7">
            <w:pPr>
              <w:pStyle w:val="ListParagraph"/>
              <w:numPr>
                <w:ilvl w:val="0"/>
                <w:numId w:val="3"/>
              </w:numPr>
              <w:spacing w:after="65"/>
            </w:pPr>
            <w:r>
              <w:rPr>
                <w:color w:val="2B2B2B"/>
                <w:sz w:val="21"/>
                <w:szCs w:val="21"/>
              </w:rPr>
              <w:t xml:space="preserve">Led GenAI-driven Python application development using GPT-4o, </w:t>
            </w:r>
            <w:proofErr w:type="spellStart"/>
            <w:r>
              <w:rPr>
                <w:color w:val="2B2B2B"/>
                <w:sz w:val="21"/>
                <w:szCs w:val="21"/>
              </w:rPr>
              <w:t>LangChain</w:t>
            </w:r>
            <w:proofErr w:type="spellEnd"/>
            <w:r>
              <w:rPr>
                <w:color w:val="2B2B2B"/>
                <w:sz w:val="21"/>
                <w:szCs w:val="21"/>
              </w:rPr>
              <w:t>, and RAG pipelines integrated with Azure AI Search and Cosmos DB.</w:t>
            </w:r>
          </w:p>
          <w:p w14:paraId="6CE9A543" w14:textId="77777777" w:rsidR="00AA1314" w:rsidRDefault="00E863E7">
            <w:pPr>
              <w:pStyle w:val="ListParagraph"/>
              <w:numPr>
                <w:ilvl w:val="0"/>
                <w:numId w:val="3"/>
              </w:numPr>
              <w:spacing w:after="65"/>
            </w:pPr>
            <w:r>
              <w:rPr>
                <w:color w:val="2B2B2B"/>
                <w:sz w:val="21"/>
                <w:szCs w:val="21"/>
              </w:rPr>
              <w:t>Designed modular GPT orchestration framework requiring no code changes for model upgrades.</w:t>
            </w:r>
          </w:p>
          <w:p w14:paraId="6CE9A544" w14:textId="77777777" w:rsidR="00AA1314" w:rsidRDefault="00E863E7">
            <w:pPr>
              <w:pStyle w:val="ListParagraph"/>
              <w:numPr>
                <w:ilvl w:val="0"/>
                <w:numId w:val="3"/>
              </w:numPr>
              <w:spacing w:after="65"/>
            </w:pPr>
            <w:r>
              <w:rPr>
                <w:color w:val="2B2B2B"/>
                <w:sz w:val="21"/>
                <w:szCs w:val="21"/>
              </w:rPr>
              <w:t>Built AI chatbot for ITDD with contextual memory and history retention using GPT-4o.</w:t>
            </w:r>
          </w:p>
          <w:p w14:paraId="6CE9A545" w14:textId="77777777" w:rsidR="00AA1314" w:rsidRDefault="00E863E7">
            <w:pPr>
              <w:pStyle w:val="ListParagraph"/>
              <w:numPr>
                <w:ilvl w:val="0"/>
                <w:numId w:val="3"/>
              </w:numPr>
              <w:spacing w:after="65"/>
            </w:pPr>
            <w:r>
              <w:rPr>
                <w:color w:val="2B2B2B"/>
                <w:sz w:val="21"/>
                <w:szCs w:val="21"/>
              </w:rPr>
              <w:t>Created a document scoring profile in Azure AI Search to prioritize the latest content for better retrieval accuracy.</w:t>
            </w:r>
          </w:p>
          <w:p w14:paraId="6CE9A546" w14:textId="77777777" w:rsidR="00AA1314" w:rsidRDefault="00E863E7">
            <w:pPr>
              <w:pStyle w:val="ListParagraph"/>
              <w:numPr>
                <w:ilvl w:val="0"/>
                <w:numId w:val="3"/>
              </w:numPr>
              <w:spacing w:after="65"/>
            </w:pPr>
            <w:r>
              <w:rPr>
                <w:color w:val="2B2B2B"/>
                <w:sz w:val="21"/>
                <w:szCs w:val="21"/>
              </w:rPr>
              <w:t>Delivered 6+ GenAI POCs transitioned to production, reducing manual effort by 40% and improving productivity by 30%.</w:t>
            </w:r>
          </w:p>
          <w:p w14:paraId="6CE9A547" w14:textId="77777777" w:rsidR="00AA1314" w:rsidRDefault="00E863E7">
            <w:pPr>
              <w:pStyle w:val="ListParagraph"/>
              <w:numPr>
                <w:ilvl w:val="0"/>
                <w:numId w:val="3"/>
              </w:numPr>
              <w:spacing w:after="65"/>
            </w:pPr>
            <w:r>
              <w:rPr>
                <w:color w:val="2B2B2B"/>
                <w:sz w:val="21"/>
                <w:szCs w:val="21"/>
              </w:rPr>
              <w:t>Built dynamic PowerPoint generation engine and chart insights automation using GPT-4o + OpenCV/Tesseract.</w:t>
            </w:r>
          </w:p>
          <w:p w14:paraId="6CE9A548" w14:textId="77777777" w:rsidR="00AA1314" w:rsidRDefault="00E863E7">
            <w:pPr>
              <w:pStyle w:val="ListParagraph"/>
              <w:numPr>
                <w:ilvl w:val="0"/>
                <w:numId w:val="3"/>
              </w:numPr>
              <w:spacing w:after="65"/>
            </w:pPr>
            <w:r>
              <w:rPr>
                <w:color w:val="2B2B2B"/>
                <w:sz w:val="21"/>
                <w:szCs w:val="21"/>
              </w:rPr>
              <w:t>Coordinated Infra, DevOps, and Release activities for FDD, ITDD, and DNA applications, ensuring seamless deployment and compliance.</w:t>
            </w:r>
          </w:p>
          <w:p w14:paraId="6CE9A549" w14:textId="77777777" w:rsidR="00AA1314" w:rsidRDefault="00E863E7">
            <w:pPr>
              <w:pStyle w:val="ListParagraph"/>
              <w:numPr>
                <w:ilvl w:val="0"/>
                <w:numId w:val="3"/>
              </w:numPr>
              <w:spacing w:after="65"/>
            </w:pPr>
            <w:r>
              <w:rPr>
                <w:color w:val="2B2B2B"/>
                <w:sz w:val="21"/>
                <w:szCs w:val="21"/>
              </w:rPr>
              <w:t>Recognized by PMO and leadership for exceptional technical delivery and innovation.</w:t>
            </w:r>
          </w:p>
          <w:p w14:paraId="6CE9A54A" w14:textId="77777777" w:rsidR="00AA1314" w:rsidRDefault="00E863E7">
            <w:pPr>
              <w:spacing w:before="160" w:after="60"/>
            </w:pPr>
            <w:r>
              <w:rPr>
                <w:b/>
                <w:bCs/>
                <w:color w:val="0E7C7B"/>
                <w:sz w:val="21"/>
                <w:szCs w:val="21"/>
              </w:rPr>
              <w:t xml:space="preserve">▸ </w:t>
            </w:r>
            <w:r>
              <w:rPr>
                <w:b/>
                <w:bCs/>
                <w:color w:val="17233B"/>
                <w:sz w:val="21"/>
                <w:szCs w:val="21"/>
              </w:rPr>
              <w:t xml:space="preserve">Project: </w:t>
            </w:r>
            <w:proofErr w:type="spellStart"/>
            <w:r>
              <w:rPr>
                <w:b/>
                <w:bCs/>
                <w:color w:val="17233B"/>
                <w:sz w:val="21"/>
                <w:szCs w:val="21"/>
              </w:rPr>
              <w:t>GenARC</w:t>
            </w:r>
            <w:proofErr w:type="spellEnd"/>
          </w:p>
          <w:p w14:paraId="6CE9A54B" w14:textId="77777777" w:rsidR="00AA1314" w:rsidRDefault="00E863E7">
            <w:pPr>
              <w:pStyle w:val="ListParagraph"/>
              <w:numPr>
                <w:ilvl w:val="0"/>
                <w:numId w:val="3"/>
              </w:numPr>
              <w:spacing w:after="65"/>
            </w:pPr>
            <w:r>
              <w:rPr>
                <w:color w:val="2B2B2B"/>
                <w:sz w:val="21"/>
                <w:szCs w:val="21"/>
              </w:rPr>
              <w:t>Architected end-to-end LLM workflow enabling context-aware Q&amp;A and data summarization.</w:t>
            </w:r>
          </w:p>
          <w:p w14:paraId="6CE9A54C" w14:textId="77777777" w:rsidR="00AA1314" w:rsidRDefault="00E863E7">
            <w:pPr>
              <w:pStyle w:val="ListParagraph"/>
              <w:numPr>
                <w:ilvl w:val="0"/>
                <w:numId w:val="3"/>
              </w:numPr>
              <w:spacing w:after="65"/>
            </w:pPr>
            <w:r>
              <w:rPr>
                <w:color w:val="2B2B2B"/>
                <w:sz w:val="21"/>
                <w:szCs w:val="21"/>
              </w:rPr>
              <w:t>Developed modular backend APIs and integrated GPT-based chart insights extraction.</w:t>
            </w:r>
          </w:p>
          <w:p w14:paraId="6CE9A54D" w14:textId="77777777" w:rsidR="00AA1314" w:rsidRDefault="00E863E7">
            <w:pPr>
              <w:pStyle w:val="ListParagraph"/>
              <w:numPr>
                <w:ilvl w:val="0"/>
                <w:numId w:val="3"/>
              </w:numPr>
              <w:spacing w:after="65"/>
            </w:pPr>
            <w:r>
              <w:rPr>
                <w:color w:val="2B2B2B"/>
                <w:sz w:val="21"/>
                <w:szCs w:val="21"/>
              </w:rPr>
              <w:t>Implemented RAG-based search across documents, improving accuracy and response quality.</w:t>
            </w:r>
          </w:p>
          <w:p w14:paraId="6CE9A54E" w14:textId="77777777" w:rsidR="00AA1314" w:rsidRDefault="00E863E7">
            <w:pPr>
              <w:pStyle w:val="ListParagraph"/>
              <w:numPr>
                <w:ilvl w:val="0"/>
                <w:numId w:val="3"/>
              </w:numPr>
              <w:spacing w:after="65"/>
            </w:pPr>
            <w:r>
              <w:rPr>
                <w:color w:val="2B2B2B"/>
                <w:sz w:val="21"/>
                <w:szCs w:val="21"/>
              </w:rPr>
              <w:t>Delivered document intelligence automation improving data consistency and speed.</w:t>
            </w:r>
          </w:p>
          <w:p w14:paraId="6CE9A54F" w14:textId="77777777" w:rsidR="00AA1314" w:rsidRDefault="00E863E7">
            <w:pPr>
              <w:spacing w:before="160" w:after="60"/>
            </w:pPr>
            <w:r>
              <w:rPr>
                <w:b/>
                <w:bCs/>
                <w:color w:val="0E7C7B"/>
                <w:sz w:val="21"/>
                <w:szCs w:val="21"/>
              </w:rPr>
              <w:t xml:space="preserve">▸ </w:t>
            </w:r>
            <w:r>
              <w:rPr>
                <w:b/>
                <w:bCs/>
                <w:color w:val="17233B"/>
                <w:sz w:val="21"/>
                <w:szCs w:val="21"/>
              </w:rPr>
              <w:t>Project: Sales Samples Transformation</w:t>
            </w:r>
          </w:p>
          <w:p w14:paraId="6CE9A550" w14:textId="77777777" w:rsidR="00AA1314" w:rsidRDefault="00E863E7">
            <w:pPr>
              <w:pStyle w:val="ListParagraph"/>
              <w:numPr>
                <w:ilvl w:val="0"/>
                <w:numId w:val="3"/>
              </w:numPr>
              <w:spacing w:after="65"/>
            </w:pPr>
            <w:r>
              <w:rPr>
                <w:color w:val="2B2B2B"/>
                <w:sz w:val="21"/>
                <w:szCs w:val="21"/>
              </w:rPr>
              <w:t>Introduced innovative features including intuitive order pages, flexible reporting, vendor onboarding optimization, and persistent cart functionality.</w:t>
            </w:r>
          </w:p>
          <w:p w14:paraId="6CE9A551" w14:textId="77777777" w:rsidR="00AA1314" w:rsidRDefault="00E863E7">
            <w:pPr>
              <w:pStyle w:val="ListParagraph"/>
              <w:numPr>
                <w:ilvl w:val="0"/>
                <w:numId w:val="3"/>
              </w:numPr>
              <w:spacing w:after="65"/>
            </w:pPr>
            <w:r>
              <w:rPr>
                <w:color w:val="2B2B2B"/>
                <w:sz w:val="21"/>
                <w:szCs w:val="21"/>
              </w:rPr>
              <w:t>Automated data migration using Python and Django, reducing deployment time and human errors.</w:t>
            </w:r>
          </w:p>
          <w:p w14:paraId="6CE9A552" w14:textId="77777777" w:rsidR="00AA1314" w:rsidRDefault="00E863E7">
            <w:pPr>
              <w:pStyle w:val="ListParagraph"/>
              <w:numPr>
                <w:ilvl w:val="0"/>
                <w:numId w:val="3"/>
              </w:numPr>
              <w:spacing w:after="65"/>
            </w:pPr>
            <w:r>
              <w:rPr>
                <w:color w:val="2B2B2B"/>
                <w:sz w:val="21"/>
                <w:szCs w:val="21"/>
              </w:rPr>
              <w:lastRenderedPageBreak/>
              <w:t>Implemented Azure AD OAuth 2.0 authentication ensuring secure user and service access.</w:t>
            </w:r>
          </w:p>
          <w:p w14:paraId="6CE9A553" w14:textId="77777777" w:rsidR="00AA1314" w:rsidRDefault="00E863E7">
            <w:pPr>
              <w:pStyle w:val="ListParagraph"/>
              <w:numPr>
                <w:ilvl w:val="0"/>
                <w:numId w:val="3"/>
              </w:numPr>
              <w:spacing w:after="65"/>
            </w:pPr>
            <w:r>
              <w:rPr>
                <w:color w:val="2B2B2B"/>
                <w:sz w:val="21"/>
                <w:szCs w:val="21"/>
              </w:rPr>
              <w:t>Conducted thorough code reviews, testing, and documentation to maintain high delivery quality.</w:t>
            </w:r>
          </w:p>
          <w:p w14:paraId="6CE9A554" w14:textId="77777777" w:rsidR="00AA1314" w:rsidRDefault="00E863E7">
            <w:pPr>
              <w:pStyle w:val="ListParagraph"/>
              <w:numPr>
                <w:ilvl w:val="0"/>
                <w:numId w:val="3"/>
              </w:numPr>
              <w:spacing w:after="65"/>
            </w:pPr>
            <w:r>
              <w:rPr>
                <w:color w:val="2B2B2B"/>
                <w:sz w:val="21"/>
                <w:szCs w:val="21"/>
              </w:rPr>
              <w:t>Led a 3-member team, promoting continuous learning, certifications, and collaboration.</w:t>
            </w:r>
          </w:p>
          <w:p w14:paraId="6CE9A555" w14:textId="77777777" w:rsidR="00AA1314" w:rsidRDefault="00E863E7">
            <w:pPr>
              <w:pStyle w:val="ListParagraph"/>
              <w:numPr>
                <w:ilvl w:val="0"/>
                <w:numId w:val="3"/>
              </w:numPr>
              <w:spacing w:after="65"/>
            </w:pPr>
            <w:r>
              <w:rPr>
                <w:color w:val="2B2B2B"/>
                <w:sz w:val="21"/>
                <w:szCs w:val="21"/>
              </w:rPr>
              <w:t>Coordinated with multiple vendor teams for seamless integration and timely project delivery.</w:t>
            </w:r>
          </w:p>
          <w:p w14:paraId="6CE9A556" w14:textId="77777777" w:rsidR="00AA1314" w:rsidRDefault="00E863E7">
            <w:pPr>
              <w:pStyle w:val="ListParagraph"/>
              <w:numPr>
                <w:ilvl w:val="0"/>
                <w:numId w:val="3"/>
              </w:numPr>
              <w:spacing w:after="65"/>
            </w:pPr>
            <w:r>
              <w:rPr>
                <w:color w:val="2B2B2B"/>
                <w:sz w:val="21"/>
                <w:szCs w:val="21"/>
              </w:rPr>
              <w:t>Recognized by clients and leadership for innovation, delivery excellence, and quality focus.</w:t>
            </w:r>
          </w:p>
          <w:p w14:paraId="6CE9A557" w14:textId="77777777" w:rsidR="00AA1314" w:rsidRDefault="00E863E7">
            <w:pPr>
              <w:spacing w:before="160" w:after="60"/>
            </w:pPr>
            <w:r>
              <w:rPr>
                <w:b/>
                <w:bCs/>
                <w:color w:val="0E7C7B"/>
                <w:sz w:val="21"/>
                <w:szCs w:val="21"/>
              </w:rPr>
              <w:t xml:space="preserve">▸ </w:t>
            </w:r>
            <w:r>
              <w:rPr>
                <w:b/>
                <w:bCs/>
                <w:color w:val="17233B"/>
                <w:sz w:val="21"/>
                <w:szCs w:val="21"/>
              </w:rPr>
              <w:t>Project: Oracle Dx4C</w:t>
            </w:r>
          </w:p>
          <w:p w14:paraId="6CE9A558" w14:textId="77777777" w:rsidR="00AA1314" w:rsidRDefault="00E863E7">
            <w:pPr>
              <w:pStyle w:val="ListParagraph"/>
              <w:numPr>
                <w:ilvl w:val="0"/>
                <w:numId w:val="3"/>
              </w:numPr>
              <w:spacing w:after="65"/>
            </w:pPr>
            <w:r>
              <w:rPr>
                <w:color w:val="2B2B2B"/>
                <w:sz w:val="21"/>
                <w:szCs w:val="21"/>
              </w:rPr>
              <w:t>Built 4 Python-based automations in Novo Nordisk, reducing ~3 hours/day of manual effort and improving operational efficiency.</w:t>
            </w:r>
          </w:p>
          <w:p w14:paraId="6CE9A559" w14:textId="77777777" w:rsidR="00AA1314" w:rsidRDefault="00E863E7">
            <w:pPr>
              <w:pStyle w:val="ListParagraph"/>
              <w:numPr>
                <w:ilvl w:val="0"/>
                <w:numId w:val="3"/>
              </w:numPr>
              <w:spacing w:after="65"/>
            </w:pPr>
            <w:r>
              <w:rPr>
                <w:color w:val="2B2B2B"/>
                <w:sz w:val="21"/>
                <w:szCs w:val="21"/>
              </w:rPr>
              <w:t>Developed reusable assets like RPA Orchestrator, Dependency Management Tool, and Automation Experience Platform using Django and Jenkins, enabling cost-free bot orchestration.</w:t>
            </w:r>
          </w:p>
          <w:p w14:paraId="6CE9A55A" w14:textId="77777777" w:rsidR="00AA1314" w:rsidRDefault="00E863E7">
            <w:pPr>
              <w:pStyle w:val="ListParagraph"/>
              <w:numPr>
                <w:ilvl w:val="0"/>
                <w:numId w:val="3"/>
              </w:numPr>
              <w:spacing w:after="65"/>
            </w:pPr>
            <w:r>
              <w:rPr>
                <w:color w:val="2B2B2B"/>
                <w:sz w:val="21"/>
                <w:szCs w:val="21"/>
              </w:rPr>
              <w:t>Improved ticket management and categorization, enhancing response time and incident resolution throughput.</w:t>
            </w:r>
          </w:p>
          <w:p w14:paraId="6CE9A55B" w14:textId="77777777" w:rsidR="00AA1314" w:rsidRDefault="00E863E7">
            <w:pPr>
              <w:pStyle w:val="ListParagraph"/>
              <w:numPr>
                <w:ilvl w:val="0"/>
                <w:numId w:val="3"/>
              </w:numPr>
              <w:spacing w:after="65"/>
            </w:pPr>
            <w:r>
              <w:rPr>
                <w:color w:val="2B2B2B"/>
                <w:sz w:val="21"/>
                <w:szCs w:val="21"/>
              </w:rPr>
              <w:t>Contributed DevOps dashboards integrating Git, Jenkins, Selenium, Docker, and UiPath, improving deployment visibility.</w:t>
            </w:r>
          </w:p>
          <w:p w14:paraId="6CE9A55C" w14:textId="77777777" w:rsidR="00AA1314" w:rsidRDefault="00E863E7">
            <w:pPr>
              <w:pStyle w:val="ListParagraph"/>
              <w:numPr>
                <w:ilvl w:val="0"/>
                <w:numId w:val="3"/>
              </w:numPr>
              <w:spacing w:after="65"/>
            </w:pPr>
            <w:r>
              <w:rPr>
                <w:color w:val="2B2B2B"/>
                <w:sz w:val="21"/>
                <w:szCs w:val="21"/>
              </w:rPr>
              <w:t>Led and mentored team members in Python, Django, DevOps, and Oracle DX4C modules, promoting upskilling and certifications.</w:t>
            </w:r>
          </w:p>
          <w:p w14:paraId="6CE9A55D" w14:textId="77777777" w:rsidR="00AA1314" w:rsidRDefault="00E863E7">
            <w:pPr>
              <w:pStyle w:val="ListParagraph"/>
              <w:numPr>
                <w:ilvl w:val="0"/>
                <w:numId w:val="3"/>
              </w:numPr>
              <w:spacing w:after="65"/>
            </w:pPr>
            <w:r>
              <w:rPr>
                <w:color w:val="2B2B2B"/>
                <w:sz w:val="21"/>
                <w:szCs w:val="21"/>
              </w:rPr>
              <w:t>Recognized for delivery excellence — on-time, zero-defect releases, and 2.5x higher incident resolution than peers.</w:t>
            </w:r>
          </w:p>
          <w:p w14:paraId="6CE9A55E" w14:textId="77777777" w:rsidR="00AA1314" w:rsidRDefault="00E863E7">
            <w:pPr>
              <w:spacing w:before="160" w:after="60"/>
            </w:pPr>
            <w:r>
              <w:rPr>
                <w:b/>
                <w:bCs/>
                <w:color w:val="0E7C7B"/>
                <w:sz w:val="21"/>
                <w:szCs w:val="21"/>
              </w:rPr>
              <w:t xml:space="preserve">▸ </w:t>
            </w:r>
            <w:r>
              <w:rPr>
                <w:b/>
                <w:bCs/>
                <w:color w:val="17233B"/>
                <w:sz w:val="21"/>
                <w:szCs w:val="21"/>
              </w:rPr>
              <w:t xml:space="preserve">Project: Vodafone </w:t>
            </w:r>
            <w:proofErr w:type="spellStart"/>
            <w:r>
              <w:rPr>
                <w:b/>
                <w:bCs/>
                <w:color w:val="17233B"/>
                <w:sz w:val="21"/>
                <w:szCs w:val="21"/>
              </w:rPr>
              <w:t>NewCo</w:t>
            </w:r>
            <w:proofErr w:type="spellEnd"/>
            <w:r>
              <w:rPr>
                <w:b/>
                <w:bCs/>
                <w:color w:val="17233B"/>
                <w:sz w:val="21"/>
                <w:szCs w:val="21"/>
              </w:rPr>
              <w:t xml:space="preserve"> — On-site Lead, Siebel CRM</w:t>
            </w:r>
          </w:p>
          <w:p w14:paraId="6CE9A55F" w14:textId="77777777" w:rsidR="00AA1314" w:rsidRDefault="00E863E7">
            <w:pPr>
              <w:pStyle w:val="ListParagraph"/>
              <w:numPr>
                <w:ilvl w:val="0"/>
                <w:numId w:val="3"/>
              </w:numPr>
              <w:spacing w:after="65"/>
            </w:pPr>
            <w:r>
              <w:rPr>
                <w:color w:val="2B2B2B"/>
                <w:sz w:val="21"/>
                <w:szCs w:val="21"/>
              </w:rPr>
              <w:t xml:space="preserve">Supported the Siebel </w:t>
            </w:r>
            <w:proofErr w:type="spellStart"/>
            <w:r>
              <w:rPr>
                <w:color w:val="2B2B2B"/>
                <w:sz w:val="21"/>
                <w:szCs w:val="21"/>
              </w:rPr>
              <w:t>NewCo</w:t>
            </w:r>
            <w:proofErr w:type="spellEnd"/>
            <w:r>
              <w:rPr>
                <w:color w:val="2B2B2B"/>
                <w:sz w:val="21"/>
                <w:szCs w:val="21"/>
              </w:rPr>
              <w:t xml:space="preserve"> Stack by triaging production defects, managing incidents, and overseeing release activities to ensure smooth operations.</w:t>
            </w:r>
          </w:p>
          <w:p w14:paraId="6CE9A560" w14:textId="77777777" w:rsidR="00AA1314" w:rsidRDefault="00E863E7">
            <w:pPr>
              <w:pStyle w:val="ListParagraph"/>
              <w:numPr>
                <w:ilvl w:val="0"/>
                <w:numId w:val="3"/>
              </w:numPr>
              <w:spacing w:after="65"/>
            </w:pPr>
            <w:r>
              <w:rPr>
                <w:color w:val="2B2B2B"/>
                <w:sz w:val="21"/>
                <w:szCs w:val="21"/>
              </w:rPr>
              <w:t>Served as the primary on-site coordinator, collaborating with offshore teams to resolve issues efficiently and maintain SLA adherence.</w:t>
            </w:r>
          </w:p>
          <w:p w14:paraId="6CE9A561" w14:textId="77777777" w:rsidR="00AA1314" w:rsidRDefault="00E863E7">
            <w:pPr>
              <w:pStyle w:val="ListParagraph"/>
              <w:numPr>
                <w:ilvl w:val="0"/>
                <w:numId w:val="3"/>
              </w:numPr>
              <w:spacing w:after="65"/>
            </w:pPr>
            <w:r>
              <w:rPr>
                <w:color w:val="2B2B2B"/>
                <w:sz w:val="21"/>
                <w:szCs w:val="21"/>
              </w:rPr>
              <w:t>Developed and implemented automation scripts for recurring manual jobs, significantly reducing execution time and operational overhead.</w:t>
            </w:r>
          </w:p>
          <w:p w14:paraId="6CE9A562" w14:textId="77777777" w:rsidR="00AA1314" w:rsidRDefault="00E863E7">
            <w:pPr>
              <w:pStyle w:val="ListParagraph"/>
              <w:numPr>
                <w:ilvl w:val="0"/>
                <w:numId w:val="3"/>
              </w:numPr>
              <w:spacing w:after="65"/>
            </w:pPr>
            <w:r>
              <w:rPr>
                <w:color w:val="2B2B2B"/>
                <w:sz w:val="21"/>
                <w:szCs w:val="21"/>
              </w:rPr>
              <w:t>Handled ad-hoc production job execution and provided prompt support for Priority 1 incidents, ensuring minimal downtime.</w:t>
            </w:r>
          </w:p>
          <w:p w14:paraId="6CE9A563" w14:textId="77777777" w:rsidR="00AA1314" w:rsidRDefault="00E863E7">
            <w:pPr>
              <w:pStyle w:val="ListParagraph"/>
              <w:numPr>
                <w:ilvl w:val="0"/>
                <w:numId w:val="3"/>
              </w:numPr>
              <w:spacing w:after="65"/>
            </w:pPr>
            <w:r>
              <w:rPr>
                <w:color w:val="2B2B2B"/>
                <w:sz w:val="21"/>
                <w:szCs w:val="21"/>
              </w:rPr>
              <w:t>Prepared and reviewed functional design documents for Oracle Customer Hub (OCH) and Enterprise Data Quality (EDQ) integrations.</w:t>
            </w:r>
          </w:p>
          <w:p w14:paraId="6CE9A564" w14:textId="77777777" w:rsidR="00AA1314" w:rsidRDefault="00E863E7">
            <w:pPr>
              <w:pStyle w:val="ListParagraph"/>
              <w:numPr>
                <w:ilvl w:val="0"/>
                <w:numId w:val="3"/>
              </w:numPr>
              <w:spacing w:after="65"/>
            </w:pPr>
            <w:r>
              <w:rPr>
                <w:color w:val="2B2B2B"/>
                <w:sz w:val="21"/>
                <w:szCs w:val="21"/>
              </w:rPr>
              <w:t>Supported Solution Architects in defining and validating architectural design decisions for complex integrations.</w:t>
            </w:r>
          </w:p>
          <w:p w14:paraId="6CE9A565" w14:textId="77777777" w:rsidR="00AA1314" w:rsidRDefault="00E863E7">
            <w:pPr>
              <w:spacing w:before="220" w:after="20"/>
            </w:pPr>
            <w:r>
              <w:rPr>
                <w:b/>
                <w:bCs/>
                <w:color w:val="17233B"/>
                <w:sz w:val="23"/>
                <w:szCs w:val="23"/>
              </w:rPr>
              <w:t>Design Analyst / Siebel Developer / Programmer</w:t>
            </w:r>
          </w:p>
          <w:p w14:paraId="6CE9A566" w14:textId="77777777" w:rsidR="00AA1314" w:rsidRDefault="00E863E7">
            <w:pPr>
              <w:spacing w:after="90"/>
            </w:pPr>
            <w:r>
              <w:rPr>
                <w:i/>
                <w:iCs/>
                <w:color w:val="0B5E5D"/>
              </w:rPr>
              <w:t xml:space="preserve">Capgemini — Enterprise Application Integration (Siebel </w:t>
            </w:r>
            <w:proofErr w:type="gramStart"/>
            <w:r>
              <w:rPr>
                <w:i/>
                <w:iCs/>
                <w:color w:val="0B5E5D"/>
              </w:rPr>
              <w:t>CRM)</w:t>
            </w:r>
            <w:r>
              <w:rPr>
                <w:color w:val="5A5F66"/>
                <w:sz w:val="19"/>
                <w:szCs w:val="19"/>
              </w:rPr>
              <w:t xml:space="preserve">   </w:t>
            </w:r>
            <w:proofErr w:type="gramEnd"/>
            <w:r>
              <w:rPr>
                <w:color w:val="5A5F66"/>
                <w:sz w:val="19"/>
                <w:szCs w:val="19"/>
              </w:rPr>
              <w:t>·   Dec 2009 – June 2013</w:t>
            </w:r>
          </w:p>
          <w:p w14:paraId="6CE9A567" w14:textId="77777777" w:rsidR="00AA1314" w:rsidRDefault="00E863E7">
            <w:pPr>
              <w:pStyle w:val="ListParagraph"/>
              <w:numPr>
                <w:ilvl w:val="0"/>
                <w:numId w:val="3"/>
              </w:numPr>
              <w:spacing w:after="65"/>
            </w:pPr>
            <w:r>
              <w:rPr>
                <w:color w:val="2B2B2B"/>
                <w:sz w:val="21"/>
                <w:szCs w:val="21"/>
              </w:rPr>
              <w:t>Extensive experience in Siebel EAI, including Integration Workflows, Web Services, VBCs, Siebel Adapters, SOAP/WSDL, XSL, and DTD.</w:t>
            </w:r>
          </w:p>
          <w:p w14:paraId="6CE9A568" w14:textId="77777777" w:rsidR="00AA1314" w:rsidRDefault="00E863E7">
            <w:pPr>
              <w:pStyle w:val="ListParagraph"/>
              <w:numPr>
                <w:ilvl w:val="0"/>
                <w:numId w:val="3"/>
              </w:numPr>
              <w:spacing w:after="65"/>
            </w:pPr>
            <w:r>
              <w:rPr>
                <w:color w:val="2B2B2B"/>
                <w:sz w:val="21"/>
                <w:szCs w:val="21"/>
              </w:rPr>
              <w:t>Configured and customized Business Components, Applets, Views, and Workflows; implemented automation through Workflow Policies.</w:t>
            </w:r>
          </w:p>
          <w:p w14:paraId="6CE9A569" w14:textId="77777777" w:rsidR="00AA1314" w:rsidRDefault="00E863E7">
            <w:pPr>
              <w:pStyle w:val="ListParagraph"/>
              <w:numPr>
                <w:ilvl w:val="0"/>
                <w:numId w:val="3"/>
              </w:numPr>
              <w:spacing w:after="65"/>
            </w:pPr>
            <w:r>
              <w:rPr>
                <w:color w:val="2B2B2B"/>
                <w:sz w:val="21"/>
                <w:szCs w:val="21"/>
              </w:rPr>
              <w:t>Delivered end-to-end integration solutions for clients including SSE PLC, VMware, T-Mobile, Fidelity, and GE Healthcare.</w:t>
            </w:r>
          </w:p>
          <w:p w14:paraId="6CE9A56A" w14:textId="77777777" w:rsidR="00AA1314" w:rsidRDefault="00E863E7">
            <w:pPr>
              <w:pStyle w:val="ListParagraph"/>
              <w:numPr>
                <w:ilvl w:val="0"/>
                <w:numId w:val="3"/>
              </w:numPr>
              <w:spacing w:after="65"/>
            </w:pPr>
            <w:r>
              <w:rPr>
                <w:color w:val="2B2B2B"/>
                <w:sz w:val="21"/>
                <w:szCs w:val="21"/>
              </w:rPr>
              <w:t>Led development of Siebel UCM interfaces and OCH/EDQ design, supporting initial and delta data loads and data quality improvement.</w:t>
            </w:r>
          </w:p>
          <w:p w14:paraId="6CE9A56B" w14:textId="77777777" w:rsidR="00AA1314" w:rsidRDefault="00E863E7">
            <w:pPr>
              <w:pStyle w:val="ListParagraph"/>
              <w:numPr>
                <w:ilvl w:val="0"/>
                <w:numId w:val="3"/>
              </w:numPr>
              <w:spacing w:after="65"/>
            </w:pPr>
            <w:r>
              <w:rPr>
                <w:color w:val="2B2B2B"/>
                <w:sz w:val="21"/>
                <w:szCs w:val="21"/>
              </w:rPr>
              <w:t>Designed real-time and batch integration interfaces between Siebel and external systems using PL/SQL and UNIX scripting.</w:t>
            </w:r>
          </w:p>
          <w:p w14:paraId="6CE9A56C" w14:textId="77777777" w:rsidR="00AA1314" w:rsidRDefault="00E863E7">
            <w:pPr>
              <w:pStyle w:val="ListParagraph"/>
              <w:numPr>
                <w:ilvl w:val="0"/>
                <w:numId w:val="3"/>
              </w:numPr>
              <w:spacing w:after="65"/>
            </w:pPr>
            <w:r>
              <w:rPr>
                <w:color w:val="2B2B2B"/>
                <w:sz w:val="21"/>
                <w:szCs w:val="21"/>
              </w:rPr>
              <w:t>Received multiple client appreciations, including Dream Team 2009 Award (GE) and 10/10 client rating.</w:t>
            </w:r>
          </w:p>
          <w:p w14:paraId="6CE9A56D" w14:textId="77777777" w:rsidR="00AA1314" w:rsidRDefault="00E863E7">
            <w:pPr>
              <w:pBdr>
                <w:bottom w:val="single" w:sz="8" w:space="4" w:color="17233B"/>
              </w:pBdr>
              <w:spacing w:before="300" w:after="130"/>
            </w:pPr>
            <w:r>
              <w:rPr>
                <w:b/>
                <w:bCs/>
                <w:color w:val="17233B"/>
                <w:spacing w:val="14"/>
                <w:sz w:val="24"/>
                <w:szCs w:val="24"/>
              </w:rPr>
              <w:lastRenderedPageBreak/>
              <w:t>CLIENT-FACING EXPERIENCE</w:t>
            </w:r>
          </w:p>
          <w:p w14:paraId="6CE9A56E" w14:textId="77777777" w:rsidR="00AA1314" w:rsidRDefault="00E863E7">
            <w:pPr>
              <w:spacing w:after="20"/>
            </w:pPr>
            <w:r>
              <w:rPr>
                <w:b/>
                <w:bCs/>
                <w:color w:val="17233B"/>
              </w:rPr>
              <w:t>Onsite Co-Ordinator &amp; Dev Lead — Leading Telecom Company, Newbury, UK</w:t>
            </w:r>
          </w:p>
          <w:p w14:paraId="6CE9A56F" w14:textId="77777777" w:rsidR="00AA1314" w:rsidRDefault="00E863E7">
            <w:pPr>
              <w:pStyle w:val="ListParagraph"/>
              <w:numPr>
                <w:ilvl w:val="0"/>
                <w:numId w:val="3"/>
              </w:numPr>
              <w:spacing w:after="65"/>
            </w:pPr>
            <w:r>
              <w:rPr>
                <w:color w:val="2B2B2B"/>
                <w:sz w:val="21"/>
                <w:szCs w:val="21"/>
              </w:rPr>
              <w:t>Siebel Communications implementation and support; led a team of nine from multiple nationalities. (12/2017 – 05/2019)</w:t>
            </w:r>
          </w:p>
          <w:p w14:paraId="6CE9A570" w14:textId="77777777" w:rsidR="00AA1314" w:rsidRDefault="00E863E7">
            <w:pPr>
              <w:spacing w:before="100" w:after="20"/>
            </w:pPr>
            <w:r>
              <w:rPr>
                <w:b/>
                <w:bCs/>
                <w:color w:val="17233B"/>
              </w:rPr>
              <w:t>Onsite Co-Ordinator &amp; Dev Lead — Leading Energy Company, Portsmouth, UK</w:t>
            </w:r>
          </w:p>
          <w:p w14:paraId="6CE9A571" w14:textId="77777777" w:rsidR="00AA1314" w:rsidRDefault="00E863E7">
            <w:pPr>
              <w:pStyle w:val="ListParagraph"/>
              <w:numPr>
                <w:ilvl w:val="0"/>
                <w:numId w:val="3"/>
              </w:numPr>
              <w:spacing w:after="65"/>
            </w:pPr>
            <w:r>
              <w:rPr>
                <w:color w:val="2B2B2B"/>
                <w:sz w:val="21"/>
                <w:szCs w:val="21"/>
              </w:rPr>
              <w:t>Siebel Universal Customer Master; greenfield Master Data Management implementation. (03/2016 – 05/2017)</w:t>
            </w:r>
          </w:p>
          <w:p w14:paraId="6CE9A572" w14:textId="77777777" w:rsidR="00AA1314" w:rsidRDefault="00E863E7">
            <w:pPr>
              <w:spacing w:before="100" w:after="20"/>
            </w:pPr>
            <w:r>
              <w:rPr>
                <w:b/>
                <w:bCs/>
                <w:color w:val="17233B"/>
              </w:rPr>
              <w:t>Application Developer — Cloud Computing &amp; Virtualization Company, Bangalore, India</w:t>
            </w:r>
          </w:p>
          <w:p w14:paraId="6CE9A573" w14:textId="77777777" w:rsidR="00AA1314" w:rsidRDefault="00E863E7">
            <w:pPr>
              <w:pStyle w:val="ListParagraph"/>
              <w:numPr>
                <w:ilvl w:val="0"/>
                <w:numId w:val="3"/>
              </w:numPr>
              <w:spacing w:after="65"/>
            </w:pPr>
            <w:r>
              <w:rPr>
                <w:color w:val="2B2B2B"/>
                <w:sz w:val="21"/>
                <w:szCs w:val="21"/>
              </w:rPr>
              <w:t>Siebel Universal Customer Master; customized the Master Data Management module. (07/2013 – 04/2017)</w:t>
            </w:r>
          </w:p>
          <w:p w14:paraId="6CE9A574" w14:textId="77777777" w:rsidR="00AA1314" w:rsidRDefault="00E863E7">
            <w:pPr>
              <w:spacing w:before="100"/>
            </w:pPr>
            <w:r>
              <w:rPr>
                <w:i/>
                <w:iCs/>
                <w:color w:val="5A5F66"/>
                <w:sz w:val="19"/>
                <w:szCs w:val="19"/>
              </w:rPr>
              <w:t xml:space="preserve">Awards &amp; Recognition (selected): Accenture Ace Award · Client Appreciation (P&amp;G, Novo </w:t>
            </w:r>
            <w:proofErr w:type="gramStart"/>
            <w:r>
              <w:rPr>
                <w:i/>
                <w:iCs/>
                <w:color w:val="5A5F66"/>
                <w:sz w:val="19"/>
                <w:szCs w:val="19"/>
              </w:rPr>
              <w:t>Nordisk) ·</w:t>
            </w:r>
            <w:proofErr w:type="gramEnd"/>
            <w:r>
              <w:rPr>
                <w:i/>
                <w:iCs/>
                <w:color w:val="5A5F66"/>
                <w:sz w:val="19"/>
                <w:szCs w:val="19"/>
              </w:rPr>
              <w:t xml:space="preserve"> Innovation Champion Award · PMO Leadership Recognition · Dream Team Award (GE </w:t>
            </w:r>
            <w:proofErr w:type="gramStart"/>
            <w:r>
              <w:rPr>
                <w:i/>
                <w:iCs/>
                <w:color w:val="5A5F66"/>
                <w:sz w:val="19"/>
                <w:szCs w:val="19"/>
              </w:rPr>
              <w:t>Healthcare) ·</w:t>
            </w:r>
            <w:proofErr w:type="gramEnd"/>
            <w:r>
              <w:rPr>
                <w:i/>
                <w:iCs/>
                <w:color w:val="5A5F66"/>
                <w:sz w:val="19"/>
                <w:szCs w:val="19"/>
              </w:rPr>
              <w:t xml:space="preserve"> Client 10/10 Rating (</w:t>
            </w:r>
            <w:proofErr w:type="gramStart"/>
            <w:r>
              <w:rPr>
                <w:i/>
                <w:iCs/>
                <w:color w:val="5A5F66"/>
                <w:sz w:val="19"/>
                <w:szCs w:val="19"/>
              </w:rPr>
              <w:t>GE) ·</w:t>
            </w:r>
            <w:proofErr w:type="gramEnd"/>
            <w:r>
              <w:rPr>
                <w:i/>
                <w:iCs/>
                <w:color w:val="5A5F66"/>
                <w:sz w:val="19"/>
                <w:szCs w:val="19"/>
              </w:rPr>
              <w:t xml:space="preserve"> Knowledge Contribution Award · High Performer Recognition (Novo Nordisk, 2.5x incident resolution).</w:t>
            </w:r>
          </w:p>
        </w:tc>
      </w:tr>
    </w:tbl>
    <w:p w14:paraId="6CE9A576" w14:textId="77777777" w:rsidR="00E863E7" w:rsidRDefault="00E863E7"/>
    <w:sectPr w:rsidR="00E863E7">
      <w:pgSz w:w="12240" w:h="15840"/>
      <w:pgMar w:top="0" w:right="620" w:bottom="50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15D52"/>
    <w:multiLevelType w:val="hybridMultilevel"/>
    <w:tmpl w:val="9A309CD8"/>
    <w:lvl w:ilvl="0" w:tplc="7338A664">
      <w:start w:val="1"/>
      <w:numFmt w:val="bullet"/>
      <w:lvlText w:val="–"/>
      <w:lvlJc w:val="left"/>
      <w:pPr>
        <w:ind w:left="340" w:hanging="240"/>
      </w:pPr>
    </w:lvl>
    <w:lvl w:ilvl="1" w:tplc="EE724FC4">
      <w:numFmt w:val="decimal"/>
      <w:lvlText w:val=""/>
      <w:lvlJc w:val="left"/>
    </w:lvl>
    <w:lvl w:ilvl="2" w:tplc="7DC2F3C0">
      <w:numFmt w:val="decimal"/>
      <w:lvlText w:val=""/>
      <w:lvlJc w:val="left"/>
    </w:lvl>
    <w:lvl w:ilvl="3" w:tplc="AB822CA2">
      <w:numFmt w:val="decimal"/>
      <w:lvlText w:val=""/>
      <w:lvlJc w:val="left"/>
    </w:lvl>
    <w:lvl w:ilvl="4" w:tplc="9410B5B4">
      <w:numFmt w:val="decimal"/>
      <w:lvlText w:val=""/>
      <w:lvlJc w:val="left"/>
    </w:lvl>
    <w:lvl w:ilvl="5" w:tplc="32066B6A">
      <w:numFmt w:val="decimal"/>
      <w:lvlText w:val=""/>
      <w:lvlJc w:val="left"/>
    </w:lvl>
    <w:lvl w:ilvl="6" w:tplc="57CA6688">
      <w:numFmt w:val="decimal"/>
      <w:lvlText w:val=""/>
      <w:lvlJc w:val="left"/>
    </w:lvl>
    <w:lvl w:ilvl="7" w:tplc="EF0E8E60">
      <w:numFmt w:val="decimal"/>
      <w:lvlText w:val=""/>
      <w:lvlJc w:val="left"/>
    </w:lvl>
    <w:lvl w:ilvl="8" w:tplc="917CF020">
      <w:numFmt w:val="decimal"/>
      <w:lvlText w:val=""/>
      <w:lvlJc w:val="left"/>
    </w:lvl>
  </w:abstractNum>
  <w:abstractNum w:abstractNumId="1" w15:restartNumberingAfterBreak="0">
    <w:nsid w:val="5A6A5CD9"/>
    <w:multiLevelType w:val="hybridMultilevel"/>
    <w:tmpl w:val="4F8C2A68"/>
    <w:lvl w:ilvl="0" w:tplc="4AFE4A00">
      <w:start w:val="1"/>
      <w:numFmt w:val="bullet"/>
      <w:lvlText w:val="●"/>
      <w:lvlJc w:val="left"/>
      <w:pPr>
        <w:ind w:left="720" w:hanging="360"/>
      </w:pPr>
    </w:lvl>
    <w:lvl w:ilvl="1" w:tplc="77B01FF6">
      <w:start w:val="1"/>
      <w:numFmt w:val="bullet"/>
      <w:lvlText w:val="○"/>
      <w:lvlJc w:val="left"/>
      <w:pPr>
        <w:ind w:left="1440" w:hanging="360"/>
      </w:pPr>
    </w:lvl>
    <w:lvl w:ilvl="2" w:tplc="62B8C92A">
      <w:start w:val="1"/>
      <w:numFmt w:val="bullet"/>
      <w:lvlText w:val="■"/>
      <w:lvlJc w:val="left"/>
      <w:pPr>
        <w:ind w:left="2160" w:hanging="360"/>
      </w:pPr>
    </w:lvl>
    <w:lvl w:ilvl="3" w:tplc="FF620C78">
      <w:start w:val="1"/>
      <w:numFmt w:val="bullet"/>
      <w:lvlText w:val="●"/>
      <w:lvlJc w:val="left"/>
      <w:pPr>
        <w:ind w:left="2880" w:hanging="360"/>
      </w:pPr>
    </w:lvl>
    <w:lvl w:ilvl="4" w:tplc="BE0A2642">
      <w:start w:val="1"/>
      <w:numFmt w:val="bullet"/>
      <w:lvlText w:val="○"/>
      <w:lvlJc w:val="left"/>
      <w:pPr>
        <w:ind w:left="3600" w:hanging="360"/>
      </w:pPr>
    </w:lvl>
    <w:lvl w:ilvl="5" w:tplc="22300D10">
      <w:start w:val="1"/>
      <w:numFmt w:val="bullet"/>
      <w:lvlText w:val="■"/>
      <w:lvlJc w:val="left"/>
      <w:pPr>
        <w:ind w:left="4320" w:hanging="360"/>
      </w:pPr>
    </w:lvl>
    <w:lvl w:ilvl="6" w:tplc="8B70A918">
      <w:start w:val="1"/>
      <w:numFmt w:val="bullet"/>
      <w:lvlText w:val="●"/>
      <w:lvlJc w:val="left"/>
      <w:pPr>
        <w:ind w:left="5040" w:hanging="360"/>
      </w:pPr>
    </w:lvl>
    <w:lvl w:ilvl="7" w:tplc="A08CA556">
      <w:start w:val="1"/>
      <w:numFmt w:val="bullet"/>
      <w:lvlText w:val="●"/>
      <w:lvlJc w:val="left"/>
      <w:pPr>
        <w:ind w:left="5760" w:hanging="360"/>
      </w:pPr>
    </w:lvl>
    <w:lvl w:ilvl="8" w:tplc="6D26A87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E806CF5"/>
    <w:multiLevelType w:val="hybridMultilevel"/>
    <w:tmpl w:val="85BE6158"/>
    <w:lvl w:ilvl="0" w:tplc="DC1A57A6">
      <w:start w:val="1"/>
      <w:numFmt w:val="bullet"/>
      <w:lvlText w:val="•"/>
      <w:lvlJc w:val="left"/>
      <w:pPr>
        <w:ind w:left="260" w:hanging="200"/>
      </w:pPr>
    </w:lvl>
    <w:lvl w:ilvl="1" w:tplc="E4CE61E8">
      <w:numFmt w:val="decimal"/>
      <w:lvlText w:val=""/>
      <w:lvlJc w:val="left"/>
    </w:lvl>
    <w:lvl w:ilvl="2" w:tplc="762A99F8">
      <w:numFmt w:val="decimal"/>
      <w:lvlText w:val=""/>
      <w:lvlJc w:val="left"/>
    </w:lvl>
    <w:lvl w:ilvl="3" w:tplc="50F2C416">
      <w:numFmt w:val="decimal"/>
      <w:lvlText w:val=""/>
      <w:lvlJc w:val="left"/>
    </w:lvl>
    <w:lvl w:ilvl="4" w:tplc="00507F7E">
      <w:numFmt w:val="decimal"/>
      <w:lvlText w:val=""/>
      <w:lvlJc w:val="left"/>
    </w:lvl>
    <w:lvl w:ilvl="5" w:tplc="A95CC692">
      <w:numFmt w:val="decimal"/>
      <w:lvlText w:val=""/>
      <w:lvlJc w:val="left"/>
    </w:lvl>
    <w:lvl w:ilvl="6" w:tplc="869A5E68">
      <w:numFmt w:val="decimal"/>
      <w:lvlText w:val=""/>
      <w:lvlJc w:val="left"/>
    </w:lvl>
    <w:lvl w:ilvl="7" w:tplc="32764BEA">
      <w:numFmt w:val="decimal"/>
      <w:lvlText w:val=""/>
      <w:lvlJc w:val="left"/>
    </w:lvl>
    <w:lvl w:ilvl="8" w:tplc="CC44C964">
      <w:numFmt w:val="decimal"/>
      <w:lvlText w:val=""/>
      <w:lvlJc w:val="left"/>
    </w:lvl>
  </w:abstractNum>
  <w:num w:numId="1" w16cid:durableId="1047681891">
    <w:abstractNumId w:val="1"/>
    <w:lvlOverride w:ilvl="0">
      <w:startOverride w:val="1"/>
    </w:lvlOverride>
  </w:num>
  <w:num w:numId="2" w16cid:durableId="911424667">
    <w:abstractNumId w:val="2"/>
    <w:lvlOverride w:ilvl="0">
      <w:startOverride w:val="1"/>
    </w:lvlOverride>
  </w:num>
  <w:num w:numId="3" w16cid:durableId="6436614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314"/>
    <w:rsid w:val="000766FD"/>
    <w:rsid w:val="00340A04"/>
    <w:rsid w:val="009668BE"/>
    <w:rsid w:val="00A23E3F"/>
    <w:rsid w:val="00AA1314"/>
    <w:rsid w:val="00E86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9A4FB"/>
  <w15:docId w15:val="{B6C0D32F-0AB3-4E9A-A966-7FF94D87E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arun-shetty-179003b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1439</Words>
  <Characters>9645</Characters>
  <Application>Microsoft Office Word</Application>
  <DocSecurity>0</DocSecurity>
  <Lines>241</Lines>
  <Paragraphs>136</Paragraphs>
  <ScaleCrop>false</ScaleCrop>
  <Company>PricewaterhouseCoopers</Company>
  <LinksUpToDate>false</LinksUpToDate>
  <CharactersWithSpaces>10948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Arun S S (US)</cp:lastModifiedBy>
  <cp:revision>4</cp:revision>
  <dcterms:created xsi:type="dcterms:W3CDTF">2026-07-18T15:47:00Z</dcterms:created>
  <dcterms:modified xsi:type="dcterms:W3CDTF">2026-07-18T15:50:00Z</dcterms:modified>
</cp:coreProperties>
</file>