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dzs5u94ttwv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SD-WAN Configuration Reports Playbook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l1gggrjewr1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SD-WAN Configuration Reports playbook is an Ansible automation script designed to generate comprehensive configuration reports from Cisco SD-WAN environments. This playbook uses the Sastre tool to extract and analyze configuration data from the vManage controller, creating organized reports for different configuration types.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nbn259zrai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Playbook Details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sastre_report.yml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Generate configuration reports using Sastre tool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Target vManage Version:</w:t>
      </w:r>
      <w:r w:rsidDel="00000000" w:rsidR="00000000" w:rsidRPr="00000000">
        <w:rPr>
          <w:rtl w:val="0"/>
        </w:rPr>
        <w:t xml:space="preserve"> 20.15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Output 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generated/</w:t>
      </w:r>
      <w:r w:rsidDel="00000000" w:rsidR="00000000" w:rsidRPr="00000000">
        <w:rPr>
          <w:rtl w:val="0"/>
        </w:rPr>
        <w:t xml:space="preserve"> folder (same directory as playbook)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fkff9jxndw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Ansible installed and configured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Sastre tool installed and accessible in PATH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 to vManage controller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 vManage credentials with read access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environment with required SSL libraries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rh5v6m4g6hs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Environment Variables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requires the following environment variables: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6.4386422976504"/>
        <w:gridCol w:w="2732.240208877285"/>
        <w:gridCol w:w="3568.041775456919"/>
        <w:gridCol w:w="1163.2793733681463"/>
        <w:tblGridChange w:id="0">
          <w:tblGrid>
            <w:gridCol w:w="1896.4386422976504"/>
            <w:gridCol w:w="2732.240208877285"/>
            <w:gridCol w:w="3568.041775456919"/>
            <w:gridCol w:w="1163.27937336814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VMANAGE_HOST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vManage controller hostname/IP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vmanage-amfament-prod.sdwan.cisco.com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VMANAGE_USERNAME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vManage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VMANAGE_PASSWORD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vManage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d2hne3hs4m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Directory Structure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creates a simple directory structure: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playbook_directory/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├── sastre_report.yml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└── generated/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├── device_templates_[timestamp]/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├── feature_templates_[timestamp]/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├── policy_definitions_[timestamp]/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├── policy_lists_[timestamp]/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├── config_groups_[timestamp]/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└── all_items_[timestamp]/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2jfsqhhmvj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Task Analysis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v7yfmirk7y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Environment Variable Validation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Ensures all required credentials are available before proceeding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vmanage_username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vmanage_password</w:t>
      </w:r>
      <w:r w:rsidDel="00000000" w:rsidR="00000000" w:rsidRPr="00000000">
        <w:rPr>
          <w:rtl w:val="0"/>
        </w:rPr>
        <w:t xml:space="preserve"> are set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Fails the playbook immediately if any critical environment variables are missing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failed report generation due to missing credentials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ozad9fhbjq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Directory Creation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the output directory for report storage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structure: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generated/</w:t>
      </w:r>
      <w:r w:rsidDel="00000000" w:rsidR="00000000" w:rsidRPr="00000000">
        <w:rPr>
          <w:rtl w:val="0"/>
        </w:rPr>
        <w:t xml:space="preserve"> folder in the same directory as the playbook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appropriate permissions (755)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fxt09eiv9u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vManage Connectivity Testing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Verifies the vManage controller is accessible before attempting report generation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REST API call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/dataservice/system/device/controllers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basic authentication with provided credentials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60-second timeout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Ignores SSL certificate validation for internal certificates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results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connectivity_test</w:t>
      </w:r>
      <w:r w:rsidDel="00000000" w:rsidR="00000000" w:rsidRPr="00000000">
        <w:rPr>
          <w:rtl w:val="0"/>
        </w:rPr>
        <w:t xml:space="preserve"> variable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giln91e01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Connectivity Failure Handling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Stops execution if connectivity test fails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Prevents unnecessary report generation attempts when vManage is unreachable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aqa3zu8fji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Generate Device Templates Report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a comprehensive report of all device templates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content: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Device template configurations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Template details and relationships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saved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generated/device_templates_[timestamp]/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Sastre parameters: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 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device_template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Verbose output enabled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SSL verification disabled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vsxt75f3k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Generate Feature Templates Report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a detailed report of all feature templates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content: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template configurations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Template parameters and values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saved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generated/feature_templates_[timestamp]/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Sastre parameters: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 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feature_template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template analysis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xfgi3sbpaw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7: Generate Policy Definitions Report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Analyzes and reports on all policy definitions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content: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Policy definition details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rules and configurations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saved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generated/policy_definitions_[timestamp]/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Sastre parameters: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 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policy_definition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policy analysis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pknn1lfhs4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8: Generate Policy Lists Report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reports for all policy lists (data prefixes, sites, VPNs, etc.)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content: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Policy list configurations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entries and values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saved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generated/policy_lists_[timestamp]/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Sastre parameters: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 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policy_list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policy list types included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63ikhldf9s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9: Generate Configuration Groups Report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Reports on configuration groups and their associations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content: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Configuration group details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associations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saved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generated/config_groups_[timestamp]/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Sastre parameters: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 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config_group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membership analysis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gf79b62erv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10: Generate Comprehensive All Items Report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a complete report covering all configuration items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content: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configuration types in one comprehensive report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Cross-references between different configuration items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saved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generated/all_items_[timestamp]/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Sastre parameters: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 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environment analysis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lutq8q7015i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Report Types Generated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report generates detailed CSV files and analysis for: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Templates Report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Template names and IDs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Associated feature templates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attachments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Template status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Templates Report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Template configurations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 definitions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 across device templates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Template relationships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Definitions Report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Policy rules and sequences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 conditions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and parameters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Policy status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Lists Report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types and entries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prefixes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Site lists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VPN lists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lists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Groups Report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configurations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memberships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Deployment status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hierarchies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Items Report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overview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Cross-configuration relationships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environment snapshot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Dependency mappings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