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u w:val="single"/>
          <w:rtl w:val="0"/>
        </w:rPr>
        <w:t xml:space="preserve">Chapter 3 - Exercises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VendorName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VendorContactFName;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InvoiceNumber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Balance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VendorContactLName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VendorContactFName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[Full Name]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VendorContactFName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.10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[10%]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ff"/>
          <w:sz w:val="20"/>
          <w:szCs w:val="20"/>
          <w:rtl w:val="0"/>
        </w:rPr>
        <w:t xml:space="preserve">ROUND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.10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[Plus 10%]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CreditTotal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1000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 BY</w:t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[InvoiceTotal]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DESC;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(I am not sure about the balance due and how to compute it, so I went based on the ‘balance’ View created in question number 2.)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InvoiceNumber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Number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CreditTotal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Credits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ab/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PaymentTotal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CreditTotal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Balance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Invoices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ab/>
        <w:t xml:space="preserve">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500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InvoiceTotal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10000;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VendorContactLName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', 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VendorContactFName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[Full Name]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Vendors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</w:t>
        <w:tab/>
        <w:t xml:space="preserve">VendorContactLName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 VendorContactFName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Consolas" w:cs="Consolas" w:eastAsia="Consolas" w:hAnsi="Consolas"/>
          <w:sz w:val="20"/>
          <w:szCs w:val="20"/>
          <w:u w:val="none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Invoices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WHERE</w:t>
        <w:tab/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IS NULL AND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&gt; 0)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IS NOT NULL AND </w:t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PaymentTotal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= 0)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color w:val="80808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8080"/>
          <w:sz w:val="20"/>
          <w:szCs w:val="20"/>
          <w:rtl w:val="0"/>
        </w:rPr>
        <w:t xml:space="preserve">PaymentDate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5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6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7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