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Murach’s Chapter 7 -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a) SELECT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0"/>
          <w:szCs w:val="20"/>
          <w:rtl w:val="0"/>
        </w:rPr>
        <w:t xml:space="preserve">　</w:t>
        <w:tab/>
        <w:tab/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b) 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InvoiceDueDate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VALUES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(32, 434.58, 2,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'AX-014-027'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0.00,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'2012-07-08'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'2012-06-21'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0.00, NULL);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VendorZipCode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VendorPhone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VendorAddress2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VendorZipCode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VendorPhone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'CA'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403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400;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commentRangeStart w:id="0"/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2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2 );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2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DefaultTermsID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2;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'MN'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NOT IN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VendorCopy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HOD Chapter 6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Vocabulary Matching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1 - Not given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2 - </w:t>
      </w:r>
      <w:commentRangeStart w:id="1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3 - B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4 - 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5 - 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6 - 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Practices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Datatype for CustomerPhoneKey and CustomerZip nchar since they are fixed length characters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Datatype for ProductUnitSize and ProductUnitPrice nvarchar since they are variable-length characters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Created the Database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Built the DB tables with appropriate datatypes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commentRangeStart w:id="2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Created and attached the DB diagram in the following page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(Explorer window containing the list of tables and the relationship diagram both depicted in the same image)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Sample record added to the appropriate tables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40300"/>
            <wp:effectExtent b="0" l="0" r="0" t="0"/>
            <wp:docPr descr="PerfectPizzaDatabaseDiagram.JPG" id="1" name="image01.jpg"/>
            <a:graphic>
              <a:graphicData uri="http://schemas.openxmlformats.org/drawingml/2006/picture">
                <pic:pic>
                  <pic:nvPicPr>
                    <pic:cNvPr descr="PerfectPizzaDatabaseDiagram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1-21T04:38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5) formula incorrect: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PaymentDate = GETDATE(),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PaymentTotal = InvoiceTotal - CreditTotal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InvoiceTotal - CreditTotal - PaymentTotal &gt; 0;</w:t>
      </w:r>
    </w:p>
  </w:comment>
  <w:comment w:author="Marlowe Nortrom" w:id="2" w:date="2014-11-21T04:42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Good, Arun</w:t>
      </w:r>
    </w:p>
  </w:comment>
  <w:comment w:author="Marlowe Nortrom" w:id="1" w:date="2014-11-21T04:40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Vocab correct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01.jpg"/></Relationships>
</file>