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0ADA" w14:textId="77777777" w:rsidR="003323B9" w:rsidRDefault="003323B9" w:rsidP="00B00486">
      <w:pPr>
        <w:rPr>
          <w:sz w:val="2"/>
          <w:szCs w:val="2"/>
        </w:rPr>
      </w:pPr>
    </w:p>
    <w:p w14:paraId="55B07A8E" w14:textId="363EB371" w:rsidR="007435B3" w:rsidRPr="007435B3" w:rsidRDefault="00B00486" w:rsidP="007435B3">
      <w:pPr>
        <w:rPr>
          <w:sz w:val="2"/>
          <w:szCs w:val="2"/>
        </w:rPr>
      </w:pPr>
      <w:commentRangeStart w:id="0"/>
      <w:commentRangeEnd w:id="0"/>
      <w:r w:rsidRPr="00B00486">
        <w:rPr>
          <w:sz w:val="2"/>
          <w:szCs w:val="2"/>
        </w:rPr>
        <w:commentReference w:id="0"/>
      </w:r>
    </w:p>
    <w:p w14:paraId="4E7CB639" w14:textId="1A2B1D58" w:rsidR="007435B3" w:rsidRDefault="007435B3" w:rsidP="00180E76">
      <w:pPr>
        <w:pStyle w:val="ReportLevel1"/>
      </w:pPr>
      <w:r>
        <w:t>Release Information</w:t>
      </w:r>
    </w:p>
    <w:p w14:paraId="03116ED9" w14:textId="35982690" w:rsidR="007435B3" w:rsidRDefault="007435B3" w:rsidP="007435B3">
      <w:pPr>
        <w:pStyle w:val="ReportText"/>
        <w:rPr>
          <w:b/>
          <w:bCs/>
        </w:rPr>
      </w:pPr>
      <w:r>
        <w:rPr>
          <w:b/>
          <w:bCs/>
        </w:rPr>
        <w:t>Version:</w:t>
      </w:r>
      <w:r w:rsidRPr="007435B3">
        <w:rPr>
          <w:b/>
          <w:bCs/>
        </w:rPr>
        <w:t xml:space="preserve"> 0.1.0 Beta</w:t>
      </w:r>
    </w:p>
    <w:p w14:paraId="218425E9" w14:textId="5A6F8593" w:rsidR="007435B3" w:rsidRDefault="007435B3" w:rsidP="007435B3">
      <w:pPr>
        <w:pStyle w:val="ReportText"/>
        <w:rPr>
          <w:b/>
          <w:bCs/>
        </w:rPr>
      </w:pPr>
      <w:r>
        <w:rPr>
          <w:b/>
          <w:bCs/>
        </w:rPr>
        <w:t>Release date: 04/08/2021</w:t>
      </w:r>
    </w:p>
    <w:p w14:paraId="55F8F02B" w14:textId="0D5182C4" w:rsidR="007435B3" w:rsidRPr="007435B3" w:rsidRDefault="007435B3" w:rsidP="007435B3">
      <w:pPr>
        <w:pStyle w:val="ReportText"/>
        <w:rPr>
          <w:b/>
          <w:bCs/>
        </w:rPr>
      </w:pPr>
      <w:r>
        <w:rPr>
          <w:b/>
          <w:bCs/>
        </w:rPr>
        <w:t>Contact: Yavor.panev@arup.com</w:t>
      </w:r>
    </w:p>
    <w:p w14:paraId="46ECF42A" w14:textId="1E76CBFF" w:rsidR="004A615E" w:rsidRDefault="004A615E" w:rsidP="00180E76">
      <w:pPr>
        <w:pStyle w:val="ReportLevel1"/>
      </w:pPr>
      <w:r>
        <w:t>Requirements</w:t>
      </w:r>
    </w:p>
    <w:p w14:paraId="185E3F04" w14:textId="6DCEC1D0" w:rsidR="00FB1082" w:rsidRDefault="00FB1082" w:rsidP="00FB1082">
      <w:pPr>
        <w:pStyle w:val="ReportText"/>
      </w:pPr>
      <w:r>
        <w:t>The run the module your system must have appropriate installation of:</w:t>
      </w:r>
    </w:p>
    <w:p w14:paraId="2FEE2A92" w14:textId="1FB98E9E" w:rsidR="00FB1082" w:rsidRDefault="00FB1082" w:rsidP="00FB1082">
      <w:pPr>
        <w:pStyle w:val="ReportText"/>
        <w:numPr>
          <w:ilvl w:val="0"/>
          <w:numId w:val="32"/>
        </w:numPr>
      </w:pPr>
      <w:r>
        <w:t xml:space="preserve">Conda 4.9 or higher (this should be the </w:t>
      </w:r>
      <w:r w:rsidRPr="00FB1082">
        <w:t>default Arup Shop Anaconda/Miniconda installation)</w:t>
      </w:r>
    </w:p>
    <w:p w14:paraId="2CA102F0" w14:textId="6A5E3035" w:rsidR="00FB1082" w:rsidRDefault="00FB1082" w:rsidP="00FB1082">
      <w:pPr>
        <w:pStyle w:val="ReportText"/>
        <w:ind w:left="720"/>
      </w:pPr>
      <w:r>
        <w:t xml:space="preserve">To check the version of conda type in the terminal: </w:t>
      </w:r>
      <w:r w:rsidRPr="00FB1082">
        <w:rPr>
          <w:highlight w:val="lightGray"/>
        </w:rPr>
        <w:t xml:space="preserve">conda </w:t>
      </w:r>
      <w:r>
        <w:rPr>
          <w:highlight w:val="lightGray"/>
        </w:rPr>
        <w:t>–</w:t>
      </w:r>
      <w:r w:rsidRPr="00FB1082">
        <w:rPr>
          <w:highlight w:val="lightGray"/>
        </w:rPr>
        <w:t>version</w:t>
      </w:r>
    </w:p>
    <w:p w14:paraId="3117197E" w14:textId="14B80220" w:rsidR="00FB1082" w:rsidRDefault="00FB1082" w:rsidP="00FB1082">
      <w:pPr>
        <w:pStyle w:val="ReportText"/>
      </w:pPr>
      <w:r>
        <w:t>This tool is currently tested and developed for:</w:t>
      </w:r>
    </w:p>
    <w:p w14:paraId="723648FC" w14:textId="464A011B" w:rsidR="00FB1082" w:rsidRDefault="00FB1082" w:rsidP="00FB1082">
      <w:pPr>
        <w:pStyle w:val="ReportText"/>
        <w:numPr>
          <w:ilvl w:val="0"/>
          <w:numId w:val="32"/>
        </w:numPr>
      </w:pPr>
      <w:r>
        <w:t>FDS 6.1.2</w:t>
      </w:r>
    </w:p>
    <w:p w14:paraId="20193995" w14:textId="3DDDED5B" w:rsidR="00FB1082" w:rsidRPr="00FB1082" w:rsidRDefault="00FB1082" w:rsidP="00FB1082">
      <w:pPr>
        <w:pStyle w:val="ReportText"/>
        <w:numPr>
          <w:ilvl w:val="0"/>
          <w:numId w:val="32"/>
        </w:numPr>
      </w:pPr>
      <w:r>
        <w:t>FDS 6.7.3</w:t>
      </w:r>
    </w:p>
    <w:p w14:paraId="0CEDC6C2" w14:textId="5338D916" w:rsidR="00180E76" w:rsidRDefault="003323B9" w:rsidP="00180E76">
      <w:pPr>
        <w:pStyle w:val="ReportLevel1"/>
      </w:pPr>
      <w:r>
        <w:t>Installation</w:t>
      </w:r>
    </w:p>
    <w:p w14:paraId="7493FFAE" w14:textId="638B87EB" w:rsidR="003323B9" w:rsidRDefault="003323B9" w:rsidP="003323B9">
      <w:pPr>
        <w:pStyle w:val="ReportText"/>
        <w:numPr>
          <w:ilvl w:val="0"/>
          <w:numId w:val="27"/>
        </w:numPr>
      </w:pPr>
      <w:r>
        <w:t>Open console window in the downloaded repository folder.</w:t>
      </w:r>
    </w:p>
    <w:p w14:paraId="6CC4AFE4" w14:textId="4F012E4F" w:rsidR="003323B9" w:rsidRDefault="003323B9" w:rsidP="003323B9">
      <w:pPr>
        <w:pStyle w:val="ReportText"/>
        <w:numPr>
          <w:ilvl w:val="0"/>
          <w:numId w:val="27"/>
        </w:numPr>
      </w:pPr>
      <w:r>
        <w:t xml:space="preserve">Type </w:t>
      </w:r>
      <w:r w:rsidRPr="003323B9">
        <w:rPr>
          <w:highlight w:val="lightGray"/>
        </w:rPr>
        <w:t>cd src</w:t>
      </w:r>
      <w:r>
        <w:t>.</w:t>
      </w:r>
    </w:p>
    <w:p w14:paraId="267755BE" w14:textId="411E8B7C" w:rsidR="003323B9" w:rsidRDefault="003323B9" w:rsidP="003323B9">
      <w:pPr>
        <w:pStyle w:val="ReportText"/>
        <w:numPr>
          <w:ilvl w:val="0"/>
          <w:numId w:val="27"/>
        </w:numPr>
      </w:pPr>
      <w:r>
        <w:t xml:space="preserve">Type </w:t>
      </w:r>
      <w:r w:rsidRPr="003323B9">
        <w:rPr>
          <w:highlight w:val="lightGray"/>
        </w:rPr>
        <w:t>conda env create -f requirements.yml</w:t>
      </w:r>
      <w:r>
        <w:t>.</w:t>
      </w:r>
    </w:p>
    <w:p w14:paraId="17FF3737" w14:textId="6317EA89" w:rsidR="003323B9" w:rsidRDefault="003323B9" w:rsidP="003323B9">
      <w:pPr>
        <w:pStyle w:val="ReportLevel1"/>
      </w:pPr>
      <w:r>
        <w:t>Running</w:t>
      </w:r>
    </w:p>
    <w:p w14:paraId="0C6C4CA8" w14:textId="6F599430" w:rsidR="00DD2CE4" w:rsidRDefault="003323B9" w:rsidP="00DD2CE4">
      <w:pPr>
        <w:pStyle w:val="ReportLevel2"/>
      </w:pPr>
      <w:r>
        <w:t>Single run</w:t>
      </w:r>
    </w:p>
    <w:p w14:paraId="44902A3F" w14:textId="27487191" w:rsidR="00DD2CE4" w:rsidRDefault="00DD2CE4" w:rsidP="00DD2CE4">
      <w:pPr>
        <w:pStyle w:val="ReportText"/>
        <w:numPr>
          <w:ilvl w:val="0"/>
          <w:numId w:val="29"/>
        </w:numPr>
      </w:pPr>
      <w:r>
        <w:t xml:space="preserve">1. Open </w:t>
      </w:r>
      <w:r w:rsidRPr="00DD2CE4">
        <w:rPr>
          <w:highlight w:val="lightGray"/>
        </w:rPr>
        <w:t>src\config.json</w:t>
      </w:r>
      <w:r>
        <w:t xml:space="preserve"> file.</w:t>
      </w:r>
    </w:p>
    <w:p w14:paraId="69B18B3A" w14:textId="47E42213" w:rsidR="00DD2CE4" w:rsidRDefault="00DD2CE4" w:rsidP="00DD2CE4">
      <w:pPr>
        <w:pStyle w:val="ReportText"/>
        <w:numPr>
          <w:ilvl w:val="0"/>
          <w:numId w:val="29"/>
        </w:numPr>
      </w:pPr>
      <w:r>
        <w:t xml:space="preserve">Update </w:t>
      </w:r>
      <w:r w:rsidRPr="00DD2CE4">
        <w:rPr>
          <w:i/>
          <w:iCs/>
        </w:rPr>
        <w:t>output_loc</w:t>
      </w:r>
      <w:r>
        <w:t xml:space="preserve"> field with pathway to a common folder where diagnostic result will be output (e.g "C:\\local_work\\digital_projects\\fds_diagnostics").</w:t>
      </w:r>
      <w:r w:rsidR="004A615E">
        <w:t xml:space="preserve"> This can be also a shared One-Drive folder if the windows explorer mapping is used.</w:t>
      </w:r>
    </w:p>
    <w:p w14:paraId="5B370FD4" w14:textId="5D19820F" w:rsidR="00DD2CE4" w:rsidRPr="00DD2CE4" w:rsidRDefault="00DD2CE4" w:rsidP="00DD2CE4">
      <w:pPr>
        <w:pStyle w:val="ReportText"/>
        <w:ind w:left="360"/>
        <w:rPr>
          <w:b/>
          <w:bCs/>
        </w:rPr>
      </w:pPr>
      <w:r w:rsidRPr="00DD2CE4">
        <w:rPr>
          <w:b/>
          <w:bCs/>
        </w:rPr>
        <w:t>Note: Do not forget enclosing "" and use \\ instead of \.</w:t>
      </w:r>
    </w:p>
    <w:p w14:paraId="6A671719" w14:textId="7BF77DF3" w:rsidR="00DD2CE4" w:rsidRDefault="00DD2CE4" w:rsidP="00DD2CE4">
      <w:pPr>
        <w:pStyle w:val="ReportText"/>
        <w:numPr>
          <w:ilvl w:val="0"/>
          <w:numId w:val="29"/>
        </w:numPr>
      </w:pPr>
      <w:r>
        <w:t>Update other config options - see Section 3 for more information</w:t>
      </w:r>
      <w:r w:rsidR="004A615E">
        <w:t>.</w:t>
      </w:r>
    </w:p>
    <w:p w14:paraId="60A7DEDE" w14:textId="7F01AAF8" w:rsidR="004A615E" w:rsidRDefault="004A615E" w:rsidP="00DD2CE4">
      <w:pPr>
        <w:pStyle w:val="ReportText"/>
        <w:numPr>
          <w:ilvl w:val="0"/>
          <w:numId w:val="29"/>
        </w:numPr>
      </w:pPr>
      <w:r>
        <w:t xml:space="preserve">Save </w:t>
      </w:r>
      <w:r w:rsidRPr="00DD2CE4">
        <w:rPr>
          <w:highlight w:val="lightGray"/>
        </w:rPr>
        <w:t>src\config.json</w:t>
      </w:r>
      <w:r>
        <w:t>.</w:t>
      </w:r>
    </w:p>
    <w:p w14:paraId="0FEE072E" w14:textId="0E2FBBA2" w:rsidR="00DD2CE4" w:rsidRDefault="00DD2CE4" w:rsidP="00DD2CE4">
      <w:pPr>
        <w:pStyle w:val="ReportText"/>
        <w:numPr>
          <w:ilvl w:val="0"/>
          <w:numId w:val="29"/>
        </w:numPr>
      </w:pPr>
      <w:r>
        <w:lastRenderedPageBreak/>
        <w:t xml:space="preserve">Open </w:t>
      </w:r>
      <w:r w:rsidRPr="00DD2CE4">
        <w:rPr>
          <w:highlight w:val="lightGray"/>
        </w:rPr>
        <w:t>src\submit_sim.txt</w:t>
      </w:r>
      <w:r>
        <w:t xml:space="preserve"> and paste the file path to each simulation root folder</w:t>
      </w:r>
    </w:p>
    <w:p w14:paraId="583DFE28" w14:textId="312F2EDB" w:rsidR="00DD2CE4" w:rsidRDefault="00DD2CE4" w:rsidP="00DD2CE4">
      <w:pPr>
        <w:pStyle w:val="ReportText"/>
        <w:ind w:left="360"/>
      </w:pPr>
      <w:r>
        <w:t>Example:</w:t>
      </w:r>
    </w:p>
    <w:p w14:paraId="7A2561FE" w14:textId="61F18D86" w:rsidR="00DD2CE4" w:rsidRPr="00DD2CE4" w:rsidRDefault="00CB45EE" w:rsidP="00DD2CE4">
      <w:pPr>
        <w:pStyle w:val="ReportText"/>
        <w:ind w:left="360"/>
        <w:rPr>
          <w:i/>
          <w:iCs/>
        </w:rPr>
      </w:pPr>
      <w:hyperlink r:id="rId15" w:history="1">
        <w:r w:rsidR="00DD2CE4" w:rsidRPr="00DD2CE4">
          <w:rPr>
            <w:rStyle w:val="Hyperlink"/>
            <w:i/>
            <w:iCs/>
          </w:rPr>
          <w:t>\\fircls01\data\fds\project_1\sim_1</w:t>
        </w:r>
      </w:hyperlink>
    </w:p>
    <w:p w14:paraId="17EF847A" w14:textId="7B4439C1" w:rsidR="00DD2CE4" w:rsidRPr="00DD2CE4" w:rsidRDefault="00DD2CE4" w:rsidP="00DD2CE4">
      <w:pPr>
        <w:pStyle w:val="ReportText"/>
        <w:ind w:left="360"/>
        <w:rPr>
          <w:i/>
          <w:iCs/>
        </w:rPr>
      </w:pPr>
      <w:r w:rsidRPr="00DD2CE4">
        <w:rPr>
          <w:i/>
          <w:iCs/>
        </w:rPr>
        <w:t>\\fircls01\data\fds\project_1\sim_2</w:t>
      </w:r>
    </w:p>
    <w:p w14:paraId="5AB9FC89" w14:textId="5C6F5B4C" w:rsidR="00DD2CE4" w:rsidRPr="00DD2CE4" w:rsidRDefault="00DD2CE4" w:rsidP="00DD2CE4">
      <w:pPr>
        <w:pStyle w:val="ReportText"/>
        <w:ind w:left="360"/>
        <w:rPr>
          <w:i/>
          <w:iCs/>
        </w:rPr>
      </w:pPr>
      <w:r w:rsidRPr="00DD2CE4">
        <w:rPr>
          <w:i/>
          <w:iCs/>
        </w:rPr>
        <w:t>\\fircls01\data\fds\project_2\sim_1</w:t>
      </w:r>
    </w:p>
    <w:p w14:paraId="032CFE69" w14:textId="77777777" w:rsidR="00DD2CE4" w:rsidRDefault="00DD2CE4" w:rsidP="00DD2CE4">
      <w:pPr>
        <w:pStyle w:val="ReportText"/>
        <w:ind w:left="360"/>
      </w:pPr>
    </w:p>
    <w:p w14:paraId="52829B12" w14:textId="2264717C" w:rsidR="00DD2CE4" w:rsidRDefault="00DD2CE4" w:rsidP="00DD2CE4">
      <w:pPr>
        <w:pStyle w:val="ReportText"/>
        <w:ind w:left="360"/>
        <w:rPr>
          <w:b/>
          <w:bCs/>
        </w:rPr>
      </w:pPr>
      <w:r w:rsidRPr="00DD2CE4">
        <w:rPr>
          <w:b/>
          <w:bCs/>
        </w:rPr>
        <w:t xml:space="preserve">Note: Paste the path as copied from Windows explorer. No need for enclosing "" </w:t>
      </w:r>
      <w:r w:rsidR="009B7CB1" w:rsidRPr="00DD2CE4">
        <w:rPr>
          <w:b/>
          <w:bCs/>
        </w:rPr>
        <w:t>and for</w:t>
      </w:r>
      <w:r w:rsidRPr="00DD2CE4">
        <w:rPr>
          <w:b/>
          <w:bCs/>
        </w:rPr>
        <w:t xml:space="preserve"> \\.</w:t>
      </w:r>
    </w:p>
    <w:p w14:paraId="37976EC5" w14:textId="0EC36F36" w:rsidR="004A615E" w:rsidRPr="004A615E" w:rsidRDefault="004A615E" w:rsidP="004A615E">
      <w:pPr>
        <w:pStyle w:val="ReportText"/>
        <w:numPr>
          <w:ilvl w:val="0"/>
          <w:numId w:val="29"/>
        </w:numPr>
      </w:pPr>
      <w:r w:rsidRPr="004A615E">
        <w:t xml:space="preserve">Save </w:t>
      </w:r>
      <w:r w:rsidRPr="004A615E">
        <w:rPr>
          <w:highlight w:val="lightGray"/>
        </w:rPr>
        <w:t>src\submit_sim.txt</w:t>
      </w:r>
    </w:p>
    <w:p w14:paraId="3C142ED0" w14:textId="4A2900E7" w:rsidR="00DD2CE4" w:rsidRPr="00DD2CE4" w:rsidRDefault="004A615E" w:rsidP="00DD2CE4">
      <w:pPr>
        <w:pStyle w:val="ReportText"/>
        <w:numPr>
          <w:ilvl w:val="0"/>
          <w:numId w:val="29"/>
        </w:numPr>
      </w:pPr>
      <w:r>
        <w:t xml:space="preserve">Double click on </w:t>
      </w:r>
      <w:r w:rsidRPr="004A615E">
        <w:rPr>
          <w:highlight w:val="lightGray"/>
        </w:rPr>
        <w:t>start.bat</w:t>
      </w:r>
      <w:r>
        <w:t xml:space="preserve"> to start the parsing tool. The tool will parse all simulations pasted in the </w:t>
      </w:r>
      <w:r w:rsidRPr="004A615E">
        <w:rPr>
          <w:highlight w:val="lightGray"/>
        </w:rPr>
        <w:t>submit_sim.txt</w:t>
      </w:r>
      <w:r>
        <w:t xml:space="preserve"> file in accordance with the configurations specified in the </w:t>
      </w:r>
      <w:r w:rsidRPr="00DD2CE4">
        <w:rPr>
          <w:highlight w:val="lightGray"/>
        </w:rPr>
        <w:t>config.json</w:t>
      </w:r>
      <w:r>
        <w:t xml:space="preserve"> file. Outputs will be saved in the specified output location. Update the config file only when you desire changes in the outputs. Any time the tool is started all the latest modification of the simulation files are parsed and all results are automatically updated.</w:t>
      </w:r>
    </w:p>
    <w:p w14:paraId="488BF932" w14:textId="2214700B" w:rsidR="003323B9" w:rsidRDefault="003323B9" w:rsidP="003323B9">
      <w:pPr>
        <w:pStyle w:val="ReportLevel2"/>
      </w:pPr>
      <w:r>
        <w:t>Scheduled run</w:t>
      </w:r>
    </w:p>
    <w:p w14:paraId="051B0C79" w14:textId="0B28F2AA" w:rsidR="004A615E" w:rsidRDefault="004A615E" w:rsidP="004A615E">
      <w:pPr>
        <w:pStyle w:val="ReportText"/>
      </w:pPr>
      <w:r>
        <w:t>For continuous tracking is useful to schedule the tool to run automatically at a set interval.</w:t>
      </w:r>
      <w:r w:rsidR="00893621">
        <w:t xml:space="preserve"> To do so:</w:t>
      </w:r>
    </w:p>
    <w:p w14:paraId="3CF211FD" w14:textId="16E6ABBD" w:rsidR="00893621" w:rsidRDefault="00893621" w:rsidP="00893621">
      <w:pPr>
        <w:pStyle w:val="ReportText"/>
        <w:numPr>
          <w:ilvl w:val="0"/>
          <w:numId w:val="30"/>
        </w:numPr>
      </w:pPr>
      <w:r>
        <w:t>Follow steps 1 to 6 as per 3.1 above</w:t>
      </w:r>
    </w:p>
    <w:p w14:paraId="2A5736AC" w14:textId="22D7084F" w:rsidR="00893621" w:rsidRDefault="00531B5A" w:rsidP="00893621">
      <w:pPr>
        <w:pStyle w:val="ReportText"/>
        <w:numPr>
          <w:ilvl w:val="0"/>
          <w:numId w:val="30"/>
        </w:numPr>
      </w:pPr>
      <w:r>
        <w:t xml:space="preserve">Start </w:t>
      </w:r>
      <w:r w:rsidRPr="00531B5A">
        <w:rPr>
          <w:i/>
          <w:iCs/>
        </w:rPr>
        <w:t>Task Scheduler</w:t>
      </w:r>
    </w:p>
    <w:p w14:paraId="2E669505" w14:textId="6BB8236B" w:rsidR="00531B5A" w:rsidRDefault="00531B5A" w:rsidP="00893621">
      <w:pPr>
        <w:pStyle w:val="ReportText"/>
        <w:numPr>
          <w:ilvl w:val="0"/>
          <w:numId w:val="30"/>
        </w:numPr>
      </w:pPr>
      <w:r>
        <w:t xml:space="preserve">Click </w:t>
      </w:r>
      <w:r w:rsidRPr="00531B5A">
        <w:rPr>
          <w:i/>
          <w:iCs/>
        </w:rPr>
        <w:t>Create Task</w:t>
      </w:r>
      <w:r>
        <w:t xml:space="preserve"> and setup appropriate time intervals.</w:t>
      </w:r>
    </w:p>
    <w:p w14:paraId="1233B549" w14:textId="2C975F3C" w:rsidR="00531B5A" w:rsidRDefault="00531B5A" w:rsidP="00531B5A">
      <w:pPr>
        <w:pStyle w:val="ReportText"/>
        <w:ind w:left="360"/>
      </w:pPr>
      <w:r>
        <w:t xml:space="preserve">Tip: Scheduling a task every </w:t>
      </w:r>
      <w:r w:rsidR="00A744C1">
        <w:t xml:space="preserve">1 </w:t>
      </w:r>
      <w:r>
        <w:t>h should be more than enough considering typical progression speeds of FDS simulations</w:t>
      </w:r>
    </w:p>
    <w:p w14:paraId="57220F23" w14:textId="27EA187E" w:rsidR="00531B5A" w:rsidRDefault="00531B5A" w:rsidP="00531B5A">
      <w:pPr>
        <w:pStyle w:val="ReportText"/>
        <w:numPr>
          <w:ilvl w:val="0"/>
          <w:numId w:val="30"/>
        </w:numPr>
      </w:pPr>
      <w:r>
        <w:t>At Actions tab set ‘start a program’. Update the option fields:</w:t>
      </w:r>
    </w:p>
    <w:p w14:paraId="2AE1B747" w14:textId="16D4F12E" w:rsidR="00531B5A" w:rsidRDefault="00531B5A" w:rsidP="00531B5A">
      <w:pPr>
        <w:pStyle w:val="ReportText"/>
        <w:ind w:left="360"/>
      </w:pPr>
      <w:r>
        <w:t xml:space="preserve">Program/script: full path to </w:t>
      </w:r>
      <w:r w:rsidRPr="00531B5A">
        <w:rPr>
          <w:b/>
          <w:bCs/>
        </w:rPr>
        <w:t>pythonw.exe</w:t>
      </w:r>
      <w:r>
        <w:rPr>
          <w:b/>
          <w:bCs/>
        </w:rPr>
        <w:t xml:space="preserve">. </w:t>
      </w:r>
      <w:r>
        <w:t>To find the path for your system open start menu &gt; start typing python &gt; right-click the application &gt; click ‘open file location’ &gt; copy the full file path from the explorer</w:t>
      </w:r>
    </w:p>
    <w:p w14:paraId="464A5F23" w14:textId="129605DE" w:rsidR="00531B5A" w:rsidRPr="00531B5A" w:rsidRDefault="00531B5A" w:rsidP="00531B5A">
      <w:pPr>
        <w:pStyle w:val="ReportText"/>
        <w:ind w:left="360"/>
      </w:pPr>
      <w:r>
        <w:t xml:space="preserve">Add arguments: Full path to </w:t>
      </w:r>
      <w:r w:rsidRPr="00531B5A">
        <w:rPr>
          <w:highlight w:val="lightGray"/>
        </w:rPr>
        <w:t>src/schedule_run.py</w:t>
      </w:r>
    </w:p>
    <w:p w14:paraId="138745A8" w14:textId="3BB626C7" w:rsidR="00531B5A" w:rsidRDefault="009B7CB1" w:rsidP="00531B5A">
      <w:pPr>
        <w:pStyle w:val="ReportText"/>
      </w:pPr>
      <w:r>
        <w:t>Example setup:</w:t>
      </w:r>
    </w:p>
    <w:p w14:paraId="460F30FA" w14:textId="7EBA575C" w:rsidR="00531B5A" w:rsidRDefault="00531B5A" w:rsidP="00531B5A">
      <w:pPr>
        <w:pStyle w:val="ReportText"/>
      </w:pPr>
      <w:r>
        <w:rPr>
          <w:noProof/>
        </w:rPr>
        <w:drawing>
          <wp:inline distT="0" distB="0" distL="0" distR="0" wp14:anchorId="4DB6502B" wp14:editId="2639EA0E">
            <wp:extent cx="5097780" cy="141646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3238" cy="1420756"/>
                    </a:xfrm>
                    <a:prstGeom prst="rect">
                      <a:avLst/>
                    </a:prstGeom>
                  </pic:spPr>
                </pic:pic>
              </a:graphicData>
            </a:graphic>
          </wp:inline>
        </w:drawing>
      </w:r>
    </w:p>
    <w:p w14:paraId="52D029D9" w14:textId="7465ECE4" w:rsidR="00A744C1" w:rsidRDefault="00A744C1" w:rsidP="00531B5A">
      <w:pPr>
        <w:pStyle w:val="ReportText"/>
        <w:numPr>
          <w:ilvl w:val="0"/>
          <w:numId w:val="30"/>
        </w:numPr>
      </w:pPr>
      <w:r>
        <w:lastRenderedPageBreak/>
        <w:t>Verify the conditions tab whether default conditions do not interfere with the task setup</w:t>
      </w:r>
    </w:p>
    <w:p w14:paraId="26462A3F" w14:textId="462D4C2D" w:rsidR="004A615E" w:rsidRDefault="00F97EDA" w:rsidP="00531B5A">
      <w:pPr>
        <w:pStyle w:val="ReportText"/>
        <w:numPr>
          <w:ilvl w:val="0"/>
          <w:numId w:val="30"/>
        </w:numPr>
      </w:pPr>
      <w:r>
        <w:t>Click ok to close the task setup window and create the task</w:t>
      </w:r>
    </w:p>
    <w:p w14:paraId="09D41E7E" w14:textId="0D76AED1" w:rsidR="00F97EDA" w:rsidRPr="004A615E" w:rsidRDefault="00F97EDA" w:rsidP="00531B5A">
      <w:pPr>
        <w:pStyle w:val="ReportText"/>
        <w:numPr>
          <w:ilvl w:val="0"/>
          <w:numId w:val="30"/>
        </w:numPr>
      </w:pPr>
      <w:r>
        <w:t>To immediately test the created scheduled task click on ‘Task Scheduler Library’ &gt; Locate the created task &gt; Right-click and select run. If setup correctly the script should silently activate and parse the relevant data with updated time stamps. Appropriate logs should also be created</w:t>
      </w:r>
    </w:p>
    <w:p w14:paraId="2109EB47" w14:textId="68530690" w:rsidR="006224AD" w:rsidRDefault="006224AD" w:rsidP="003323B9">
      <w:pPr>
        <w:pStyle w:val="ReportLevel1"/>
      </w:pPr>
      <w:r>
        <w:t xml:space="preserve">Application structure (to be </w:t>
      </w:r>
      <w:r w:rsidR="009B7CB1">
        <w:t>revised</w:t>
      </w:r>
      <w:r>
        <w:t>)</w:t>
      </w:r>
    </w:p>
    <w:p w14:paraId="542FB10E" w14:textId="2B67F2A7" w:rsidR="00560D70" w:rsidRDefault="00560D70" w:rsidP="00560D70">
      <w:pPr>
        <w:pStyle w:val="ReportText"/>
      </w:pPr>
      <w:r>
        <w:t>The application is composed of the following components:</w:t>
      </w:r>
    </w:p>
    <w:p w14:paraId="4DD4CB2E" w14:textId="58A9FD07" w:rsidR="00560D70" w:rsidRDefault="00560D70" w:rsidP="00560D70">
      <w:pPr>
        <w:pStyle w:val="ReportText"/>
        <w:numPr>
          <w:ilvl w:val="0"/>
          <w:numId w:val="34"/>
        </w:numPr>
      </w:pPr>
      <w:r>
        <w:t>Simulation data parser – parses all relevant runtime data and simulation information data from *.out file as per the specified configuration.</w:t>
      </w:r>
    </w:p>
    <w:p w14:paraId="34FC2594" w14:textId="3D4D4702" w:rsidR="00560D70" w:rsidRDefault="00560D70" w:rsidP="00560D70">
      <w:pPr>
        <w:pStyle w:val="ReportText"/>
        <w:numPr>
          <w:ilvl w:val="0"/>
          <w:numId w:val="34"/>
        </w:numPr>
      </w:pPr>
      <w:r>
        <w:t>Mesh data parser – parses relevant mesh definition data from the *.fds file.</w:t>
      </w:r>
    </w:p>
    <w:p w14:paraId="1D04A303" w14:textId="0C5CE590" w:rsidR="00560D70" w:rsidRDefault="00560D70" w:rsidP="00560D70">
      <w:pPr>
        <w:pStyle w:val="ReportText"/>
        <w:numPr>
          <w:ilvl w:val="0"/>
          <w:numId w:val="34"/>
        </w:numPr>
      </w:pPr>
      <w:r>
        <w:t>HRR data parser – parses fire definition relevant data from the *.fds file.</w:t>
      </w:r>
    </w:p>
    <w:p w14:paraId="5E54B71A" w14:textId="360D683F" w:rsidR="00560D70" w:rsidRDefault="00560D70" w:rsidP="00560D70">
      <w:pPr>
        <w:pStyle w:val="ReportText"/>
        <w:numPr>
          <w:ilvl w:val="0"/>
          <w:numId w:val="34"/>
        </w:numPr>
      </w:pPr>
      <w:r>
        <w:t>Obstruction parses – parses obstructions relevant data from the *.fds file. Processes geometry images in xy, yz, and xz projections which are later used in location plots</w:t>
      </w:r>
    </w:p>
    <w:p w14:paraId="3B650371" w14:textId="62DF8DFE" w:rsidR="00560D70" w:rsidRDefault="00560D70" w:rsidP="00560D70">
      <w:pPr>
        <w:pStyle w:val="ReportText"/>
        <w:numPr>
          <w:ilvl w:val="0"/>
          <w:numId w:val="34"/>
        </w:numPr>
      </w:pPr>
      <w:r>
        <w:t>Analytics module – performs various diagnostic analytics on parsed data.</w:t>
      </w:r>
    </w:p>
    <w:p w14:paraId="285847B2" w14:textId="35572A75" w:rsidR="00560D70" w:rsidRPr="00560D70" w:rsidRDefault="00560D70" w:rsidP="00560D70">
      <w:pPr>
        <w:pStyle w:val="ReportText"/>
        <w:numPr>
          <w:ilvl w:val="0"/>
          <w:numId w:val="34"/>
        </w:numPr>
      </w:pPr>
      <w:r>
        <w:t>Plotting components – plots parsed data in curated graphs.</w:t>
      </w:r>
    </w:p>
    <w:p w14:paraId="607CB11D" w14:textId="770BF6D9" w:rsidR="003323B9" w:rsidRDefault="003323B9" w:rsidP="003323B9">
      <w:pPr>
        <w:pStyle w:val="ReportLevel1"/>
      </w:pPr>
      <w:r>
        <w:t>Configuration file</w:t>
      </w:r>
      <w:r w:rsidR="004A615E">
        <w:t xml:space="preserve"> contents</w:t>
      </w:r>
    </w:p>
    <w:tbl>
      <w:tblPr>
        <w:tblStyle w:val="ReportTable"/>
        <w:tblW w:w="0" w:type="auto"/>
        <w:tblLook w:val="04A0" w:firstRow="1" w:lastRow="0" w:firstColumn="1" w:lastColumn="0" w:noHBand="0" w:noVBand="1"/>
      </w:tblPr>
      <w:tblGrid>
        <w:gridCol w:w="2407"/>
        <w:gridCol w:w="1416"/>
        <w:gridCol w:w="5388"/>
      </w:tblGrid>
      <w:tr w:rsidR="00FB1082" w14:paraId="5BD2D6CC" w14:textId="77777777" w:rsidTr="00870391">
        <w:trPr>
          <w:cnfStyle w:val="100000000000" w:firstRow="1" w:lastRow="0" w:firstColumn="0" w:lastColumn="0" w:oddVBand="0" w:evenVBand="0" w:oddHBand="0" w:evenHBand="0" w:firstRowFirstColumn="0" w:firstRowLastColumn="0" w:lastRowFirstColumn="0" w:lastRowLastColumn="0"/>
        </w:trPr>
        <w:tc>
          <w:tcPr>
            <w:tcW w:w="2407" w:type="dxa"/>
          </w:tcPr>
          <w:p w14:paraId="03B68D82" w14:textId="69F5CEB6" w:rsidR="00FB1082" w:rsidRDefault="00FB1082" w:rsidP="00870391">
            <w:pPr>
              <w:pStyle w:val="ReportTableNoSpacing"/>
            </w:pPr>
            <w:r>
              <w:t>Field</w:t>
            </w:r>
          </w:p>
        </w:tc>
        <w:tc>
          <w:tcPr>
            <w:tcW w:w="1416" w:type="dxa"/>
          </w:tcPr>
          <w:p w14:paraId="0D5F6F59" w14:textId="63EC8711" w:rsidR="00FB1082" w:rsidRDefault="00FB1082" w:rsidP="00870391">
            <w:pPr>
              <w:pStyle w:val="ReportTableNoSpacing"/>
            </w:pPr>
            <w:r>
              <w:t>Data type</w:t>
            </w:r>
          </w:p>
        </w:tc>
        <w:tc>
          <w:tcPr>
            <w:tcW w:w="5388" w:type="dxa"/>
          </w:tcPr>
          <w:p w14:paraId="213F68E0" w14:textId="1EEC1E4D" w:rsidR="00FB1082" w:rsidRDefault="00FB1082" w:rsidP="00870391">
            <w:pPr>
              <w:pStyle w:val="ReportTableNoSpacing"/>
            </w:pPr>
            <w:r>
              <w:t>Explanation</w:t>
            </w:r>
          </w:p>
        </w:tc>
      </w:tr>
      <w:tr w:rsidR="00827C3B" w14:paraId="65226C01" w14:textId="77777777" w:rsidTr="005B6DF5">
        <w:tc>
          <w:tcPr>
            <w:tcW w:w="9211" w:type="dxa"/>
            <w:gridSpan w:val="3"/>
            <w:shd w:val="clear" w:color="auto" w:fill="9EE9C7" w:themeFill="accent6" w:themeFillTint="66"/>
          </w:tcPr>
          <w:p w14:paraId="592EF894" w14:textId="0287204D" w:rsidR="00827C3B" w:rsidRPr="005B6DF5" w:rsidRDefault="00827C3B" w:rsidP="00870391">
            <w:pPr>
              <w:pStyle w:val="ReportTableNoSpacing"/>
              <w:jc w:val="center"/>
              <w:rPr>
                <w:b/>
                <w:bCs/>
              </w:rPr>
            </w:pPr>
            <w:r w:rsidRPr="005B6DF5">
              <w:rPr>
                <w:b/>
                <w:bCs/>
              </w:rPr>
              <w:t>Settings</w:t>
            </w:r>
          </w:p>
        </w:tc>
      </w:tr>
      <w:tr w:rsidR="00FB1082" w14:paraId="24D4294E" w14:textId="77777777" w:rsidTr="00870391">
        <w:tc>
          <w:tcPr>
            <w:tcW w:w="2407" w:type="dxa"/>
          </w:tcPr>
          <w:p w14:paraId="74965021" w14:textId="27121E00" w:rsidR="00FB1082" w:rsidRDefault="00870391" w:rsidP="00870391">
            <w:pPr>
              <w:pStyle w:val="ReportTableNoSpacing"/>
            </w:pPr>
            <w:r>
              <w:t>output_loc</w:t>
            </w:r>
          </w:p>
        </w:tc>
        <w:tc>
          <w:tcPr>
            <w:tcW w:w="1416" w:type="dxa"/>
          </w:tcPr>
          <w:p w14:paraId="458D0629" w14:textId="5FC774E3" w:rsidR="00FB1082" w:rsidRDefault="00B8536F" w:rsidP="00870391">
            <w:pPr>
              <w:pStyle w:val="ReportTableNoSpacing"/>
            </w:pPr>
            <w:r>
              <w:t>string</w:t>
            </w:r>
          </w:p>
        </w:tc>
        <w:tc>
          <w:tcPr>
            <w:tcW w:w="5388" w:type="dxa"/>
          </w:tcPr>
          <w:p w14:paraId="4E323C9E" w14:textId="57980F3B" w:rsidR="00FB1082" w:rsidRDefault="005B6DF5" w:rsidP="00870391">
            <w:pPr>
              <w:pStyle w:val="ReportTableNoSpacing"/>
            </w:pPr>
            <w:r>
              <w:t>Filepath to folder location where diagnostic output will be stored</w:t>
            </w:r>
          </w:p>
        </w:tc>
      </w:tr>
      <w:tr w:rsidR="00870391" w14:paraId="6977E7E4" w14:textId="77777777" w:rsidTr="005B6DF5">
        <w:tc>
          <w:tcPr>
            <w:tcW w:w="9211" w:type="dxa"/>
            <w:gridSpan w:val="3"/>
            <w:shd w:val="clear" w:color="auto" w:fill="9EE9C7" w:themeFill="accent6" w:themeFillTint="66"/>
          </w:tcPr>
          <w:p w14:paraId="2167411C" w14:textId="2C28386B" w:rsidR="00870391" w:rsidRPr="005B6DF5" w:rsidRDefault="00870391" w:rsidP="00870391">
            <w:pPr>
              <w:pStyle w:val="ReportTableNoSpacing"/>
              <w:jc w:val="center"/>
              <w:rPr>
                <w:b/>
                <w:bCs/>
              </w:rPr>
            </w:pPr>
            <w:r w:rsidRPr="005B6DF5">
              <w:rPr>
                <w:b/>
                <w:bCs/>
              </w:rPr>
              <w:t>Log_data</w:t>
            </w:r>
          </w:p>
        </w:tc>
      </w:tr>
      <w:tr w:rsidR="00FB1082" w14:paraId="6073158C" w14:textId="77777777" w:rsidTr="00870391">
        <w:tc>
          <w:tcPr>
            <w:tcW w:w="2407" w:type="dxa"/>
          </w:tcPr>
          <w:p w14:paraId="380816B5" w14:textId="60E22386" w:rsidR="00FB1082" w:rsidRDefault="00870391" w:rsidP="00870391">
            <w:pPr>
              <w:pStyle w:val="ReportTableNoSpacing"/>
            </w:pPr>
            <w:r>
              <w:t>ts</w:t>
            </w:r>
          </w:p>
        </w:tc>
        <w:tc>
          <w:tcPr>
            <w:tcW w:w="1416" w:type="dxa"/>
          </w:tcPr>
          <w:p w14:paraId="295BE16A" w14:textId="196B9337" w:rsidR="00FB1082" w:rsidRDefault="00870391" w:rsidP="00870391">
            <w:pPr>
              <w:pStyle w:val="ReportTableNoSpacing"/>
            </w:pPr>
            <w:r>
              <w:t>bool</w:t>
            </w:r>
          </w:p>
        </w:tc>
        <w:tc>
          <w:tcPr>
            <w:tcW w:w="5388" w:type="dxa"/>
          </w:tcPr>
          <w:p w14:paraId="44E37A2C" w14:textId="07B14E5C" w:rsidR="00FB1082" w:rsidRDefault="006224AD" w:rsidP="00870391">
            <w:pPr>
              <w:pStyle w:val="ReportTableNoSpacing"/>
            </w:pPr>
            <w:r>
              <w:t>Time step data</w:t>
            </w:r>
          </w:p>
        </w:tc>
      </w:tr>
      <w:tr w:rsidR="00FB1082" w14:paraId="5A3806DC" w14:textId="77777777" w:rsidTr="00870391">
        <w:tc>
          <w:tcPr>
            <w:tcW w:w="2407" w:type="dxa"/>
          </w:tcPr>
          <w:p w14:paraId="3A0E9492" w14:textId="24106389" w:rsidR="00FB1082" w:rsidRDefault="00870391" w:rsidP="00870391">
            <w:pPr>
              <w:pStyle w:val="ReportTableNoSpacing"/>
            </w:pPr>
            <w:r>
              <w:t>press_itr</w:t>
            </w:r>
          </w:p>
        </w:tc>
        <w:tc>
          <w:tcPr>
            <w:tcW w:w="1416" w:type="dxa"/>
          </w:tcPr>
          <w:p w14:paraId="5C66706A" w14:textId="07726BB2" w:rsidR="00FB1082" w:rsidRDefault="00870391" w:rsidP="00870391">
            <w:pPr>
              <w:pStyle w:val="ReportTableNoSpacing"/>
            </w:pPr>
            <w:r>
              <w:t>bool</w:t>
            </w:r>
          </w:p>
        </w:tc>
        <w:tc>
          <w:tcPr>
            <w:tcW w:w="5388" w:type="dxa"/>
          </w:tcPr>
          <w:p w14:paraId="60F3885E" w14:textId="3E5EC464" w:rsidR="00FB1082" w:rsidRDefault="006224AD" w:rsidP="00870391">
            <w:pPr>
              <w:pStyle w:val="ReportTableNoSpacing"/>
            </w:pPr>
            <w:r>
              <w:t>Pressure iterations data</w:t>
            </w:r>
          </w:p>
        </w:tc>
      </w:tr>
      <w:tr w:rsidR="00FB1082" w14:paraId="0961E031" w14:textId="77777777" w:rsidTr="00870391">
        <w:tc>
          <w:tcPr>
            <w:tcW w:w="2407" w:type="dxa"/>
          </w:tcPr>
          <w:p w14:paraId="326C0D40" w14:textId="5A95A9D2" w:rsidR="00FB1082" w:rsidRDefault="00870391" w:rsidP="00870391">
            <w:pPr>
              <w:pStyle w:val="ReportTableNoSpacing"/>
            </w:pPr>
            <w:r>
              <w:t>vel_err</w:t>
            </w:r>
          </w:p>
        </w:tc>
        <w:tc>
          <w:tcPr>
            <w:tcW w:w="1416" w:type="dxa"/>
          </w:tcPr>
          <w:p w14:paraId="7645163B" w14:textId="765AD5B2" w:rsidR="00FB1082" w:rsidRDefault="00870391" w:rsidP="00870391">
            <w:pPr>
              <w:pStyle w:val="ReportTableNoSpacing"/>
            </w:pPr>
            <w:r>
              <w:t>bool</w:t>
            </w:r>
          </w:p>
        </w:tc>
        <w:tc>
          <w:tcPr>
            <w:tcW w:w="5388" w:type="dxa"/>
          </w:tcPr>
          <w:p w14:paraId="5372C84C" w14:textId="613C524A" w:rsidR="00FB1082" w:rsidRDefault="006224AD" w:rsidP="00870391">
            <w:pPr>
              <w:pStyle w:val="ReportTableNoSpacing"/>
            </w:pPr>
            <w:r>
              <w:t>Velocity error data</w:t>
            </w:r>
          </w:p>
        </w:tc>
      </w:tr>
      <w:tr w:rsidR="006224AD" w14:paraId="3DA15255" w14:textId="77777777" w:rsidTr="00870391">
        <w:tc>
          <w:tcPr>
            <w:tcW w:w="2407" w:type="dxa"/>
          </w:tcPr>
          <w:p w14:paraId="5F11679D" w14:textId="0E344378" w:rsidR="006224AD" w:rsidRDefault="006224AD" w:rsidP="00870391">
            <w:pPr>
              <w:pStyle w:val="ReportTableNoSpacing"/>
            </w:pPr>
            <w:r>
              <w:t>press_err</w:t>
            </w:r>
          </w:p>
        </w:tc>
        <w:tc>
          <w:tcPr>
            <w:tcW w:w="1416" w:type="dxa"/>
          </w:tcPr>
          <w:p w14:paraId="39C0D671" w14:textId="5D2C7608" w:rsidR="006224AD" w:rsidRDefault="006224AD" w:rsidP="00870391">
            <w:pPr>
              <w:pStyle w:val="ReportTableNoSpacing"/>
            </w:pPr>
            <w:r>
              <w:t>bool</w:t>
            </w:r>
          </w:p>
        </w:tc>
        <w:tc>
          <w:tcPr>
            <w:tcW w:w="5388" w:type="dxa"/>
          </w:tcPr>
          <w:p w14:paraId="35EF6FD0" w14:textId="3F71AB1D" w:rsidR="006224AD" w:rsidRDefault="006224AD" w:rsidP="00870391">
            <w:pPr>
              <w:pStyle w:val="ReportTableNoSpacing"/>
            </w:pPr>
            <w:r>
              <w:t>Pressure error data (only for v 6.7.3)</w:t>
            </w:r>
          </w:p>
        </w:tc>
      </w:tr>
      <w:tr w:rsidR="00870391" w14:paraId="3A26EDCF" w14:textId="77777777" w:rsidTr="00870391">
        <w:tc>
          <w:tcPr>
            <w:tcW w:w="2407" w:type="dxa"/>
          </w:tcPr>
          <w:p w14:paraId="64E3507E" w14:textId="5EB5BFBD" w:rsidR="00870391" w:rsidRDefault="00870391" w:rsidP="00870391">
            <w:pPr>
              <w:pStyle w:val="ReportTableNoSpacing"/>
            </w:pPr>
            <w:r>
              <w:t>cycles</w:t>
            </w:r>
          </w:p>
        </w:tc>
        <w:tc>
          <w:tcPr>
            <w:tcW w:w="1416" w:type="dxa"/>
          </w:tcPr>
          <w:p w14:paraId="7F93E5FC" w14:textId="43491927" w:rsidR="00870391" w:rsidRDefault="00870391" w:rsidP="00870391">
            <w:pPr>
              <w:pStyle w:val="ReportTableNoSpacing"/>
            </w:pPr>
            <w:r>
              <w:t>bool</w:t>
            </w:r>
          </w:p>
        </w:tc>
        <w:tc>
          <w:tcPr>
            <w:tcW w:w="5388" w:type="dxa"/>
          </w:tcPr>
          <w:p w14:paraId="67EAEA2F" w14:textId="17CA16ED" w:rsidR="00870391" w:rsidRDefault="006224AD" w:rsidP="00870391">
            <w:pPr>
              <w:pStyle w:val="ReportTableNoSpacing"/>
            </w:pPr>
            <w:r>
              <w:t>Cycles (time-step number) data</w:t>
            </w:r>
          </w:p>
        </w:tc>
      </w:tr>
      <w:tr w:rsidR="00870391" w14:paraId="48E18D83" w14:textId="77777777" w:rsidTr="00870391">
        <w:tc>
          <w:tcPr>
            <w:tcW w:w="2407" w:type="dxa"/>
          </w:tcPr>
          <w:p w14:paraId="3F9810CE" w14:textId="6EFC17EB" w:rsidR="00870391" w:rsidRDefault="00870391" w:rsidP="00870391">
            <w:pPr>
              <w:pStyle w:val="ReportTableNoSpacing"/>
            </w:pPr>
            <w:r>
              <w:t>max_div</w:t>
            </w:r>
          </w:p>
        </w:tc>
        <w:tc>
          <w:tcPr>
            <w:tcW w:w="1416" w:type="dxa"/>
          </w:tcPr>
          <w:p w14:paraId="47C997E3" w14:textId="2BACF76C" w:rsidR="00870391" w:rsidRDefault="00870391" w:rsidP="00870391">
            <w:pPr>
              <w:pStyle w:val="ReportTableNoSpacing"/>
            </w:pPr>
            <w:r>
              <w:t>bool</w:t>
            </w:r>
          </w:p>
        </w:tc>
        <w:tc>
          <w:tcPr>
            <w:tcW w:w="5388" w:type="dxa"/>
          </w:tcPr>
          <w:p w14:paraId="1BD4AC45" w14:textId="366D9122" w:rsidR="00870391" w:rsidRDefault="006224AD" w:rsidP="00870391">
            <w:pPr>
              <w:pStyle w:val="ReportTableNoSpacing"/>
            </w:pPr>
            <w:r>
              <w:t>Max divergence data per each mesh</w:t>
            </w:r>
          </w:p>
        </w:tc>
      </w:tr>
      <w:tr w:rsidR="00870391" w14:paraId="449BF3ED" w14:textId="77777777" w:rsidTr="00870391">
        <w:tc>
          <w:tcPr>
            <w:tcW w:w="2407" w:type="dxa"/>
          </w:tcPr>
          <w:p w14:paraId="517A22AC" w14:textId="079E1F5D" w:rsidR="00870391" w:rsidRDefault="00870391" w:rsidP="00870391">
            <w:pPr>
              <w:pStyle w:val="ReportTableNoSpacing"/>
            </w:pPr>
            <w:r>
              <w:t>min_div</w:t>
            </w:r>
          </w:p>
        </w:tc>
        <w:tc>
          <w:tcPr>
            <w:tcW w:w="1416" w:type="dxa"/>
          </w:tcPr>
          <w:p w14:paraId="55910CE8" w14:textId="0A6E3AD4" w:rsidR="00870391" w:rsidRDefault="00870391" w:rsidP="00870391">
            <w:pPr>
              <w:pStyle w:val="ReportTableNoSpacing"/>
            </w:pPr>
            <w:r>
              <w:t>bool</w:t>
            </w:r>
          </w:p>
        </w:tc>
        <w:tc>
          <w:tcPr>
            <w:tcW w:w="5388" w:type="dxa"/>
          </w:tcPr>
          <w:p w14:paraId="38A8F3C1" w14:textId="320065B2" w:rsidR="00870391" w:rsidRDefault="006224AD" w:rsidP="00870391">
            <w:pPr>
              <w:pStyle w:val="ReportTableNoSpacing"/>
            </w:pPr>
            <w:r>
              <w:t>Min divergence data per each mesh</w:t>
            </w:r>
          </w:p>
        </w:tc>
      </w:tr>
      <w:tr w:rsidR="00870391" w14:paraId="748F25CE" w14:textId="77777777" w:rsidTr="00870391">
        <w:tc>
          <w:tcPr>
            <w:tcW w:w="2407" w:type="dxa"/>
          </w:tcPr>
          <w:p w14:paraId="581DAF3D" w14:textId="47410A3F" w:rsidR="00870391" w:rsidRDefault="00870391" w:rsidP="00870391">
            <w:pPr>
              <w:pStyle w:val="ReportTableNoSpacing"/>
            </w:pPr>
            <w:r>
              <w:t>vn</w:t>
            </w:r>
          </w:p>
        </w:tc>
        <w:tc>
          <w:tcPr>
            <w:tcW w:w="1416" w:type="dxa"/>
          </w:tcPr>
          <w:p w14:paraId="05D8A59C" w14:textId="6AB9FDD9" w:rsidR="00870391" w:rsidRDefault="00870391" w:rsidP="00870391">
            <w:pPr>
              <w:pStyle w:val="ReportTableNoSpacing"/>
            </w:pPr>
            <w:r>
              <w:t>bool</w:t>
            </w:r>
          </w:p>
        </w:tc>
        <w:tc>
          <w:tcPr>
            <w:tcW w:w="5388" w:type="dxa"/>
          </w:tcPr>
          <w:p w14:paraId="6355FB1B" w14:textId="29A7794C" w:rsidR="00870391" w:rsidRDefault="006224AD" w:rsidP="00870391">
            <w:pPr>
              <w:pStyle w:val="ReportTableNoSpacing"/>
            </w:pPr>
            <w:r>
              <w:t>VN number data per each mesh</w:t>
            </w:r>
          </w:p>
        </w:tc>
      </w:tr>
      <w:tr w:rsidR="00870391" w14:paraId="40934F44" w14:textId="77777777" w:rsidTr="00870391">
        <w:tc>
          <w:tcPr>
            <w:tcW w:w="2407" w:type="dxa"/>
          </w:tcPr>
          <w:p w14:paraId="7101A732" w14:textId="06F22A4A" w:rsidR="00870391" w:rsidRDefault="00870391" w:rsidP="00870391">
            <w:pPr>
              <w:pStyle w:val="ReportTableNoSpacing"/>
            </w:pPr>
            <w:r>
              <w:t>cfl</w:t>
            </w:r>
          </w:p>
        </w:tc>
        <w:tc>
          <w:tcPr>
            <w:tcW w:w="1416" w:type="dxa"/>
          </w:tcPr>
          <w:p w14:paraId="67780B51" w14:textId="1AFB02E2" w:rsidR="00870391" w:rsidRDefault="00870391" w:rsidP="00870391">
            <w:pPr>
              <w:pStyle w:val="ReportTableNoSpacing"/>
            </w:pPr>
            <w:r>
              <w:t>bool</w:t>
            </w:r>
          </w:p>
        </w:tc>
        <w:tc>
          <w:tcPr>
            <w:tcW w:w="5388" w:type="dxa"/>
          </w:tcPr>
          <w:p w14:paraId="035720D5" w14:textId="15C45ED6" w:rsidR="00870391" w:rsidRDefault="006224AD" w:rsidP="00870391">
            <w:pPr>
              <w:pStyle w:val="ReportTableNoSpacing"/>
            </w:pPr>
            <w:r>
              <w:t>CFL number data per each mesh</w:t>
            </w:r>
          </w:p>
        </w:tc>
      </w:tr>
      <w:tr w:rsidR="00870391" w14:paraId="05A71816" w14:textId="77777777" w:rsidTr="00870391">
        <w:tc>
          <w:tcPr>
            <w:tcW w:w="2407" w:type="dxa"/>
          </w:tcPr>
          <w:p w14:paraId="4D52D888" w14:textId="52AF391E" w:rsidR="00870391" w:rsidRDefault="00870391" w:rsidP="00870391">
            <w:pPr>
              <w:pStyle w:val="ReportTableNoSpacing"/>
            </w:pPr>
            <w:r>
              <w:t>hrr</w:t>
            </w:r>
          </w:p>
        </w:tc>
        <w:tc>
          <w:tcPr>
            <w:tcW w:w="1416" w:type="dxa"/>
          </w:tcPr>
          <w:p w14:paraId="7E49A9E0" w14:textId="6597969A" w:rsidR="00870391" w:rsidRDefault="00870391" w:rsidP="00870391">
            <w:pPr>
              <w:pStyle w:val="ReportTableNoSpacing"/>
            </w:pPr>
            <w:r>
              <w:t>bool</w:t>
            </w:r>
          </w:p>
        </w:tc>
        <w:tc>
          <w:tcPr>
            <w:tcW w:w="5388" w:type="dxa"/>
          </w:tcPr>
          <w:p w14:paraId="6B06F9B9" w14:textId="67DD8615" w:rsidR="00870391" w:rsidRDefault="006224AD" w:rsidP="00870391">
            <w:pPr>
              <w:pStyle w:val="ReportTableNoSpacing"/>
            </w:pPr>
            <w:r>
              <w:t>Heat release rate data per each mesh</w:t>
            </w:r>
          </w:p>
        </w:tc>
      </w:tr>
      <w:tr w:rsidR="00870391" w14:paraId="51536BD3" w14:textId="77777777" w:rsidTr="00870391">
        <w:tc>
          <w:tcPr>
            <w:tcW w:w="2407" w:type="dxa"/>
          </w:tcPr>
          <w:p w14:paraId="46BFD486" w14:textId="01133403" w:rsidR="00870391" w:rsidRDefault="00870391" w:rsidP="00870391">
            <w:pPr>
              <w:pStyle w:val="ReportTableNoSpacing"/>
            </w:pPr>
            <w:r>
              <w:t>nrg_loss</w:t>
            </w:r>
          </w:p>
        </w:tc>
        <w:tc>
          <w:tcPr>
            <w:tcW w:w="1416" w:type="dxa"/>
          </w:tcPr>
          <w:p w14:paraId="4848E7E1" w14:textId="7A251C33" w:rsidR="00870391" w:rsidRDefault="00870391" w:rsidP="00870391">
            <w:pPr>
              <w:pStyle w:val="ReportTableNoSpacing"/>
            </w:pPr>
            <w:r>
              <w:t>bool</w:t>
            </w:r>
          </w:p>
        </w:tc>
        <w:tc>
          <w:tcPr>
            <w:tcW w:w="5388" w:type="dxa"/>
          </w:tcPr>
          <w:p w14:paraId="2FF47C5B" w14:textId="48C8A66B" w:rsidR="00870391" w:rsidRDefault="006224AD" w:rsidP="00870391">
            <w:pPr>
              <w:pStyle w:val="ReportTableNoSpacing"/>
            </w:pPr>
            <w:r>
              <w:t>Radiation loss data per each mesh</w:t>
            </w:r>
          </w:p>
        </w:tc>
      </w:tr>
      <w:tr w:rsidR="00870391" w14:paraId="61F1AD13" w14:textId="77777777" w:rsidTr="00870391">
        <w:tc>
          <w:tcPr>
            <w:tcW w:w="2407" w:type="dxa"/>
          </w:tcPr>
          <w:p w14:paraId="71D2E6A7" w14:textId="6E28C5C9" w:rsidR="00870391" w:rsidRDefault="00870391" w:rsidP="00870391">
            <w:pPr>
              <w:pStyle w:val="ReportTableNoSpacing"/>
            </w:pPr>
            <w:r>
              <w:t>cpu_step</w:t>
            </w:r>
          </w:p>
        </w:tc>
        <w:tc>
          <w:tcPr>
            <w:tcW w:w="1416" w:type="dxa"/>
          </w:tcPr>
          <w:p w14:paraId="42E782E3" w14:textId="0FC7AC2E" w:rsidR="00870391" w:rsidRDefault="00870391" w:rsidP="00870391">
            <w:pPr>
              <w:pStyle w:val="ReportTableNoSpacing"/>
            </w:pPr>
            <w:r>
              <w:t>bool</w:t>
            </w:r>
          </w:p>
        </w:tc>
        <w:tc>
          <w:tcPr>
            <w:tcW w:w="5388" w:type="dxa"/>
          </w:tcPr>
          <w:p w14:paraId="46951FCC" w14:textId="22582291" w:rsidR="00870391" w:rsidRDefault="006224AD" w:rsidP="00870391">
            <w:pPr>
              <w:pStyle w:val="ReportTableNoSpacing"/>
            </w:pPr>
            <w:r>
              <w:t>Time per time state data (only for v 6.1.2)</w:t>
            </w:r>
          </w:p>
        </w:tc>
      </w:tr>
      <w:tr w:rsidR="00870391" w14:paraId="783E97E0" w14:textId="77777777" w:rsidTr="005B6DF5">
        <w:tc>
          <w:tcPr>
            <w:tcW w:w="9211" w:type="dxa"/>
            <w:gridSpan w:val="3"/>
            <w:shd w:val="clear" w:color="auto" w:fill="9EE9C7" w:themeFill="accent6" w:themeFillTint="66"/>
          </w:tcPr>
          <w:p w14:paraId="3EF280A9" w14:textId="0000FCE8" w:rsidR="00870391" w:rsidRPr="005B6DF5" w:rsidRDefault="00870391" w:rsidP="00870391">
            <w:pPr>
              <w:pStyle w:val="ReportTableNoSpacing"/>
              <w:jc w:val="center"/>
              <w:rPr>
                <w:b/>
                <w:bCs/>
                <w:highlight w:val="lightGray"/>
              </w:rPr>
            </w:pPr>
            <w:r w:rsidRPr="005B6DF5">
              <w:rPr>
                <w:b/>
                <w:bCs/>
              </w:rPr>
              <w:t xml:space="preserve">Plots </w:t>
            </w:r>
          </w:p>
        </w:tc>
      </w:tr>
      <w:tr w:rsidR="00870391" w14:paraId="443FB588" w14:textId="77777777" w:rsidTr="00870391">
        <w:trPr>
          <w:trHeight w:val="209"/>
        </w:trPr>
        <w:tc>
          <w:tcPr>
            <w:tcW w:w="2407" w:type="dxa"/>
          </w:tcPr>
          <w:p w14:paraId="30816698" w14:textId="13D6E703" w:rsidR="00870391" w:rsidRDefault="006224AD" w:rsidP="00870391">
            <w:pPr>
              <w:pStyle w:val="ReportTableNoSpacing"/>
            </w:pPr>
            <w:r>
              <w:t>time_progress</w:t>
            </w:r>
          </w:p>
        </w:tc>
        <w:tc>
          <w:tcPr>
            <w:tcW w:w="1416" w:type="dxa"/>
          </w:tcPr>
          <w:p w14:paraId="6F49B2E0" w14:textId="1891D122" w:rsidR="00870391" w:rsidRDefault="00DE79C2" w:rsidP="00870391">
            <w:pPr>
              <w:pStyle w:val="ReportTableNoSpacing"/>
            </w:pPr>
            <w:r>
              <w:t>b</w:t>
            </w:r>
            <w:r w:rsidR="006224AD">
              <w:t>ool</w:t>
            </w:r>
          </w:p>
        </w:tc>
        <w:tc>
          <w:tcPr>
            <w:tcW w:w="5388" w:type="dxa"/>
          </w:tcPr>
          <w:p w14:paraId="4C005813" w14:textId="640727BD" w:rsidR="00870391" w:rsidRDefault="009B7CB1" w:rsidP="00870391">
            <w:pPr>
              <w:pStyle w:val="ReportTableNoSpacing"/>
            </w:pPr>
            <w:r>
              <w:t>Simulation progression plot featuring current simulation progression speed and predicted runtimes to reaching various time horizons</w:t>
            </w:r>
          </w:p>
        </w:tc>
      </w:tr>
      <w:tr w:rsidR="00870391" w14:paraId="515182C0" w14:textId="77777777" w:rsidTr="00870391">
        <w:trPr>
          <w:trHeight w:val="209"/>
        </w:trPr>
        <w:tc>
          <w:tcPr>
            <w:tcW w:w="2407" w:type="dxa"/>
          </w:tcPr>
          <w:p w14:paraId="44571EAD" w14:textId="1A5E76D8" w:rsidR="00870391" w:rsidRDefault="006224AD" w:rsidP="00870391">
            <w:pPr>
              <w:pStyle w:val="ReportTableNoSpacing"/>
            </w:pPr>
            <w:r>
              <w:t>ts</w:t>
            </w:r>
          </w:p>
        </w:tc>
        <w:tc>
          <w:tcPr>
            <w:tcW w:w="1416" w:type="dxa"/>
          </w:tcPr>
          <w:p w14:paraId="5D40B261" w14:textId="0C8CB639" w:rsidR="00870391" w:rsidRDefault="00B8536F" w:rsidP="00870391">
            <w:pPr>
              <w:pStyle w:val="ReportTableNoSpacing"/>
            </w:pPr>
            <w:r>
              <w:t>bool</w:t>
            </w:r>
          </w:p>
        </w:tc>
        <w:tc>
          <w:tcPr>
            <w:tcW w:w="5388" w:type="dxa"/>
          </w:tcPr>
          <w:p w14:paraId="160823C9" w14:textId="5C3CB1C4" w:rsidR="00870391" w:rsidRDefault="009B7CB1" w:rsidP="00870391">
            <w:pPr>
              <w:pStyle w:val="ReportTableNoSpacing"/>
            </w:pPr>
            <w:r>
              <w:t>Time step – simulation time plot</w:t>
            </w:r>
          </w:p>
        </w:tc>
      </w:tr>
      <w:tr w:rsidR="009B7CB1" w14:paraId="38E68C47" w14:textId="77777777" w:rsidTr="00870391">
        <w:trPr>
          <w:trHeight w:val="209"/>
        </w:trPr>
        <w:tc>
          <w:tcPr>
            <w:tcW w:w="2407" w:type="dxa"/>
          </w:tcPr>
          <w:p w14:paraId="5B879499" w14:textId="776E6709" w:rsidR="009B7CB1" w:rsidRDefault="009B7CB1" w:rsidP="009B7CB1">
            <w:pPr>
              <w:pStyle w:val="ReportTableNoSpacing"/>
            </w:pPr>
            <w:r>
              <w:t>cfl</w:t>
            </w:r>
          </w:p>
        </w:tc>
        <w:tc>
          <w:tcPr>
            <w:tcW w:w="1416" w:type="dxa"/>
          </w:tcPr>
          <w:p w14:paraId="7B5CAB43" w14:textId="0D37622E" w:rsidR="009B7CB1" w:rsidRDefault="009B7CB1" w:rsidP="009B7CB1">
            <w:pPr>
              <w:pStyle w:val="ReportTableNoSpacing"/>
            </w:pPr>
            <w:r>
              <w:t>bool</w:t>
            </w:r>
          </w:p>
        </w:tc>
        <w:tc>
          <w:tcPr>
            <w:tcW w:w="5388" w:type="dxa"/>
          </w:tcPr>
          <w:p w14:paraId="2D2328F2" w14:textId="123563D7" w:rsidR="009B7CB1" w:rsidRDefault="009B7CB1" w:rsidP="009B7CB1">
            <w:pPr>
              <w:pStyle w:val="ReportTableNoSpacing"/>
            </w:pPr>
            <w:r>
              <w:t>CFL number – simulation time plot</w:t>
            </w:r>
          </w:p>
        </w:tc>
      </w:tr>
      <w:tr w:rsidR="009B7CB1" w14:paraId="51E6F9DF" w14:textId="77777777" w:rsidTr="00870391">
        <w:trPr>
          <w:trHeight w:val="209"/>
        </w:trPr>
        <w:tc>
          <w:tcPr>
            <w:tcW w:w="2407" w:type="dxa"/>
          </w:tcPr>
          <w:p w14:paraId="582FED64" w14:textId="0FCDAD92" w:rsidR="009B7CB1" w:rsidRDefault="009B7CB1" w:rsidP="009B7CB1">
            <w:pPr>
              <w:pStyle w:val="ReportTableNoSpacing"/>
            </w:pPr>
            <w:r>
              <w:t>ts_time</w:t>
            </w:r>
          </w:p>
        </w:tc>
        <w:tc>
          <w:tcPr>
            <w:tcW w:w="1416" w:type="dxa"/>
          </w:tcPr>
          <w:p w14:paraId="41B2EFB1" w14:textId="20BE3E67" w:rsidR="009B7CB1" w:rsidRDefault="009B7CB1" w:rsidP="009B7CB1">
            <w:pPr>
              <w:pStyle w:val="ReportTableNoSpacing"/>
            </w:pPr>
            <w:r>
              <w:t>bool</w:t>
            </w:r>
          </w:p>
        </w:tc>
        <w:tc>
          <w:tcPr>
            <w:tcW w:w="5388" w:type="dxa"/>
          </w:tcPr>
          <w:p w14:paraId="08A23564" w14:textId="71A351F0" w:rsidR="009B7CB1" w:rsidRDefault="009B7CB1" w:rsidP="009B7CB1">
            <w:pPr>
              <w:pStyle w:val="ReportTableNoSpacing"/>
            </w:pPr>
            <w:r>
              <w:t>Time per time step – simulation time plot</w:t>
            </w:r>
          </w:p>
        </w:tc>
      </w:tr>
      <w:tr w:rsidR="009B7CB1" w14:paraId="47390344" w14:textId="77777777" w:rsidTr="00870391">
        <w:trPr>
          <w:trHeight w:val="209"/>
        </w:trPr>
        <w:tc>
          <w:tcPr>
            <w:tcW w:w="2407" w:type="dxa"/>
          </w:tcPr>
          <w:p w14:paraId="7BD45EDA" w14:textId="0ED49B66" w:rsidR="009B7CB1" w:rsidRDefault="009B7CB1" w:rsidP="009B7CB1">
            <w:pPr>
              <w:pStyle w:val="ReportTableNoSpacing"/>
            </w:pPr>
            <w:r>
              <w:t>min_div</w:t>
            </w:r>
          </w:p>
        </w:tc>
        <w:tc>
          <w:tcPr>
            <w:tcW w:w="1416" w:type="dxa"/>
          </w:tcPr>
          <w:p w14:paraId="1D47CC4E" w14:textId="3D6CB808" w:rsidR="009B7CB1" w:rsidRDefault="009B7CB1" w:rsidP="009B7CB1">
            <w:pPr>
              <w:pStyle w:val="ReportTableNoSpacing"/>
            </w:pPr>
            <w:r>
              <w:t>bool</w:t>
            </w:r>
          </w:p>
        </w:tc>
        <w:tc>
          <w:tcPr>
            <w:tcW w:w="5388" w:type="dxa"/>
          </w:tcPr>
          <w:p w14:paraId="66759098" w14:textId="021AC566" w:rsidR="009B7CB1" w:rsidRDefault="009B7CB1" w:rsidP="009B7CB1">
            <w:pPr>
              <w:pStyle w:val="ReportTableNoSpacing"/>
            </w:pPr>
            <w:r>
              <w:t>Min divergence – simulation time plot</w:t>
            </w:r>
          </w:p>
        </w:tc>
      </w:tr>
      <w:tr w:rsidR="009B7CB1" w14:paraId="1ED1FE65" w14:textId="77777777" w:rsidTr="00870391">
        <w:trPr>
          <w:trHeight w:val="209"/>
        </w:trPr>
        <w:tc>
          <w:tcPr>
            <w:tcW w:w="2407" w:type="dxa"/>
          </w:tcPr>
          <w:p w14:paraId="7F9A1DBD" w14:textId="52BC700D" w:rsidR="009B7CB1" w:rsidRDefault="009B7CB1" w:rsidP="009B7CB1">
            <w:pPr>
              <w:pStyle w:val="ReportTableNoSpacing"/>
            </w:pPr>
            <w:r>
              <w:lastRenderedPageBreak/>
              <w:t>max_div</w:t>
            </w:r>
          </w:p>
        </w:tc>
        <w:tc>
          <w:tcPr>
            <w:tcW w:w="1416" w:type="dxa"/>
          </w:tcPr>
          <w:p w14:paraId="5673E142" w14:textId="0EDCD0BE" w:rsidR="009B7CB1" w:rsidRDefault="009B7CB1" w:rsidP="009B7CB1">
            <w:pPr>
              <w:pStyle w:val="ReportTableNoSpacing"/>
            </w:pPr>
            <w:r>
              <w:t>bool</w:t>
            </w:r>
          </w:p>
        </w:tc>
        <w:tc>
          <w:tcPr>
            <w:tcW w:w="5388" w:type="dxa"/>
          </w:tcPr>
          <w:p w14:paraId="369575B9" w14:textId="40502C43" w:rsidR="009B7CB1" w:rsidRDefault="009B7CB1" w:rsidP="009B7CB1">
            <w:pPr>
              <w:pStyle w:val="ReportTableNoSpacing"/>
            </w:pPr>
            <w:r>
              <w:t>Max divergence – simulation time plot</w:t>
            </w:r>
          </w:p>
        </w:tc>
      </w:tr>
      <w:tr w:rsidR="009B7CB1" w14:paraId="3802465C" w14:textId="77777777" w:rsidTr="00870391">
        <w:trPr>
          <w:trHeight w:val="209"/>
        </w:trPr>
        <w:tc>
          <w:tcPr>
            <w:tcW w:w="2407" w:type="dxa"/>
          </w:tcPr>
          <w:p w14:paraId="5E28968D" w14:textId="4620D57A" w:rsidR="009B7CB1" w:rsidRDefault="009B7CB1" w:rsidP="009B7CB1">
            <w:pPr>
              <w:pStyle w:val="ReportTableNoSpacing"/>
            </w:pPr>
            <w:r>
              <w:t>vn</w:t>
            </w:r>
          </w:p>
        </w:tc>
        <w:tc>
          <w:tcPr>
            <w:tcW w:w="1416" w:type="dxa"/>
          </w:tcPr>
          <w:p w14:paraId="56247A7C" w14:textId="4840C797" w:rsidR="009B7CB1" w:rsidRDefault="009B7CB1" w:rsidP="009B7CB1">
            <w:pPr>
              <w:pStyle w:val="ReportTableNoSpacing"/>
            </w:pPr>
            <w:r>
              <w:t>bool</w:t>
            </w:r>
          </w:p>
        </w:tc>
        <w:tc>
          <w:tcPr>
            <w:tcW w:w="5388" w:type="dxa"/>
          </w:tcPr>
          <w:p w14:paraId="507BCA07" w14:textId="18FC5C1F" w:rsidR="009B7CB1" w:rsidRDefault="009B7CB1" w:rsidP="009B7CB1">
            <w:pPr>
              <w:pStyle w:val="ReportTableNoSpacing"/>
            </w:pPr>
            <w:r>
              <w:t>VN number – simulation time plot</w:t>
            </w:r>
          </w:p>
        </w:tc>
      </w:tr>
      <w:tr w:rsidR="009B7CB1" w14:paraId="28530D14" w14:textId="77777777" w:rsidTr="00870391">
        <w:trPr>
          <w:trHeight w:val="209"/>
        </w:trPr>
        <w:tc>
          <w:tcPr>
            <w:tcW w:w="2407" w:type="dxa"/>
          </w:tcPr>
          <w:p w14:paraId="1A28F4C6" w14:textId="6D74395F" w:rsidR="009B7CB1" w:rsidRDefault="009B7CB1" w:rsidP="009B7CB1">
            <w:pPr>
              <w:pStyle w:val="ReportTableNoSpacing"/>
            </w:pPr>
            <w:r>
              <w:t>hrr</w:t>
            </w:r>
          </w:p>
        </w:tc>
        <w:tc>
          <w:tcPr>
            <w:tcW w:w="1416" w:type="dxa"/>
          </w:tcPr>
          <w:p w14:paraId="30431F21" w14:textId="7835B907" w:rsidR="009B7CB1" w:rsidRDefault="009B7CB1" w:rsidP="009B7CB1">
            <w:pPr>
              <w:pStyle w:val="ReportTableNoSpacing"/>
            </w:pPr>
            <w:r>
              <w:t>bool</w:t>
            </w:r>
          </w:p>
        </w:tc>
        <w:tc>
          <w:tcPr>
            <w:tcW w:w="5388" w:type="dxa"/>
          </w:tcPr>
          <w:p w14:paraId="1A0E0E9B" w14:textId="121B3FAA" w:rsidR="009B7CB1" w:rsidRDefault="009B7CB1" w:rsidP="009B7CB1">
            <w:pPr>
              <w:pStyle w:val="ReportTableNoSpacing"/>
            </w:pPr>
            <w:r>
              <w:t>HRR – simulation time plot</w:t>
            </w:r>
          </w:p>
        </w:tc>
      </w:tr>
      <w:tr w:rsidR="009B7CB1" w14:paraId="590E93F4" w14:textId="77777777" w:rsidTr="00870391">
        <w:trPr>
          <w:trHeight w:val="209"/>
        </w:trPr>
        <w:tc>
          <w:tcPr>
            <w:tcW w:w="2407" w:type="dxa"/>
          </w:tcPr>
          <w:p w14:paraId="571F962B" w14:textId="60F67EC3" w:rsidR="009B7CB1" w:rsidRDefault="009B7CB1" w:rsidP="009B7CB1">
            <w:pPr>
              <w:pStyle w:val="ReportTableNoSpacing"/>
            </w:pPr>
            <w:r>
              <w:t>vel_err</w:t>
            </w:r>
          </w:p>
        </w:tc>
        <w:tc>
          <w:tcPr>
            <w:tcW w:w="1416" w:type="dxa"/>
          </w:tcPr>
          <w:p w14:paraId="71D0C5C9" w14:textId="40084531" w:rsidR="009B7CB1" w:rsidRDefault="009B7CB1" w:rsidP="009B7CB1">
            <w:pPr>
              <w:pStyle w:val="ReportTableNoSpacing"/>
            </w:pPr>
            <w:r>
              <w:t>bool</w:t>
            </w:r>
          </w:p>
        </w:tc>
        <w:tc>
          <w:tcPr>
            <w:tcW w:w="5388" w:type="dxa"/>
          </w:tcPr>
          <w:p w14:paraId="7140ABE0" w14:textId="3032F144" w:rsidR="009B7CB1" w:rsidRDefault="009B7CB1" w:rsidP="009B7CB1">
            <w:pPr>
              <w:pStyle w:val="ReportTableNoSpacing"/>
            </w:pPr>
            <w:r>
              <w:t>Velocity error – simulation time plot</w:t>
            </w:r>
          </w:p>
        </w:tc>
      </w:tr>
      <w:tr w:rsidR="009B7CB1" w14:paraId="01CFE2BF" w14:textId="77777777" w:rsidTr="00870391">
        <w:trPr>
          <w:trHeight w:val="209"/>
        </w:trPr>
        <w:tc>
          <w:tcPr>
            <w:tcW w:w="2407" w:type="dxa"/>
          </w:tcPr>
          <w:p w14:paraId="4B4BFF4A" w14:textId="4F55CC43" w:rsidR="009B7CB1" w:rsidRDefault="009B7CB1" w:rsidP="009B7CB1">
            <w:pPr>
              <w:pStyle w:val="ReportTableNoSpacing"/>
            </w:pPr>
            <w:r>
              <w:t>press_err</w:t>
            </w:r>
          </w:p>
        </w:tc>
        <w:tc>
          <w:tcPr>
            <w:tcW w:w="1416" w:type="dxa"/>
          </w:tcPr>
          <w:p w14:paraId="3D8D9FA3" w14:textId="18534830" w:rsidR="009B7CB1" w:rsidRDefault="009B7CB1" w:rsidP="009B7CB1">
            <w:pPr>
              <w:pStyle w:val="ReportTableNoSpacing"/>
            </w:pPr>
            <w:r>
              <w:t>bool</w:t>
            </w:r>
          </w:p>
        </w:tc>
        <w:tc>
          <w:tcPr>
            <w:tcW w:w="5388" w:type="dxa"/>
          </w:tcPr>
          <w:p w14:paraId="7D31FD50" w14:textId="47174543" w:rsidR="009B7CB1" w:rsidRDefault="009B7CB1" w:rsidP="009B7CB1">
            <w:pPr>
              <w:pStyle w:val="ReportTableNoSpacing"/>
            </w:pPr>
            <w:r>
              <w:t>Pressure error – simulation time plot</w:t>
            </w:r>
          </w:p>
        </w:tc>
      </w:tr>
      <w:tr w:rsidR="009B7CB1" w14:paraId="26F2AD82" w14:textId="77777777" w:rsidTr="00870391">
        <w:trPr>
          <w:trHeight w:val="209"/>
        </w:trPr>
        <w:tc>
          <w:tcPr>
            <w:tcW w:w="2407" w:type="dxa"/>
          </w:tcPr>
          <w:p w14:paraId="0EC949AE" w14:textId="4FD770E6" w:rsidR="009B7CB1" w:rsidRDefault="009B7CB1" w:rsidP="009B7CB1">
            <w:pPr>
              <w:pStyle w:val="ReportTableNoSpacing"/>
            </w:pPr>
            <w:r>
              <w:t>press_itr</w:t>
            </w:r>
          </w:p>
        </w:tc>
        <w:tc>
          <w:tcPr>
            <w:tcW w:w="1416" w:type="dxa"/>
          </w:tcPr>
          <w:p w14:paraId="5B1C59C6" w14:textId="4E0515AE" w:rsidR="009B7CB1" w:rsidRDefault="009B7CB1" w:rsidP="009B7CB1">
            <w:pPr>
              <w:pStyle w:val="ReportTableNoSpacing"/>
            </w:pPr>
            <w:r>
              <w:t>bool</w:t>
            </w:r>
          </w:p>
        </w:tc>
        <w:tc>
          <w:tcPr>
            <w:tcW w:w="5388" w:type="dxa"/>
          </w:tcPr>
          <w:p w14:paraId="69ACD84B" w14:textId="49A06E79" w:rsidR="009B7CB1" w:rsidRDefault="009B7CB1" w:rsidP="009B7CB1">
            <w:pPr>
              <w:pStyle w:val="ReportTableNoSpacing"/>
            </w:pPr>
            <w:r>
              <w:t>Pressure iterations – simulation time plot</w:t>
            </w:r>
          </w:p>
        </w:tc>
      </w:tr>
      <w:tr w:rsidR="009B7CB1" w14:paraId="29F80E80" w14:textId="77777777" w:rsidTr="00870391">
        <w:trPr>
          <w:trHeight w:val="209"/>
        </w:trPr>
        <w:tc>
          <w:tcPr>
            <w:tcW w:w="2407" w:type="dxa"/>
          </w:tcPr>
          <w:p w14:paraId="22B8195E" w14:textId="2B300B66" w:rsidR="009B7CB1" w:rsidRDefault="009B7CB1" w:rsidP="009B7CB1">
            <w:pPr>
              <w:pStyle w:val="ReportTableNoSpacing"/>
            </w:pPr>
            <w:r>
              <w:t>vn_loc</w:t>
            </w:r>
          </w:p>
        </w:tc>
        <w:tc>
          <w:tcPr>
            <w:tcW w:w="1416" w:type="dxa"/>
          </w:tcPr>
          <w:p w14:paraId="0BB1FF85" w14:textId="341D8F8D" w:rsidR="009B7CB1" w:rsidRDefault="009B7CB1" w:rsidP="009B7CB1">
            <w:pPr>
              <w:pStyle w:val="ReportTableNoSpacing"/>
            </w:pPr>
            <w:r>
              <w:t>bool</w:t>
            </w:r>
          </w:p>
        </w:tc>
        <w:tc>
          <w:tcPr>
            <w:tcW w:w="5388" w:type="dxa"/>
          </w:tcPr>
          <w:p w14:paraId="46A45906" w14:textId="5B30501B" w:rsidR="009B7CB1" w:rsidRDefault="009B7CB1" w:rsidP="009B7CB1">
            <w:pPr>
              <w:pStyle w:val="ReportTableNoSpacing"/>
            </w:pPr>
            <w:r>
              <w:t>Max VN number location plot</w:t>
            </w:r>
          </w:p>
        </w:tc>
      </w:tr>
      <w:tr w:rsidR="009B7CB1" w14:paraId="299BE178" w14:textId="77777777" w:rsidTr="00870391">
        <w:trPr>
          <w:trHeight w:val="209"/>
        </w:trPr>
        <w:tc>
          <w:tcPr>
            <w:tcW w:w="2407" w:type="dxa"/>
          </w:tcPr>
          <w:p w14:paraId="41E2616C" w14:textId="7BB95286" w:rsidR="009B7CB1" w:rsidRDefault="009B7CB1" w:rsidP="009B7CB1">
            <w:pPr>
              <w:pStyle w:val="ReportTableNoSpacing"/>
            </w:pPr>
            <w:r>
              <w:t>max_div_loc</w:t>
            </w:r>
          </w:p>
        </w:tc>
        <w:tc>
          <w:tcPr>
            <w:tcW w:w="1416" w:type="dxa"/>
          </w:tcPr>
          <w:p w14:paraId="24C054D6" w14:textId="6D18D7CE" w:rsidR="009B7CB1" w:rsidRDefault="009B7CB1" w:rsidP="009B7CB1">
            <w:pPr>
              <w:pStyle w:val="ReportTableNoSpacing"/>
            </w:pPr>
            <w:r>
              <w:t>bool</w:t>
            </w:r>
          </w:p>
        </w:tc>
        <w:tc>
          <w:tcPr>
            <w:tcW w:w="5388" w:type="dxa"/>
          </w:tcPr>
          <w:p w14:paraId="01836A91" w14:textId="7D07DF53" w:rsidR="009B7CB1" w:rsidRDefault="009B7CB1" w:rsidP="009B7CB1">
            <w:pPr>
              <w:pStyle w:val="ReportTableNoSpacing"/>
            </w:pPr>
            <w:r>
              <w:t>Max divergence location plot</w:t>
            </w:r>
          </w:p>
        </w:tc>
      </w:tr>
      <w:tr w:rsidR="005B6DF5" w14:paraId="390A97FD" w14:textId="77777777" w:rsidTr="00870391">
        <w:trPr>
          <w:trHeight w:val="209"/>
        </w:trPr>
        <w:tc>
          <w:tcPr>
            <w:tcW w:w="2407" w:type="dxa"/>
          </w:tcPr>
          <w:p w14:paraId="5F64E546" w14:textId="02FFB869" w:rsidR="005B6DF5" w:rsidRDefault="005B6DF5" w:rsidP="005B6DF5">
            <w:pPr>
              <w:pStyle w:val="ReportTableNoSpacing"/>
            </w:pPr>
            <w:r>
              <w:t>min_div_loc</w:t>
            </w:r>
          </w:p>
        </w:tc>
        <w:tc>
          <w:tcPr>
            <w:tcW w:w="1416" w:type="dxa"/>
          </w:tcPr>
          <w:p w14:paraId="3CBC8592" w14:textId="6D1BF3E4" w:rsidR="005B6DF5" w:rsidRDefault="005B6DF5" w:rsidP="005B6DF5">
            <w:pPr>
              <w:pStyle w:val="ReportTableNoSpacing"/>
            </w:pPr>
            <w:r>
              <w:t>bool</w:t>
            </w:r>
          </w:p>
        </w:tc>
        <w:tc>
          <w:tcPr>
            <w:tcW w:w="5388" w:type="dxa"/>
          </w:tcPr>
          <w:p w14:paraId="275D1565" w14:textId="7D85730D" w:rsidR="005B6DF5" w:rsidRDefault="005B6DF5" w:rsidP="005B6DF5">
            <w:pPr>
              <w:pStyle w:val="ReportTableNoSpacing"/>
            </w:pPr>
            <w:r>
              <w:t>Min divergence location plot</w:t>
            </w:r>
          </w:p>
        </w:tc>
      </w:tr>
      <w:tr w:rsidR="005B6DF5" w14:paraId="7889AE63" w14:textId="77777777" w:rsidTr="00870391">
        <w:trPr>
          <w:trHeight w:val="209"/>
        </w:trPr>
        <w:tc>
          <w:tcPr>
            <w:tcW w:w="2407" w:type="dxa"/>
          </w:tcPr>
          <w:p w14:paraId="7B30EB48" w14:textId="191CC140" w:rsidR="005B6DF5" w:rsidRDefault="005B6DF5" w:rsidP="005B6DF5">
            <w:pPr>
              <w:pStyle w:val="ReportTableNoSpacing"/>
            </w:pPr>
            <w:r>
              <w:t>cfl_loc</w:t>
            </w:r>
          </w:p>
        </w:tc>
        <w:tc>
          <w:tcPr>
            <w:tcW w:w="1416" w:type="dxa"/>
          </w:tcPr>
          <w:p w14:paraId="1EBF1F65" w14:textId="64686DFB" w:rsidR="005B6DF5" w:rsidRDefault="005B6DF5" w:rsidP="005B6DF5">
            <w:pPr>
              <w:pStyle w:val="ReportTableNoSpacing"/>
            </w:pPr>
            <w:r>
              <w:t>bool</w:t>
            </w:r>
          </w:p>
        </w:tc>
        <w:tc>
          <w:tcPr>
            <w:tcW w:w="5388" w:type="dxa"/>
          </w:tcPr>
          <w:p w14:paraId="25243172" w14:textId="07BAA395" w:rsidR="005B6DF5" w:rsidRDefault="005B6DF5" w:rsidP="005B6DF5">
            <w:pPr>
              <w:pStyle w:val="ReportTableNoSpacing"/>
            </w:pPr>
            <w:r>
              <w:t>Max CFL number location plot</w:t>
            </w:r>
          </w:p>
        </w:tc>
      </w:tr>
      <w:tr w:rsidR="005B6DF5" w14:paraId="2B11C3D4" w14:textId="77777777" w:rsidTr="00870391">
        <w:trPr>
          <w:trHeight w:val="209"/>
        </w:trPr>
        <w:tc>
          <w:tcPr>
            <w:tcW w:w="2407" w:type="dxa"/>
          </w:tcPr>
          <w:p w14:paraId="1FCB9ABF" w14:textId="7A01A90A" w:rsidR="005B6DF5" w:rsidRDefault="005B6DF5" w:rsidP="005B6DF5">
            <w:pPr>
              <w:pStyle w:val="ReportTableNoSpacing"/>
            </w:pPr>
            <w:r>
              <w:t>vel_err_loc</w:t>
            </w:r>
          </w:p>
        </w:tc>
        <w:tc>
          <w:tcPr>
            <w:tcW w:w="1416" w:type="dxa"/>
          </w:tcPr>
          <w:p w14:paraId="60FC5BDD" w14:textId="155035A4" w:rsidR="005B6DF5" w:rsidRDefault="005B6DF5" w:rsidP="005B6DF5">
            <w:pPr>
              <w:pStyle w:val="ReportTableNoSpacing"/>
            </w:pPr>
            <w:r>
              <w:t>bool</w:t>
            </w:r>
          </w:p>
        </w:tc>
        <w:tc>
          <w:tcPr>
            <w:tcW w:w="5388" w:type="dxa"/>
          </w:tcPr>
          <w:p w14:paraId="4C5D1C41" w14:textId="71F6AEC4" w:rsidR="005B6DF5" w:rsidRDefault="005B6DF5" w:rsidP="005B6DF5">
            <w:pPr>
              <w:pStyle w:val="ReportTableNoSpacing"/>
            </w:pPr>
            <w:r>
              <w:t>Max velocity error location plot</w:t>
            </w:r>
          </w:p>
        </w:tc>
      </w:tr>
      <w:tr w:rsidR="005B6DF5" w14:paraId="58FE2B76" w14:textId="77777777" w:rsidTr="00870391">
        <w:trPr>
          <w:trHeight w:val="209"/>
        </w:trPr>
        <w:tc>
          <w:tcPr>
            <w:tcW w:w="2407" w:type="dxa"/>
          </w:tcPr>
          <w:p w14:paraId="0C1247FA" w14:textId="1B2559C2" w:rsidR="005B6DF5" w:rsidRDefault="005B6DF5" w:rsidP="005B6DF5">
            <w:pPr>
              <w:pStyle w:val="ReportTableNoSpacing"/>
            </w:pPr>
            <w:r>
              <w:t>Press_err_loc</w:t>
            </w:r>
          </w:p>
        </w:tc>
        <w:tc>
          <w:tcPr>
            <w:tcW w:w="1416" w:type="dxa"/>
          </w:tcPr>
          <w:p w14:paraId="345FED21" w14:textId="412686EE" w:rsidR="005B6DF5" w:rsidRDefault="005B6DF5" w:rsidP="005B6DF5">
            <w:pPr>
              <w:pStyle w:val="ReportTableNoSpacing"/>
            </w:pPr>
            <w:r>
              <w:t>bool</w:t>
            </w:r>
          </w:p>
        </w:tc>
        <w:tc>
          <w:tcPr>
            <w:tcW w:w="5388" w:type="dxa"/>
          </w:tcPr>
          <w:p w14:paraId="5F18E460" w14:textId="298291C7" w:rsidR="005B6DF5" w:rsidRDefault="005B6DF5" w:rsidP="005B6DF5">
            <w:pPr>
              <w:pStyle w:val="ReportTableNoSpacing"/>
            </w:pPr>
            <w:r>
              <w:t>Max pressure error location plot (available only for v6.7.3)</w:t>
            </w:r>
          </w:p>
        </w:tc>
      </w:tr>
      <w:tr w:rsidR="005B6DF5" w14:paraId="23345A74" w14:textId="77777777" w:rsidTr="00870391">
        <w:trPr>
          <w:trHeight w:val="209"/>
        </w:trPr>
        <w:tc>
          <w:tcPr>
            <w:tcW w:w="2407" w:type="dxa"/>
          </w:tcPr>
          <w:p w14:paraId="298F89F2" w14:textId="0917F8AC" w:rsidR="005B6DF5" w:rsidRDefault="005B6DF5" w:rsidP="005B6DF5">
            <w:pPr>
              <w:pStyle w:val="ReportTableNoSpacing"/>
            </w:pPr>
            <w:r>
              <w:t>last_loc_pts</w:t>
            </w:r>
          </w:p>
        </w:tc>
        <w:tc>
          <w:tcPr>
            <w:tcW w:w="1416" w:type="dxa"/>
          </w:tcPr>
          <w:p w14:paraId="02ABD199" w14:textId="3C1C7890" w:rsidR="005B6DF5" w:rsidRDefault="005B6DF5" w:rsidP="005B6DF5">
            <w:pPr>
              <w:pStyle w:val="ReportTableNoSpacing"/>
            </w:pPr>
            <w:r>
              <w:t>integer</w:t>
            </w:r>
          </w:p>
        </w:tc>
        <w:tc>
          <w:tcPr>
            <w:tcW w:w="5388" w:type="dxa"/>
          </w:tcPr>
          <w:p w14:paraId="14949567" w14:textId="31636084" w:rsidR="005B6DF5" w:rsidRDefault="005B6DF5" w:rsidP="005B6DF5">
            <w:pPr>
              <w:pStyle w:val="ReportTableNoSpacing"/>
            </w:pPr>
            <w:r>
              <w:t>Number of last log points to be highlighted on any of the location plots</w:t>
            </w:r>
          </w:p>
        </w:tc>
      </w:tr>
      <w:tr w:rsidR="001101D1" w14:paraId="36C4B545" w14:textId="77777777" w:rsidTr="004F1A29">
        <w:trPr>
          <w:trHeight w:val="209"/>
        </w:trPr>
        <w:tc>
          <w:tcPr>
            <w:tcW w:w="9211" w:type="dxa"/>
            <w:gridSpan w:val="3"/>
            <w:shd w:val="clear" w:color="auto" w:fill="9EE9C7" w:themeFill="accent6" w:themeFillTint="66"/>
          </w:tcPr>
          <w:p w14:paraId="156DF7B6" w14:textId="02BF9BCC" w:rsidR="001101D1" w:rsidRPr="004F1A29" w:rsidRDefault="004F1A29" w:rsidP="004F1A29">
            <w:pPr>
              <w:pStyle w:val="ReportTableNoSpacing"/>
              <w:jc w:val="center"/>
              <w:rPr>
                <w:b/>
                <w:bCs/>
              </w:rPr>
            </w:pPr>
            <w:r w:rsidRPr="004F1A29">
              <w:rPr>
                <w:b/>
                <w:bCs/>
              </w:rPr>
              <w:t>Utils</w:t>
            </w:r>
          </w:p>
        </w:tc>
      </w:tr>
      <w:tr w:rsidR="00060B9D" w14:paraId="17E85608" w14:textId="77777777" w:rsidTr="00870391">
        <w:trPr>
          <w:trHeight w:val="209"/>
        </w:trPr>
        <w:tc>
          <w:tcPr>
            <w:tcW w:w="2407" w:type="dxa"/>
          </w:tcPr>
          <w:p w14:paraId="1F94954F" w14:textId="6A2A532F" w:rsidR="00060B9D" w:rsidRDefault="004F1A29" w:rsidP="005B6DF5">
            <w:pPr>
              <w:pStyle w:val="ReportTableNoSpacing"/>
            </w:pPr>
            <w:r>
              <w:t>hrr_als</w:t>
            </w:r>
          </w:p>
        </w:tc>
        <w:tc>
          <w:tcPr>
            <w:tcW w:w="1416" w:type="dxa"/>
          </w:tcPr>
          <w:p w14:paraId="2230BFDB" w14:textId="4DE91EDF" w:rsidR="00060B9D" w:rsidRDefault="004F1A29" w:rsidP="005B6DF5">
            <w:pPr>
              <w:pStyle w:val="ReportTableNoSpacing"/>
            </w:pPr>
            <w:r>
              <w:t>bool</w:t>
            </w:r>
          </w:p>
        </w:tc>
        <w:tc>
          <w:tcPr>
            <w:tcW w:w="5388" w:type="dxa"/>
          </w:tcPr>
          <w:p w14:paraId="433D0B53" w14:textId="28933F40" w:rsidR="00060B9D" w:rsidRDefault="004F1A29" w:rsidP="005B6DF5">
            <w:pPr>
              <w:pStyle w:val="ReportTableNoSpacing"/>
            </w:pPr>
            <w:r>
              <w:t>Parses fire definition information</w:t>
            </w:r>
          </w:p>
        </w:tc>
      </w:tr>
      <w:tr w:rsidR="004F1A29" w14:paraId="6822A594" w14:textId="77777777" w:rsidTr="00870391">
        <w:trPr>
          <w:trHeight w:val="209"/>
        </w:trPr>
        <w:tc>
          <w:tcPr>
            <w:tcW w:w="2407" w:type="dxa"/>
          </w:tcPr>
          <w:p w14:paraId="08FAC340" w14:textId="7ED3D2C4" w:rsidR="004F1A29" w:rsidRDefault="004F1A29" w:rsidP="005B6DF5">
            <w:pPr>
              <w:pStyle w:val="ReportTableNoSpacing"/>
            </w:pPr>
            <w:r>
              <w:t>Obstruction_als</w:t>
            </w:r>
          </w:p>
        </w:tc>
        <w:tc>
          <w:tcPr>
            <w:tcW w:w="1416" w:type="dxa"/>
          </w:tcPr>
          <w:p w14:paraId="1721185D" w14:textId="0242BEDF" w:rsidR="004F1A29" w:rsidRDefault="004F1A29" w:rsidP="005B6DF5">
            <w:pPr>
              <w:pStyle w:val="ReportTableNoSpacing"/>
            </w:pPr>
            <w:r>
              <w:t>bool</w:t>
            </w:r>
          </w:p>
        </w:tc>
        <w:tc>
          <w:tcPr>
            <w:tcW w:w="5388" w:type="dxa"/>
          </w:tcPr>
          <w:p w14:paraId="6BB05E68" w14:textId="110AED1B" w:rsidR="004F1A29" w:rsidRDefault="004F1A29" w:rsidP="005B6DF5">
            <w:pPr>
              <w:pStyle w:val="ReportTableNoSpacing"/>
            </w:pPr>
            <w:r>
              <w:t>Parses obstruction information</w:t>
            </w:r>
          </w:p>
        </w:tc>
      </w:tr>
    </w:tbl>
    <w:p w14:paraId="060C69A1" w14:textId="698C225B" w:rsidR="00F97EDA" w:rsidRPr="005B6DF5" w:rsidRDefault="005B6DF5" w:rsidP="00F97EDA">
      <w:pPr>
        <w:pStyle w:val="ReportText"/>
        <w:rPr>
          <w:i/>
          <w:iCs/>
        </w:rPr>
      </w:pPr>
      <w:r w:rsidRPr="005B6DF5">
        <w:rPr>
          <w:i/>
          <w:iCs/>
        </w:rPr>
        <w:t>Note: The first time the tool is run on a simulation the master config file from the application src folder will be copied to the respective simulation data output folder. In subsequent runs the user may edit the copied config file to achieve specified output for each analysed simulation.</w:t>
      </w:r>
    </w:p>
    <w:p w14:paraId="5DE2450A" w14:textId="136AB521" w:rsidR="003323B9" w:rsidRDefault="003323B9" w:rsidP="003323B9">
      <w:pPr>
        <w:pStyle w:val="ReportLevel1"/>
      </w:pPr>
      <w:r>
        <w:t>Output data</w:t>
      </w:r>
    </w:p>
    <w:p w14:paraId="7FB36616" w14:textId="406170B7" w:rsidR="003323B9" w:rsidRDefault="00F97EDA" w:rsidP="003323B9">
      <w:pPr>
        <w:pStyle w:val="ReportLevel2"/>
      </w:pPr>
      <w:r>
        <w:t>Graphical data</w:t>
      </w:r>
    </w:p>
    <w:p w14:paraId="3D23F82D" w14:textId="7A87D979" w:rsidR="00531B5A" w:rsidRPr="00531B5A" w:rsidRDefault="00531B5A" w:rsidP="00531B5A">
      <w:pPr>
        <w:pStyle w:val="ReportText"/>
      </w:pPr>
      <w:r>
        <w:t>Please view the powerpoint graphics.docx for explanation of the graphical output</w:t>
      </w:r>
      <w:r w:rsidR="00F97EDA">
        <w:t>. Data for the graphical output is parsed as human readable csv and json files in the /data folder.</w:t>
      </w:r>
    </w:p>
    <w:p w14:paraId="3D41172A" w14:textId="303E304D" w:rsidR="003323B9" w:rsidRDefault="00F97EDA" w:rsidP="003323B9">
      <w:pPr>
        <w:pStyle w:val="ReportLevel2"/>
      </w:pPr>
      <w:r>
        <w:t>Tabular and relational data</w:t>
      </w:r>
    </w:p>
    <w:p w14:paraId="3BE24F3D" w14:textId="310C84B1" w:rsidR="00F97EDA" w:rsidRDefault="00531B5A" w:rsidP="00531B5A">
      <w:pPr>
        <w:pStyle w:val="ReportText"/>
      </w:pPr>
      <w:r>
        <w:t xml:space="preserve">All relevant parsed data is output in human readable csv files and </w:t>
      </w:r>
      <w:r w:rsidR="005B6DF5">
        <w:t>jsons</w:t>
      </w:r>
      <w:r>
        <w:t xml:space="preserve"> in the </w:t>
      </w:r>
      <w:r w:rsidR="00F97EDA">
        <w:t>/data folder for each simulation output. Contents of each file is explained below:</w:t>
      </w:r>
    </w:p>
    <w:p w14:paraId="60F9D096" w14:textId="039BB0DD" w:rsidR="00FB1082" w:rsidRDefault="00FB1082" w:rsidP="00531B5A">
      <w:pPr>
        <w:pStyle w:val="ReportText"/>
        <w:rPr>
          <w:b/>
          <w:bCs/>
          <w:u w:val="single"/>
        </w:rPr>
      </w:pPr>
      <w:r w:rsidRPr="000E0011">
        <w:rPr>
          <w:b/>
          <w:bCs/>
          <w:u w:val="single"/>
        </w:rPr>
        <w:t>File sim_info.json</w:t>
      </w:r>
    </w:p>
    <w:tbl>
      <w:tblPr>
        <w:tblStyle w:val="ReportTable"/>
        <w:tblW w:w="0" w:type="auto"/>
        <w:tblLook w:val="04A0" w:firstRow="1" w:lastRow="0" w:firstColumn="1" w:lastColumn="0" w:noHBand="0" w:noVBand="1"/>
      </w:tblPr>
      <w:tblGrid>
        <w:gridCol w:w="1696"/>
        <w:gridCol w:w="1134"/>
        <w:gridCol w:w="6798"/>
      </w:tblGrid>
      <w:tr w:rsidR="006447A5" w14:paraId="6DFB5C24" w14:textId="77777777" w:rsidTr="006447A5">
        <w:trPr>
          <w:cnfStyle w:val="100000000000" w:firstRow="1" w:lastRow="0" w:firstColumn="0" w:lastColumn="0" w:oddVBand="0" w:evenVBand="0" w:oddHBand="0" w:evenHBand="0" w:firstRowFirstColumn="0" w:firstRowLastColumn="0" w:lastRowFirstColumn="0" w:lastRowLastColumn="0"/>
        </w:trPr>
        <w:tc>
          <w:tcPr>
            <w:tcW w:w="1696" w:type="dxa"/>
          </w:tcPr>
          <w:p w14:paraId="5C8991D0" w14:textId="07A69247" w:rsidR="006447A5" w:rsidRDefault="006447A5" w:rsidP="006447A5">
            <w:pPr>
              <w:pStyle w:val="ReportInsertPicture"/>
              <w:rPr>
                <w:b w:val="0"/>
                <w:bCs/>
                <w:u w:val="single"/>
              </w:rPr>
            </w:pPr>
            <w:r>
              <w:t>Field</w:t>
            </w:r>
          </w:p>
        </w:tc>
        <w:tc>
          <w:tcPr>
            <w:tcW w:w="1134" w:type="dxa"/>
          </w:tcPr>
          <w:p w14:paraId="607FCC23" w14:textId="7978D112" w:rsidR="006447A5" w:rsidRDefault="006447A5" w:rsidP="006447A5">
            <w:pPr>
              <w:pStyle w:val="ReportInsertPicture"/>
            </w:pPr>
            <w:r>
              <w:t>Unit</w:t>
            </w:r>
          </w:p>
        </w:tc>
        <w:tc>
          <w:tcPr>
            <w:tcW w:w="6798" w:type="dxa"/>
          </w:tcPr>
          <w:p w14:paraId="24ABCD9A" w14:textId="70BEBDAF" w:rsidR="006447A5" w:rsidRDefault="006447A5" w:rsidP="006447A5">
            <w:pPr>
              <w:pStyle w:val="ReportInsertPicture"/>
              <w:rPr>
                <w:b w:val="0"/>
                <w:bCs/>
                <w:u w:val="single"/>
              </w:rPr>
            </w:pPr>
            <w:r>
              <w:t>Explanation</w:t>
            </w:r>
          </w:p>
        </w:tc>
      </w:tr>
      <w:tr w:rsidR="006447A5" w14:paraId="33B9C8BC" w14:textId="77777777" w:rsidTr="006447A5">
        <w:tc>
          <w:tcPr>
            <w:tcW w:w="1696" w:type="dxa"/>
          </w:tcPr>
          <w:p w14:paraId="5F0AD10E" w14:textId="5F2E95A0" w:rsidR="006447A5" w:rsidRPr="006447A5" w:rsidRDefault="006447A5" w:rsidP="006447A5">
            <w:pPr>
              <w:pStyle w:val="ReportInsertPicture"/>
            </w:pPr>
            <w:r w:rsidRPr="006447A5">
              <w:t>ver</w:t>
            </w:r>
          </w:p>
        </w:tc>
        <w:tc>
          <w:tcPr>
            <w:tcW w:w="1134" w:type="dxa"/>
          </w:tcPr>
          <w:p w14:paraId="754B99D2" w14:textId="2AF9A729" w:rsidR="006447A5" w:rsidRPr="006447A5" w:rsidRDefault="006447A5" w:rsidP="006447A5">
            <w:pPr>
              <w:pStyle w:val="ReportInsertPicture"/>
            </w:pPr>
            <w:r>
              <w:t>-</w:t>
            </w:r>
          </w:p>
        </w:tc>
        <w:tc>
          <w:tcPr>
            <w:tcW w:w="6798" w:type="dxa"/>
          </w:tcPr>
          <w:p w14:paraId="3D02E937" w14:textId="62089DD4" w:rsidR="006447A5" w:rsidRPr="006447A5" w:rsidRDefault="006447A5" w:rsidP="006447A5">
            <w:pPr>
              <w:pStyle w:val="ReportInsertPicture"/>
            </w:pPr>
            <w:r w:rsidRPr="006447A5">
              <w:t xml:space="preserve">Full FDS version used for </w:t>
            </w:r>
            <w:r>
              <w:t xml:space="preserve">the </w:t>
            </w:r>
            <w:r w:rsidRPr="006447A5">
              <w:t>simulation</w:t>
            </w:r>
          </w:p>
        </w:tc>
      </w:tr>
      <w:tr w:rsidR="006447A5" w14:paraId="79CDCBF0" w14:textId="77777777" w:rsidTr="006447A5">
        <w:tc>
          <w:tcPr>
            <w:tcW w:w="1696" w:type="dxa"/>
          </w:tcPr>
          <w:p w14:paraId="7956A165" w14:textId="007DBEFF" w:rsidR="006447A5" w:rsidRPr="006447A5" w:rsidRDefault="006447A5" w:rsidP="006447A5">
            <w:pPr>
              <w:pStyle w:val="ReportInsertPicture"/>
            </w:pPr>
            <w:r w:rsidRPr="006447A5">
              <w:t>date_start</w:t>
            </w:r>
          </w:p>
        </w:tc>
        <w:tc>
          <w:tcPr>
            <w:tcW w:w="1134" w:type="dxa"/>
          </w:tcPr>
          <w:p w14:paraId="20D80A02" w14:textId="468EA10B" w:rsidR="006447A5" w:rsidRPr="006447A5" w:rsidRDefault="006447A5" w:rsidP="006447A5">
            <w:pPr>
              <w:pStyle w:val="ReportInsertPicture"/>
            </w:pPr>
            <w:r>
              <w:t>-</w:t>
            </w:r>
          </w:p>
        </w:tc>
        <w:tc>
          <w:tcPr>
            <w:tcW w:w="6798" w:type="dxa"/>
          </w:tcPr>
          <w:p w14:paraId="0B7A9C60" w14:textId="7058FC68" w:rsidR="006447A5" w:rsidRPr="006447A5" w:rsidRDefault="006447A5" w:rsidP="006447A5">
            <w:pPr>
              <w:pStyle w:val="ReportInsertPicture"/>
            </w:pPr>
            <w:r w:rsidRPr="006447A5">
              <w:t>Start time and date of the simulation</w:t>
            </w:r>
          </w:p>
        </w:tc>
      </w:tr>
      <w:tr w:rsidR="001101D1" w14:paraId="11C5C675" w14:textId="77777777" w:rsidTr="006447A5">
        <w:tc>
          <w:tcPr>
            <w:tcW w:w="1696" w:type="dxa"/>
          </w:tcPr>
          <w:p w14:paraId="7B5E1D8C" w14:textId="5C4CFA40" w:rsidR="001101D1" w:rsidRPr="006447A5" w:rsidRDefault="001101D1" w:rsidP="006447A5">
            <w:pPr>
              <w:pStyle w:val="ReportInsertPicture"/>
            </w:pPr>
            <w:r>
              <w:t>cores_n</w:t>
            </w:r>
          </w:p>
        </w:tc>
        <w:tc>
          <w:tcPr>
            <w:tcW w:w="1134" w:type="dxa"/>
          </w:tcPr>
          <w:p w14:paraId="64A084BC" w14:textId="77777777" w:rsidR="001101D1" w:rsidRDefault="001101D1" w:rsidP="006447A5">
            <w:pPr>
              <w:pStyle w:val="ReportInsertPicture"/>
            </w:pPr>
          </w:p>
        </w:tc>
        <w:tc>
          <w:tcPr>
            <w:tcW w:w="6798" w:type="dxa"/>
          </w:tcPr>
          <w:p w14:paraId="7D110A51" w14:textId="29703FB8" w:rsidR="001101D1" w:rsidRPr="006447A5" w:rsidRDefault="001101D1" w:rsidP="006447A5">
            <w:pPr>
              <w:pStyle w:val="ReportInsertPicture"/>
            </w:pPr>
            <w:r>
              <w:t>Number of cores</w:t>
            </w:r>
          </w:p>
        </w:tc>
      </w:tr>
      <w:tr w:rsidR="006447A5" w14:paraId="0564310F" w14:textId="77777777" w:rsidTr="006447A5">
        <w:tc>
          <w:tcPr>
            <w:tcW w:w="1696" w:type="dxa"/>
          </w:tcPr>
          <w:p w14:paraId="6715B7D0" w14:textId="6AE19B80" w:rsidR="006447A5" w:rsidRPr="006447A5" w:rsidRDefault="006447A5" w:rsidP="006447A5">
            <w:pPr>
              <w:pStyle w:val="ReportInsertPicture"/>
            </w:pPr>
            <w:r w:rsidRPr="006447A5">
              <w:t>sim_end</w:t>
            </w:r>
          </w:p>
        </w:tc>
        <w:tc>
          <w:tcPr>
            <w:tcW w:w="1134" w:type="dxa"/>
          </w:tcPr>
          <w:p w14:paraId="1FA0CA98" w14:textId="68C4F1F8" w:rsidR="006447A5" w:rsidRPr="006447A5" w:rsidRDefault="006447A5" w:rsidP="006447A5">
            <w:pPr>
              <w:pStyle w:val="ReportInsertPicture"/>
            </w:pPr>
            <w:r>
              <w:t>s</w:t>
            </w:r>
          </w:p>
        </w:tc>
        <w:tc>
          <w:tcPr>
            <w:tcW w:w="6798" w:type="dxa"/>
          </w:tcPr>
          <w:p w14:paraId="473989B1" w14:textId="1B04BBAE" w:rsidR="006447A5" w:rsidRPr="006447A5" w:rsidRDefault="006447A5" w:rsidP="006447A5">
            <w:pPr>
              <w:pStyle w:val="ReportInsertPicture"/>
            </w:pPr>
            <w:r w:rsidRPr="006447A5">
              <w:t>Simulation time duration</w:t>
            </w:r>
          </w:p>
        </w:tc>
      </w:tr>
      <w:tr w:rsidR="006447A5" w14:paraId="0737E58C" w14:textId="77777777" w:rsidTr="006447A5">
        <w:tc>
          <w:tcPr>
            <w:tcW w:w="1696" w:type="dxa"/>
          </w:tcPr>
          <w:p w14:paraId="6FBAB32F" w14:textId="420DCDD0" w:rsidR="006447A5" w:rsidRPr="006447A5" w:rsidRDefault="006447A5" w:rsidP="006447A5">
            <w:pPr>
              <w:pStyle w:val="ReportInsertPicture"/>
            </w:pPr>
            <w:r>
              <w:t>t</w:t>
            </w:r>
            <w:r w:rsidRPr="006447A5">
              <w:t>ot_elp_time</w:t>
            </w:r>
          </w:p>
        </w:tc>
        <w:tc>
          <w:tcPr>
            <w:tcW w:w="1134" w:type="dxa"/>
          </w:tcPr>
          <w:p w14:paraId="7E338B8E" w14:textId="6683A22A" w:rsidR="006447A5" w:rsidRPr="006447A5" w:rsidRDefault="006447A5" w:rsidP="006447A5">
            <w:pPr>
              <w:pStyle w:val="ReportInsertPicture"/>
            </w:pPr>
            <w:r>
              <w:t>s</w:t>
            </w:r>
          </w:p>
        </w:tc>
        <w:tc>
          <w:tcPr>
            <w:tcW w:w="6798" w:type="dxa"/>
          </w:tcPr>
          <w:p w14:paraId="68790EC1" w14:textId="7688EE86" w:rsidR="006447A5" w:rsidRPr="006447A5" w:rsidRDefault="006447A5" w:rsidP="006447A5">
            <w:pPr>
              <w:pStyle w:val="ReportInsertPicture"/>
            </w:pPr>
            <w:r w:rsidRPr="006447A5">
              <w:t>Total clock time needed for the simulation to complete</w:t>
            </w:r>
          </w:p>
        </w:tc>
      </w:tr>
      <w:tr w:rsidR="006447A5" w14:paraId="53F4459C" w14:textId="77777777" w:rsidTr="006447A5">
        <w:tc>
          <w:tcPr>
            <w:tcW w:w="1696" w:type="dxa"/>
          </w:tcPr>
          <w:p w14:paraId="49F14DD7" w14:textId="5C56B88D" w:rsidR="006447A5" w:rsidRPr="006447A5" w:rsidRDefault="006447A5" w:rsidP="006447A5">
            <w:pPr>
              <w:pStyle w:val="ReportInsertPicture"/>
            </w:pPr>
            <w:r>
              <w:t>s</w:t>
            </w:r>
            <w:r w:rsidRPr="006447A5">
              <w:t>top_cond</w:t>
            </w:r>
          </w:p>
        </w:tc>
        <w:tc>
          <w:tcPr>
            <w:tcW w:w="1134" w:type="dxa"/>
          </w:tcPr>
          <w:p w14:paraId="62ED2B69" w14:textId="62F114C0" w:rsidR="006447A5" w:rsidRPr="006447A5" w:rsidRDefault="006447A5" w:rsidP="006447A5">
            <w:pPr>
              <w:pStyle w:val="ReportInsertPicture"/>
            </w:pPr>
            <w:r>
              <w:t>-</w:t>
            </w:r>
          </w:p>
        </w:tc>
        <w:tc>
          <w:tcPr>
            <w:tcW w:w="6798" w:type="dxa"/>
          </w:tcPr>
          <w:p w14:paraId="4944155C" w14:textId="1A7DB09D" w:rsidR="006447A5" w:rsidRPr="006447A5" w:rsidRDefault="006447A5" w:rsidP="006447A5">
            <w:pPr>
              <w:pStyle w:val="ReportInsertPicture"/>
            </w:pPr>
            <w:r w:rsidRPr="006447A5">
              <w:t>Stop condition (if present)</w:t>
            </w:r>
          </w:p>
        </w:tc>
      </w:tr>
    </w:tbl>
    <w:p w14:paraId="186A7849" w14:textId="77777777" w:rsidR="005B6DF5" w:rsidRPr="000E0011" w:rsidRDefault="005B6DF5" w:rsidP="00531B5A">
      <w:pPr>
        <w:pStyle w:val="ReportText"/>
        <w:rPr>
          <w:b/>
          <w:bCs/>
          <w:u w:val="single"/>
        </w:rPr>
      </w:pPr>
    </w:p>
    <w:p w14:paraId="395109A0" w14:textId="7DABA742" w:rsidR="00FB1082" w:rsidRDefault="00FB1082" w:rsidP="00531B5A">
      <w:pPr>
        <w:pStyle w:val="ReportText"/>
        <w:rPr>
          <w:b/>
          <w:bCs/>
          <w:u w:val="single"/>
        </w:rPr>
      </w:pPr>
      <w:r w:rsidRPr="000E0011">
        <w:rPr>
          <w:b/>
          <w:bCs/>
          <w:u w:val="single"/>
        </w:rPr>
        <w:t>File mesh_data.json</w:t>
      </w:r>
    </w:p>
    <w:tbl>
      <w:tblPr>
        <w:tblStyle w:val="ReportTable"/>
        <w:tblW w:w="0" w:type="auto"/>
        <w:tblLook w:val="04A0" w:firstRow="1" w:lastRow="0" w:firstColumn="1" w:lastColumn="0" w:noHBand="0" w:noVBand="1"/>
      </w:tblPr>
      <w:tblGrid>
        <w:gridCol w:w="1696"/>
        <w:gridCol w:w="1134"/>
        <w:gridCol w:w="6798"/>
      </w:tblGrid>
      <w:tr w:rsidR="006447A5" w:rsidRPr="00A66EC0" w14:paraId="62F6B0C3" w14:textId="77777777" w:rsidTr="00A66EC0">
        <w:trPr>
          <w:cnfStyle w:val="100000000000" w:firstRow="1" w:lastRow="0" w:firstColumn="0" w:lastColumn="0" w:oddVBand="0" w:evenVBand="0" w:oddHBand="0" w:evenHBand="0" w:firstRowFirstColumn="0" w:firstRowLastColumn="0" w:lastRowFirstColumn="0" w:lastRowLastColumn="0"/>
        </w:trPr>
        <w:tc>
          <w:tcPr>
            <w:tcW w:w="1696" w:type="dxa"/>
          </w:tcPr>
          <w:p w14:paraId="5661F410" w14:textId="77777777" w:rsidR="006447A5" w:rsidRPr="00A66EC0" w:rsidRDefault="006447A5" w:rsidP="00A66EC0">
            <w:pPr>
              <w:pStyle w:val="ReportTableNoSpacing"/>
              <w:rPr>
                <w:b w:val="0"/>
                <w:bCs/>
              </w:rPr>
            </w:pPr>
            <w:r w:rsidRPr="00A66EC0">
              <w:t>Field</w:t>
            </w:r>
          </w:p>
        </w:tc>
        <w:tc>
          <w:tcPr>
            <w:tcW w:w="1134" w:type="dxa"/>
          </w:tcPr>
          <w:p w14:paraId="77670C1B" w14:textId="5167256F" w:rsidR="006447A5" w:rsidRPr="00A66EC0" w:rsidRDefault="006447A5" w:rsidP="00A66EC0">
            <w:pPr>
              <w:pStyle w:val="ReportTableNoSpacing"/>
            </w:pPr>
            <w:r w:rsidRPr="00A66EC0">
              <w:t>Unit</w:t>
            </w:r>
          </w:p>
        </w:tc>
        <w:tc>
          <w:tcPr>
            <w:tcW w:w="6798" w:type="dxa"/>
          </w:tcPr>
          <w:p w14:paraId="06DCE2D5" w14:textId="2CD16045" w:rsidR="006447A5" w:rsidRPr="00A66EC0" w:rsidRDefault="006447A5" w:rsidP="00A66EC0">
            <w:pPr>
              <w:pStyle w:val="ReportTableNoSpacing"/>
              <w:rPr>
                <w:b w:val="0"/>
                <w:bCs/>
              </w:rPr>
            </w:pPr>
            <w:r w:rsidRPr="00A66EC0">
              <w:t>Explanation</w:t>
            </w:r>
          </w:p>
        </w:tc>
      </w:tr>
      <w:tr w:rsidR="006447A5" w:rsidRPr="00A66EC0" w14:paraId="41B919FB" w14:textId="77777777" w:rsidTr="00A66EC0">
        <w:tc>
          <w:tcPr>
            <w:tcW w:w="1696" w:type="dxa"/>
          </w:tcPr>
          <w:p w14:paraId="2CE80933" w14:textId="0663BA93" w:rsidR="006447A5" w:rsidRPr="00A66EC0" w:rsidRDefault="00A66EC0" w:rsidP="00A66EC0">
            <w:pPr>
              <w:pStyle w:val="ReportTableNoSpacing"/>
              <w:rPr>
                <w:bCs/>
              </w:rPr>
            </w:pPr>
            <w:r>
              <w:rPr>
                <w:bCs/>
              </w:rPr>
              <w:t>m</w:t>
            </w:r>
            <w:r w:rsidR="006447A5" w:rsidRPr="00A66EC0">
              <w:rPr>
                <w:bCs/>
              </w:rPr>
              <w:t>esh_info</w:t>
            </w:r>
          </w:p>
        </w:tc>
        <w:tc>
          <w:tcPr>
            <w:tcW w:w="1134" w:type="dxa"/>
          </w:tcPr>
          <w:p w14:paraId="40B9A22E" w14:textId="67389442" w:rsidR="006447A5" w:rsidRPr="00A66EC0" w:rsidRDefault="006447A5" w:rsidP="00A66EC0">
            <w:pPr>
              <w:pStyle w:val="ReportTableNoSpacing"/>
              <w:rPr>
                <w:bCs/>
              </w:rPr>
            </w:pPr>
            <w:r w:rsidRPr="00A66EC0">
              <w:rPr>
                <w:bCs/>
              </w:rPr>
              <w:t>-</w:t>
            </w:r>
          </w:p>
        </w:tc>
        <w:tc>
          <w:tcPr>
            <w:tcW w:w="6798" w:type="dxa"/>
          </w:tcPr>
          <w:p w14:paraId="5CB5B3A1" w14:textId="1D862FCB" w:rsidR="006447A5" w:rsidRPr="00A66EC0" w:rsidRDefault="006447A5" w:rsidP="00A66EC0">
            <w:pPr>
              <w:pStyle w:val="ReportTableNoSpacing"/>
            </w:pPr>
            <w:r w:rsidRPr="00A66EC0">
              <w:t>Dictionary</w:t>
            </w:r>
            <w:r w:rsidR="00A66EC0" w:rsidRPr="00A66EC0">
              <w:t xml:space="preserve"> of meshes each containing mesh definition data in a list of numbers following standard FDS definition of mesh: [xn, yn, zn, xmin, xmax, ymin,ymax,zmin,zmax, total number of elements in a mesh</w:t>
            </w:r>
            <w:r w:rsidR="00A66EC0">
              <w:t>]</w:t>
            </w:r>
          </w:p>
        </w:tc>
      </w:tr>
      <w:tr w:rsidR="006447A5" w:rsidRPr="00A66EC0" w14:paraId="6D22F519" w14:textId="77777777" w:rsidTr="00A66EC0">
        <w:tc>
          <w:tcPr>
            <w:tcW w:w="1696" w:type="dxa"/>
          </w:tcPr>
          <w:p w14:paraId="75267AA3" w14:textId="49043C78" w:rsidR="006447A5" w:rsidRPr="00A66EC0" w:rsidRDefault="00A66EC0" w:rsidP="00A66EC0">
            <w:pPr>
              <w:pStyle w:val="ReportTableNoSpacing"/>
              <w:rPr>
                <w:bCs/>
              </w:rPr>
            </w:pPr>
            <w:r w:rsidRPr="00A66EC0">
              <w:rPr>
                <w:bCs/>
              </w:rPr>
              <w:t>tot_el</w:t>
            </w:r>
          </w:p>
        </w:tc>
        <w:tc>
          <w:tcPr>
            <w:tcW w:w="1134" w:type="dxa"/>
          </w:tcPr>
          <w:p w14:paraId="189D7046" w14:textId="29F78374" w:rsidR="006447A5" w:rsidRPr="00A66EC0" w:rsidRDefault="00A66EC0" w:rsidP="00A66EC0">
            <w:pPr>
              <w:pStyle w:val="ReportTableNoSpacing"/>
              <w:rPr>
                <w:bCs/>
              </w:rPr>
            </w:pPr>
            <w:r w:rsidRPr="00A66EC0">
              <w:rPr>
                <w:bCs/>
              </w:rPr>
              <w:t>-</w:t>
            </w:r>
          </w:p>
        </w:tc>
        <w:tc>
          <w:tcPr>
            <w:tcW w:w="6798" w:type="dxa"/>
          </w:tcPr>
          <w:p w14:paraId="603BB1DA" w14:textId="33B76286" w:rsidR="006447A5" w:rsidRPr="00A66EC0" w:rsidRDefault="00A66EC0" w:rsidP="00A66EC0">
            <w:pPr>
              <w:pStyle w:val="ReportTableNoSpacing"/>
              <w:rPr>
                <w:bCs/>
              </w:rPr>
            </w:pPr>
            <w:r w:rsidRPr="00A66EC0">
              <w:rPr>
                <w:bCs/>
              </w:rPr>
              <w:t>Total number of elements in the simulation</w:t>
            </w:r>
          </w:p>
        </w:tc>
      </w:tr>
      <w:tr w:rsidR="006447A5" w:rsidRPr="00A66EC0" w14:paraId="3CE5BC7D" w14:textId="77777777" w:rsidTr="00A66EC0">
        <w:tc>
          <w:tcPr>
            <w:tcW w:w="1696" w:type="dxa"/>
          </w:tcPr>
          <w:p w14:paraId="7121B86A" w14:textId="496CA2B6" w:rsidR="006447A5" w:rsidRPr="00A66EC0" w:rsidRDefault="00A66EC0" w:rsidP="00A66EC0">
            <w:pPr>
              <w:pStyle w:val="ReportTableNoSpacing"/>
              <w:rPr>
                <w:bCs/>
              </w:rPr>
            </w:pPr>
            <w:r w:rsidRPr="00A66EC0">
              <w:rPr>
                <w:bCs/>
              </w:rPr>
              <w:lastRenderedPageBreak/>
              <w:t>grid_size</w:t>
            </w:r>
          </w:p>
        </w:tc>
        <w:tc>
          <w:tcPr>
            <w:tcW w:w="1134" w:type="dxa"/>
          </w:tcPr>
          <w:p w14:paraId="0339D3C2" w14:textId="67AAEC2B" w:rsidR="006447A5" w:rsidRPr="00A66EC0" w:rsidRDefault="00A66EC0" w:rsidP="00A66EC0">
            <w:pPr>
              <w:pStyle w:val="ReportTableNoSpacing"/>
              <w:rPr>
                <w:bCs/>
              </w:rPr>
            </w:pPr>
            <w:r w:rsidRPr="00A66EC0">
              <w:rPr>
                <w:bCs/>
              </w:rPr>
              <w:t>-</w:t>
            </w:r>
          </w:p>
        </w:tc>
        <w:tc>
          <w:tcPr>
            <w:tcW w:w="6798" w:type="dxa"/>
          </w:tcPr>
          <w:p w14:paraId="35ACAFEC" w14:textId="5B91552A" w:rsidR="006447A5" w:rsidRPr="00A66EC0" w:rsidRDefault="00A66EC0" w:rsidP="00A66EC0">
            <w:pPr>
              <w:pStyle w:val="ReportTableNoSpacing"/>
              <w:rPr>
                <w:bCs/>
              </w:rPr>
            </w:pPr>
            <w:r w:rsidRPr="00A66EC0">
              <w:rPr>
                <w:bCs/>
              </w:rPr>
              <w:t>Dictionary of meshes containing the grid size for each mesh</w:t>
            </w:r>
          </w:p>
        </w:tc>
      </w:tr>
      <w:tr w:rsidR="006447A5" w:rsidRPr="00A66EC0" w14:paraId="7C0B2259" w14:textId="77777777" w:rsidTr="00A66EC0">
        <w:tc>
          <w:tcPr>
            <w:tcW w:w="1696" w:type="dxa"/>
          </w:tcPr>
          <w:p w14:paraId="547CD363" w14:textId="27F68A8A" w:rsidR="006447A5" w:rsidRPr="00A66EC0" w:rsidRDefault="00A66EC0" w:rsidP="00A66EC0">
            <w:pPr>
              <w:pStyle w:val="ReportTableNoSpacing"/>
              <w:rPr>
                <w:bCs/>
              </w:rPr>
            </w:pPr>
            <w:r w:rsidRPr="00A66EC0">
              <w:rPr>
                <w:bCs/>
              </w:rPr>
              <w:t>total_vol</w:t>
            </w:r>
          </w:p>
        </w:tc>
        <w:tc>
          <w:tcPr>
            <w:tcW w:w="1134" w:type="dxa"/>
          </w:tcPr>
          <w:p w14:paraId="53BB1373" w14:textId="15075C82" w:rsidR="006447A5" w:rsidRPr="00A66EC0" w:rsidRDefault="00A66EC0" w:rsidP="00A66EC0">
            <w:pPr>
              <w:pStyle w:val="ReportTableNoSpacing"/>
              <w:rPr>
                <w:bCs/>
              </w:rPr>
            </w:pPr>
            <w:r>
              <w:rPr>
                <w:bCs/>
              </w:rPr>
              <w:t>m</w:t>
            </w:r>
            <w:r>
              <w:rPr>
                <w:bCs/>
                <w:vertAlign w:val="superscript"/>
              </w:rPr>
              <w:t>3</w:t>
            </w:r>
          </w:p>
        </w:tc>
        <w:tc>
          <w:tcPr>
            <w:tcW w:w="6798" w:type="dxa"/>
          </w:tcPr>
          <w:p w14:paraId="53C65DD9" w14:textId="611B6B12" w:rsidR="006447A5" w:rsidRPr="00A66EC0" w:rsidRDefault="00A66EC0" w:rsidP="00A66EC0">
            <w:pPr>
              <w:pStyle w:val="ReportTableNoSpacing"/>
              <w:rPr>
                <w:bCs/>
              </w:rPr>
            </w:pPr>
            <w:r w:rsidRPr="00A66EC0">
              <w:rPr>
                <w:bCs/>
              </w:rPr>
              <w:t>Total volume of the model (including obstructions)</w:t>
            </w:r>
          </w:p>
        </w:tc>
      </w:tr>
      <w:tr w:rsidR="00A66EC0" w:rsidRPr="00A66EC0" w14:paraId="75ED25B2" w14:textId="77777777" w:rsidTr="00A66EC0">
        <w:tc>
          <w:tcPr>
            <w:tcW w:w="1696" w:type="dxa"/>
          </w:tcPr>
          <w:p w14:paraId="40BCD7FF" w14:textId="10FE7C99" w:rsidR="00A66EC0" w:rsidRPr="00A66EC0" w:rsidRDefault="00A66EC0" w:rsidP="00A66EC0">
            <w:pPr>
              <w:pStyle w:val="ReportTableNoSpacing"/>
              <w:rPr>
                <w:bCs/>
              </w:rPr>
            </w:pPr>
            <w:r w:rsidRPr="00A66EC0">
              <w:rPr>
                <w:bCs/>
              </w:rPr>
              <w:t>range</w:t>
            </w:r>
          </w:p>
        </w:tc>
        <w:tc>
          <w:tcPr>
            <w:tcW w:w="1134" w:type="dxa"/>
          </w:tcPr>
          <w:p w14:paraId="27B7366B" w14:textId="3DC61A87" w:rsidR="00A66EC0" w:rsidRPr="00A66EC0" w:rsidRDefault="00A66EC0" w:rsidP="00A66EC0">
            <w:pPr>
              <w:pStyle w:val="ReportTableNoSpacing"/>
              <w:rPr>
                <w:bCs/>
              </w:rPr>
            </w:pPr>
            <w:r w:rsidRPr="00A66EC0">
              <w:rPr>
                <w:bCs/>
              </w:rPr>
              <w:t>-</w:t>
            </w:r>
          </w:p>
        </w:tc>
        <w:tc>
          <w:tcPr>
            <w:tcW w:w="6798" w:type="dxa"/>
          </w:tcPr>
          <w:p w14:paraId="3AAF661C" w14:textId="6C3968B2" w:rsidR="00A66EC0" w:rsidRPr="00A66EC0" w:rsidRDefault="00A66EC0" w:rsidP="00A66EC0">
            <w:pPr>
              <w:pStyle w:val="ReportTableNoSpacing"/>
              <w:rPr>
                <w:bCs/>
              </w:rPr>
            </w:pPr>
            <w:r w:rsidRPr="00A66EC0">
              <w:rPr>
                <w:bCs/>
              </w:rPr>
              <w:t xml:space="preserve">Dictionary </w:t>
            </w:r>
            <w:r>
              <w:rPr>
                <w:bCs/>
              </w:rPr>
              <w:t>containing</w:t>
            </w:r>
            <w:r w:rsidRPr="00A66EC0">
              <w:rPr>
                <w:bCs/>
              </w:rPr>
              <w:t xml:space="preserve"> the</w:t>
            </w:r>
            <w:r w:rsidR="005A643B">
              <w:rPr>
                <w:bCs/>
              </w:rPr>
              <w:t xml:space="preserve"> model</w:t>
            </w:r>
            <w:r w:rsidRPr="00A66EC0">
              <w:rPr>
                <w:bCs/>
              </w:rPr>
              <w:t xml:space="preserve"> span in x, y, and z direction as well as xmax, xmin,ymax,ymin,zmax,zmin </w:t>
            </w:r>
            <w:r w:rsidR="005A643B">
              <w:rPr>
                <w:bCs/>
              </w:rPr>
              <w:t xml:space="preserve"> ranges</w:t>
            </w:r>
          </w:p>
        </w:tc>
      </w:tr>
      <w:tr w:rsidR="00A66EC0" w:rsidRPr="00A66EC0" w14:paraId="116C6D10" w14:textId="77777777" w:rsidTr="00A66EC0">
        <w:tc>
          <w:tcPr>
            <w:tcW w:w="1696" w:type="dxa"/>
          </w:tcPr>
          <w:p w14:paraId="43239289" w14:textId="5A9B96A2" w:rsidR="00A66EC0" w:rsidRPr="00A66EC0" w:rsidRDefault="00560D70" w:rsidP="00A66EC0">
            <w:pPr>
              <w:pStyle w:val="ReportTableNoSpacing"/>
              <w:rPr>
                <w:bCs/>
              </w:rPr>
            </w:pPr>
            <w:r>
              <w:rPr>
                <w:bCs/>
              </w:rPr>
              <w:t>o</w:t>
            </w:r>
            <w:r w:rsidR="00A66EC0" w:rsidRPr="00A66EC0">
              <w:rPr>
                <w:bCs/>
              </w:rPr>
              <w:t>bst_vol</w:t>
            </w:r>
          </w:p>
        </w:tc>
        <w:tc>
          <w:tcPr>
            <w:tcW w:w="1134" w:type="dxa"/>
          </w:tcPr>
          <w:p w14:paraId="46B96863" w14:textId="2B86F4FB" w:rsidR="00A66EC0" w:rsidRPr="00A66EC0" w:rsidRDefault="00A66EC0" w:rsidP="00A66EC0">
            <w:pPr>
              <w:pStyle w:val="ReportTableNoSpacing"/>
              <w:rPr>
                <w:bCs/>
              </w:rPr>
            </w:pPr>
            <w:r>
              <w:rPr>
                <w:bCs/>
              </w:rPr>
              <w:t>m</w:t>
            </w:r>
            <w:r>
              <w:rPr>
                <w:bCs/>
                <w:vertAlign w:val="superscript"/>
              </w:rPr>
              <w:t>3</w:t>
            </w:r>
          </w:p>
        </w:tc>
        <w:tc>
          <w:tcPr>
            <w:tcW w:w="6798" w:type="dxa"/>
          </w:tcPr>
          <w:p w14:paraId="51E676E7" w14:textId="62391B31" w:rsidR="00A66EC0" w:rsidRPr="00A66EC0" w:rsidRDefault="00A66EC0" w:rsidP="00A66EC0">
            <w:pPr>
              <w:pStyle w:val="ReportTableNoSpacing"/>
              <w:rPr>
                <w:bCs/>
              </w:rPr>
            </w:pPr>
            <w:r w:rsidRPr="00A66EC0">
              <w:rPr>
                <w:bCs/>
              </w:rPr>
              <w:t>Total volume of obstructions defined in the model discretised to the obst_discr parameter</w:t>
            </w:r>
          </w:p>
        </w:tc>
      </w:tr>
      <w:tr w:rsidR="00A66EC0" w:rsidRPr="00A66EC0" w14:paraId="20D0DF04" w14:textId="77777777" w:rsidTr="00A66EC0">
        <w:tc>
          <w:tcPr>
            <w:tcW w:w="1696" w:type="dxa"/>
          </w:tcPr>
          <w:p w14:paraId="648F11A2" w14:textId="7A2025CC" w:rsidR="00A66EC0" w:rsidRPr="00A66EC0" w:rsidRDefault="00A66EC0" w:rsidP="00A66EC0">
            <w:pPr>
              <w:pStyle w:val="ReportTableNoSpacing"/>
              <w:rPr>
                <w:bCs/>
              </w:rPr>
            </w:pPr>
            <w:r w:rsidRPr="00A66EC0">
              <w:rPr>
                <w:bCs/>
              </w:rPr>
              <w:t>air_vol</w:t>
            </w:r>
          </w:p>
        </w:tc>
        <w:tc>
          <w:tcPr>
            <w:tcW w:w="1134" w:type="dxa"/>
          </w:tcPr>
          <w:p w14:paraId="5FA462D2" w14:textId="559981AD" w:rsidR="00A66EC0" w:rsidRPr="00A66EC0" w:rsidRDefault="00A66EC0" w:rsidP="00A66EC0">
            <w:pPr>
              <w:pStyle w:val="ReportTableNoSpacing"/>
              <w:rPr>
                <w:bCs/>
              </w:rPr>
            </w:pPr>
            <w:r>
              <w:rPr>
                <w:bCs/>
              </w:rPr>
              <w:t>m</w:t>
            </w:r>
            <w:r w:rsidRPr="00A66EC0">
              <w:rPr>
                <w:bCs/>
                <w:vertAlign w:val="superscript"/>
              </w:rPr>
              <w:t>3</w:t>
            </w:r>
          </w:p>
        </w:tc>
        <w:tc>
          <w:tcPr>
            <w:tcW w:w="6798" w:type="dxa"/>
          </w:tcPr>
          <w:p w14:paraId="406FEC81" w14:textId="12DD6536" w:rsidR="00A66EC0" w:rsidRPr="00A66EC0" w:rsidRDefault="00A66EC0" w:rsidP="00A66EC0">
            <w:pPr>
              <w:pStyle w:val="ReportTableNoSpacing"/>
              <w:rPr>
                <w:bCs/>
              </w:rPr>
            </w:pPr>
            <w:r w:rsidRPr="00A66EC0">
              <w:rPr>
                <w:bCs/>
              </w:rPr>
              <w:t>Total air volume (total volume – obstructions volume)</w:t>
            </w:r>
          </w:p>
        </w:tc>
      </w:tr>
      <w:tr w:rsidR="00A66EC0" w:rsidRPr="00A66EC0" w14:paraId="0B49E3F8" w14:textId="77777777" w:rsidTr="00A66EC0">
        <w:tc>
          <w:tcPr>
            <w:tcW w:w="1696" w:type="dxa"/>
          </w:tcPr>
          <w:p w14:paraId="035914A0" w14:textId="58E2D69D" w:rsidR="00A66EC0" w:rsidRPr="00A66EC0" w:rsidRDefault="00A66EC0" w:rsidP="00A66EC0">
            <w:pPr>
              <w:pStyle w:val="ReportTableNoSpacing"/>
              <w:rPr>
                <w:bCs/>
              </w:rPr>
            </w:pPr>
            <w:r w:rsidRPr="00A66EC0">
              <w:rPr>
                <w:bCs/>
              </w:rPr>
              <w:t>obst_discr</w:t>
            </w:r>
          </w:p>
        </w:tc>
        <w:tc>
          <w:tcPr>
            <w:tcW w:w="1134" w:type="dxa"/>
          </w:tcPr>
          <w:p w14:paraId="0B78F906" w14:textId="115035BB" w:rsidR="00A66EC0" w:rsidRPr="00A66EC0" w:rsidRDefault="00A66EC0" w:rsidP="00A66EC0">
            <w:pPr>
              <w:pStyle w:val="ReportTableNoSpacing"/>
              <w:rPr>
                <w:bCs/>
              </w:rPr>
            </w:pPr>
            <w:r w:rsidRPr="00A66EC0">
              <w:rPr>
                <w:bCs/>
              </w:rPr>
              <w:t>-</w:t>
            </w:r>
          </w:p>
        </w:tc>
        <w:tc>
          <w:tcPr>
            <w:tcW w:w="6798" w:type="dxa"/>
          </w:tcPr>
          <w:p w14:paraId="3AF605D1" w14:textId="1DEEAC41" w:rsidR="00A66EC0" w:rsidRPr="00A66EC0" w:rsidRDefault="00A66EC0" w:rsidP="00A66EC0">
            <w:pPr>
              <w:pStyle w:val="ReportTableNoSpacing"/>
              <w:rPr>
                <w:bCs/>
              </w:rPr>
            </w:pPr>
            <w:r w:rsidRPr="00A66EC0">
              <w:rPr>
                <w:bCs/>
              </w:rPr>
              <w:t>Discretisation parameter adopted by the obstruction parser</w:t>
            </w:r>
          </w:p>
        </w:tc>
      </w:tr>
    </w:tbl>
    <w:p w14:paraId="3D3C8909" w14:textId="77777777" w:rsidR="005B6DF5" w:rsidRPr="000E0011" w:rsidRDefault="005B6DF5" w:rsidP="00531B5A">
      <w:pPr>
        <w:pStyle w:val="ReportText"/>
        <w:rPr>
          <w:b/>
          <w:bCs/>
          <w:u w:val="single"/>
        </w:rPr>
      </w:pPr>
    </w:p>
    <w:p w14:paraId="2DF6FBAD" w14:textId="5231AC56" w:rsidR="00FB1082" w:rsidRDefault="00FB1082" w:rsidP="00531B5A">
      <w:pPr>
        <w:pStyle w:val="ReportText"/>
        <w:rPr>
          <w:b/>
          <w:bCs/>
          <w:u w:val="single"/>
        </w:rPr>
      </w:pPr>
      <w:r w:rsidRPr="000E0011">
        <w:rPr>
          <w:b/>
          <w:bCs/>
          <w:u w:val="single"/>
        </w:rPr>
        <w:t>File hrr_data.json</w:t>
      </w:r>
    </w:p>
    <w:tbl>
      <w:tblPr>
        <w:tblStyle w:val="ReportTable"/>
        <w:tblW w:w="0" w:type="auto"/>
        <w:tblLook w:val="04A0" w:firstRow="1" w:lastRow="0" w:firstColumn="1" w:lastColumn="0" w:noHBand="0" w:noVBand="1"/>
      </w:tblPr>
      <w:tblGrid>
        <w:gridCol w:w="1696"/>
        <w:gridCol w:w="1134"/>
        <w:gridCol w:w="6798"/>
      </w:tblGrid>
      <w:tr w:rsidR="00060B9D" w14:paraId="76A9C115" w14:textId="77777777" w:rsidTr="00060B9D">
        <w:trPr>
          <w:cnfStyle w:val="100000000000" w:firstRow="1" w:lastRow="0" w:firstColumn="0" w:lastColumn="0" w:oddVBand="0" w:evenVBand="0" w:oddHBand="0" w:evenHBand="0" w:firstRowFirstColumn="0" w:firstRowLastColumn="0" w:lastRowFirstColumn="0" w:lastRowLastColumn="0"/>
        </w:trPr>
        <w:tc>
          <w:tcPr>
            <w:tcW w:w="1696" w:type="dxa"/>
          </w:tcPr>
          <w:p w14:paraId="5200036F" w14:textId="77777777" w:rsidR="00060B9D" w:rsidRDefault="00060B9D" w:rsidP="00060B9D">
            <w:pPr>
              <w:pStyle w:val="ReportTableText"/>
              <w:rPr>
                <w:b w:val="0"/>
                <w:bCs/>
                <w:u w:val="single"/>
              </w:rPr>
            </w:pPr>
            <w:r>
              <w:t>Field</w:t>
            </w:r>
          </w:p>
        </w:tc>
        <w:tc>
          <w:tcPr>
            <w:tcW w:w="1134" w:type="dxa"/>
          </w:tcPr>
          <w:p w14:paraId="5E238E01" w14:textId="63D9E572" w:rsidR="00060B9D" w:rsidRDefault="00060B9D" w:rsidP="00060B9D">
            <w:pPr>
              <w:pStyle w:val="ReportTableText"/>
            </w:pPr>
            <w:r>
              <w:t>Unit</w:t>
            </w:r>
          </w:p>
        </w:tc>
        <w:tc>
          <w:tcPr>
            <w:tcW w:w="6798" w:type="dxa"/>
          </w:tcPr>
          <w:p w14:paraId="659094CF" w14:textId="38102336" w:rsidR="00060B9D" w:rsidRDefault="00060B9D" w:rsidP="00060B9D">
            <w:pPr>
              <w:pStyle w:val="ReportTableText"/>
              <w:rPr>
                <w:b w:val="0"/>
                <w:bCs/>
                <w:u w:val="single"/>
              </w:rPr>
            </w:pPr>
            <w:r>
              <w:t>Explanation</w:t>
            </w:r>
          </w:p>
        </w:tc>
      </w:tr>
      <w:tr w:rsidR="00060B9D" w14:paraId="32A7BBFA" w14:textId="77777777" w:rsidTr="00060B9D">
        <w:tc>
          <w:tcPr>
            <w:tcW w:w="1696" w:type="dxa"/>
          </w:tcPr>
          <w:p w14:paraId="69613471" w14:textId="7FFF938C" w:rsidR="00060B9D" w:rsidRPr="00060B9D" w:rsidRDefault="00060B9D" w:rsidP="00060B9D">
            <w:pPr>
              <w:pStyle w:val="ReportTableText"/>
            </w:pPr>
            <w:r w:rsidRPr="00060B9D">
              <w:t>area</w:t>
            </w:r>
          </w:p>
        </w:tc>
        <w:tc>
          <w:tcPr>
            <w:tcW w:w="1134" w:type="dxa"/>
          </w:tcPr>
          <w:p w14:paraId="7C652E54" w14:textId="088A2D47" w:rsidR="00060B9D" w:rsidRPr="00060B9D" w:rsidRDefault="00060B9D" w:rsidP="00060B9D">
            <w:pPr>
              <w:pStyle w:val="ReportTableText"/>
              <w:rPr>
                <w:bCs/>
              </w:rPr>
            </w:pPr>
            <w:r w:rsidRPr="00060B9D">
              <w:rPr>
                <w:bCs/>
              </w:rPr>
              <w:t>m</w:t>
            </w:r>
            <w:r w:rsidRPr="00060B9D">
              <w:rPr>
                <w:bCs/>
                <w:vertAlign w:val="superscript"/>
              </w:rPr>
              <w:t>2</w:t>
            </w:r>
          </w:p>
        </w:tc>
        <w:tc>
          <w:tcPr>
            <w:tcW w:w="6798" w:type="dxa"/>
          </w:tcPr>
          <w:p w14:paraId="5125CFF5" w14:textId="150BAFD5" w:rsidR="00060B9D" w:rsidRPr="00060B9D" w:rsidRDefault="00060B9D" w:rsidP="00060B9D">
            <w:pPr>
              <w:pStyle w:val="ReportTableText"/>
              <w:rPr>
                <w:bCs/>
              </w:rPr>
            </w:pPr>
            <w:r w:rsidRPr="00060B9D">
              <w:rPr>
                <w:bCs/>
              </w:rPr>
              <w:t>Total area of all burners in the model</w:t>
            </w:r>
          </w:p>
        </w:tc>
      </w:tr>
      <w:tr w:rsidR="00060B9D" w14:paraId="152FE988" w14:textId="77777777" w:rsidTr="00060B9D">
        <w:tc>
          <w:tcPr>
            <w:tcW w:w="1696" w:type="dxa"/>
          </w:tcPr>
          <w:p w14:paraId="67E334B8" w14:textId="42E44975" w:rsidR="00060B9D" w:rsidRPr="00060B9D" w:rsidRDefault="00060B9D" w:rsidP="00060B9D">
            <w:pPr>
              <w:pStyle w:val="ReportTableText"/>
              <w:rPr>
                <w:bCs/>
              </w:rPr>
            </w:pPr>
            <w:r w:rsidRPr="00060B9D">
              <w:rPr>
                <w:bCs/>
              </w:rPr>
              <w:t>react</w:t>
            </w:r>
          </w:p>
        </w:tc>
        <w:tc>
          <w:tcPr>
            <w:tcW w:w="1134" w:type="dxa"/>
          </w:tcPr>
          <w:p w14:paraId="718EF009" w14:textId="37F7A627" w:rsidR="00060B9D" w:rsidRPr="00060B9D" w:rsidRDefault="00060B9D" w:rsidP="00060B9D">
            <w:pPr>
              <w:pStyle w:val="ReportTableText"/>
              <w:rPr>
                <w:bCs/>
              </w:rPr>
            </w:pPr>
            <w:r w:rsidRPr="00060B9D">
              <w:rPr>
                <w:bCs/>
              </w:rPr>
              <w:t>-</w:t>
            </w:r>
          </w:p>
        </w:tc>
        <w:tc>
          <w:tcPr>
            <w:tcW w:w="6798" w:type="dxa"/>
          </w:tcPr>
          <w:p w14:paraId="126A5AF3" w14:textId="50AF564F" w:rsidR="00060B9D" w:rsidRPr="00060B9D" w:rsidRDefault="00060B9D" w:rsidP="00060B9D">
            <w:pPr>
              <w:pStyle w:val="ReportTableText"/>
              <w:rPr>
                <w:bCs/>
              </w:rPr>
            </w:pPr>
            <w:r w:rsidRPr="00060B9D">
              <w:rPr>
                <w:bCs/>
              </w:rPr>
              <w:t>Reaction information including reaction ID, FYI, reaction products stoichiometry, soot yield, coo yield</w:t>
            </w:r>
          </w:p>
        </w:tc>
      </w:tr>
      <w:tr w:rsidR="00060B9D" w14:paraId="5109D81F" w14:textId="77777777" w:rsidTr="00060B9D">
        <w:tc>
          <w:tcPr>
            <w:tcW w:w="1696" w:type="dxa"/>
          </w:tcPr>
          <w:p w14:paraId="6A1EC44B" w14:textId="347C3A91" w:rsidR="00060B9D" w:rsidRPr="00060B9D" w:rsidRDefault="00060B9D" w:rsidP="00060B9D">
            <w:pPr>
              <w:pStyle w:val="ReportTableText"/>
              <w:rPr>
                <w:bCs/>
              </w:rPr>
            </w:pPr>
            <w:r w:rsidRPr="00060B9D">
              <w:rPr>
                <w:bCs/>
              </w:rPr>
              <w:t>Max_HRR</w:t>
            </w:r>
          </w:p>
        </w:tc>
        <w:tc>
          <w:tcPr>
            <w:tcW w:w="1134" w:type="dxa"/>
          </w:tcPr>
          <w:p w14:paraId="4D9FFF30" w14:textId="59CA0CCF" w:rsidR="00060B9D" w:rsidRPr="00060B9D" w:rsidRDefault="00060B9D" w:rsidP="00060B9D">
            <w:pPr>
              <w:pStyle w:val="ReportTableText"/>
              <w:rPr>
                <w:bCs/>
              </w:rPr>
            </w:pPr>
            <w:r w:rsidRPr="00060B9D">
              <w:rPr>
                <w:bCs/>
              </w:rPr>
              <w:t>KW</w:t>
            </w:r>
          </w:p>
        </w:tc>
        <w:tc>
          <w:tcPr>
            <w:tcW w:w="6798" w:type="dxa"/>
          </w:tcPr>
          <w:p w14:paraId="395D72CC" w14:textId="6865FAA1" w:rsidR="00060B9D" w:rsidRPr="00060B9D" w:rsidRDefault="00060B9D" w:rsidP="00060B9D">
            <w:pPr>
              <w:pStyle w:val="ReportTableText"/>
              <w:rPr>
                <w:bCs/>
              </w:rPr>
            </w:pPr>
            <w:r w:rsidRPr="00060B9D">
              <w:rPr>
                <w:bCs/>
              </w:rPr>
              <w:t>Maximum HRR</w:t>
            </w:r>
          </w:p>
        </w:tc>
      </w:tr>
      <w:tr w:rsidR="00060B9D" w14:paraId="3572573B" w14:textId="77777777" w:rsidTr="00060B9D">
        <w:tc>
          <w:tcPr>
            <w:tcW w:w="1696" w:type="dxa"/>
          </w:tcPr>
          <w:p w14:paraId="01B4F934" w14:textId="024C049D" w:rsidR="00060B9D" w:rsidRPr="00060B9D" w:rsidRDefault="00CB45EE" w:rsidP="00060B9D">
            <w:pPr>
              <w:pStyle w:val="ReportTableText"/>
              <w:rPr>
                <w:bCs/>
              </w:rPr>
            </w:pPr>
            <w:r>
              <w:rPr>
                <w:bCs/>
              </w:rPr>
              <w:t>t</w:t>
            </w:r>
            <w:bookmarkStart w:id="1" w:name="QuickMark"/>
            <w:bookmarkEnd w:id="1"/>
            <w:r>
              <w:rPr>
                <w:bCs/>
              </w:rPr>
              <w:t>ime_max_HRR</w:t>
            </w:r>
          </w:p>
        </w:tc>
        <w:tc>
          <w:tcPr>
            <w:tcW w:w="1134" w:type="dxa"/>
          </w:tcPr>
          <w:p w14:paraId="3F5C3A86" w14:textId="4D868A30" w:rsidR="00060B9D" w:rsidRPr="00060B9D" w:rsidRDefault="00060B9D" w:rsidP="00060B9D">
            <w:pPr>
              <w:pStyle w:val="ReportTableText"/>
              <w:rPr>
                <w:bCs/>
              </w:rPr>
            </w:pPr>
            <w:r>
              <w:rPr>
                <w:bCs/>
              </w:rPr>
              <w:t>s</w:t>
            </w:r>
          </w:p>
        </w:tc>
        <w:tc>
          <w:tcPr>
            <w:tcW w:w="6798" w:type="dxa"/>
          </w:tcPr>
          <w:p w14:paraId="16C8EE80" w14:textId="2B2F1D8E" w:rsidR="00060B9D" w:rsidRPr="00060B9D" w:rsidRDefault="00060B9D" w:rsidP="00060B9D">
            <w:pPr>
              <w:pStyle w:val="ReportTableText"/>
              <w:rPr>
                <w:bCs/>
              </w:rPr>
            </w:pPr>
            <w:r w:rsidRPr="00060B9D">
              <w:rPr>
                <w:bCs/>
              </w:rPr>
              <w:t>Time to maximum HRR</w:t>
            </w:r>
          </w:p>
        </w:tc>
      </w:tr>
      <w:tr w:rsidR="00060B9D" w14:paraId="66B001C3" w14:textId="77777777" w:rsidTr="00060B9D">
        <w:tc>
          <w:tcPr>
            <w:tcW w:w="1696" w:type="dxa"/>
          </w:tcPr>
          <w:p w14:paraId="1415F57D" w14:textId="388AF00E" w:rsidR="00060B9D" w:rsidRPr="00060B9D" w:rsidRDefault="00060B9D" w:rsidP="00060B9D">
            <w:pPr>
              <w:pStyle w:val="ReportTableText"/>
              <w:rPr>
                <w:bCs/>
              </w:rPr>
            </w:pPr>
            <w:r w:rsidRPr="00060B9D">
              <w:rPr>
                <w:bCs/>
              </w:rPr>
              <w:t>loc</w:t>
            </w:r>
          </w:p>
        </w:tc>
        <w:tc>
          <w:tcPr>
            <w:tcW w:w="1134" w:type="dxa"/>
          </w:tcPr>
          <w:p w14:paraId="752B258C" w14:textId="39158884" w:rsidR="00060B9D" w:rsidRPr="00060B9D" w:rsidRDefault="00060B9D" w:rsidP="00060B9D">
            <w:pPr>
              <w:pStyle w:val="ReportTableText"/>
              <w:rPr>
                <w:bCs/>
              </w:rPr>
            </w:pPr>
            <w:r w:rsidRPr="00060B9D">
              <w:rPr>
                <w:bCs/>
              </w:rPr>
              <w:t>m</w:t>
            </w:r>
          </w:p>
        </w:tc>
        <w:tc>
          <w:tcPr>
            <w:tcW w:w="6798" w:type="dxa"/>
          </w:tcPr>
          <w:p w14:paraId="29777429" w14:textId="127A7A7F" w:rsidR="00060B9D" w:rsidRPr="00060B9D" w:rsidRDefault="00060B9D" w:rsidP="00060B9D">
            <w:pPr>
              <w:pStyle w:val="ReportTableText"/>
              <w:rPr>
                <w:bCs/>
              </w:rPr>
            </w:pPr>
            <w:r w:rsidRPr="00060B9D">
              <w:rPr>
                <w:bCs/>
              </w:rPr>
              <w:t>fire location [x,</w:t>
            </w:r>
            <w:r>
              <w:rPr>
                <w:bCs/>
              </w:rPr>
              <w:t xml:space="preserve"> </w:t>
            </w:r>
            <w:r w:rsidRPr="00060B9D">
              <w:rPr>
                <w:bCs/>
              </w:rPr>
              <w:t>y]</w:t>
            </w:r>
          </w:p>
        </w:tc>
      </w:tr>
      <w:tr w:rsidR="00060B9D" w14:paraId="17D0459E" w14:textId="77777777" w:rsidTr="00060B9D">
        <w:tc>
          <w:tcPr>
            <w:tcW w:w="1696" w:type="dxa"/>
          </w:tcPr>
          <w:p w14:paraId="1F40E8A5" w14:textId="5160C11E" w:rsidR="00060B9D" w:rsidRPr="00060B9D" w:rsidRDefault="00060B9D" w:rsidP="00060B9D">
            <w:pPr>
              <w:pStyle w:val="ReportTableText"/>
              <w:rPr>
                <w:bCs/>
              </w:rPr>
            </w:pPr>
            <w:r w:rsidRPr="00060B9D">
              <w:rPr>
                <w:bCs/>
              </w:rPr>
              <w:t>hrrpua</w:t>
            </w:r>
          </w:p>
        </w:tc>
        <w:tc>
          <w:tcPr>
            <w:tcW w:w="1134" w:type="dxa"/>
          </w:tcPr>
          <w:p w14:paraId="7398ADA0" w14:textId="1DC56738" w:rsidR="00060B9D" w:rsidRPr="00060B9D" w:rsidRDefault="00060B9D" w:rsidP="00060B9D">
            <w:pPr>
              <w:pStyle w:val="ReportTableText"/>
              <w:rPr>
                <w:bCs/>
              </w:rPr>
            </w:pPr>
            <w:r w:rsidRPr="00060B9D">
              <w:rPr>
                <w:bCs/>
              </w:rPr>
              <w:t>KW/m</w:t>
            </w:r>
            <w:r w:rsidRPr="00060B9D">
              <w:rPr>
                <w:bCs/>
                <w:vertAlign w:val="superscript"/>
              </w:rPr>
              <w:t>2</w:t>
            </w:r>
          </w:p>
        </w:tc>
        <w:tc>
          <w:tcPr>
            <w:tcW w:w="6798" w:type="dxa"/>
          </w:tcPr>
          <w:p w14:paraId="1829D4AA" w14:textId="36334B2B" w:rsidR="00060B9D" w:rsidRPr="00060B9D" w:rsidRDefault="00060B9D" w:rsidP="00060B9D">
            <w:pPr>
              <w:pStyle w:val="ReportTableText"/>
              <w:rPr>
                <w:bCs/>
              </w:rPr>
            </w:pPr>
            <w:r w:rsidRPr="00060B9D">
              <w:rPr>
                <w:bCs/>
              </w:rPr>
              <w:t>Heat release rate per unit area</w:t>
            </w:r>
          </w:p>
        </w:tc>
      </w:tr>
      <w:tr w:rsidR="00060B9D" w14:paraId="36E8E2B0" w14:textId="77777777" w:rsidTr="00060B9D">
        <w:tc>
          <w:tcPr>
            <w:tcW w:w="1696" w:type="dxa"/>
          </w:tcPr>
          <w:p w14:paraId="5A65AA2C" w14:textId="00FF426B" w:rsidR="00060B9D" w:rsidRPr="00060B9D" w:rsidRDefault="00060B9D" w:rsidP="00060B9D">
            <w:pPr>
              <w:pStyle w:val="ReportTableText"/>
              <w:rPr>
                <w:bCs/>
              </w:rPr>
            </w:pPr>
            <w:r w:rsidRPr="00060B9D">
              <w:rPr>
                <w:bCs/>
              </w:rPr>
              <w:t>surf</w:t>
            </w:r>
          </w:p>
        </w:tc>
        <w:tc>
          <w:tcPr>
            <w:tcW w:w="1134" w:type="dxa"/>
          </w:tcPr>
          <w:p w14:paraId="01E9B318" w14:textId="77777777" w:rsidR="00060B9D" w:rsidRPr="00060B9D" w:rsidRDefault="00060B9D" w:rsidP="00060B9D">
            <w:pPr>
              <w:pStyle w:val="ReportTableText"/>
              <w:rPr>
                <w:bCs/>
              </w:rPr>
            </w:pPr>
          </w:p>
        </w:tc>
        <w:tc>
          <w:tcPr>
            <w:tcW w:w="6798" w:type="dxa"/>
          </w:tcPr>
          <w:p w14:paraId="093E5253" w14:textId="62BBFBAB" w:rsidR="00060B9D" w:rsidRPr="00060B9D" w:rsidRDefault="00060B9D" w:rsidP="00060B9D">
            <w:pPr>
              <w:pStyle w:val="ReportTableText"/>
              <w:rPr>
                <w:bCs/>
              </w:rPr>
            </w:pPr>
            <w:r w:rsidRPr="00060B9D">
              <w:rPr>
                <w:bCs/>
              </w:rPr>
              <w:t>Specific information for each fire surface – obstruction area, associated curve, associated HRRPUA</w:t>
            </w:r>
          </w:p>
        </w:tc>
      </w:tr>
      <w:tr w:rsidR="00060B9D" w14:paraId="182425F7" w14:textId="77777777" w:rsidTr="00060B9D">
        <w:tc>
          <w:tcPr>
            <w:tcW w:w="1696" w:type="dxa"/>
          </w:tcPr>
          <w:p w14:paraId="0D8867B6" w14:textId="4F4090A2" w:rsidR="00060B9D" w:rsidRPr="00060B9D" w:rsidRDefault="00060B9D" w:rsidP="00060B9D">
            <w:pPr>
              <w:pStyle w:val="ReportTableText"/>
              <w:rPr>
                <w:bCs/>
              </w:rPr>
            </w:pPr>
            <w:r w:rsidRPr="00060B9D">
              <w:rPr>
                <w:bCs/>
              </w:rPr>
              <w:t>gr_rate</w:t>
            </w:r>
          </w:p>
        </w:tc>
        <w:tc>
          <w:tcPr>
            <w:tcW w:w="1134" w:type="dxa"/>
          </w:tcPr>
          <w:p w14:paraId="6EDBBA24" w14:textId="0A22FA23" w:rsidR="00060B9D" w:rsidRPr="00060B9D" w:rsidRDefault="00060B9D" w:rsidP="00060B9D">
            <w:pPr>
              <w:pStyle w:val="ReportTableText"/>
              <w:rPr>
                <w:bCs/>
              </w:rPr>
            </w:pPr>
            <w:r w:rsidRPr="00060B9D">
              <w:rPr>
                <w:bCs/>
              </w:rPr>
              <w:t>-</w:t>
            </w:r>
          </w:p>
        </w:tc>
        <w:tc>
          <w:tcPr>
            <w:tcW w:w="6798" w:type="dxa"/>
          </w:tcPr>
          <w:p w14:paraId="44FF7B25" w14:textId="2316DA47" w:rsidR="00060B9D" w:rsidRPr="00060B9D" w:rsidRDefault="00060B9D" w:rsidP="00060B9D">
            <w:pPr>
              <w:pStyle w:val="ReportTableText"/>
              <w:rPr>
                <w:bCs/>
              </w:rPr>
            </w:pPr>
            <w:r w:rsidRPr="00060B9D">
              <w:rPr>
                <w:bCs/>
              </w:rPr>
              <w:t>Predicted standard growth rate: slow, medium, fast, ultrafast or undef</w:t>
            </w:r>
          </w:p>
        </w:tc>
      </w:tr>
      <w:tr w:rsidR="00060B9D" w14:paraId="6840C76A" w14:textId="77777777" w:rsidTr="00060B9D">
        <w:tc>
          <w:tcPr>
            <w:tcW w:w="1696" w:type="dxa"/>
          </w:tcPr>
          <w:p w14:paraId="1121ECDF" w14:textId="7025BA70" w:rsidR="00060B9D" w:rsidRPr="00060B9D" w:rsidRDefault="00060B9D" w:rsidP="00060B9D">
            <w:pPr>
              <w:pStyle w:val="ReportTableText"/>
              <w:rPr>
                <w:bCs/>
              </w:rPr>
            </w:pPr>
            <w:r w:rsidRPr="00060B9D">
              <w:rPr>
                <w:bCs/>
              </w:rPr>
              <w:t>gr_</w:t>
            </w:r>
            <w:r w:rsidR="00CB45EE">
              <w:rPr>
                <w:bCs/>
              </w:rPr>
              <w:t>rate_err</w:t>
            </w:r>
          </w:p>
        </w:tc>
        <w:tc>
          <w:tcPr>
            <w:tcW w:w="1134" w:type="dxa"/>
          </w:tcPr>
          <w:p w14:paraId="341CDC98" w14:textId="678AA91C" w:rsidR="00060B9D" w:rsidRPr="00060B9D" w:rsidRDefault="00060B9D" w:rsidP="00060B9D">
            <w:pPr>
              <w:pStyle w:val="ReportTableText"/>
              <w:rPr>
                <w:bCs/>
              </w:rPr>
            </w:pPr>
            <w:r w:rsidRPr="00060B9D">
              <w:rPr>
                <w:bCs/>
              </w:rPr>
              <w:t>KW</w:t>
            </w:r>
          </w:p>
        </w:tc>
        <w:tc>
          <w:tcPr>
            <w:tcW w:w="6798" w:type="dxa"/>
          </w:tcPr>
          <w:p w14:paraId="5D88E833" w14:textId="24E45294" w:rsidR="00060B9D" w:rsidRPr="00060B9D" w:rsidRDefault="00060B9D" w:rsidP="00060B9D">
            <w:pPr>
              <w:pStyle w:val="ReportTableText"/>
              <w:rPr>
                <w:bCs/>
              </w:rPr>
            </w:pPr>
            <w:r w:rsidRPr="00060B9D">
              <w:rPr>
                <w:bCs/>
              </w:rPr>
              <w:t>Difference between specified time to max HRR and theoretical as per categorized fire growth rate. If difference is more than 10% then undef. is given</w:t>
            </w:r>
          </w:p>
        </w:tc>
      </w:tr>
    </w:tbl>
    <w:p w14:paraId="56AD50C2" w14:textId="77777777" w:rsidR="005B6DF5" w:rsidRPr="000E0011" w:rsidRDefault="005B6DF5" w:rsidP="00531B5A">
      <w:pPr>
        <w:pStyle w:val="ReportText"/>
        <w:rPr>
          <w:b/>
          <w:bCs/>
          <w:u w:val="single"/>
        </w:rPr>
      </w:pPr>
    </w:p>
    <w:p w14:paraId="2DDE013A" w14:textId="2D8A5755" w:rsidR="00F97EDA" w:rsidRPr="000E0011" w:rsidRDefault="00F97EDA" w:rsidP="00531B5A">
      <w:pPr>
        <w:pStyle w:val="ReportText"/>
        <w:rPr>
          <w:b/>
          <w:bCs/>
          <w:u w:val="single"/>
        </w:rPr>
      </w:pPr>
      <w:r w:rsidRPr="000E0011">
        <w:rPr>
          <w:b/>
          <w:bCs/>
          <w:u w:val="single"/>
        </w:rPr>
        <w:t>File cfl.csv</w:t>
      </w:r>
    </w:p>
    <w:p w14:paraId="2F4530D2" w14:textId="3DE6A92E" w:rsidR="000E0011" w:rsidRPr="000E0011" w:rsidRDefault="000E0011" w:rsidP="00531B5A">
      <w:pPr>
        <w:pStyle w:val="ReportText"/>
      </w:pPr>
      <w:r>
        <w:t>Contains CFL number numerical data and absolute model location of each data point for each mesh.</w:t>
      </w:r>
    </w:p>
    <w:p w14:paraId="65E73275" w14:textId="56E1DE46" w:rsidR="00F97EDA" w:rsidRDefault="00F97EDA" w:rsidP="00531B5A">
      <w:pPr>
        <w:pStyle w:val="ReportText"/>
        <w:rPr>
          <w:b/>
          <w:bCs/>
          <w:u w:val="single"/>
        </w:rPr>
      </w:pPr>
      <w:r w:rsidRPr="000E0011">
        <w:rPr>
          <w:b/>
          <w:bCs/>
          <w:u w:val="single"/>
        </w:rPr>
        <w:t>File vn.csv</w:t>
      </w:r>
    </w:p>
    <w:p w14:paraId="32190CA1" w14:textId="2C7B6205" w:rsidR="000E0011" w:rsidRPr="000E0011" w:rsidRDefault="000E0011" w:rsidP="00531B5A">
      <w:pPr>
        <w:pStyle w:val="ReportText"/>
      </w:pPr>
      <w:r>
        <w:t>Contains VN number numerical data and absolute model location of each data point for each mesh.</w:t>
      </w:r>
    </w:p>
    <w:p w14:paraId="65476EA6" w14:textId="6A5CECCD" w:rsidR="00F97EDA" w:rsidRDefault="00F97EDA" w:rsidP="00531B5A">
      <w:pPr>
        <w:pStyle w:val="ReportText"/>
        <w:rPr>
          <w:b/>
          <w:bCs/>
          <w:u w:val="single"/>
        </w:rPr>
      </w:pPr>
      <w:r w:rsidRPr="000E0011">
        <w:rPr>
          <w:b/>
          <w:bCs/>
          <w:u w:val="single"/>
        </w:rPr>
        <w:t>File max_div.csv</w:t>
      </w:r>
    </w:p>
    <w:p w14:paraId="09F57102" w14:textId="044A245D" w:rsidR="000E0011" w:rsidRPr="000E0011" w:rsidRDefault="000E0011" w:rsidP="00531B5A">
      <w:pPr>
        <w:pStyle w:val="ReportText"/>
      </w:pPr>
      <w:r>
        <w:t>Contains max divergence numerical data and absolute model location of each data point for each mesh.</w:t>
      </w:r>
    </w:p>
    <w:p w14:paraId="6908E527" w14:textId="6135DAB0" w:rsidR="00F97EDA" w:rsidRDefault="00F97EDA" w:rsidP="00531B5A">
      <w:pPr>
        <w:pStyle w:val="ReportText"/>
        <w:rPr>
          <w:b/>
          <w:bCs/>
          <w:u w:val="single"/>
        </w:rPr>
      </w:pPr>
      <w:r w:rsidRPr="000E0011">
        <w:rPr>
          <w:b/>
          <w:bCs/>
          <w:u w:val="single"/>
        </w:rPr>
        <w:t>File min_div.csv</w:t>
      </w:r>
    </w:p>
    <w:p w14:paraId="6A137D88" w14:textId="53E32349" w:rsidR="000E0011" w:rsidRPr="000E0011" w:rsidRDefault="000E0011" w:rsidP="00531B5A">
      <w:pPr>
        <w:pStyle w:val="ReportText"/>
      </w:pPr>
      <w:r>
        <w:t>Contains min divergence numerical data and absolute model location of each data point for each mesh.</w:t>
      </w:r>
    </w:p>
    <w:p w14:paraId="6D22C321" w14:textId="63BCE37D" w:rsidR="00F97EDA" w:rsidRDefault="00F97EDA" w:rsidP="00531B5A">
      <w:pPr>
        <w:pStyle w:val="ReportText"/>
        <w:rPr>
          <w:b/>
          <w:bCs/>
          <w:u w:val="single"/>
        </w:rPr>
      </w:pPr>
      <w:r w:rsidRPr="000E0011">
        <w:rPr>
          <w:b/>
          <w:bCs/>
          <w:u w:val="single"/>
        </w:rPr>
        <w:t>File cycle_info.csv</w:t>
      </w:r>
    </w:p>
    <w:p w14:paraId="60700E45" w14:textId="2E8C7C33" w:rsidR="000E0011" w:rsidRDefault="000E0011" w:rsidP="00531B5A">
      <w:pPr>
        <w:pStyle w:val="ReportText"/>
      </w:pPr>
      <w:r w:rsidRPr="000E0011">
        <w:t>Contains relevant data for each cycle:</w:t>
      </w:r>
    </w:p>
    <w:p w14:paraId="5E8576BC" w14:textId="611A9CA3" w:rsidR="000E0011" w:rsidRDefault="000E0011" w:rsidP="000E0011">
      <w:pPr>
        <w:pStyle w:val="ReportText"/>
        <w:numPr>
          <w:ilvl w:val="0"/>
          <w:numId w:val="33"/>
        </w:numPr>
      </w:pPr>
      <w:r>
        <w:t>Pressure iterations</w:t>
      </w:r>
    </w:p>
    <w:p w14:paraId="54F7F500" w14:textId="3FB71FF7" w:rsidR="000E0011" w:rsidRDefault="000E0011" w:rsidP="000E0011">
      <w:pPr>
        <w:pStyle w:val="ReportText"/>
        <w:numPr>
          <w:ilvl w:val="0"/>
          <w:numId w:val="33"/>
        </w:numPr>
      </w:pPr>
      <w:r>
        <w:lastRenderedPageBreak/>
        <w:t>Time step size</w:t>
      </w:r>
    </w:p>
    <w:p w14:paraId="6F522A88" w14:textId="728D69FC" w:rsidR="000E0011" w:rsidRDefault="000E0011" w:rsidP="000E0011">
      <w:pPr>
        <w:pStyle w:val="ReportText"/>
        <w:numPr>
          <w:ilvl w:val="0"/>
          <w:numId w:val="33"/>
        </w:numPr>
      </w:pPr>
      <w:r>
        <w:t>Maximum velocity error and model location</w:t>
      </w:r>
    </w:p>
    <w:p w14:paraId="0081CB87" w14:textId="7B7344B2" w:rsidR="000E0011" w:rsidRDefault="000E0011" w:rsidP="000E0011">
      <w:pPr>
        <w:pStyle w:val="ReportText"/>
        <w:numPr>
          <w:ilvl w:val="0"/>
          <w:numId w:val="33"/>
        </w:numPr>
      </w:pPr>
      <w:r>
        <w:t>Maximum pressure error and model location (available only for v6.7.3)</w:t>
      </w:r>
    </w:p>
    <w:p w14:paraId="5B1ACF38" w14:textId="73523506" w:rsidR="000E0011" w:rsidRPr="000E0011" w:rsidRDefault="000E0011" w:rsidP="00531B5A">
      <w:pPr>
        <w:pStyle w:val="ReportText"/>
        <w:numPr>
          <w:ilvl w:val="0"/>
          <w:numId w:val="33"/>
        </w:numPr>
      </w:pPr>
      <w:r>
        <w:t xml:space="preserve">Number of cycles </w:t>
      </w:r>
    </w:p>
    <w:p w14:paraId="26265B72" w14:textId="266132AA" w:rsidR="00F97EDA" w:rsidRDefault="00F97EDA" w:rsidP="00531B5A">
      <w:pPr>
        <w:pStyle w:val="ReportText"/>
        <w:rPr>
          <w:b/>
          <w:bCs/>
          <w:u w:val="single"/>
        </w:rPr>
      </w:pPr>
      <w:r w:rsidRPr="000E0011">
        <w:rPr>
          <w:b/>
          <w:bCs/>
          <w:u w:val="single"/>
        </w:rPr>
        <w:t>File nrg_loss.csv</w:t>
      </w:r>
    </w:p>
    <w:p w14:paraId="79E16983" w14:textId="72A6ECDF" w:rsidR="000E0011" w:rsidRPr="000E0011" w:rsidRDefault="000E0011" w:rsidP="00531B5A">
      <w:pPr>
        <w:pStyle w:val="ReportText"/>
      </w:pPr>
      <w:r>
        <w:t>Contains radiation energy loss to boundaries numerical data for each mesh where available.</w:t>
      </w:r>
    </w:p>
    <w:p w14:paraId="2DDC9A76" w14:textId="32590F29" w:rsidR="00FB1082" w:rsidRDefault="00FB1082" w:rsidP="00531B5A">
      <w:pPr>
        <w:pStyle w:val="ReportText"/>
        <w:rPr>
          <w:b/>
          <w:bCs/>
          <w:u w:val="single"/>
        </w:rPr>
      </w:pPr>
      <w:r w:rsidRPr="000E0011">
        <w:rPr>
          <w:b/>
          <w:bCs/>
          <w:u w:val="single"/>
        </w:rPr>
        <w:t>File hrr.csv</w:t>
      </w:r>
    </w:p>
    <w:p w14:paraId="1DA77735" w14:textId="33E35823" w:rsidR="000E0011" w:rsidRPr="000E0011" w:rsidRDefault="000E0011" w:rsidP="00531B5A">
      <w:pPr>
        <w:pStyle w:val="ReportText"/>
      </w:pPr>
      <w:r>
        <w:t>Contains heat release rate numerical data for each mesh where available.</w:t>
      </w:r>
    </w:p>
    <w:p w14:paraId="656A9F47" w14:textId="24007DF1" w:rsidR="00F97EDA" w:rsidRDefault="00F97EDA" w:rsidP="00531B5A">
      <w:pPr>
        <w:pStyle w:val="ReportText"/>
        <w:rPr>
          <w:b/>
          <w:bCs/>
          <w:u w:val="single"/>
        </w:rPr>
      </w:pPr>
      <w:r w:rsidRPr="000E0011">
        <w:rPr>
          <w:b/>
          <w:bCs/>
          <w:u w:val="single"/>
        </w:rPr>
        <w:t>File lagr.csv</w:t>
      </w:r>
    </w:p>
    <w:p w14:paraId="41EC4843" w14:textId="43C4DEDF" w:rsidR="000E0011" w:rsidRPr="000E0011" w:rsidRDefault="000E0011" w:rsidP="00531B5A">
      <w:pPr>
        <w:pStyle w:val="ReportText"/>
      </w:pPr>
      <w:r>
        <w:t>Contains langrange points numerical data for each mesh where available.</w:t>
      </w:r>
    </w:p>
    <w:p w14:paraId="4D7F4972" w14:textId="33B8FA3A" w:rsidR="00F97EDA" w:rsidRDefault="00FB1082" w:rsidP="00531B5A">
      <w:pPr>
        <w:pStyle w:val="ReportText"/>
        <w:rPr>
          <w:b/>
          <w:bCs/>
          <w:u w:val="single"/>
        </w:rPr>
      </w:pPr>
      <w:r w:rsidRPr="000E0011">
        <w:rPr>
          <w:b/>
          <w:bCs/>
          <w:u w:val="single"/>
        </w:rPr>
        <w:t>File hrr_curve.csv</w:t>
      </w:r>
    </w:p>
    <w:p w14:paraId="5A644FCC" w14:textId="03FB88D4" w:rsidR="000E0011" w:rsidRPr="000E0011" w:rsidRDefault="000E0011" w:rsidP="00531B5A">
      <w:pPr>
        <w:pStyle w:val="ReportText"/>
      </w:pPr>
      <w:r w:rsidRPr="000E0011">
        <w:t xml:space="preserve">Contains parsed </w:t>
      </w:r>
      <w:r>
        <w:t>hrr curve as defined in the .fds file.</w:t>
      </w:r>
    </w:p>
    <w:p w14:paraId="7BD959BC" w14:textId="09B99FC9" w:rsidR="00F97EDA" w:rsidRDefault="00F97EDA" w:rsidP="00F97EDA">
      <w:pPr>
        <w:pStyle w:val="ReportLevel2"/>
      </w:pPr>
      <w:r>
        <w:t>Images</w:t>
      </w:r>
    </w:p>
    <w:p w14:paraId="31339AE4" w14:textId="5EE23F81" w:rsidR="00F97EDA" w:rsidRPr="00F97EDA" w:rsidRDefault="00F97EDA" w:rsidP="00F97EDA">
      <w:pPr>
        <w:pStyle w:val="ReportText"/>
      </w:pPr>
      <w:r>
        <w:t>Projection images from the CFD model are saved in the /img folder. These are currently used for visualisation of the location plots</w:t>
      </w:r>
    </w:p>
    <w:p w14:paraId="7E2CBD17" w14:textId="0E3AF359" w:rsidR="003323B9" w:rsidRDefault="003323B9" w:rsidP="003323B9">
      <w:pPr>
        <w:pStyle w:val="ReportLevel1"/>
      </w:pPr>
      <w:r>
        <w:t>Analytical models</w:t>
      </w:r>
      <w:r w:rsidR="001101D1">
        <w:t xml:space="preserve"> (to be updated)</w:t>
      </w:r>
    </w:p>
    <w:p w14:paraId="079BAED5" w14:textId="31A9B2ED" w:rsidR="001101D1" w:rsidRPr="001101D1" w:rsidRDefault="001101D1" w:rsidP="001101D1">
      <w:pPr>
        <w:pStyle w:val="ReportText"/>
      </w:pPr>
      <w:r>
        <w:t>This section summarises currently deployed analytical model</w:t>
      </w:r>
      <w:r w:rsidR="0046632B">
        <w:t>s</w:t>
      </w:r>
    </w:p>
    <w:p w14:paraId="4E7727C4" w14:textId="115733B7" w:rsidR="006224AD" w:rsidRDefault="001101D1" w:rsidP="001101D1">
      <w:pPr>
        <w:pStyle w:val="ReportLevel2"/>
      </w:pPr>
      <w:r>
        <w:t>Simulation status identification</w:t>
      </w:r>
    </w:p>
    <w:p w14:paraId="5967B3B2" w14:textId="55F73A06" w:rsidR="001101D1" w:rsidRDefault="001101D1" w:rsidP="001101D1">
      <w:pPr>
        <w:pStyle w:val="ReportText"/>
      </w:pPr>
      <w:r>
        <w:t>Identifies the</w:t>
      </w:r>
      <w:r w:rsidR="00DD3A3C">
        <w:t xml:space="preserve"> current status of the simulation according to the following rules</w:t>
      </w:r>
    </w:p>
    <w:tbl>
      <w:tblPr>
        <w:tblStyle w:val="ReportTable"/>
        <w:tblW w:w="0" w:type="auto"/>
        <w:tblLook w:val="04A0" w:firstRow="1" w:lastRow="0" w:firstColumn="1" w:lastColumn="0" w:noHBand="0" w:noVBand="1"/>
      </w:tblPr>
      <w:tblGrid>
        <w:gridCol w:w="4814"/>
        <w:gridCol w:w="4814"/>
      </w:tblGrid>
      <w:tr w:rsidR="00DD3A3C" w14:paraId="4F6959E5" w14:textId="77777777" w:rsidTr="00DD3A3C">
        <w:trPr>
          <w:cnfStyle w:val="100000000000" w:firstRow="1" w:lastRow="0" w:firstColumn="0" w:lastColumn="0" w:oddVBand="0" w:evenVBand="0" w:oddHBand="0" w:evenHBand="0" w:firstRowFirstColumn="0" w:firstRowLastColumn="0" w:lastRowFirstColumn="0" w:lastRowLastColumn="0"/>
        </w:trPr>
        <w:tc>
          <w:tcPr>
            <w:tcW w:w="4814" w:type="dxa"/>
          </w:tcPr>
          <w:p w14:paraId="5B56F3A7" w14:textId="3B29CB5F" w:rsidR="00DD3A3C" w:rsidRDefault="00DD3A3C" w:rsidP="00DD3A3C">
            <w:pPr>
              <w:pStyle w:val="ReportTableNoSpacing"/>
            </w:pPr>
            <w:r>
              <w:t>Status</w:t>
            </w:r>
          </w:p>
        </w:tc>
        <w:tc>
          <w:tcPr>
            <w:tcW w:w="4814" w:type="dxa"/>
          </w:tcPr>
          <w:p w14:paraId="31CE38E4" w14:textId="10CE1520" w:rsidR="00DD3A3C" w:rsidRDefault="00DD3A3C" w:rsidP="00DD3A3C">
            <w:pPr>
              <w:pStyle w:val="ReportTableNoSpacing"/>
            </w:pPr>
            <w:r>
              <w:t>Rule</w:t>
            </w:r>
          </w:p>
        </w:tc>
      </w:tr>
      <w:tr w:rsidR="00DD3A3C" w14:paraId="1E8B0B71" w14:textId="77777777" w:rsidTr="00DD3A3C">
        <w:tc>
          <w:tcPr>
            <w:tcW w:w="4814" w:type="dxa"/>
          </w:tcPr>
          <w:p w14:paraId="17AA8295" w14:textId="182D3FCD" w:rsidR="00DD3A3C" w:rsidRPr="00DD3A3C" w:rsidRDefault="00DD3A3C" w:rsidP="00DD3A3C">
            <w:pPr>
              <w:pStyle w:val="ReportTableNoSpacing"/>
              <w:rPr>
                <w:b/>
                <w:color w:val="FF0000"/>
              </w:rPr>
            </w:pPr>
            <w:r w:rsidRPr="00DD3A3C">
              <w:rPr>
                <w:b/>
                <w:color w:val="FF0000"/>
              </w:rPr>
              <w:t xml:space="preserve">Simulation Interrupted </w:t>
            </w:r>
          </w:p>
        </w:tc>
        <w:tc>
          <w:tcPr>
            <w:tcW w:w="4814" w:type="dxa"/>
          </w:tcPr>
          <w:p w14:paraId="0360402F" w14:textId="2CB073A4" w:rsidR="00DD3A3C" w:rsidRDefault="00DD3A3C" w:rsidP="00DD3A3C">
            <w:pPr>
              <w:pStyle w:val="ReportTableNoSpacing"/>
            </w:pPr>
            <w:r>
              <w:t>Simulation has not progressed in the last 24h and no stop condition is declared</w:t>
            </w:r>
          </w:p>
        </w:tc>
      </w:tr>
      <w:tr w:rsidR="00DD3A3C" w14:paraId="273F3F3B" w14:textId="77777777" w:rsidTr="00DD3A3C">
        <w:tc>
          <w:tcPr>
            <w:tcW w:w="4814" w:type="dxa"/>
          </w:tcPr>
          <w:p w14:paraId="5742A2A6" w14:textId="6AD1A5F8" w:rsidR="00DD3A3C" w:rsidRPr="00DD3A3C" w:rsidRDefault="00DD3A3C" w:rsidP="00DD3A3C">
            <w:pPr>
              <w:pStyle w:val="ReportTableNoSpacing"/>
              <w:rPr>
                <w:b/>
                <w:color w:val="FA9B1E" w:themeColor="accent5"/>
              </w:rPr>
            </w:pPr>
            <w:r w:rsidRPr="00DD3A3C">
              <w:rPr>
                <w:b/>
                <w:color w:val="FA9B1E" w:themeColor="accent5"/>
              </w:rPr>
              <w:t>Simulation Delayed</w:t>
            </w:r>
          </w:p>
        </w:tc>
        <w:tc>
          <w:tcPr>
            <w:tcW w:w="4814" w:type="dxa"/>
          </w:tcPr>
          <w:p w14:paraId="3266A7C7" w14:textId="495D55D6" w:rsidR="00DD3A3C" w:rsidRDefault="00DD3A3C" w:rsidP="00DD3A3C">
            <w:pPr>
              <w:pStyle w:val="ReportTableNoSpacing"/>
            </w:pPr>
            <w:r>
              <w:t>Simulation has not progressed over a time larger than 95% of the moving standard deviation of log intervals for the last 30 logs</w:t>
            </w:r>
          </w:p>
        </w:tc>
      </w:tr>
      <w:tr w:rsidR="00DD3A3C" w14:paraId="636A8E94" w14:textId="77777777" w:rsidTr="00DD3A3C">
        <w:tc>
          <w:tcPr>
            <w:tcW w:w="4814" w:type="dxa"/>
          </w:tcPr>
          <w:p w14:paraId="40698E47" w14:textId="2A78584B" w:rsidR="00DD3A3C" w:rsidRPr="00DD3A3C" w:rsidRDefault="00DD3A3C" w:rsidP="00DD3A3C">
            <w:pPr>
              <w:pStyle w:val="ReportTableNoSpacing"/>
              <w:rPr>
                <w:b/>
              </w:rPr>
            </w:pPr>
            <w:r w:rsidRPr="00DD3A3C">
              <w:rPr>
                <w:b/>
                <w:color w:val="28AF73" w:themeColor="accent6"/>
              </w:rPr>
              <w:t xml:space="preserve">Simulation Completed </w:t>
            </w:r>
          </w:p>
        </w:tc>
        <w:tc>
          <w:tcPr>
            <w:tcW w:w="4814" w:type="dxa"/>
          </w:tcPr>
          <w:p w14:paraId="2C841D73" w14:textId="3CEB360F" w:rsidR="00DD3A3C" w:rsidRDefault="00DD3A3C" w:rsidP="00DD3A3C">
            <w:pPr>
              <w:pStyle w:val="ReportTableNoSpacing"/>
            </w:pPr>
            <w:r>
              <w:t>Simulation has finished correctly</w:t>
            </w:r>
          </w:p>
        </w:tc>
      </w:tr>
      <w:tr w:rsidR="00DD3A3C" w14:paraId="759CB94B" w14:textId="77777777" w:rsidTr="00DD3A3C">
        <w:tc>
          <w:tcPr>
            <w:tcW w:w="4814" w:type="dxa"/>
          </w:tcPr>
          <w:p w14:paraId="09ECC0C0" w14:textId="1020EB9F" w:rsidR="00DD3A3C" w:rsidRPr="00DD3A3C" w:rsidRDefault="00DD3A3C" w:rsidP="00DD3A3C">
            <w:pPr>
              <w:pStyle w:val="ReportTableNoSpacing"/>
              <w:rPr>
                <w:b/>
                <w:color w:val="28AF73" w:themeColor="accent6"/>
              </w:rPr>
            </w:pPr>
            <w:r w:rsidRPr="00DD3A3C">
              <w:rPr>
                <w:b/>
                <w:color w:val="28AF73" w:themeColor="accent6"/>
              </w:rPr>
              <w:t>Simulation Terminated by User</w:t>
            </w:r>
          </w:p>
        </w:tc>
        <w:tc>
          <w:tcPr>
            <w:tcW w:w="4814" w:type="dxa"/>
          </w:tcPr>
          <w:p w14:paraId="5AAB3853" w14:textId="351C658E" w:rsidR="00DD3A3C" w:rsidRDefault="00DD3A3C" w:rsidP="00DD3A3C">
            <w:pPr>
              <w:pStyle w:val="ReportTableNoSpacing"/>
            </w:pPr>
            <w:r>
              <w:t>Simulation has been terminated by the user using .stop</w:t>
            </w:r>
          </w:p>
        </w:tc>
      </w:tr>
      <w:tr w:rsidR="00DD3A3C" w14:paraId="1A7C2970" w14:textId="77777777" w:rsidTr="00DD3A3C">
        <w:tc>
          <w:tcPr>
            <w:tcW w:w="4814" w:type="dxa"/>
          </w:tcPr>
          <w:p w14:paraId="51E786F7" w14:textId="32C780C9" w:rsidR="00DD3A3C" w:rsidRPr="00DD3A3C" w:rsidRDefault="00DD3A3C" w:rsidP="00DD3A3C">
            <w:pPr>
              <w:pStyle w:val="ReportTableNoSpacing"/>
              <w:rPr>
                <w:b/>
              </w:rPr>
            </w:pPr>
            <w:r w:rsidRPr="00DD3A3C">
              <w:rPr>
                <w:b/>
                <w:color w:val="FF0000"/>
              </w:rPr>
              <w:t>Numerical Instability</w:t>
            </w:r>
          </w:p>
        </w:tc>
        <w:tc>
          <w:tcPr>
            <w:tcW w:w="4814" w:type="dxa"/>
          </w:tcPr>
          <w:p w14:paraId="3A31905E" w14:textId="57571835" w:rsidR="00DD3A3C" w:rsidRDefault="00DD3A3C" w:rsidP="00DD3A3C">
            <w:pPr>
              <w:pStyle w:val="ReportTableNoSpacing"/>
            </w:pPr>
            <w:r>
              <w:t>Simulation terminated due to numerical instability</w:t>
            </w:r>
          </w:p>
        </w:tc>
      </w:tr>
      <w:tr w:rsidR="00DD3A3C" w14:paraId="6221FEC5" w14:textId="77777777" w:rsidTr="00DD3A3C">
        <w:tc>
          <w:tcPr>
            <w:tcW w:w="4814" w:type="dxa"/>
          </w:tcPr>
          <w:p w14:paraId="5368DE9C" w14:textId="3D3BFFF0" w:rsidR="00DD3A3C" w:rsidRPr="00DD3A3C" w:rsidRDefault="00DD3A3C" w:rsidP="00DD3A3C">
            <w:pPr>
              <w:pStyle w:val="ReportTableNoSpacing"/>
              <w:rPr>
                <w:b/>
                <w:color w:val="FF0000"/>
              </w:rPr>
            </w:pPr>
            <w:r w:rsidRPr="00DD3A3C">
              <w:rPr>
                <w:b/>
                <w:color w:val="28AF73" w:themeColor="accent6"/>
              </w:rPr>
              <w:t>Simulation Running</w:t>
            </w:r>
          </w:p>
        </w:tc>
        <w:tc>
          <w:tcPr>
            <w:tcW w:w="4814" w:type="dxa"/>
          </w:tcPr>
          <w:p w14:paraId="7930D9D7" w14:textId="517E769F" w:rsidR="00DD3A3C" w:rsidRDefault="00DD3A3C" w:rsidP="00DD3A3C">
            <w:pPr>
              <w:pStyle w:val="ReportTableNoSpacing"/>
            </w:pPr>
            <w:r>
              <w:t>No stop condition present and simulation progression is in the 95% interval of the last 30 entries</w:t>
            </w:r>
          </w:p>
        </w:tc>
      </w:tr>
    </w:tbl>
    <w:p w14:paraId="0879EB0C" w14:textId="77777777" w:rsidR="00DD3A3C" w:rsidRDefault="00DD3A3C" w:rsidP="001101D1">
      <w:pPr>
        <w:pStyle w:val="ReportText"/>
      </w:pPr>
    </w:p>
    <w:p w14:paraId="5C82AC3B" w14:textId="78022486" w:rsidR="00DD3A3C" w:rsidRDefault="00DD3A3C" w:rsidP="00DD3A3C">
      <w:pPr>
        <w:pStyle w:val="ReportLevel2"/>
      </w:pPr>
      <w:r>
        <w:lastRenderedPageBreak/>
        <w:t>Runtime prediction model</w:t>
      </w:r>
    </w:p>
    <w:p w14:paraId="054026DD" w14:textId="1258C9F0" w:rsidR="00DD3A3C" w:rsidRDefault="00DD3A3C" w:rsidP="00DD3A3C">
      <w:pPr>
        <w:pStyle w:val="ReportText"/>
      </w:pPr>
      <w:r>
        <w:t>Identifies the time the simulation to reach specified time horizon</w:t>
      </w:r>
    </w:p>
    <w:p w14:paraId="7347A74E" w14:textId="4BCFFA66" w:rsidR="00DD3A3C" w:rsidRDefault="00DD3A3C" w:rsidP="00DD3A3C">
      <w:pPr>
        <w:pStyle w:val="ReportText"/>
        <w:rPr>
          <w:u w:val="single"/>
        </w:rPr>
      </w:pPr>
      <w:r>
        <w:t xml:space="preserve">Currently deployed model is </w:t>
      </w:r>
      <w:r w:rsidRPr="00DD3A3C">
        <w:rPr>
          <w:u w:val="single"/>
        </w:rPr>
        <w:t>mAvg-30-v0.1.0</w:t>
      </w:r>
    </w:p>
    <w:p w14:paraId="04C60AB4" w14:textId="1042C78B" w:rsidR="00DD3A3C" w:rsidRDefault="004F1A29" w:rsidP="00DD3A3C">
      <w:pPr>
        <w:pStyle w:val="ReportText"/>
        <w:rPr>
          <w:u w:val="single"/>
        </w:rPr>
      </w:pPr>
      <w:r>
        <w:rPr>
          <w:u w:val="single"/>
        </w:rPr>
        <w:t>Concise</w:t>
      </w:r>
      <w:r w:rsidR="00DD3A3C">
        <w:rPr>
          <w:u w:val="single"/>
        </w:rPr>
        <w:t xml:space="preserve"> description:</w:t>
      </w:r>
    </w:p>
    <w:p w14:paraId="3AE6EC56" w14:textId="4653EFC7" w:rsidR="00DD3A3C" w:rsidRPr="004F1A29" w:rsidRDefault="0046632B" w:rsidP="0046632B">
      <w:pPr>
        <w:pStyle w:val="ReportText"/>
        <w:numPr>
          <w:ilvl w:val="0"/>
          <w:numId w:val="36"/>
        </w:numPr>
      </w:pPr>
      <w:r w:rsidRPr="004F1A29">
        <w:t>Time to reach specific simulation time horizon is predicted based on the simulation speed moving average for the last 30 entries</w:t>
      </w:r>
    </w:p>
    <w:p w14:paraId="1D2287AE" w14:textId="136DB826" w:rsidR="0046632B" w:rsidRPr="004F1A29" w:rsidRDefault="0046632B" w:rsidP="0046632B">
      <w:pPr>
        <w:pStyle w:val="ReportText"/>
        <w:numPr>
          <w:ilvl w:val="0"/>
          <w:numId w:val="36"/>
        </w:numPr>
      </w:pPr>
      <w:r w:rsidRPr="004F1A29">
        <w:t>Uncertainty in predictions is based on the moving standard deviation for the last 30 entries</w:t>
      </w:r>
    </w:p>
    <w:p w14:paraId="0332D56E" w14:textId="7F2ED1A6" w:rsidR="001101D1" w:rsidRPr="0046632B" w:rsidRDefault="0046632B" w:rsidP="001101D1">
      <w:pPr>
        <w:pStyle w:val="ReportText"/>
        <w:rPr>
          <w:i/>
          <w:iCs/>
        </w:rPr>
      </w:pPr>
      <w:r w:rsidRPr="0046632B">
        <w:rPr>
          <w:i/>
          <w:iCs/>
        </w:rPr>
        <w:t>Note:</w:t>
      </w:r>
      <w:r w:rsidR="00A16313">
        <w:rPr>
          <w:i/>
          <w:iCs/>
        </w:rPr>
        <w:t xml:space="preserve"> </w:t>
      </w:r>
      <w:r w:rsidRPr="0046632B">
        <w:rPr>
          <w:i/>
          <w:iCs/>
        </w:rPr>
        <w:t xml:space="preserve">This model is only appropriate once the simulation has settled to a relatively stationary progression speed which usually occurs after the first 200 s for a t2 fire. Predictions before that will be very inaccurate due to the high variance </w:t>
      </w:r>
      <w:r w:rsidR="00A16313">
        <w:rPr>
          <w:i/>
          <w:iCs/>
        </w:rPr>
        <w:t>and</w:t>
      </w:r>
      <w:r w:rsidRPr="0046632B">
        <w:rPr>
          <w:i/>
          <w:iCs/>
        </w:rPr>
        <w:t xml:space="preserve"> will be communicated by the very high uncertainties.</w:t>
      </w:r>
    </w:p>
    <w:p w14:paraId="7F603379" w14:textId="725D6969" w:rsidR="00893621" w:rsidRDefault="00893621" w:rsidP="00893621">
      <w:pPr>
        <w:pStyle w:val="ReportLevel1"/>
      </w:pPr>
      <w:r>
        <w:t>Logging</w:t>
      </w:r>
    </w:p>
    <w:p w14:paraId="04A1CD6B" w14:textId="17EE35B8" w:rsidR="00D86484" w:rsidRDefault="00D86484" w:rsidP="00D86484">
      <w:pPr>
        <w:pStyle w:val="ReportText"/>
      </w:pPr>
      <w:r>
        <w:t>The tool utilises two streams of logs</w:t>
      </w:r>
    </w:p>
    <w:p w14:paraId="288F9F00" w14:textId="7FA9EE2E" w:rsidR="00D86484" w:rsidRDefault="00D86484" w:rsidP="00D86484">
      <w:pPr>
        <w:pStyle w:val="ReportText"/>
        <w:rPr>
          <w:u w:val="single"/>
        </w:rPr>
      </w:pPr>
      <w:r w:rsidRPr="00D86484">
        <w:rPr>
          <w:u w:val="single"/>
        </w:rPr>
        <w:t>Master log</w:t>
      </w:r>
    </w:p>
    <w:p w14:paraId="35234D5A" w14:textId="59EEAD71" w:rsidR="00D86484" w:rsidRPr="00D86484" w:rsidRDefault="00D86484" w:rsidP="00D86484">
      <w:pPr>
        <w:pStyle w:val="ReportText"/>
        <w:numPr>
          <w:ilvl w:val="0"/>
          <w:numId w:val="38"/>
        </w:numPr>
      </w:pPr>
      <w:r w:rsidRPr="00D86484">
        <w:t xml:space="preserve">Located in </w:t>
      </w:r>
      <w:r w:rsidRPr="00D86484">
        <w:rPr>
          <w:shd w:val="clear" w:color="auto" w:fill="D2D2D2" w:themeFill="text2"/>
        </w:rPr>
        <w:t>src/logs</w:t>
      </w:r>
      <w:r w:rsidR="007435B3">
        <w:rPr>
          <w:shd w:val="clear" w:color="auto" w:fill="D2D2D2" w:themeFill="text2"/>
        </w:rPr>
        <w:t>/main_log.log</w:t>
      </w:r>
    </w:p>
    <w:p w14:paraId="3E93AB1D" w14:textId="42CF30A1" w:rsidR="00D86484" w:rsidRPr="00D86484" w:rsidRDefault="00D86484" w:rsidP="00D86484">
      <w:pPr>
        <w:pStyle w:val="ReportText"/>
        <w:numPr>
          <w:ilvl w:val="0"/>
          <w:numId w:val="38"/>
        </w:numPr>
      </w:pPr>
      <w:r w:rsidRPr="00D86484">
        <w:t>Logs each time the application is started</w:t>
      </w:r>
    </w:p>
    <w:p w14:paraId="21896708" w14:textId="24E95474" w:rsidR="00D86484" w:rsidRPr="00D86484" w:rsidRDefault="00D86484" w:rsidP="00D86484">
      <w:pPr>
        <w:pStyle w:val="ReportText"/>
        <w:numPr>
          <w:ilvl w:val="0"/>
          <w:numId w:val="38"/>
        </w:numPr>
      </w:pPr>
      <w:r w:rsidRPr="00D86484">
        <w:t>Counts number of warnings, errors and critical errors that occur for each simulation</w:t>
      </w:r>
    </w:p>
    <w:p w14:paraId="2328F827" w14:textId="2430C202" w:rsidR="00D86484" w:rsidRDefault="00D86484" w:rsidP="00D86484">
      <w:pPr>
        <w:pStyle w:val="ReportText"/>
        <w:numPr>
          <w:ilvl w:val="0"/>
          <w:numId w:val="38"/>
        </w:numPr>
      </w:pPr>
      <w:r w:rsidRPr="00D86484">
        <w:t xml:space="preserve">Logs complete traceback of critical exceptions handled by the main control loop of the tool </w:t>
      </w:r>
    </w:p>
    <w:p w14:paraId="7D8F83B7" w14:textId="6ADB57C6" w:rsidR="00D86484" w:rsidRDefault="00D86484" w:rsidP="00D86484">
      <w:pPr>
        <w:pStyle w:val="ReportText"/>
        <w:rPr>
          <w:u w:val="single"/>
        </w:rPr>
      </w:pPr>
      <w:r w:rsidRPr="00D86484">
        <w:rPr>
          <w:u w:val="single"/>
        </w:rPr>
        <w:t>Simulation log</w:t>
      </w:r>
    </w:p>
    <w:p w14:paraId="7BC33E23" w14:textId="3C24B24D" w:rsidR="00D86484" w:rsidRPr="007435B3" w:rsidRDefault="00D86484" w:rsidP="00D86484">
      <w:pPr>
        <w:pStyle w:val="ReportText"/>
        <w:numPr>
          <w:ilvl w:val="0"/>
          <w:numId w:val="39"/>
        </w:numPr>
      </w:pPr>
      <w:r w:rsidRPr="007435B3">
        <w:t xml:space="preserve">Located in </w:t>
      </w:r>
      <w:r w:rsidR="007435B3" w:rsidRPr="007435B3">
        <w:rPr>
          <w:shd w:val="clear" w:color="auto" w:fill="D2D2D2" w:themeFill="text2"/>
        </w:rPr>
        <w:t>simulation_output_folder/logs/sim_log.log</w:t>
      </w:r>
    </w:p>
    <w:p w14:paraId="66D8FD7A" w14:textId="48CFC2EF" w:rsidR="007435B3" w:rsidRPr="007435B3" w:rsidRDefault="007435B3" w:rsidP="00D86484">
      <w:pPr>
        <w:pStyle w:val="ReportText"/>
        <w:numPr>
          <w:ilvl w:val="0"/>
          <w:numId w:val="39"/>
        </w:numPr>
      </w:pPr>
      <w:r w:rsidRPr="007435B3">
        <w:t>Logs start and finish of each component</w:t>
      </w:r>
    </w:p>
    <w:p w14:paraId="657637FE" w14:textId="31A53F4B" w:rsidR="007435B3" w:rsidRPr="007435B3" w:rsidRDefault="007435B3" w:rsidP="00D86484">
      <w:pPr>
        <w:pStyle w:val="ReportText"/>
        <w:numPr>
          <w:ilvl w:val="0"/>
          <w:numId w:val="39"/>
        </w:numPr>
      </w:pPr>
      <w:r w:rsidRPr="007435B3">
        <w:t>Logs sizes of parsed data</w:t>
      </w:r>
    </w:p>
    <w:p w14:paraId="5EB3C54F" w14:textId="2FA414FB" w:rsidR="007435B3" w:rsidRPr="007435B3" w:rsidRDefault="007435B3" w:rsidP="00D86484">
      <w:pPr>
        <w:pStyle w:val="ReportText"/>
        <w:numPr>
          <w:ilvl w:val="0"/>
          <w:numId w:val="39"/>
        </w:numPr>
      </w:pPr>
      <w:r w:rsidRPr="007435B3">
        <w:t xml:space="preserve">Logs </w:t>
      </w:r>
      <w:r>
        <w:t xml:space="preserve">complete </w:t>
      </w:r>
      <w:r w:rsidRPr="007435B3">
        <w:t>traceback any time a component fails</w:t>
      </w:r>
    </w:p>
    <w:p w14:paraId="401A7CF7" w14:textId="02E5DEC4" w:rsidR="004A615E" w:rsidRPr="004A615E" w:rsidRDefault="007435B3" w:rsidP="004A615E">
      <w:pPr>
        <w:pStyle w:val="ReportLevel1"/>
      </w:pPr>
      <w:r>
        <w:t>Release</w:t>
      </w:r>
      <w:r w:rsidR="0046632B">
        <w:t xml:space="preserve"> known issues</w:t>
      </w:r>
    </w:p>
    <w:p w14:paraId="37112A67" w14:textId="1DEAEB5E" w:rsidR="003323B9" w:rsidRDefault="00A16313" w:rsidP="00A16313">
      <w:pPr>
        <w:pStyle w:val="ReportText"/>
        <w:numPr>
          <w:ilvl w:val="0"/>
          <w:numId w:val="41"/>
        </w:numPr>
      </w:pPr>
      <w:r>
        <w:t xml:space="preserve">Connection problems to the cluster may result in the following exception: </w:t>
      </w:r>
      <w:r w:rsidRPr="00A16313">
        <w:rPr>
          <w:i/>
          <w:iCs/>
        </w:rPr>
        <w:t>Exception: Multiple or no *.fds files</w:t>
      </w:r>
    </w:p>
    <w:p w14:paraId="3A2D77D9" w14:textId="68D878D4" w:rsidR="00A16313" w:rsidRPr="003323B9" w:rsidRDefault="00A16313" w:rsidP="00A16313">
      <w:pPr>
        <w:pStyle w:val="ReportText"/>
        <w:numPr>
          <w:ilvl w:val="0"/>
          <w:numId w:val="41"/>
        </w:numPr>
      </w:pPr>
      <w:r>
        <w:t>Design fire information parser works only for fires defined via surfaces and ramp curves</w:t>
      </w:r>
    </w:p>
    <w:p w14:paraId="2E9F380D" w14:textId="77777777" w:rsidR="003323B9" w:rsidRPr="003323B9" w:rsidRDefault="003323B9" w:rsidP="003323B9">
      <w:pPr>
        <w:pStyle w:val="ReportText"/>
      </w:pPr>
    </w:p>
    <w:p w14:paraId="7018F09B" w14:textId="77777777" w:rsidR="003323B9" w:rsidRPr="003323B9" w:rsidRDefault="003323B9" w:rsidP="003323B9">
      <w:pPr>
        <w:pStyle w:val="ReportText"/>
      </w:pPr>
    </w:p>
    <w:p w14:paraId="50A6C101" w14:textId="77777777" w:rsidR="003323B9" w:rsidRPr="003323B9" w:rsidRDefault="003323B9" w:rsidP="003323B9">
      <w:pPr>
        <w:pStyle w:val="ReportText"/>
      </w:pPr>
    </w:p>
    <w:p w14:paraId="2969A78D" w14:textId="77777777" w:rsidR="003323B9" w:rsidRPr="003323B9" w:rsidRDefault="003323B9" w:rsidP="003323B9">
      <w:pPr>
        <w:pStyle w:val="ReportText"/>
      </w:pPr>
    </w:p>
    <w:sectPr w:rsidR="003323B9" w:rsidRPr="003323B9" w:rsidSect="00095575">
      <w:headerReference w:type="even" r:id="rId17"/>
      <w:headerReference w:type="default" r:id="rId18"/>
      <w:footerReference w:type="even" r:id="rId19"/>
      <w:footerReference w:type="default" r:id="rId20"/>
      <w:headerReference w:type="first" r:id="rId21"/>
      <w:footerReference w:type="first" r:id="rId22"/>
      <w:footnotePr>
        <w:pos w:val="beneathText"/>
      </w:footnotePr>
      <w:endnotePr>
        <w:numFmt w:val="decimal"/>
      </w:endnotePr>
      <w:pgSz w:w="11906" w:h="16838" w:code="9"/>
      <w:pgMar w:top="1134" w:right="1134" w:bottom="1134" w:left="1134" w:header="1134" w:footer="567"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Help" w:date="2017-12-04T16:12:00Z" w:initials="Help">
    <w:p w14:paraId="252103E8" w14:textId="77777777" w:rsidR="00095575" w:rsidRDefault="00095575" w:rsidP="00B00486">
      <w:pPr>
        <w:pStyle w:val="CommentText"/>
        <w:rPr>
          <w:b/>
          <w:noProof/>
          <w:color w:val="FF0000"/>
          <w:sz w:val="24"/>
        </w:rPr>
      </w:pPr>
      <w:r>
        <w:rPr>
          <w:rStyle w:val="CommentReference"/>
        </w:rPr>
        <w:annotationRef/>
      </w:r>
      <w:r w:rsidRPr="000D75AE">
        <w:rPr>
          <w:b/>
          <w:noProof/>
          <w:color w:val="FF0000"/>
          <w:sz w:val="24"/>
        </w:rPr>
        <w:t>Headed Sheet Help Notes</w:t>
      </w:r>
    </w:p>
    <w:p w14:paraId="7E9FB08C" w14:textId="77777777" w:rsidR="00535598" w:rsidRPr="00535598" w:rsidRDefault="00535598" w:rsidP="00B00486">
      <w:pPr>
        <w:pStyle w:val="CommentText"/>
        <w:rPr>
          <w:noProof/>
        </w:rPr>
      </w:pPr>
      <w:r w:rsidRPr="00535598">
        <w:rPr>
          <w:noProof/>
          <w:szCs w:val="18"/>
        </w:rPr>
        <w:t>(</w:t>
      </w:r>
      <w:r w:rsidRPr="00535598">
        <w:t>To close this pane, click ‘</w:t>
      </w:r>
      <w:r w:rsidRPr="00535598">
        <w:rPr>
          <w:noProof/>
        </w:rPr>
        <w:t>X</w:t>
      </w:r>
      <w:r w:rsidRPr="00535598">
        <w:t>’</w:t>
      </w:r>
      <w:r w:rsidRPr="00535598">
        <w:rPr>
          <w:noProof/>
        </w:rPr>
        <w:t xml:space="preserve"> above</w:t>
      </w:r>
      <w:r w:rsidRPr="00535598">
        <w:rPr>
          <w:noProof/>
          <w:szCs w:val="18"/>
        </w:rPr>
        <w:t>)</w:t>
      </w:r>
    </w:p>
    <w:p w14:paraId="4F44DFD2" w14:textId="77777777" w:rsidR="00095575" w:rsidRPr="00535598" w:rsidRDefault="00095575" w:rsidP="00B00486">
      <w:pPr>
        <w:pStyle w:val="CommentText"/>
        <w:rPr>
          <w:caps/>
          <w:noProof/>
        </w:rPr>
      </w:pPr>
    </w:p>
    <w:p w14:paraId="204B69F6" w14:textId="77777777" w:rsidR="00095575" w:rsidRPr="003C4A61" w:rsidRDefault="00095575" w:rsidP="00B00486">
      <w:pPr>
        <w:pStyle w:val="CommentText"/>
        <w:rPr>
          <w:b/>
          <w:noProof/>
          <w:color w:val="FF0000"/>
        </w:rPr>
      </w:pPr>
      <w:r w:rsidRPr="003C4A61">
        <w:rPr>
          <w:b/>
          <w:noProof/>
          <w:color w:val="FF0000"/>
        </w:rPr>
        <w:t>S</w:t>
      </w:r>
      <w:r>
        <w:rPr>
          <w:b/>
          <w:noProof/>
          <w:color w:val="FF0000"/>
        </w:rPr>
        <w:t>hortcut keys &amp; s</w:t>
      </w:r>
      <w:r w:rsidRPr="003C4A61">
        <w:rPr>
          <w:b/>
          <w:noProof/>
          <w:color w:val="FF0000"/>
        </w:rPr>
        <w:t xml:space="preserve">tyles </w:t>
      </w:r>
    </w:p>
    <w:p w14:paraId="082CC0B6" w14:textId="77777777" w:rsidR="00095575" w:rsidRDefault="00095575" w:rsidP="00B00486">
      <w:pPr>
        <w:pStyle w:val="CommentText"/>
        <w:rPr>
          <w:noProof/>
        </w:rPr>
      </w:pPr>
      <w:r>
        <w:rPr>
          <w:noProof/>
        </w:rPr>
        <w:t xml:space="preserve">Choose from the following Report style shortcut keys for headings, text, bulletted lists, etc: </w:t>
      </w:r>
    </w:p>
    <w:p w14:paraId="37E9BE64" w14:textId="77777777" w:rsidR="00095575" w:rsidRPr="002E0FC4" w:rsidRDefault="00095575" w:rsidP="00B00486">
      <w:pPr>
        <w:pStyle w:val="CommentText"/>
      </w:pPr>
    </w:p>
    <w:p w14:paraId="1D39C59E" w14:textId="77777777" w:rsidR="00095575" w:rsidRDefault="00095575" w:rsidP="00B00486">
      <w:pPr>
        <w:pStyle w:val="CommentText"/>
      </w:pPr>
      <w:r w:rsidRPr="002E0FC4">
        <w:rPr>
          <w:b/>
        </w:rPr>
        <w:t>Ctrl+1</w:t>
      </w:r>
      <w:r>
        <w:rPr>
          <w:b/>
          <w:noProof/>
        </w:rPr>
        <w:t>, Ctrl+2, Ctrl+3, Ctrl+4</w:t>
      </w:r>
      <w:r>
        <w:t xml:space="preserve"> for </w:t>
      </w:r>
      <w:r>
        <w:rPr>
          <w:noProof/>
        </w:rPr>
        <w:t>numbered h</w:t>
      </w:r>
      <w:r>
        <w:t>eading</w:t>
      </w:r>
      <w:r>
        <w:rPr>
          <w:noProof/>
        </w:rPr>
        <w:t>s</w:t>
      </w:r>
    </w:p>
    <w:p w14:paraId="4C5EF638" w14:textId="77777777" w:rsidR="00095575" w:rsidRDefault="00095575" w:rsidP="00B00486">
      <w:pPr>
        <w:pStyle w:val="CommentText"/>
      </w:pPr>
      <w:r w:rsidRPr="002E0FC4">
        <w:rPr>
          <w:b/>
        </w:rPr>
        <w:t>Ctrl+</w:t>
      </w:r>
      <w:r>
        <w:rPr>
          <w:b/>
          <w:noProof/>
        </w:rPr>
        <w:t>Shift+</w:t>
      </w:r>
      <w:r w:rsidRPr="002E0FC4">
        <w:rPr>
          <w:b/>
        </w:rPr>
        <w:t>1</w:t>
      </w:r>
      <w:r>
        <w:rPr>
          <w:b/>
          <w:noProof/>
        </w:rPr>
        <w:t xml:space="preserve">, </w:t>
      </w:r>
      <w:r w:rsidRPr="002E0FC4">
        <w:rPr>
          <w:b/>
        </w:rPr>
        <w:t>Ctrl+</w:t>
      </w:r>
      <w:r>
        <w:rPr>
          <w:b/>
          <w:noProof/>
        </w:rPr>
        <w:t xml:space="preserve">Shift+2, </w:t>
      </w:r>
      <w:r w:rsidRPr="002E0FC4">
        <w:rPr>
          <w:b/>
        </w:rPr>
        <w:t>Ctrl+</w:t>
      </w:r>
      <w:r>
        <w:rPr>
          <w:b/>
          <w:noProof/>
        </w:rPr>
        <w:t>Shift+3</w:t>
      </w:r>
      <w:r>
        <w:rPr>
          <w:noProof/>
        </w:rPr>
        <w:t xml:space="preserve">, </w:t>
      </w:r>
      <w:r w:rsidRPr="002E0FC4">
        <w:rPr>
          <w:b/>
        </w:rPr>
        <w:t>Ctrl+</w:t>
      </w:r>
      <w:r>
        <w:rPr>
          <w:b/>
          <w:noProof/>
        </w:rPr>
        <w:t xml:space="preserve">Shift+4 </w:t>
      </w:r>
      <w:r>
        <w:rPr>
          <w:noProof/>
        </w:rPr>
        <w:t>for no numbered headings</w:t>
      </w:r>
    </w:p>
    <w:p w14:paraId="7218A88B" w14:textId="77777777" w:rsidR="00095575" w:rsidRDefault="00095575" w:rsidP="00B00486">
      <w:pPr>
        <w:pStyle w:val="CommentText"/>
        <w:rPr>
          <w:b/>
          <w:noProof/>
        </w:rPr>
      </w:pPr>
    </w:p>
    <w:p w14:paraId="3706D368" w14:textId="77777777" w:rsidR="00095575" w:rsidRDefault="00095575" w:rsidP="00B00486">
      <w:pPr>
        <w:pStyle w:val="CommentText"/>
        <w:rPr>
          <w:noProof/>
        </w:rPr>
      </w:pPr>
      <w:r w:rsidRPr="002E0FC4">
        <w:rPr>
          <w:b/>
        </w:rPr>
        <w:t>Ctrl+Shift+L</w:t>
      </w:r>
      <w:r>
        <w:t xml:space="preserve"> for </w:t>
      </w:r>
      <w:r>
        <w:rPr>
          <w:noProof/>
        </w:rPr>
        <w:t xml:space="preserve">open spaced </w:t>
      </w:r>
      <w:r>
        <w:t>bulleted list</w:t>
      </w:r>
    </w:p>
    <w:p w14:paraId="1BE920D0" w14:textId="77777777" w:rsidR="00095575" w:rsidRDefault="00095575" w:rsidP="00B00486">
      <w:pPr>
        <w:pStyle w:val="CommentText"/>
        <w:rPr>
          <w:noProof/>
        </w:rPr>
      </w:pPr>
      <w:r>
        <w:rPr>
          <w:b/>
          <w:noProof/>
        </w:rPr>
        <w:t>Ctrl+Shift+K</w:t>
      </w:r>
      <w:r>
        <w:t xml:space="preserve"> for </w:t>
      </w:r>
      <w:r>
        <w:rPr>
          <w:noProof/>
        </w:rPr>
        <w:t xml:space="preserve">closed line </w:t>
      </w:r>
      <w:r>
        <w:t>bulleted list</w:t>
      </w:r>
    </w:p>
    <w:p w14:paraId="599C91D8" w14:textId="77777777" w:rsidR="00095575" w:rsidRPr="006D54CD" w:rsidRDefault="00095575" w:rsidP="00B00486">
      <w:pPr>
        <w:pStyle w:val="CommentText"/>
        <w:rPr>
          <w:noProof/>
        </w:rPr>
      </w:pPr>
      <w:r>
        <w:rPr>
          <w:b/>
          <w:noProof/>
        </w:rPr>
        <w:t xml:space="preserve">Ctrl+Shift+S </w:t>
      </w:r>
      <w:r w:rsidRPr="006D54CD">
        <w:rPr>
          <w:noProof/>
        </w:rPr>
        <w:t xml:space="preserve">for </w:t>
      </w:r>
      <w:r>
        <w:rPr>
          <w:noProof/>
        </w:rPr>
        <w:t xml:space="preserve">closed line spacing </w:t>
      </w:r>
    </w:p>
    <w:p w14:paraId="6693F3D8" w14:textId="77777777" w:rsidR="00095575" w:rsidRDefault="00095575" w:rsidP="00B00486">
      <w:pPr>
        <w:pStyle w:val="CommentText"/>
      </w:pPr>
      <w:r>
        <w:rPr>
          <w:b/>
          <w:noProof/>
        </w:rPr>
        <w:t>Ctrl+Shift+U</w:t>
      </w:r>
      <w:r>
        <w:t xml:space="preserve"> for </w:t>
      </w:r>
      <w:r>
        <w:rPr>
          <w:noProof/>
        </w:rPr>
        <w:t>numbered list</w:t>
      </w:r>
    </w:p>
    <w:p w14:paraId="54FE8048" w14:textId="77777777" w:rsidR="00095575" w:rsidRDefault="00095575" w:rsidP="00B00486">
      <w:pPr>
        <w:pStyle w:val="CommentText"/>
        <w:rPr>
          <w:noProof/>
        </w:rPr>
      </w:pPr>
      <w:r w:rsidRPr="002E0FC4">
        <w:rPr>
          <w:b/>
        </w:rPr>
        <w:t>Ctrl+Shift+P</w:t>
      </w:r>
      <w:r>
        <w:t xml:space="preserve"> for body text</w:t>
      </w:r>
    </w:p>
    <w:p w14:paraId="428C29B1" w14:textId="77777777" w:rsidR="00095575" w:rsidRDefault="00095575" w:rsidP="00B00486">
      <w:pPr>
        <w:pStyle w:val="CommentText"/>
        <w:rPr>
          <w:noProof/>
        </w:rPr>
      </w:pPr>
      <w:r>
        <w:rPr>
          <w:b/>
          <w:noProof/>
        </w:rPr>
        <w:t>Ctrl+Shift+T</w:t>
      </w:r>
      <w:r>
        <w:t xml:space="preserve"> for </w:t>
      </w:r>
      <w:r>
        <w:rPr>
          <w:noProof/>
        </w:rPr>
        <w:t xml:space="preserve">table </w:t>
      </w:r>
      <w:r>
        <w:t>body text</w:t>
      </w:r>
    </w:p>
    <w:p w14:paraId="1628357C" w14:textId="77777777" w:rsidR="00095575" w:rsidRDefault="00095575" w:rsidP="00B00486">
      <w:pPr>
        <w:pStyle w:val="CommentText"/>
        <w:rPr>
          <w:b/>
          <w:noProof/>
        </w:rPr>
      </w:pPr>
    </w:p>
    <w:p w14:paraId="1F9882C8" w14:textId="77777777" w:rsidR="00095575" w:rsidRDefault="00095575" w:rsidP="00B00486">
      <w:pPr>
        <w:pStyle w:val="CommentText"/>
        <w:rPr>
          <w:b/>
          <w:noProof/>
        </w:rPr>
      </w:pPr>
      <w:r>
        <w:rPr>
          <w:b/>
          <w:noProof/>
        </w:rPr>
        <w:t xml:space="preserve">Alt+Shift+A </w:t>
      </w:r>
      <w:r w:rsidRPr="00C52C01">
        <w:rPr>
          <w:noProof/>
        </w:rPr>
        <w:t>for Appendix Title</w:t>
      </w:r>
    </w:p>
    <w:p w14:paraId="38DDF6FE" w14:textId="77777777" w:rsidR="00095575" w:rsidRDefault="00095575" w:rsidP="00B00486">
      <w:pPr>
        <w:pStyle w:val="CommentText"/>
      </w:pPr>
      <w:r>
        <w:rPr>
          <w:b/>
          <w:noProof/>
        </w:rPr>
        <w:t>Alt</w:t>
      </w:r>
      <w:r w:rsidRPr="002E0FC4">
        <w:rPr>
          <w:b/>
        </w:rPr>
        <w:t>+1</w:t>
      </w:r>
      <w:r>
        <w:rPr>
          <w:b/>
          <w:noProof/>
        </w:rPr>
        <w:t>, Alt +2, Alt +3, Alt +4</w:t>
      </w:r>
      <w:r>
        <w:t xml:space="preserve"> for </w:t>
      </w:r>
      <w:r>
        <w:rPr>
          <w:noProof/>
        </w:rPr>
        <w:t>numbered appendix h</w:t>
      </w:r>
      <w:r>
        <w:t>eading</w:t>
      </w:r>
      <w:r>
        <w:rPr>
          <w:noProof/>
        </w:rPr>
        <w:t>s</w:t>
      </w:r>
    </w:p>
    <w:p w14:paraId="36593AED" w14:textId="77777777" w:rsidR="00095575" w:rsidRDefault="00095575" w:rsidP="00B00486">
      <w:pPr>
        <w:pStyle w:val="CommentText"/>
      </w:pPr>
      <w:r>
        <w:rPr>
          <w:b/>
          <w:noProof/>
        </w:rPr>
        <w:t>Alt</w:t>
      </w:r>
      <w:r w:rsidRPr="002E0FC4">
        <w:rPr>
          <w:b/>
        </w:rPr>
        <w:t xml:space="preserve"> +</w:t>
      </w:r>
      <w:r>
        <w:rPr>
          <w:b/>
          <w:noProof/>
        </w:rPr>
        <w:t>Shift+</w:t>
      </w:r>
      <w:r w:rsidRPr="002E0FC4">
        <w:rPr>
          <w:b/>
        </w:rPr>
        <w:t>1</w:t>
      </w:r>
      <w:r>
        <w:rPr>
          <w:b/>
          <w:noProof/>
        </w:rPr>
        <w:t>, Alt</w:t>
      </w:r>
      <w:r w:rsidRPr="002E0FC4">
        <w:rPr>
          <w:b/>
        </w:rPr>
        <w:t xml:space="preserve"> +</w:t>
      </w:r>
      <w:r>
        <w:rPr>
          <w:b/>
          <w:noProof/>
        </w:rPr>
        <w:t>Shift+2, Alt</w:t>
      </w:r>
      <w:r w:rsidRPr="002E0FC4">
        <w:rPr>
          <w:b/>
        </w:rPr>
        <w:t xml:space="preserve"> +</w:t>
      </w:r>
      <w:r>
        <w:rPr>
          <w:b/>
          <w:noProof/>
        </w:rPr>
        <w:t>Shift+3</w:t>
      </w:r>
      <w:r>
        <w:t xml:space="preserve">  </w:t>
      </w:r>
      <w:r>
        <w:rPr>
          <w:noProof/>
        </w:rPr>
        <w:t>for no numbered appendix headings</w:t>
      </w:r>
    </w:p>
    <w:p w14:paraId="183668F9" w14:textId="77777777" w:rsidR="00095575" w:rsidRDefault="00095575" w:rsidP="000A1491">
      <w:pPr>
        <w:pStyle w:val="CommentText"/>
        <w:rPr>
          <w:caps/>
          <w:noProof/>
        </w:rPr>
      </w:pPr>
    </w:p>
    <w:p w14:paraId="7A65C7E2" w14:textId="77777777" w:rsidR="00095575" w:rsidRPr="003C4A61" w:rsidRDefault="00095575" w:rsidP="000A1491">
      <w:pPr>
        <w:pStyle w:val="CommentText"/>
        <w:rPr>
          <w:b/>
          <w:noProof/>
          <w:color w:val="FF0000"/>
        </w:rPr>
      </w:pPr>
      <w:r>
        <w:rPr>
          <w:b/>
          <w:noProof/>
          <w:color w:val="FF0000"/>
        </w:rPr>
        <w:t>Special QAT Toolbar Icons</w:t>
      </w:r>
    </w:p>
    <w:p w14:paraId="2DB2287B" w14:textId="77777777" w:rsidR="00095575" w:rsidRDefault="00095575" w:rsidP="000A1491">
      <w:pPr>
        <w:pStyle w:val="CommentText"/>
        <w:rPr>
          <w:noProof/>
        </w:rPr>
      </w:pPr>
      <w:r>
        <w:rPr>
          <w:noProof/>
        </w:rPr>
        <w:t xml:space="preserve">The following special toolbar icons can be found on the Quick Access Toolbar (QAT). The example below displays in full colour when the QAT is ‘Shown Below </w:t>
      </w:r>
      <w:r>
        <w:t>the R</w:t>
      </w:r>
      <w:r w:rsidRPr="006F09C6">
        <w:t>ibbon</w:t>
      </w:r>
      <w:r>
        <w:t>’</w:t>
      </w:r>
      <w:r>
        <w:rPr>
          <w:i/>
          <w:noProof/>
        </w:rPr>
        <w:t>.</w:t>
      </w:r>
      <w:r w:rsidRPr="00E00920">
        <w:t xml:space="preserve"> </w:t>
      </w:r>
      <w:r>
        <w:rPr>
          <w:noProof/>
          <w:lang w:eastAsia="ja-JP"/>
        </w:rPr>
        <w:drawing>
          <wp:inline distT="0" distB="0" distL="0" distR="0" wp14:anchorId="2A332ECE" wp14:editId="08975055">
            <wp:extent cx="1957070" cy="274320"/>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957070" cy="274320"/>
                    </a:xfrm>
                    <a:prstGeom prst="rect">
                      <a:avLst/>
                    </a:prstGeom>
                    <a:noFill/>
                  </pic:spPr>
                </pic:pic>
              </a:graphicData>
            </a:graphic>
          </wp:inline>
        </w:drawing>
      </w:r>
    </w:p>
    <w:p w14:paraId="26C7C86F" w14:textId="77777777" w:rsidR="00095575" w:rsidRDefault="00095575" w:rsidP="000A1491"/>
    <w:tbl>
      <w:tblPr>
        <w:tblStyle w:val="ReportImageOnly"/>
        <w:tblW w:w="0" w:type="auto"/>
        <w:tblLayout w:type="fixed"/>
        <w:tblLook w:val="04A0" w:firstRow="1" w:lastRow="0" w:firstColumn="1" w:lastColumn="0" w:noHBand="0" w:noVBand="1"/>
      </w:tblPr>
      <w:tblGrid>
        <w:gridCol w:w="1418"/>
        <w:gridCol w:w="2693"/>
      </w:tblGrid>
      <w:tr w:rsidR="00095575" w14:paraId="753D2851" w14:textId="77777777" w:rsidTr="00095575">
        <w:tc>
          <w:tcPr>
            <w:tcW w:w="1418" w:type="dxa"/>
          </w:tcPr>
          <w:p w14:paraId="59610451" w14:textId="77777777" w:rsidR="00095575" w:rsidRPr="00F568F3" w:rsidRDefault="00095575" w:rsidP="000A1491">
            <w:pPr>
              <w:pStyle w:val="CommentText"/>
              <w:spacing w:line="220" w:lineRule="atLeast"/>
              <w:ind w:left="-113"/>
              <w:jc w:val="center"/>
              <w:rPr>
                <w:noProof/>
                <w:lang w:eastAsia="ja-JP"/>
              </w:rPr>
            </w:pPr>
            <w:r>
              <w:rPr>
                <w:noProof/>
                <w:lang w:eastAsia="ja-JP"/>
              </w:rPr>
              <w:drawing>
                <wp:inline distT="0" distB="0" distL="0" distR="0" wp14:anchorId="2FF188E6" wp14:editId="601DA5FC">
                  <wp:extent cx="962108" cy="206734"/>
                  <wp:effectExtent l="0" t="0" r="0" b="3175"/>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 cstate="screen">
                            <a:extLst>
                              <a:ext uri="{28A0092B-C50C-407E-A947-70E740481C1C}">
                                <a14:useLocalDpi xmlns:a14="http://schemas.microsoft.com/office/drawing/2010/main"/>
                              </a:ext>
                            </a:extLst>
                          </a:blip>
                          <a:srcRect/>
                          <a:stretch/>
                        </pic:blipFill>
                        <pic:spPr bwMode="auto">
                          <a:xfrm>
                            <a:off x="0" y="0"/>
                            <a:ext cx="962108" cy="2067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9EF87E4" w14:textId="77777777" w:rsidR="00095575" w:rsidRPr="00F568F3" w:rsidRDefault="00095575" w:rsidP="000A1491">
            <w:pPr>
              <w:pStyle w:val="CommentText"/>
            </w:pPr>
            <w:r>
              <w:rPr>
                <w:noProof/>
              </w:rPr>
              <w:t xml:space="preserve">The ‘Styles' drop-down list displays the current style, e.g. ‘Report Text’ at the </w:t>
            </w:r>
            <w:r w:rsidRPr="00F568F3">
              <w:t>cursor position</w:t>
            </w:r>
            <w:r>
              <w:t>.</w:t>
            </w:r>
          </w:p>
        </w:tc>
      </w:tr>
      <w:tr w:rsidR="00095575" w14:paraId="7FA31484" w14:textId="77777777" w:rsidTr="00095575">
        <w:tc>
          <w:tcPr>
            <w:tcW w:w="1418" w:type="dxa"/>
          </w:tcPr>
          <w:p w14:paraId="46409A3F" w14:textId="77777777" w:rsidR="00095575" w:rsidRPr="00F568F3" w:rsidRDefault="00095575" w:rsidP="000A1491">
            <w:pPr>
              <w:pStyle w:val="CommentText"/>
              <w:spacing w:line="220" w:lineRule="atLeast"/>
              <w:ind w:left="-113"/>
              <w:jc w:val="center"/>
              <w:rPr>
                <w:noProof/>
                <w:lang w:eastAsia="ja-JP"/>
              </w:rPr>
            </w:pPr>
          </w:p>
        </w:tc>
        <w:tc>
          <w:tcPr>
            <w:tcW w:w="2693" w:type="dxa"/>
          </w:tcPr>
          <w:p w14:paraId="376A2F3D" w14:textId="77777777" w:rsidR="00095575" w:rsidRPr="00F568F3" w:rsidRDefault="00095575" w:rsidP="000A1491">
            <w:pPr>
              <w:pStyle w:val="CommentText"/>
            </w:pPr>
          </w:p>
        </w:tc>
      </w:tr>
      <w:tr w:rsidR="00095575" w14:paraId="57AA2A00" w14:textId="77777777" w:rsidTr="00095575">
        <w:tc>
          <w:tcPr>
            <w:tcW w:w="1418" w:type="dxa"/>
          </w:tcPr>
          <w:p w14:paraId="2E571898" w14:textId="77777777" w:rsidR="00095575" w:rsidRDefault="00095575" w:rsidP="000A1491">
            <w:pPr>
              <w:pStyle w:val="CommentText"/>
              <w:spacing w:line="220" w:lineRule="atLeast"/>
              <w:ind w:left="-113"/>
              <w:jc w:val="center"/>
            </w:pPr>
            <w:r w:rsidRPr="00F568F3">
              <w:rPr>
                <w:noProof/>
                <w:lang w:eastAsia="ja-JP"/>
              </w:rPr>
              <w:drawing>
                <wp:inline distT="0" distB="0" distL="0" distR="0" wp14:anchorId="6C75AADB" wp14:editId="79288C7D">
                  <wp:extent cx="198755" cy="198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cstate="screen">
                            <a:extLst>
                              <a:ext uri="{28A0092B-C50C-407E-A947-70E740481C1C}">
                                <a14:useLocalDpi xmlns:a14="http://schemas.microsoft.com/office/drawing/2010/main"/>
                              </a:ext>
                            </a:extLst>
                          </a:blip>
                          <a:srcRect/>
                          <a:stretch>
                            <a:fillRect/>
                          </a:stretch>
                        </pic:blipFill>
                        <pic:spPr bwMode="auto">
                          <a:xfrm>
                            <a:off x="0" y="0"/>
                            <a:ext cx="198755" cy="198755"/>
                          </a:xfrm>
                          <a:prstGeom prst="rect">
                            <a:avLst/>
                          </a:prstGeom>
                          <a:noFill/>
                          <a:ln>
                            <a:noFill/>
                          </a:ln>
                        </pic:spPr>
                      </pic:pic>
                    </a:graphicData>
                  </a:graphic>
                </wp:inline>
              </w:drawing>
            </w:r>
          </w:p>
        </w:tc>
        <w:tc>
          <w:tcPr>
            <w:tcW w:w="2693" w:type="dxa"/>
          </w:tcPr>
          <w:p w14:paraId="5E5756CF" w14:textId="77777777" w:rsidR="00095575" w:rsidRDefault="00095575" w:rsidP="000A1491">
            <w:pPr>
              <w:pStyle w:val="CommentText"/>
            </w:pPr>
            <w:r w:rsidRPr="00F568F3">
              <w:t xml:space="preserve">Headed Sheet </w:t>
            </w:r>
            <w:r w:rsidRPr="00F568F3">
              <w:rPr>
                <w:b/>
                <w:noProof/>
              </w:rPr>
              <w:t>Tutorial H</w:t>
            </w:r>
            <w:r w:rsidRPr="00F568F3">
              <w:rPr>
                <w:b/>
              </w:rPr>
              <w:t xml:space="preserve">elp </w:t>
            </w:r>
            <w:r w:rsidRPr="00F568F3">
              <w:rPr>
                <w:b/>
                <w:noProof/>
              </w:rPr>
              <w:t>N</w:t>
            </w:r>
            <w:r w:rsidRPr="00F568F3">
              <w:rPr>
                <w:b/>
              </w:rPr>
              <w:t>otes</w:t>
            </w:r>
            <w:r w:rsidRPr="00F568F3">
              <w:t xml:space="preserve">, </w:t>
            </w:r>
            <w:r>
              <w:rPr>
                <w:noProof/>
              </w:rPr>
              <w:t xml:space="preserve">listing special functions, </w:t>
            </w:r>
            <w:r w:rsidRPr="00F568F3">
              <w:t>shortcut keys, etc.</w:t>
            </w:r>
          </w:p>
        </w:tc>
      </w:tr>
      <w:tr w:rsidR="00095575" w14:paraId="14FFCFE1" w14:textId="77777777" w:rsidTr="00095575">
        <w:tc>
          <w:tcPr>
            <w:tcW w:w="1418" w:type="dxa"/>
          </w:tcPr>
          <w:p w14:paraId="361A23EF" w14:textId="77777777" w:rsidR="00095575" w:rsidRDefault="00095575" w:rsidP="000A1491">
            <w:pPr>
              <w:pStyle w:val="CommentText"/>
              <w:spacing w:line="220" w:lineRule="atLeast"/>
              <w:jc w:val="center"/>
            </w:pPr>
          </w:p>
        </w:tc>
        <w:tc>
          <w:tcPr>
            <w:tcW w:w="2693" w:type="dxa"/>
          </w:tcPr>
          <w:p w14:paraId="23E14AD0" w14:textId="77777777" w:rsidR="00095575" w:rsidRDefault="00095575" w:rsidP="000A1491">
            <w:pPr>
              <w:pStyle w:val="CommentText"/>
              <w:spacing w:line="220" w:lineRule="atLeast"/>
            </w:pPr>
          </w:p>
        </w:tc>
      </w:tr>
      <w:tr w:rsidR="00095575" w14:paraId="2E3FD8F2" w14:textId="77777777" w:rsidTr="00095575">
        <w:tc>
          <w:tcPr>
            <w:tcW w:w="1418" w:type="dxa"/>
          </w:tcPr>
          <w:p w14:paraId="34D694B3" w14:textId="77777777" w:rsidR="00095575" w:rsidRDefault="00095575" w:rsidP="000A1491">
            <w:pPr>
              <w:pStyle w:val="CommentText"/>
              <w:spacing w:line="220" w:lineRule="atLeast"/>
              <w:jc w:val="center"/>
            </w:pPr>
            <w:r w:rsidRPr="00F568F3">
              <w:rPr>
                <w:noProof/>
                <w:lang w:eastAsia="ja-JP"/>
              </w:rPr>
              <w:drawing>
                <wp:inline distT="0" distB="0" distL="0" distR="0" wp14:anchorId="23A29E35" wp14:editId="309C2867">
                  <wp:extent cx="238760" cy="21463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screen">
                            <a:extLst>
                              <a:ext uri="{28A0092B-C50C-407E-A947-70E740481C1C}">
                                <a14:useLocalDpi xmlns:a14="http://schemas.microsoft.com/office/drawing/2010/main"/>
                              </a:ext>
                            </a:extLst>
                          </a:blip>
                          <a:srcRect t="-11095"/>
                          <a:stretch>
                            <a:fillRect/>
                          </a:stretch>
                        </pic:blipFill>
                        <pic:spPr bwMode="auto">
                          <a:xfrm>
                            <a:off x="0" y="0"/>
                            <a:ext cx="238760" cy="214630"/>
                          </a:xfrm>
                          <a:prstGeom prst="rect">
                            <a:avLst/>
                          </a:prstGeom>
                          <a:noFill/>
                          <a:ln>
                            <a:noFill/>
                          </a:ln>
                        </pic:spPr>
                      </pic:pic>
                    </a:graphicData>
                  </a:graphic>
                </wp:inline>
              </w:drawing>
            </w:r>
          </w:p>
        </w:tc>
        <w:tc>
          <w:tcPr>
            <w:tcW w:w="2693" w:type="dxa"/>
          </w:tcPr>
          <w:p w14:paraId="27136614" w14:textId="77777777" w:rsidR="00095575" w:rsidRDefault="00095575" w:rsidP="000A1491">
            <w:pPr>
              <w:pStyle w:val="CommentText"/>
            </w:pPr>
            <w:r w:rsidRPr="00F568F3">
              <w:rPr>
                <w:b/>
              </w:rPr>
              <w:t>QuickEdit</w:t>
            </w:r>
            <w:r w:rsidRPr="00F568F3">
              <w:t xml:space="preserve"> – quickly updates all title information shown in the header</w:t>
            </w:r>
          </w:p>
        </w:tc>
      </w:tr>
      <w:tr w:rsidR="00095575" w14:paraId="79E3A0CD" w14:textId="77777777" w:rsidTr="00095575">
        <w:tc>
          <w:tcPr>
            <w:tcW w:w="1418" w:type="dxa"/>
          </w:tcPr>
          <w:p w14:paraId="627280EC" w14:textId="77777777" w:rsidR="00095575" w:rsidRDefault="00095575" w:rsidP="000A1491">
            <w:pPr>
              <w:pStyle w:val="CommentText"/>
              <w:spacing w:line="220" w:lineRule="atLeast"/>
              <w:jc w:val="center"/>
            </w:pPr>
          </w:p>
        </w:tc>
        <w:tc>
          <w:tcPr>
            <w:tcW w:w="2693" w:type="dxa"/>
          </w:tcPr>
          <w:p w14:paraId="5DC8C2BC" w14:textId="77777777" w:rsidR="00095575" w:rsidRDefault="00095575" w:rsidP="000A1491">
            <w:pPr>
              <w:pStyle w:val="CommentText"/>
              <w:spacing w:line="220" w:lineRule="atLeast"/>
            </w:pPr>
          </w:p>
        </w:tc>
      </w:tr>
      <w:tr w:rsidR="00095575" w14:paraId="52916C6E" w14:textId="77777777" w:rsidTr="00095575">
        <w:tc>
          <w:tcPr>
            <w:tcW w:w="1418" w:type="dxa"/>
          </w:tcPr>
          <w:p w14:paraId="2C9CD801" w14:textId="77777777" w:rsidR="00095575" w:rsidRDefault="00095575" w:rsidP="000A1491">
            <w:pPr>
              <w:pStyle w:val="CommentText"/>
              <w:spacing w:line="220" w:lineRule="atLeast"/>
              <w:jc w:val="center"/>
            </w:pPr>
            <w:r w:rsidRPr="006C7909">
              <w:rPr>
                <w:noProof/>
                <w:lang w:eastAsia="ja-JP"/>
              </w:rPr>
              <w:drawing>
                <wp:inline distT="0" distB="0" distL="0" distR="0" wp14:anchorId="71C6C664" wp14:editId="71B5D566">
                  <wp:extent cx="2000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200025" cy="209550"/>
                          </a:xfrm>
                          <a:prstGeom prst="rect">
                            <a:avLst/>
                          </a:prstGeom>
                          <a:noFill/>
                          <a:ln>
                            <a:noFill/>
                          </a:ln>
                        </pic:spPr>
                      </pic:pic>
                    </a:graphicData>
                  </a:graphic>
                </wp:inline>
              </w:drawing>
            </w:r>
          </w:p>
        </w:tc>
        <w:tc>
          <w:tcPr>
            <w:tcW w:w="2693" w:type="dxa"/>
          </w:tcPr>
          <w:p w14:paraId="181757D6" w14:textId="77777777" w:rsidR="00095575" w:rsidRPr="00F56E3B" w:rsidRDefault="00095575" w:rsidP="000A1491">
            <w:pPr>
              <w:pStyle w:val="CommentText"/>
              <w:rPr>
                <w:rFonts w:cs="Arial"/>
                <w:szCs w:val="18"/>
              </w:rPr>
            </w:pPr>
            <w:r w:rsidRPr="00F568F3">
              <w:rPr>
                <w:b/>
                <w:noProof/>
              </w:rPr>
              <w:t>Change Colour Headings</w:t>
            </w:r>
            <w:r w:rsidRPr="00F568F3">
              <w:rPr>
                <w:noProof/>
              </w:rPr>
              <w:t xml:space="preserve"> </w:t>
            </w:r>
            <w:r>
              <w:rPr>
                <w:noProof/>
              </w:rPr>
              <w:t>(</w:t>
            </w:r>
            <w:r w:rsidRPr="00CE6CC1">
              <w:rPr>
                <w:rFonts w:cs="Arial"/>
                <w:b/>
                <w:szCs w:val="18"/>
              </w:rPr>
              <w:t>Ctrl+Shft+W</w:t>
            </w:r>
            <w:r>
              <w:rPr>
                <w:rFonts w:cs="Arial"/>
                <w:b/>
                <w:szCs w:val="18"/>
              </w:rPr>
              <w:t>)</w:t>
            </w:r>
            <w:r>
              <w:rPr>
                <w:rFonts w:cs="Arial"/>
                <w:szCs w:val="18"/>
              </w:rPr>
              <w:t>. C</w:t>
            </w:r>
            <w:r>
              <w:rPr>
                <w:noProof/>
              </w:rPr>
              <w:t xml:space="preserve">hoice of </w:t>
            </w:r>
            <w:r w:rsidRPr="00F568F3">
              <w:rPr>
                <w:noProof/>
              </w:rPr>
              <w:t>alternative corporate Arup brand colour</w:t>
            </w:r>
            <w:r>
              <w:rPr>
                <w:noProof/>
              </w:rPr>
              <w:t>s</w:t>
            </w:r>
          </w:p>
        </w:tc>
      </w:tr>
      <w:tr w:rsidR="00095575" w14:paraId="0DEEEDC0" w14:textId="77777777" w:rsidTr="00095575">
        <w:tc>
          <w:tcPr>
            <w:tcW w:w="1418" w:type="dxa"/>
          </w:tcPr>
          <w:p w14:paraId="2FF9A0F0" w14:textId="77777777" w:rsidR="00095575" w:rsidRDefault="00095575" w:rsidP="000A1491">
            <w:pPr>
              <w:pStyle w:val="CommentText"/>
              <w:spacing w:line="220" w:lineRule="atLeast"/>
              <w:jc w:val="center"/>
            </w:pPr>
          </w:p>
        </w:tc>
        <w:tc>
          <w:tcPr>
            <w:tcW w:w="2693" w:type="dxa"/>
          </w:tcPr>
          <w:p w14:paraId="169FDD06" w14:textId="77777777" w:rsidR="00095575" w:rsidRDefault="00095575" w:rsidP="000A1491">
            <w:pPr>
              <w:pStyle w:val="CommentText"/>
              <w:spacing w:line="220" w:lineRule="atLeast"/>
            </w:pPr>
          </w:p>
        </w:tc>
      </w:tr>
      <w:tr w:rsidR="00095575" w14:paraId="558146E4" w14:textId="77777777" w:rsidTr="00095575">
        <w:tc>
          <w:tcPr>
            <w:tcW w:w="1418" w:type="dxa"/>
          </w:tcPr>
          <w:p w14:paraId="22238591" w14:textId="77777777" w:rsidR="00095575" w:rsidRDefault="00095575" w:rsidP="000A1491">
            <w:pPr>
              <w:pStyle w:val="CommentText"/>
              <w:spacing w:line="220" w:lineRule="atLeast"/>
              <w:jc w:val="center"/>
            </w:pPr>
            <w:r w:rsidRPr="00F568F3">
              <w:rPr>
                <w:noProof/>
                <w:lang w:eastAsia="ja-JP"/>
              </w:rPr>
              <w:drawing>
                <wp:inline distT="0" distB="0" distL="0" distR="0" wp14:anchorId="67C8999F" wp14:editId="15BA5470">
                  <wp:extent cx="382772" cy="24607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383449" cy="246505"/>
                          </a:xfrm>
                          <a:prstGeom prst="rect">
                            <a:avLst/>
                          </a:prstGeom>
                          <a:ln>
                            <a:noFill/>
                          </a:ln>
                          <a:extLst>
                            <a:ext uri="{53640926-AAD7-44D8-BBD7-CCE9431645EC}">
                              <a14:shadowObscured xmlns:a14="http://schemas.microsoft.com/office/drawing/2010/main"/>
                            </a:ext>
                          </a:extLst>
                        </pic:spPr>
                      </pic:pic>
                    </a:graphicData>
                  </a:graphic>
                </wp:inline>
              </w:drawing>
            </w:r>
          </w:p>
        </w:tc>
        <w:tc>
          <w:tcPr>
            <w:tcW w:w="2693" w:type="dxa"/>
          </w:tcPr>
          <w:p w14:paraId="47C7C299" w14:textId="77777777" w:rsidR="00095575" w:rsidRDefault="00095575" w:rsidP="000A1491">
            <w:pPr>
              <w:pStyle w:val="CommentText"/>
            </w:pPr>
            <w:r w:rsidRPr="00F568F3">
              <w:rPr>
                <w:b/>
              </w:rPr>
              <w:t>Quick Tables</w:t>
            </w:r>
            <w:r w:rsidRPr="00F568F3">
              <w:t xml:space="preserve"> – Selection of various pre-formatted tables and image boxes</w:t>
            </w:r>
          </w:p>
        </w:tc>
      </w:tr>
      <w:tr w:rsidR="00095575" w14:paraId="6996C182" w14:textId="77777777" w:rsidTr="00095575">
        <w:tc>
          <w:tcPr>
            <w:tcW w:w="1418" w:type="dxa"/>
          </w:tcPr>
          <w:p w14:paraId="5B897477" w14:textId="77777777" w:rsidR="00095575" w:rsidRDefault="00095575" w:rsidP="000A1491">
            <w:pPr>
              <w:pStyle w:val="CommentText"/>
              <w:spacing w:line="220" w:lineRule="atLeast"/>
            </w:pPr>
          </w:p>
        </w:tc>
        <w:tc>
          <w:tcPr>
            <w:tcW w:w="2693" w:type="dxa"/>
          </w:tcPr>
          <w:p w14:paraId="4345D8B0" w14:textId="77777777" w:rsidR="00095575" w:rsidRPr="00EB160B" w:rsidRDefault="00095575" w:rsidP="000A1491">
            <w:pPr>
              <w:pStyle w:val="CommentText"/>
              <w:spacing w:line="220" w:lineRule="atLeast"/>
              <w:rPr>
                <w:caps/>
              </w:rPr>
            </w:pPr>
          </w:p>
        </w:tc>
      </w:tr>
    </w:tbl>
    <w:p w14:paraId="578A95CE" w14:textId="77777777" w:rsidR="00095575" w:rsidRPr="00EB160B" w:rsidRDefault="00095575" w:rsidP="000A1491">
      <w:pPr>
        <w:pStyle w:val="CommentText"/>
        <w:rPr>
          <w:caps/>
        </w:rPr>
      </w:pPr>
    </w:p>
    <w:p w14:paraId="7AA1EA28" w14:textId="77777777" w:rsidR="00095575" w:rsidRDefault="0009557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1EA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1EA28" w16cid:durableId="24B3A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E961" w14:textId="77777777" w:rsidR="0066601B" w:rsidRDefault="0066601B">
      <w:r>
        <w:separator/>
      </w:r>
    </w:p>
  </w:endnote>
  <w:endnote w:type="continuationSeparator" w:id="0">
    <w:p w14:paraId="4A9E57A1" w14:textId="77777777" w:rsidR="0066601B" w:rsidRDefault="0066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18F0" w14:textId="77777777" w:rsidR="00870391" w:rsidRDefault="00870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3A6D" w14:textId="77777777" w:rsidR="00095575" w:rsidRPr="00C15CF6" w:rsidRDefault="00095575" w:rsidP="00095575">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6945"/>
      <w:gridCol w:w="2693"/>
    </w:tblGrid>
    <w:tr w:rsidR="00095575" w:rsidRPr="00E54E2C" w14:paraId="4103CD6F" w14:textId="77777777" w:rsidTr="00095575">
      <w:trPr>
        <w:cantSplit/>
        <w:trHeight w:val="284"/>
        <w:jc w:val="center"/>
      </w:trPr>
      <w:tc>
        <w:tcPr>
          <w:tcW w:w="6945" w:type="dxa"/>
          <w:tcMar>
            <w:right w:w="0" w:type="dxa"/>
          </w:tcMar>
          <w:vAlign w:val="bottom"/>
        </w:tcPr>
        <w:p w14:paraId="4D895BBC" w14:textId="2BFDE959" w:rsidR="00095575" w:rsidRPr="00E54E2C" w:rsidRDefault="00095575" w:rsidP="00095575">
          <w:pPr>
            <w:pStyle w:val="Filename"/>
            <w:rPr>
              <w:rFonts w:cs="Arial"/>
            </w:rPr>
          </w:pPr>
          <w:r w:rsidRPr="00E54E2C">
            <w:rPr>
              <w:rFonts w:cs="Arial"/>
            </w:rPr>
            <w:fldChar w:fldCharType="begin"/>
          </w:r>
          <w:r w:rsidRPr="00E54E2C">
            <w:rPr>
              <w:rFonts w:cs="Arial"/>
            </w:rPr>
            <w:instrText xml:space="preserve"> FILENAME \p </w:instrText>
          </w:r>
          <w:r w:rsidRPr="00E54E2C">
            <w:rPr>
              <w:rFonts w:cs="Arial"/>
            </w:rPr>
            <w:fldChar w:fldCharType="separate"/>
          </w:r>
          <w:r w:rsidR="00CB45EE">
            <w:rPr>
              <w:rFonts w:cs="Arial"/>
            </w:rPr>
            <w:t>C:\local_work\digital_projects\fds_diagnostics\docs\user_manual.docx</w:t>
          </w:r>
          <w:r w:rsidRPr="00E54E2C">
            <w:rPr>
              <w:rFonts w:cs="Arial"/>
            </w:rPr>
            <w:fldChar w:fldCharType="end"/>
          </w:r>
          <w:bookmarkStart w:id="5" w:name="FtrFilename2"/>
          <w:bookmarkEnd w:id="5"/>
        </w:p>
      </w:tc>
      <w:tc>
        <w:tcPr>
          <w:tcW w:w="2693" w:type="dxa"/>
          <w:vMerge w:val="restart"/>
          <w:tcMar>
            <w:left w:w="284" w:type="dxa"/>
          </w:tcMar>
          <w:vAlign w:val="bottom"/>
        </w:tcPr>
        <w:p w14:paraId="299129F8" w14:textId="77777777" w:rsidR="00095575" w:rsidRPr="00E54E2C" w:rsidRDefault="00095575" w:rsidP="00095575">
          <w:pPr>
            <w:tabs>
              <w:tab w:val="center" w:pos="4153"/>
              <w:tab w:val="right" w:pos="8306"/>
            </w:tabs>
            <w:jc w:val="right"/>
            <w:rPr>
              <w:rStyle w:val="PageNumber"/>
            </w:rPr>
          </w:pPr>
          <w:bookmarkStart w:id="6" w:name="P9"/>
          <w:r w:rsidRPr="00E54E2C">
            <w:rPr>
              <w:rStyle w:val="PageNumber"/>
            </w:rPr>
            <w:t>Page</w:t>
          </w:r>
          <w:bookmarkEnd w:id="6"/>
          <w:r w:rsidRPr="00E54E2C">
            <w:rPr>
              <w:rStyle w:val="PageNumber"/>
            </w:rPr>
            <w:t xml:space="preserve"> </w:t>
          </w:r>
          <w:r w:rsidRPr="00E54E2C">
            <w:rPr>
              <w:rStyle w:val="PageNumber"/>
            </w:rPr>
            <w:fldChar w:fldCharType="begin"/>
          </w:r>
          <w:r w:rsidRPr="00E54E2C">
            <w:rPr>
              <w:rStyle w:val="PageNumber"/>
            </w:rPr>
            <w:instrText xml:space="preserve"> PAGE </w:instrText>
          </w:r>
          <w:r w:rsidRPr="00E54E2C">
            <w:rPr>
              <w:rStyle w:val="PageNumber"/>
            </w:rPr>
            <w:fldChar w:fldCharType="separate"/>
          </w:r>
          <w:r>
            <w:rPr>
              <w:rStyle w:val="PageNumber"/>
              <w:noProof/>
            </w:rPr>
            <w:t>2</w:t>
          </w:r>
          <w:r w:rsidRPr="00E54E2C">
            <w:rPr>
              <w:rStyle w:val="PageNumber"/>
            </w:rPr>
            <w:fldChar w:fldCharType="end"/>
          </w:r>
          <w:r w:rsidRPr="00E54E2C">
            <w:rPr>
              <w:rStyle w:val="PageNumber"/>
            </w:rPr>
            <w:t xml:space="preserve"> </w:t>
          </w:r>
          <w:bookmarkStart w:id="7" w:name="P10"/>
          <w:r w:rsidRPr="00E54E2C">
            <w:rPr>
              <w:rStyle w:val="PageNumber"/>
            </w:rPr>
            <w:t>of</w:t>
          </w:r>
          <w:bookmarkEnd w:id="7"/>
          <w:r w:rsidRPr="00E54E2C">
            <w:rPr>
              <w:rStyle w:val="PageNumber"/>
            </w:rPr>
            <w:t xml:space="preserve"> </w:t>
          </w:r>
          <w:r w:rsidRPr="00E54E2C">
            <w:rPr>
              <w:rStyle w:val="PageNumber"/>
            </w:rPr>
            <w:fldChar w:fldCharType="begin"/>
          </w:r>
          <w:r w:rsidRPr="00E54E2C">
            <w:rPr>
              <w:rStyle w:val="PageNumber"/>
            </w:rPr>
            <w:instrText xml:space="preserve"> NUMPAGES </w:instrText>
          </w:r>
          <w:r w:rsidRPr="00E54E2C">
            <w:rPr>
              <w:rStyle w:val="PageNumber"/>
            </w:rPr>
            <w:fldChar w:fldCharType="separate"/>
          </w:r>
          <w:r>
            <w:rPr>
              <w:rStyle w:val="PageNumber"/>
              <w:noProof/>
            </w:rPr>
            <w:t>2</w:t>
          </w:r>
          <w:r w:rsidRPr="00E54E2C">
            <w:rPr>
              <w:rStyle w:val="PageNumber"/>
            </w:rPr>
            <w:fldChar w:fldCharType="end"/>
          </w:r>
        </w:p>
      </w:tc>
    </w:tr>
    <w:tr w:rsidR="00095575" w:rsidRPr="00E54E2C" w14:paraId="1FD185DB" w14:textId="77777777" w:rsidTr="00095575">
      <w:trPr>
        <w:cantSplit/>
        <w:trHeight w:hRule="exact" w:val="284"/>
        <w:jc w:val="center"/>
      </w:trPr>
      <w:tc>
        <w:tcPr>
          <w:tcW w:w="6945" w:type="dxa"/>
          <w:tcMar>
            <w:right w:w="0" w:type="dxa"/>
          </w:tcMar>
          <w:vAlign w:val="bottom"/>
        </w:tcPr>
        <w:p w14:paraId="49ECF9F5" w14:textId="77777777" w:rsidR="00095575" w:rsidRPr="00E54E2C" w:rsidRDefault="00095575" w:rsidP="00095575">
          <w:pPr>
            <w:spacing w:line="120" w:lineRule="exact"/>
            <w:rPr>
              <w:rFonts w:ascii="Arial" w:hAnsi="Arial" w:cs="Arial"/>
              <w:caps/>
              <w:noProof/>
              <w:sz w:val="10"/>
              <w:szCs w:val="10"/>
            </w:rPr>
          </w:pPr>
          <w:bookmarkStart w:id="8" w:name="Contracting2"/>
          <w:r w:rsidRPr="00E54E2C">
            <w:rPr>
              <w:rFonts w:ascii="Arial" w:hAnsi="Arial" w:cs="Arial"/>
              <w:sz w:val="10"/>
              <w:szCs w:val="10"/>
            </w:rPr>
            <w:t>Arup</w:t>
          </w:r>
          <w:bookmarkEnd w:id="8"/>
          <w:r w:rsidRPr="00E54E2C">
            <w:rPr>
              <w:rFonts w:ascii="Arial" w:hAnsi="Arial" w:cs="Arial"/>
              <w:sz w:val="10"/>
              <w:szCs w:val="10"/>
            </w:rPr>
            <w:t xml:space="preserve"> | F0.13</w:t>
          </w:r>
          <w:r w:rsidRPr="00E54E2C">
            <w:rPr>
              <w:rFonts w:ascii="Arial" w:hAnsi="Arial" w:cs="Arial"/>
              <w:caps/>
              <w:noProof/>
              <w:sz w:val="10"/>
              <w:szCs w:val="10"/>
            </w:rPr>
            <w:t xml:space="preserve"> </w:t>
          </w:r>
          <w:r w:rsidRPr="00B101B6">
            <w:rPr>
              <w:rFonts w:ascii="Arial" w:hAnsi="Arial" w:cs="Arial"/>
              <w:caps/>
              <w:noProof/>
              <w:vanish/>
              <w:sz w:val="10"/>
              <w:szCs w:val="10"/>
            </w:rPr>
            <w:t xml:space="preserve">| </w:t>
          </w:r>
          <w:r w:rsidRPr="00B101B6">
            <w:rPr>
              <w:rFonts w:ascii="Arial" w:hAnsi="Arial" w:cs="Arial"/>
              <w:noProof/>
              <w:vanish/>
              <w:sz w:val="10"/>
              <w:szCs w:val="10"/>
            </w:rPr>
            <w:t xml:space="preserve">14 February </w:t>
          </w:r>
          <w:r w:rsidRPr="00B101B6">
            <w:rPr>
              <w:rFonts w:ascii="Arial" w:hAnsi="Arial" w:cs="Arial"/>
              <w:caps/>
              <w:noProof/>
              <w:vanish/>
              <w:sz w:val="10"/>
              <w:szCs w:val="10"/>
            </w:rPr>
            <w:t>2011</w:t>
          </w:r>
        </w:p>
      </w:tc>
      <w:tc>
        <w:tcPr>
          <w:tcW w:w="2693" w:type="dxa"/>
          <w:vMerge/>
          <w:tcMar>
            <w:left w:w="284" w:type="dxa"/>
          </w:tcMar>
          <w:vAlign w:val="bottom"/>
        </w:tcPr>
        <w:p w14:paraId="233E15A8" w14:textId="77777777" w:rsidR="00095575" w:rsidRPr="00E54E2C" w:rsidRDefault="00095575" w:rsidP="00095575">
          <w:pPr>
            <w:tabs>
              <w:tab w:val="center" w:pos="4153"/>
              <w:tab w:val="right" w:pos="8306"/>
            </w:tabs>
            <w:spacing w:line="180" w:lineRule="exact"/>
            <w:jc w:val="right"/>
            <w:rPr>
              <w:rFonts w:ascii="Arial" w:hAnsi="Arial"/>
              <w:sz w:val="12"/>
            </w:rPr>
          </w:pPr>
        </w:p>
      </w:tc>
    </w:tr>
  </w:tbl>
  <w:p w14:paraId="4408E266" w14:textId="77777777" w:rsidR="00095575" w:rsidRPr="00887FB5" w:rsidRDefault="00095575" w:rsidP="00095575">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7C44" w14:textId="77777777" w:rsidR="00095575" w:rsidRPr="00C15CF6" w:rsidRDefault="00095575" w:rsidP="00095575">
    <w:pPr>
      <w:rPr>
        <w:sz w:val="2"/>
        <w:szCs w:val="2"/>
      </w:rPr>
    </w:pPr>
  </w:p>
  <w:tbl>
    <w:tblPr>
      <w:tblW w:w="5000" w:type="pct"/>
      <w:tblLayout w:type="fixed"/>
      <w:tblCellMar>
        <w:left w:w="0" w:type="dxa"/>
        <w:right w:w="0" w:type="dxa"/>
      </w:tblCellMar>
      <w:tblLook w:val="0000" w:firstRow="0" w:lastRow="0" w:firstColumn="0" w:lastColumn="0" w:noHBand="0" w:noVBand="0"/>
    </w:tblPr>
    <w:tblGrid>
      <w:gridCol w:w="6945"/>
      <w:gridCol w:w="2693"/>
    </w:tblGrid>
    <w:tr w:rsidR="00095575" w:rsidRPr="00E54E2C" w14:paraId="25DCCEAD" w14:textId="77777777" w:rsidTr="00095575">
      <w:trPr>
        <w:cantSplit/>
        <w:trHeight w:val="284"/>
      </w:trPr>
      <w:tc>
        <w:tcPr>
          <w:tcW w:w="6945" w:type="dxa"/>
          <w:tcMar>
            <w:right w:w="0" w:type="dxa"/>
          </w:tcMar>
          <w:vAlign w:val="bottom"/>
        </w:tcPr>
        <w:p w14:paraId="05D4247C" w14:textId="067DA5F0" w:rsidR="00095575" w:rsidRPr="00E54E2C" w:rsidRDefault="00095575" w:rsidP="00095575">
          <w:pPr>
            <w:pStyle w:val="Filename"/>
            <w:rPr>
              <w:rFonts w:cs="Arial"/>
            </w:rPr>
          </w:pPr>
          <w:r w:rsidRPr="00E54E2C">
            <w:rPr>
              <w:rFonts w:cs="Arial"/>
            </w:rPr>
            <w:fldChar w:fldCharType="begin"/>
          </w:r>
          <w:r w:rsidRPr="00E54E2C">
            <w:rPr>
              <w:rFonts w:cs="Arial"/>
            </w:rPr>
            <w:instrText xml:space="preserve"> FILENAME \p </w:instrText>
          </w:r>
          <w:r w:rsidRPr="00E54E2C">
            <w:rPr>
              <w:rFonts w:cs="Arial"/>
            </w:rPr>
            <w:fldChar w:fldCharType="separate"/>
          </w:r>
          <w:r w:rsidR="00CB45EE">
            <w:rPr>
              <w:rFonts w:cs="Arial"/>
            </w:rPr>
            <w:t>C:\local_work\digital_projects\fds_diagnostics\docs\user_manual.docx</w:t>
          </w:r>
          <w:r w:rsidRPr="00E54E2C">
            <w:rPr>
              <w:rFonts w:cs="Arial"/>
            </w:rPr>
            <w:fldChar w:fldCharType="end"/>
          </w:r>
          <w:bookmarkStart w:id="13" w:name="FtrFilename"/>
          <w:bookmarkEnd w:id="13"/>
        </w:p>
      </w:tc>
      <w:tc>
        <w:tcPr>
          <w:tcW w:w="2693" w:type="dxa"/>
          <w:vMerge w:val="restart"/>
          <w:tcMar>
            <w:left w:w="284" w:type="dxa"/>
          </w:tcMar>
          <w:vAlign w:val="bottom"/>
        </w:tcPr>
        <w:p w14:paraId="36884C1D" w14:textId="77777777" w:rsidR="00095575" w:rsidRPr="00E54E2C" w:rsidRDefault="00095575" w:rsidP="00095575">
          <w:pPr>
            <w:tabs>
              <w:tab w:val="center" w:pos="4153"/>
              <w:tab w:val="right" w:pos="8306"/>
            </w:tabs>
            <w:jc w:val="right"/>
            <w:rPr>
              <w:rStyle w:val="PageNumber"/>
            </w:rPr>
          </w:pPr>
          <w:bookmarkStart w:id="14" w:name="P1"/>
          <w:r w:rsidRPr="00E54E2C">
            <w:rPr>
              <w:rStyle w:val="PageNumber"/>
            </w:rPr>
            <w:t>Page</w:t>
          </w:r>
          <w:bookmarkEnd w:id="14"/>
          <w:r w:rsidRPr="00E54E2C">
            <w:rPr>
              <w:rStyle w:val="PageNumber"/>
            </w:rPr>
            <w:t xml:space="preserve"> </w:t>
          </w:r>
          <w:r w:rsidRPr="00E54E2C">
            <w:rPr>
              <w:rStyle w:val="PageNumber"/>
            </w:rPr>
            <w:fldChar w:fldCharType="begin"/>
          </w:r>
          <w:r w:rsidRPr="00E54E2C">
            <w:rPr>
              <w:rStyle w:val="PageNumber"/>
            </w:rPr>
            <w:instrText xml:space="preserve"> PAGE </w:instrText>
          </w:r>
          <w:r w:rsidRPr="00E54E2C">
            <w:rPr>
              <w:rStyle w:val="PageNumber"/>
            </w:rPr>
            <w:fldChar w:fldCharType="separate"/>
          </w:r>
          <w:r>
            <w:rPr>
              <w:rStyle w:val="PageNumber"/>
              <w:noProof/>
            </w:rPr>
            <w:t>1</w:t>
          </w:r>
          <w:r w:rsidRPr="00E54E2C">
            <w:rPr>
              <w:rStyle w:val="PageNumber"/>
            </w:rPr>
            <w:fldChar w:fldCharType="end"/>
          </w:r>
          <w:r w:rsidRPr="00E54E2C">
            <w:rPr>
              <w:rStyle w:val="PageNumber"/>
            </w:rPr>
            <w:t xml:space="preserve"> </w:t>
          </w:r>
          <w:bookmarkStart w:id="15" w:name="P2"/>
          <w:r w:rsidRPr="00E54E2C">
            <w:rPr>
              <w:rStyle w:val="PageNumber"/>
            </w:rPr>
            <w:t>of</w:t>
          </w:r>
          <w:bookmarkEnd w:id="15"/>
          <w:r w:rsidRPr="00E54E2C">
            <w:rPr>
              <w:rStyle w:val="PageNumber"/>
            </w:rPr>
            <w:t xml:space="preserve"> </w:t>
          </w:r>
          <w:r w:rsidRPr="00E54E2C">
            <w:rPr>
              <w:rStyle w:val="PageNumber"/>
            </w:rPr>
            <w:fldChar w:fldCharType="begin"/>
          </w:r>
          <w:r w:rsidRPr="00E54E2C">
            <w:rPr>
              <w:rStyle w:val="PageNumber"/>
            </w:rPr>
            <w:instrText xml:space="preserve"> NUMPAGES </w:instrText>
          </w:r>
          <w:r w:rsidRPr="00E54E2C">
            <w:rPr>
              <w:rStyle w:val="PageNumber"/>
            </w:rPr>
            <w:fldChar w:fldCharType="separate"/>
          </w:r>
          <w:r>
            <w:rPr>
              <w:rStyle w:val="PageNumber"/>
              <w:noProof/>
            </w:rPr>
            <w:t>1</w:t>
          </w:r>
          <w:r w:rsidRPr="00E54E2C">
            <w:rPr>
              <w:rStyle w:val="PageNumber"/>
            </w:rPr>
            <w:fldChar w:fldCharType="end"/>
          </w:r>
        </w:p>
      </w:tc>
    </w:tr>
    <w:tr w:rsidR="00095575" w:rsidRPr="00E54E2C" w14:paraId="3B098449" w14:textId="77777777" w:rsidTr="00095575">
      <w:trPr>
        <w:cantSplit/>
        <w:trHeight w:hRule="exact" w:val="284"/>
      </w:trPr>
      <w:tc>
        <w:tcPr>
          <w:tcW w:w="6945" w:type="dxa"/>
          <w:tcMar>
            <w:right w:w="0" w:type="dxa"/>
          </w:tcMar>
          <w:vAlign w:val="bottom"/>
        </w:tcPr>
        <w:p w14:paraId="22F18A08" w14:textId="77777777" w:rsidR="00095575" w:rsidRPr="00E54E2C" w:rsidRDefault="00095575" w:rsidP="00095575">
          <w:pPr>
            <w:spacing w:line="120" w:lineRule="exact"/>
            <w:rPr>
              <w:rFonts w:ascii="Arial" w:hAnsi="Arial" w:cs="Arial"/>
              <w:caps/>
              <w:noProof/>
              <w:sz w:val="10"/>
              <w:szCs w:val="10"/>
            </w:rPr>
          </w:pPr>
          <w:bookmarkStart w:id="16" w:name="Contracting1"/>
          <w:r w:rsidRPr="00E54E2C">
            <w:rPr>
              <w:rFonts w:ascii="Arial" w:hAnsi="Arial" w:cs="Arial"/>
              <w:sz w:val="10"/>
              <w:szCs w:val="10"/>
            </w:rPr>
            <w:t>Arup</w:t>
          </w:r>
          <w:bookmarkEnd w:id="16"/>
          <w:r w:rsidRPr="00E54E2C">
            <w:rPr>
              <w:rFonts w:ascii="Arial" w:hAnsi="Arial" w:cs="Arial"/>
              <w:sz w:val="10"/>
              <w:szCs w:val="10"/>
            </w:rPr>
            <w:t xml:space="preserve"> | </w:t>
          </w:r>
          <w:bookmarkStart w:id="17" w:name="FormNo"/>
          <w:r w:rsidRPr="00E54E2C">
            <w:rPr>
              <w:rFonts w:ascii="Arial" w:hAnsi="Arial" w:cs="Arial"/>
              <w:sz w:val="10"/>
              <w:szCs w:val="10"/>
            </w:rPr>
            <w:t>F0.13</w:t>
          </w:r>
          <w:bookmarkEnd w:id="17"/>
          <w:r w:rsidRPr="00E54E2C">
            <w:rPr>
              <w:rFonts w:ascii="Arial" w:hAnsi="Arial" w:cs="Arial"/>
              <w:caps/>
              <w:noProof/>
              <w:sz w:val="10"/>
              <w:szCs w:val="10"/>
            </w:rPr>
            <w:t xml:space="preserve"> </w:t>
          </w:r>
          <w:r w:rsidRPr="00B101B6">
            <w:rPr>
              <w:rFonts w:ascii="Arial" w:hAnsi="Arial" w:cs="Arial"/>
              <w:caps/>
              <w:noProof/>
              <w:vanish/>
              <w:sz w:val="10"/>
              <w:szCs w:val="10"/>
            </w:rPr>
            <w:t xml:space="preserve">| </w:t>
          </w:r>
          <w:r w:rsidRPr="00B101B6">
            <w:rPr>
              <w:rFonts w:ascii="Arial" w:hAnsi="Arial" w:cs="Arial"/>
              <w:noProof/>
              <w:vanish/>
              <w:sz w:val="10"/>
              <w:szCs w:val="10"/>
            </w:rPr>
            <w:t xml:space="preserve">14 February </w:t>
          </w:r>
          <w:r w:rsidRPr="00B101B6">
            <w:rPr>
              <w:rFonts w:ascii="Arial" w:hAnsi="Arial" w:cs="Arial"/>
              <w:caps/>
              <w:noProof/>
              <w:vanish/>
              <w:sz w:val="10"/>
              <w:szCs w:val="10"/>
            </w:rPr>
            <w:t>2011</w:t>
          </w:r>
        </w:p>
      </w:tc>
      <w:tc>
        <w:tcPr>
          <w:tcW w:w="2693" w:type="dxa"/>
          <w:vMerge/>
          <w:tcMar>
            <w:left w:w="284" w:type="dxa"/>
          </w:tcMar>
          <w:vAlign w:val="bottom"/>
        </w:tcPr>
        <w:p w14:paraId="27491DD0" w14:textId="77777777" w:rsidR="00095575" w:rsidRPr="00E54E2C" w:rsidRDefault="00095575" w:rsidP="00095575">
          <w:pPr>
            <w:tabs>
              <w:tab w:val="center" w:pos="4153"/>
              <w:tab w:val="right" w:pos="8306"/>
            </w:tabs>
            <w:spacing w:line="180" w:lineRule="exact"/>
            <w:jc w:val="right"/>
            <w:rPr>
              <w:rFonts w:ascii="Arial" w:hAnsi="Arial"/>
              <w:sz w:val="12"/>
            </w:rPr>
          </w:pPr>
        </w:p>
      </w:tc>
    </w:tr>
  </w:tbl>
  <w:p w14:paraId="7724C88C" w14:textId="77777777" w:rsidR="00095575" w:rsidRPr="00887FB5" w:rsidRDefault="00095575" w:rsidP="00095575">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00D7" w14:textId="77777777" w:rsidR="0066601B" w:rsidRDefault="0066601B">
      <w:r>
        <w:separator/>
      </w:r>
    </w:p>
  </w:footnote>
  <w:footnote w:type="continuationSeparator" w:id="0">
    <w:p w14:paraId="74B968DD" w14:textId="77777777" w:rsidR="0066601B" w:rsidRDefault="00666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33A63" w14:textId="77777777" w:rsidR="00095575" w:rsidRDefault="00095575"/>
  <w:p w14:paraId="6ED3CC5E" w14:textId="77777777" w:rsidR="00095575" w:rsidRDefault="0009557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72047" w14:textId="77777777" w:rsidR="00095575" w:rsidRPr="0066601B" w:rsidRDefault="00095575">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1061"/>
      <w:gridCol w:w="5036"/>
      <w:gridCol w:w="1422"/>
      <w:gridCol w:w="2119"/>
    </w:tblGrid>
    <w:tr w:rsidR="00095575" w:rsidRPr="0066601B" w14:paraId="655CD2B9" w14:textId="77777777" w:rsidTr="007126AE">
      <w:trPr>
        <w:cantSplit/>
        <w:trHeight w:val="170"/>
        <w:jc w:val="center"/>
      </w:trPr>
      <w:tc>
        <w:tcPr>
          <w:tcW w:w="1061" w:type="dxa"/>
          <w:vAlign w:val="center"/>
        </w:tcPr>
        <w:p w14:paraId="258E0116" w14:textId="77777777" w:rsidR="00095575" w:rsidRPr="0066601B" w:rsidRDefault="00095575" w:rsidP="00095575">
          <w:pPr>
            <w:pStyle w:val="FormText"/>
          </w:pPr>
          <w:bookmarkStart w:id="2" w:name="P6"/>
          <w:r w:rsidRPr="0066601B">
            <w:t>Subject</w:t>
          </w:r>
          <w:bookmarkEnd w:id="2"/>
        </w:p>
      </w:tc>
      <w:sdt>
        <w:sdtPr>
          <w:alias w:val="Subject"/>
          <w:tag w:val="Subject"/>
          <w:id w:val="97463670"/>
          <w:placeholder>
            <w:docPart w:val="308AC72C54104275B091B897E3CCBA98"/>
          </w:placeholder>
          <w:dataBinding w:xpath="/root[1]/Subject[1]" w:storeItemID="{052B966C-7741-47D1-A617-504A33D8E935}"/>
          <w:text/>
        </w:sdtPr>
        <w:sdtEndPr/>
        <w:sdtContent>
          <w:tc>
            <w:tcPr>
              <w:tcW w:w="8577" w:type="dxa"/>
              <w:gridSpan w:val="3"/>
              <w:vAlign w:val="center"/>
            </w:tcPr>
            <w:p w14:paraId="53CC72CC" w14:textId="77052B9A" w:rsidR="00095575" w:rsidRPr="0066601B" w:rsidRDefault="003323B9" w:rsidP="00095575">
              <w:pPr>
                <w:tabs>
                  <w:tab w:val="center" w:pos="4153"/>
                  <w:tab w:val="right" w:pos="8306"/>
                </w:tabs>
                <w:spacing w:after="40"/>
              </w:pPr>
              <w:r>
                <w:t>FDS Diagnostics Tool – User Manual</w:t>
              </w:r>
            </w:p>
          </w:tc>
        </w:sdtContent>
      </w:sdt>
    </w:tr>
    <w:tr w:rsidR="00095575" w:rsidRPr="0066601B" w14:paraId="1E0F9238" w14:textId="77777777" w:rsidTr="007126AE">
      <w:trPr>
        <w:cantSplit/>
        <w:trHeight w:hRule="exact" w:val="113"/>
        <w:jc w:val="center"/>
      </w:trPr>
      <w:tc>
        <w:tcPr>
          <w:tcW w:w="1061" w:type="dxa"/>
        </w:tcPr>
        <w:p w14:paraId="350D0283" w14:textId="77777777" w:rsidR="00095575" w:rsidRPr="0066601B" w:rsidRDefault="00095575" w:rsidP="00095575">
          <w:pPr>
            <w:tabs>
              <w:tab w:val="center" w:pos="4153"/>
              <w:tab w:val="right" w:pos="8306"/>
            </w:tabs>
            <w:spacing w:after="40"/>
            <w:rPr>
              <w:rFonts w:ascii="Arial" w:hAnsi="Arial"/>
              <w:sz w:val="20"/>
            </w:rPr>
          </w:pPr>
        </w:p>
      </w:tc>
      <w:tc>
        <w:tcPr>
          <w:tcW w:w="5036" w:type="dxa"/>
        </w:tcPr>
        <w:p w14:paraId="4F26265E" w14:textId="77777777" w:rsidR="00095575" w:rsidRPr="0066601B" w:rsidRDefault="00095575" w:rsidP="00095575">
          <w:pPr>
            <w:tabs>
              <w:tab w:val="center" w:pos="4153"/>
              <w:tab w:val="right" w:pos="8306"/>
            </w:tabs>
            <w:spacing w:after="40"/>
            <w:rPr>
              <w:rFonts w:ascii="Arial" w:hAnsi="Arial"/>
              <w:sz w:val="20"/>
            </w:rPr>
          </w:pPr>
        </w:p>
      </w:tc>
      <w:tc>
        <w:tcPr>
          <w:tcW w:w="3541" w:type="dxa"/>
          <w:gridSpan w:val="2"/>
          <w:tcMar>
            <w:left w:w="85" w:type="dxa"/>
            <w:right w:w="28" w:type="dxa"/>
          </w:tcMar>
        </w:tcPr>
        <w:p w14:paraId="059AC8A2" w14:textId="77777777" w:rsidR="00095575" w:rsidRPr="0066601B" w:rsidRDefault="00095575" w:rsidP="00095575">
          <w:pPr>
            <w:tabs>
              <w:tab w:val="center" w:pos="4153"/>
              <w:tab w:val="right" w:pos="8306"/>
            </w:tabs>
            <w:spacing w:after="40"/>
            <w:rPr>
              <w:rFonts w:ascii="Arial" w:hAnsi="Arial"/>
              <w:sz w:val="20"/>
            </w:rPr>
          </w:pPr>
        </w:p>
      </w:tc>
    </w:tr>
    <w:tr w:rsidR="00095575" w:rsidRPr="0066601B" w14:paraId="0840BBE4" w14:textId="77777777" w:rsidTr="007126AE">
      <w:trPr>
        <w:cantSplit/>
        <w:trHeight w:val="170"/>
        <w:jc w:val="center"/>
      </w:trPr>
      <w:tc>
        <w:tcPr>
          <w:tcW w:w="1061" w:type="dxa"/>
          <w:vAlign w:val="center"/>
        </w:tcPr>
        <w:p w14:paraId="56693DFE" w14:textId="77777777" w:rsidR="00095575" w:rsidRPr="0066601B" w:rsidRDefault="00095575" w:rsidP="00095575">
          <w:pPr>
            <w:pStyle w:val="FormText"/>
          </w:pPr>
          <w:bookmarkStart w:id="3" w:name="P8"/>
          <w:r w:rsidRPr="0066601B">
            <w:t>Date</w:t>
          </w:r>
          <w:bookmarkEnd w:id="3"/>
        </w:p>
      </w:tc>
      <w:sdt>
        <w:sdtPr>
          <w:alias w:val="Date"/>
          <w:tag w:val="Date"/>
          <w:id w:val="-1891108681"/>
          <w:placeholder>
            <w:docPart w:val="A1CC9F957DBD404192E64B2825EB616E"/>
          </w:placeholder>
          <w:dataBinding w:xpath="/root[1]/Date[1]" w:storeItemID="{39BFD25A-64CB-44C7-8640-40E53B525762}"/>
          <w:date w:fullDate="2021-08-03T00:00:00Z">
            <w:dateFormat w:val="d MMMM yyyy"/>
            <w:lid w:val="en-GB"/>
            <w:storeMappedDataAs w:val="text"/>
            <w:calendar w:val="gregorian"/>
          </w:date>
        </w:sdtPr>
        <w:sdtEndPr/>
        <w:sdtContent>
          <w:tc>
            <w:tcPr>
              <w:tcW w:w="5036" w:type="dxa"/>
              <w:vAlign w:val="center"/>
            </w:tcPr>
            <w:p w14:paraId="1E7C1656" w14:textId="77777777" w:rsidR="00095575" w:rsidRPr="0066601B" w:rsidRDefault="0066601B" w:rsidP="00095575">
              <w:pPr>
                <w:tabs>
                  <w:tab w:val="center" w:pos="4153"/>
                  <w:tab w:val="right" w:pos="8306"/>
                </w:tabs>
                <w:spacing w:after="40"/>
              </w:pPr>
              <w:r w:rsidRPr="0066601B">
                <w:t>3 August 2021</w:t>
              </w:r>
            </w:p>
          </w:tc>
        </w:sdtContent>
      </w:sdt>
      <w:tc>
        <w:tcPr>
          <w:tcW w:w="1422" w:type="dxa"/>
          <w:tcMar>
            <w:left w:w="0" w:type="dxa"/>
            <w:right w:w="28" w:type="dxa"/>
          </w:tcMar>
          <w:vAlign w:val="center"/>
        </w:tcPr>
        <w:p w14:paraId="1971ABA6" w14:textId="77777777" w:rsidR="00095575" w:rsidRPr="0066601B" w:rsidRDefault="00095575" w:rsidP="00095575">
          <w:pPr>
            <w:pStyle w:val="FormText"/>
          </w:pPr>
          <w:bookmarkStart w:id="4" w:name="P7"/>
          <w:r w:rsidRPr="0066601B">
            <w:t>Job No/Ref</w:t>
          </w:r>
          <w:bookmarkEnd w:id="4"/>
        </w:p>
      </w:tc>
      <w:sdt>
        <w:sdtPr>
          <w:alias w:val="Ref"/>
          <w:tag w:val="Ref"/>
          <w:id w:val="139620287"/>
          <w:placeholder>
            <w:docPart w:val="1706E58BE6FF4CB3B64F2218E126C3B6"/>
          </w:placeholder>
          <w:dataBinding w:xpath="/root[1]/Ref[1]" w:storeItemID="{66CA5AFA-19A8-42FB-8EA0-F183F3F04B52}"/>
          <w:text/>
        </w:sdtPr>
        <w:sdtEndPr/>
        <w:sdtContent>
          <w:tc>
            <w:tcPr>
              <w:tcW w:w="2119" w:type="dxa"/>
              <w:vAlign w:val="center"/>
            </w:tcPr>
            <w:p w14:paraId="38D2C0F1" w14:textId="77777777" w:rsidR="00095575" w:rsidRPr="0066601B" w:rsidRDefault="0066601B" w:rsidP="00BD3C31">
              <w:pPr>
                <w:pStyle w:val="FormTextinput"/>
              </w:pPr>
              <w:r>
                <w:t>fds_diag_manual</w:t>
              </w:r>
            </w:p>
          </w:tc>
        </w:sdtContent>
      </w:sdt>
    </w:tr>
  </w:tbl>
  <w:p w14:paraId="3674C13E" w14:textId="77777777" w:rsidR="00095575" w:rsidRPr="0066601B" w:rsidRDefault="00095575" w:rsidP="00095575">
    <w:pPr>
      <w:rPr>
        <w:sz w:val="2"/>
      </w:rPr>
    </w:pPr>
  </w:p>
  <w:p w14:paraId="38262FD4" w14:textId="77777777" w:rsidR="00095575" w:rsidRPr="0066601B" w:rsidRDefault="00095575" w:rsidP="0009557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7EE7" w14:textId="77777777" w:rsidR="00095575" w:rsidRPr="0066601B" w:rsidRDefault="00095575">
    <w:pPr>
      <w:rPr>
        <w:sz w:val="2"/>
        <w:szCs w:val="2"/>
      </w:rPr>
    </w:pPr>
  </w:p>
  <w:p w14:paraId="072B233C" w14:textId="77777777" w:rsidR="00095575" w:rsidRPr="0066601B" w:rsidRDefault="00095575">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7"/>
      <w:gridCol w:w="1053"/>
      <w:gridCol w:w="5032"/>
      <w:gridCol w:w="8"/>
      <w:gridCol w:w="1413"/>
      <w:gridCol w:w="2117"/>
      <w:gridCol w:w="8"/>
    </w:tblGrid>
    <w:tr w:rsidR="00095575" w:rsidRPr="0066601B" w14:paraId="31A4189C" w14:textId="77777777" w:rsidTr="00095575">
      <w:trPr>
        <w:gridBefore w:val="1"/>
        <w:wBefore w:w="7" w:type="dxa"/>
        <w:cantSplit/>
        <w:trHeight w:val="567"/>
        <w:jc w:val="center"/>
      </w:trPr>
      <w:tc>
        <w:tcPr>
          <w:tcW w:w="6093" w:type="dxa"/>
          <w:gridSpan w:val="3"/>
        </w:tcPr>
        <w:p w14:paraId="1CF37AEF" w14:textId="77777777" w:rsidR="00095575" w:rsidRPr="0066601B" w:rsidRDefault="00095575" w:rsidP="00095575"/>
      </w:tc>
      <w:tc>
        <w:tcPr>
          <w:tcW w:w="3538" w:type="dxa"/>
          <w:gridSpan w:val="3"/>
        </w:tcPr>
        <w:p w14:paraId="43BFD6E6" w14:textId="77777777" w:rsidR="00095575" w:rsidRPr="0066601B" w:rsidRDefault="00095575" w:rsidP="00095575">
          <w:pPr>
            <w:jc w:val="right"/>
          </w:pPr>
          <w:bookmarkStart w:id="9" w:name="Logo"/>
          <w:r w:rsidRPr="0066601B">
            <w:rPr>
              <w:noProof/>
              <w:lang w:eastAsia="ja-JP"/>
            </w:rPr>
            <w:drawing>
              <wp:inline distT="0" distB="0" distL="0" distR="0" wp14:anchorId="4A8BE728" wp14:editId="742FC0BF">
                <wp:extent cx="933450" cy="285750"/>
                <wp:effectExtent l="0" t="0" r="0" b="0"/>
                <wp:docPr id="12" name="Picture 12" descr="ArupLogo2010_k_OvaWord1000mm_CompoundTransparent_100kGreyscal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upLogo2010_k_OvaWord1000mm_CompoundTransparent_100kGreyscal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285750"/>
                        </a:xfrm>
                        <a:prstGeom prst="rect">
                          <a:avLst/>
                        </a:prstGeom>
                      </pic:spPr>
                    </pic:pic>
                  </a:graphicData>
                </a:graphic>
              </wp:inline>
            </w:drawing>
          </w:r>
          <w:bookmarkEnd w:id="9"/>
        </w:p>
      </w:tc>
    </w:tr>
    <w:tr w:rsidR="00095575" w:rsidRPr="0066601B" w14:paraId="7C51F982" w14:textId="77777777" w:rsidTr="00095575">
      <w:trPr>
        <w:gridBefore w:val="1"/>
        <w:wBefore w:w="7" w:type="dxa"/>
        <w:cantSplit/>
        <w:trHeight w:hRule="exact" w:val="170"/>
        <w:jc w:val="center"/>
      </w:trPr>
      <w:tc>
        <w:tcPr>
          <w:tcW w:w="6093" w:type="dxa"/>
          <w:gridSpan w:val="3"/>
        </w:tcPr>
        <w:p w14:paraId="7F50F774" w14:textId="77777777" w:rsidR="00095575" w:rsidRPr="0066601B" w:rsidRDefault="00095575" w:rsidP="00095575"/>
      </w:tc>
      <w:tc>
        <w:tcPr>
          <w:tcW w:w="3538" w:type="dxa"/>
          <w:gridSpan w:val="3"/>
        </w:tcPr>
        <w:p w14:paraId="603214B9" w14:textId="77777777" w:rsidR="00095575" w:rsidRPr="0066601B" w:rsidRDefault="00095575" w:rsidP="00095575"/>
      </w:tc>
    </w:tr>
    <w:tr w:rsidR="00095575" w:rsidRPr="0066601B" w14:paraId="6FD1ABEC" w14:textId="77777777" w:rsidTr="00095575">
      <w:trPr>
        <w:gridAfter w:val="1"/>
        <w:wAfter w:w="8" w:type="dxa"/>
        <w:cantSplit/>
        <w:trHeight w:hRule="exact" w:val="113"/>
        <w:jc w:val="center"/>
      </w:trPr>
      <w:tc>
        <w:tcPr>
          <w:tcW w:w="1060" w:type="dxa"/>
          <w:gridSpan w:val="2"/>
          <w:tcBorders>
            <w:top w:val="single" w:sz="4" w:space="0" w:color="auto"/>
          </w:tcBorders>
        </w:tcPr>
        <w:p w14:paraId="6FDDFD8A" w14:textId="77777777" w:rsidR="00095575" w:rsidRPr="0066601B" w:rsidRDefault="00095575" w:rsidP="00095575"/>
      </w:tc>
      <w:tc>
        <w:tcPr>
          <w:tcW w:w="8570" w:type="dxa"/>
          <w:gridSpan w:val="4"/>
          <w:tcBorders>
            <w:top w:val="single" w:sz="4" w:space="0" w:color="auto"/>
          </w:tcBorders>
        </w:tcPr>
        <w:p w14:paraId="32548727" w14:textId="77777777" w:rsidR="00095575" w:rsidRPr="0066601B" w:rsidRDefault="00095575" w:rsidP="00095575"/>
      </w:tc>
    </w:tr>
    <w:tr w:rsidR="00095575" w:rsidRPr="0066601B" w14:paraId="51A3CE26" w14:textId="77777777" w:rsidTr="00095575">
      <w:trPr>
        <w:gridAfter w:val="1"/>
        <w:wAfter w:w="8" w:type="dxa"/>
        <w:cantSplit/>
        <w:trHeight w:val="170"/>
        <w:jc w:val="center"/>
      </w:trPr>
      <w:tc>
        <w:tcPr>
          <w:tcW w:w="1060" w:type="dxa"/>
          <w:gridSpan w:val="2"/>
          <w:vAlign w:val="center"/>
        </w:tcPr>
        <w:p w14:paraId="59BD64E2" w14:textId="77777777" w:rsidR="00095575" w:rsidRPr="0066601B" w:rsidRDefault="00095575" w:rsidP="00095575">
          <w:pPr>
            <w:pStyle w:val="FormText"/>
          </w:pPr>
          <w:bookmarkStart w:id="10" w:name="P3"/>
          <w:r w:rsidRPr="0066601B">
            <w:t>Subject</w:t>
          </w:r>
          <w:bookmarkEnd w:id="10"/>
        </w:p>
      </w:tc>
      <w:sdt>
        <w:sdtPr>
          <w:alias w:val="Subject"/>
          <w:tag w:val="Subject"/>
          <w:id w:val="-1150586784"/>
          <w:lock w:val="sdtLocked"/>
          <w:placeholder>
            <w:docPart w:val="988BC85F9D014FF39E1FB91A18B54052"/>
          </w:placeholder>
          <w:dataBinding w:xpath="/root[1]/Subject[1]" w:storeItemID="{052B966C-7741-47D1-A617-504A33D8E935}"/>
          <w:text/>
        </w:sdtPr>
        <w:sdtEndPr/>
        <w:sdtContent>
          <w:tc>
            <w:tcPr>
              <w:tcW w:w="8570" w:type="dxa"/>
              <w:gridSpan w:val="4"/>
              <w:vAlign w:val="center"/>
            </w:tcPr>
            <w:p w14:paraId="51D41E86" w14:textId="423EDB94" w:rsidR="00095575" w:rsidRPr="0066601B" w:rsidRDefault="0066601B" w:rsidP="00531AF6">
              <w:r>
                <w:t xml:space="preserve">FDS Diagnostics Tool </w:t>
              </w:r>
              <w:r w:rsidR="003323B9">
                <w:t>–</w:t>
              </w:r>
              <w:r>
                <w:t xml:space="preserve"> </w:t>
              </w:r>
              <w:r w:rsidR="003323B9">
                <w:t>User Manual</w:t>
              </w:r>
            </w:p>
          </w:tc>
        </w:sdtContent>
      </w:sdt>
    </w:tr>
    <w:tr w:rsidR="00095575" w:rsidRPr="0066601B" w14:paraId="494ECFFD" w14:textId="77777777" w:rsidTr="00095575">
      <w:trPr>
        <w:gridAfter w:val="1"/>
        <w:wAfter w:w="8" w:type="dxa"/>
        <w:cantSplit/>
        <w:trHeight w:hRule="exact" w:val="113"/>
        <w:jc w:val="center"/>
      </w:trPr>
      <w:tc>
        <w:tcPr>
          <w:tcW w:w="1060" w:type="dxa"/>
          <w:gridSpan w:val="2"/>
        </w:tcPr>
        <w:p w14:paraId="14286EFC" w14:textId="77777777" w:rsidR="00095575" w:rsidRPr="0066601B" w:rsidRDefault="00095575" w:rsidP="00095575"/>
      </w:tc>
      <w:tc>
        <w:tcPr>
          <w:tcW w:w="5032" w:type="dxa"/>
        </w:tcPr>
        <w:p w14:paraId="6E367197" w14:textId="77777777" w:rsidR="00095575" w:rsidRPr="0066601B" w:rsidRDefault="00095575" w:rsidP="00095575"/>
      </w:tc>
      <w:tc>
        <w:tcPr>
          <w:tcW w:w="3538" w:type="dxa"/>
          <w:gridSpan w:val="3"/>
          <w:tcMar>
            <w:left w:w="85" w:type="dxa"/>
            <w:right w:w="28" w:type="dxa"/>
          </w:tcMar>
        </w:tcPr>
        <w:p w14:paraId="39B0A8F7" w14:textId="77777777" w:rsidR="00095575" w:rsidRPr="0066601B" w:rsidRDefault="00095575" w:rsidP="00095575"/>
      </w:tc>
    </w:tr>
    <w:tr w:rsidR="00095575" w:rsidRPr="0066601B" w14:paraId="4274DA01" w14:textId="77777777" w:rsidTr="00095575">
      <w:trPr>
        <w:gridAfter w:val="1"/>
        <w:wAfter w:w="8" w:type="dxa"/>
        <w:cantSplit/>
        <w:trHeight w:val="170"/>
        <w:jc w:val="center"/>
      </w:trPr>
      <w:tc>
        <w:tcPr>
          <w:tcW w:w="1060" w:type="dxa"/>
          <w:gridSpan w:val="2"/>
          <w:vAlign w:val="center"/>
        </w:tcPr>
        <w:p w14:paraId="6F8E08F4" w14:textId="77777777" w:rsidR="00095575" w:rsidRPr="0066601B" w:rsidRDefault="00095575" w:rsidP="00095575">
          <w:pPr>
            <w:pStyle w:val="FormText"/>
          </w:pPr>
          <w:bookmarkStart w:id="11" w:name="P5"/>
          <w:r w:rsidRPr="0066601B">
            <w:t>Date</w:t>
          </w:r>
          <w:bookmarkEnd w:id="11"/>
        </w:p>
      </w:tc>
      <w:sdt>
        <w:sdtPr>
          <w:alias w:val="Date"/>
          <w:tag w:val="Date"/>
          <w:id w:val="2031686913"/>
          <w:lock w:val="sdtLocked"/>
          <w:placeholder>
            <w:docPart w:val="7A5FD36EF6274DDB815A29B0BFF1DBC8"/>
          </w:placeholder>
          <w:dataBinding w:xpath="/root[1]/Date[1]" w:storeItemID="{39BFD25A-64CB-44C7-8640-40E53B525762}"/>
          <w:date w:fullDate="2021-08-03T00:00:00Z">
            <w:dateFormat w:val="d MMMM yyyy"/>
            <w:lid w:val="en-GB"/>
            <w:storeMappedDataAs w:val="text"/>
            <w:calendar w:val="gregorian"/>
          </w:date>
        </w:sdtPr>
        <w:sdtEndPr/>
        <w:sdtContent>
          <w:tc>
            <w:tcPr>
              <w:tcW w:w="5032" w:type="dxa"/>
              <w:vAlign w:val="center"/>
            </w:tcPr>
            <w:p w14:paraId="36FA75FF" w14:textId="77777777" w:rsidR="00095575" w:rsidRPr="0066601B" w:rsidRDefault="0066601B" w:rsidP="00095575">
              <w:r>
                <w:t>3 August 2021</w:t>
              </w:r>
            </w:p>
          </w:tc>
        </w:sdtContent>
      </w:sdt>
      <w:tc>
        <w:tcPr>
          <w:tcW w:w="1421" w:type="dxa"/>
          <w:gridSpan w:val="2"/>
          <w:tcMar>
            <w:left w:w="0" w:type="dxa"/>
            <w:right w:w="28" w:type="dxa"/>
          </w:tcMar>
          <w:vAlign w:val="center"/>
        </w:tcPr>
        <w:p w14:paraId="418D8D21" w14:textId="77777777" w:rsidR="00095575" w:rsidRPr="0066601B" w:rsidRDefault="00095575" w:rsidP="00095575">
          <w:pPr>
            <w:pStyle w:val="FormText"/>
          </w:pPr>
          <w:bookmarkStart w:id="12" w:name="P4"/>
          <w:r w:rsidRPr="0066601B">
            <w:t>Job No/Ref</w:t>
          </w:r>
          <w:bookmarkEnd w:id="12"/>
        </w:p>
      </w:tc>
      <w:sdt>
        <w:sdtPr>
          <w:alias w:val="Ref"/>
          <w:tag w:val="Ref"/>
          <w:id w:val="126740610"/>
          <w:lock w:val="sdtLocked"/>
          <w:placeholder>
            <w:docPart w:val="52E23C40D20A4121B64FCFEEED40EFC9"/>
          </w:placeholder>
          <w:dataBinding w:xpath="/root[1]/Ref[1]" w:storeItemID="{66CA5AFA-19A8-42FB-8EA0-F183F3F04B52}"/>
          <w:text/>
        </w:sdtPr>
        <w:sdtEndPr/>
        <w:sdtContent>
          <w:tc>
            <w:tcPr>
              <w:tcW w:w="2117" w:type="dxa"/>
              <w:vAlign w:val="center"/>
            </w:tcPr>
            <w:p w14:paraId="6E6C0E7E" w14:textId="77777777" w:rsidR="00095575" w:rsidRPr="0066601B" w:rsidRDefault="0066601B" w:rsidP="00095575">
              <w:r>
                <w:t>fds_diag_manual</w:t>
              </w:r>
            </w:p>
          </w:tc>
        </w:sdtContent>
      </w:sdt>
    </w:tr>
  </w:tbl>
  <w:p w14:paraId="17DC374D" w14:textId="77777777" w:rsidR="00095575" w:rsidRPr="0066601B" w:rsidRDefault="00095575" w:rsidP="000955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500CB0E"/>
    <w:lvl w:ilvl="0">
      <w:start w:val="1"/>
      <w:numFmt w:val="decimal"/>
      <w:pStyle w:val="ListNumber"/>
      <w:lvlText w:val="%1."/>
      <w:lvlJc w:val="left"/>
      <w:pPr>
        <w:tabs>
          <w:tab w:val="num" w:pos="360"/>
        </w:tabs>
        <w:ind w:left="360" w:hanging="360"/>
      </w:pPr>
    </w:lvl>
  </w:abstractNum>
  <w:abstractNum w:abstractNumId="1" w15:restartNumberingAfterBreak="0">
    <w:nsid w:val="0115291E"/>
    <w:multiLevelType w:val="hybridMultilevel"/>
    <w:tmpl w:val="245C3C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0F4EB7"/>
    <w:multiLevelType w:val="hybridMultilevel"/>
    <w:tmpl w:val="720E26F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E61AA9"/>
    <w:multiLevelType w:val="singleLevel"/>
    <w:tmpl w:val="A9886196"/>
    <w:lvl w:ilvl="0">
      <w:start w:val="1"/>
      <w:numFmt w:val="bullet"/>
      <w:pStyle w:val="ReportList1"/>
      <w:lvlText w:val=""/>
      <w:lvlJc w:val="left"/>
      <w:pPr>
        <w:ind w:left="360" w:hanging="360"/>
      </w:pPr>
      <w:rPr>
        <w:rFonts w:ascii="Symbol" w:hAnsi="Symbol" w:hint="default"/>
        <w:b w:val="0"/>
        <w:i w:val="0"/>
        <w:sz w:val="24"/>
      </w:rPr>
    </w:lvl>
  </w:abstractNum>
  <w:abstractNum w:abstractNumId="4" w15:restartNumberingAfterBreak="0">
    <w:nsid w:val="0C33390A"/>
    <w:multiLevelType w:val="hybridMultilevel"/>
    <w:tmpl w:val="D8326F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D702F4B"/>
    <w:multiLevelType w:val="hybridMultilevel"/>
    <w:tmpl w:val="1ED06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F1812"/>
    <w:multiLevelType w:val="multilevel"/>
    <w:tmpl w:val="8140E00A"/>
    <w:lvl w:ilvl="0">
      <w:start w:val="1"/>
      <w:numFmt w:val="decimal"/>
      <w:lvlText w:val="%1"/>
      <w:lvlJc w:val="left"/>
      <w:pPr>
        <w:tabs>
          <w:tab w:val="num" w:pos="1134"/>
        </w:tabs>
        <w:ind w:left="1134" w:hanging="1134"/>
      </w:pPr>
      <w:rPr>
        <w:rFonts w:ascii="Times New Roman" w:hAnsi="Times New Roman" w:hint="default"/>
        <w:b/>
        <w:i w:val="0"/>
        <w:color w:val="808080"/>
        <w:sz w:val="36"/>
        <w:szCs w:val="28"/>
      </w:rPr>
    </w:lvl>
    <w:lvl w:ilvl="1">
      <w:start w:val="1"/>
      <w:numFmt w:val="decimal"/>
      <w:lvlText w:val="%1.%2"/>
      <w:lvlJc w:val="left"/>
      <w:pPr>
        <w:tabs>
          <w:tab w:val="num" w:pos="1134"/>
        </w:tabs>
        <w:ind w:left="1134" w:hanging="1134"/>
      </w:pPr>
      <w:rPr>
        <w:rFonts w:ascii="Times New Roman" w:hAnsi="Times New Roman" w:hint="default"/>
        <w:b/>
        <w:i w:val="0"/>
        <w:color w:val="808080"/>
        <w:sz w:val="32"/>
        <w:szCs w:val="20"/>
        <w:u w:val="none" w:color="008080"/>
      </w:rPr>
    </w:lvl>
    <w:lvl w:ilvl="2">
      <w:start w:val="1"/>
      <w:numFmt w:val="decimal"/>
      <w:lvlText w:val="%1.%2.%3"/>
      <w:lvlJc w:val="left"/>
      <w:pPr>
        <w:tabs>
          <w:tab w:val="num" w:pos="1134"/>
        </w:tabs>
        <w:ind w:left="1134" w:hanging="1134"/>
      </w:pPr>
      <w:rPr>
        <w:rFonts w:ascii="Times New Roman" w:hAnsi="Times New Roman" w:hint="default"/>
        <w:b/>
        <w:i w:val="0"/>
        <w:color w:val="808080"/>
        <w:sz w:val="28"/>
        <w:szCs w:val="20"/>
      </w:rPr>
    </w:lvl>
    <w:lvl w:ilvl="3">
      <w:start w:val="1"/>
      <w:numFmt w:val="decimal"/>
      <w:lvlText w:val="%1.%2.%3.%4"/>
      <w:lvlJc w:val="left"/>
      <w:pPr>
        <w:tabs>
          <w:tab w:val="num" w:pos="1134"/>
        </w:tabs>
        <w:ind w:left="1134" w:hanging="1134"/>
      </w:pPr>
      <w:rPr>
        <w:rFonts w:ascii="Times New Roman" w:hAnsi="Times New Roman" w:hint="default"/>
        <w:b/>
        <w:i w:val="0"/>
        <w:color w:val="808080"/>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7" w15:restartNumberingAfterBreak="0">
    <w:nsid w:val="12EF17C9"/>
    <w:multiLevelType w:val="hybridMultilevel"/>
    <w:tmpl w:val="4D7037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150C74"/>
    <w:multiLevelType w:val="hybridMultilevel"/>
    <w:tmpl w:val="CD665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C161BD3"/>
    <w:multiLevelType w:val="hybridMultilevel"/>
    <w:tmpl w:val="29B43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0F3A78"/>
    <w:multiLevelType w:val="multilevel"/>
    <w:tmpl w:val="8C36988C"/>
    <w:styleLink w:val="ReportBulletListStyle"/>
    <w:lvl w:ilvl="0">
      <w:start w:val="1"/>
      <w:numFmt w:val="bullet"/>
      <w:lvlText w:val=""/>
      <w:lvlJc w:val="left"/>
      <w:pPr>
        <w:tabs>
          <w:tab w:val="num" w:pos="357"/>
        </w:tabs>
        <w:ind w:left="357" w:hanging="357"/>
      </w:pPr>
      <w:rPr>
        <w:rFonts w:ascii="Symbol" w:hAnsi="Symbol" w:hint="default"/>
        <w:b w:val="0"/>
        <w:i w:val="0"/>
        <w:sz w:val="22"/>
      </w:rPr>
    </w:lvl>
    <w:lvl w:ilvl="1">
      <w:start w:val="1"/>
      <w:numFmt w:val="bullet"/>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cs="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11" w15:restartNumberingAfterBreak="0">
    <w:nsid w:val="265A1788"/>
    <w:multiLevelType w:val="hybridMultilevel"/>
    <w:tmpl w:val="DAB4A9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8D35485"/>
    <w:multiLevelType w:val="hybridMultilevel"/>
    <w:tmpl w:val="6AF6D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763A6E"/>
    <w:multiLevelType w:val="multilevel"/>
    <w:tmpl w:val="2932B2B2"/>
    <w:lvl w:ilvl="0">
      <w:start w:val="1"/>
      <w:numFmt w:val="decimal"/>
      <w:pStyle w:val="ReportLevel1"/>
      <w:lvlText w:val="%1"/>
      <w:lvlJc w:val="left"/>
      <w:pPr>
        <w:tabs>
          <w:tab w:val="num" w:pos="1134"/>
        </w:tabs>
        <w:ind w:left="1134" w:hanging="1134"/>
      </w:pPr>
      <w:rPr>
        <w:rFonts w:asciiTheme="minorHAnsi" w:hAnsiTheme="minorHAnsi" w:hint="default"/>
        <w:b/>
        <w:i w:val="0"/>
        <w:color w:val="808080"/>
        <w:sz w:val="36"/>
        <w:szCs w:val="28"/>
      </w:rPr>
    </w:lvl>
    <w:lvl w:ilvl="1">
      <w:start w:val="1"/>
      <w:numFmt w:val="decimal"/>
      <w:pStyle w:val="ReportLevel2"/>
      <w:lvlText w:val="%1.%2"/>
      <w:lvlJc w:val="left"/>
      <w:pPr>
        <w:tabs>
          <w:tab w:val="num" w:pos="1134"/>
        </w:tabs>
        <w:ind w:left="1134" w:hanging="1134"/>
      </w:pPr>
      <w:rPr>
        <w:rFonts w:asciiTheme="minorHAnsi" w:hAnsiTheme="minorHAnsi" w:hint="default"/>
        <w:b/>
        <w:i w:val="0"/>
        <w:color w:val="808080"/>
        <w:sz w:val="32"/>
        <w:szCs w:val="20"/>
        <w:u w:val="none" w:color="008080"/>
      </w:rPr>
    </w:lvl>
    <w:lvl w:ilvl="2">
      <w:start w:val="1"/>
      <w:numFmt w:val="decimal"/>
      <w:pStyle w:val="ReportLevel3"/>
      <w:lvlText w:val="%1.%2.%3"/>
      <w:lvlJc w:val="left"/>
      <w:pPr>
        <w:tabs>
          <w:tab w:val="num" w:pos="1134"/>
        </w:tabs>
        <w:ind w:left="1134" w:hanging="1134"/>
      </w:pPr>
      <w:rPr>
        <w:rFonts w:asciiTheme="minorHAnsi" w:hAnsiTheme="minorHAnsi" w:hint="default"/>
        <w:b/>
        <w:i w:val="0"/>
        <w:color w:val="808080"/>
        <w:sz w:val="28"/>
        <w:szCs w:val="20"/>
      </w:rPr>
    </w:lvl>
    <w:lvl w:ilvl="3">
      <w:start w:val="1"/>
      <w:numFmt w:val="decimal"/>
      <w:pStyle w:val="ReportLevel4"/>
      <w:lvlText w:val="%1.%2.%3.%4"/>
      <w:lvlJc w:val="left"/>
      <w:pPr>
        <w:tabs>
          <w:tab w:val="num" w:pos="1134"/>
        </w:tabs>
        <w:ind w:left="1134" w:hanging="1134"/>
      </w:pPr>
      <w:rPr>
        <w:rFonts w:asciiTheme="minorHAnsi" w:hAnsiTheme="minorHAnsi" w:hint="default"/>
        <w:b/>
        <w:i w:val="0"/>
        <w:color w:val="808080"/>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14" w15:restartNumberingAfterBreak="0">
    <w:nsid w:val="2DA84592"/>
    <w:multiLevelType w:val="hybridMultilevel"/>
    <w:tmpl w:val="71483D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E3D2070"/>
    <w:multiLevelType w:val="hybridMultilevel"/>
    <w:tmpl w:val="E04665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09511E2"/>
    <w:multiLevelType w:val="multilevel"/>
    <w:tmpl w:val="AEE64E34"/>
    <w:styleLink w:val="ReportListNumberStyle"/>
    <w:lvl w:ilvl="0">
      <w:start w:val="1"/>
      <w:numFmt w:val="decimal"/>
      <w:pStyle w:val="ReportListNumber"/>
      <w:lvlText w:val="%1."/>
      <w:lvlJc w:val="left"/>
      <w:pPr>
        <w:tabs>
          <w:tab w:val="num" w:pos="567"/>
        </w:tabs>
        <w:ind w:left="567" w:hanging="567"/>
      </w:pPr>
      <w:rPr>
        <w:rFonts w:hint="default"/>
      </w:rPr>
    </w:lvl>
    <w:lvl w:ilvl="1">
      <w:start w:val="1"/>
      <w:numFmt w:val="lowerLetter"/>
      <w:lvlText w:val="%2."/>
      <w:lvlJc w:val="left"/>
      <w:pPr>
        <w:tabs>
          <w:tab w:val="num" w:pos="924"/>
        </w:tabs>
        <w:ind w:left="924" w:hanging="357"/>
      </w:pPr>
      <w:rPr>
        <w:rFonts w:hint="default"/>
      </w:rPr>
    </w:lvl>
    <w:lvl w:ilvl="2">
      <w:start w:val="1"/>
      <w:numFmt w:val="bullet"/>
      <w:lvlText w:val=""/>
      <w:lvlJc w:val="left"/>
      <w:pPr>
        <w:tabs>
          <w:tab w:val="num" w:pos="1281"/>
        </w:tabs>
        <w:ind w:left="1281" w:hanging="357"/>
      </w:pPr>
      <w:rPr>
        <w:rFonts w:ascii="Symbol" w:hAnsi="Symbol" w:hint="default"/>
      </w:rPr>
    </w:lvl>
    <w:lvl w:ilvl="3">
      <w:start w:val="1"/>
      <w:numFmt w:val="bullet"/>
      <w:lvlText w:val=""/>
      <w:lvlJc w:val="left"/>
      <w:pPr>
        <w:tabs>
          <w:tab w:val="num" w:pos="1684"/>
        </w:tabs>
        <w:ind w:left="1684" w:hanging="403"/>
      </w:pPr>
      <w:rPr>
        <w:rFonts w:ascii="Symbol" w:hAnsi="Symbol" w:hint="default"/>
      </w:rPr>
    </w:lvl>
    <w:lvl w:ilvl="4">
      <w:start w:val="1"/>
      <w:numFmt w:val="bullet"/>
      <w:lvlText w:val=""/>
      <w:lvlJc w:val="left"/>
      <w:pPr>
        <w:tabs>
          <w:tab w:val="num" w:pos="2041"/>
        </w:tabs>
        <w:ind w:left="2041" w:hanging="357"/>
      </w:pPr>
      <w:rPr>
        <w:rFonts w:ascii="Symbol" w:hAnsi="Symbol" w:hint="default"/>
      </w:rPr>
    </w:lvl>
    <w:lvl w:ilvl="5">
      <w:start w:val="1"/>
      <w:numFmt w:val="lowerRoman"/>
      <w:lvlText w:val="%6."/>
      <w:lvlJc w:val="right"/>
      <w:pPr>
        <w:tabs>
          <w:tab w:val="num" w:pos="2352"/>
        </w:tabs>
        <w:ind w:left="2142" w:hanging="357"/>
      </w:pPr>
      <w:rPr>
        <w:rFonts w:hint="default"/>
      </w:rPr>
    </w:lvl>
    <w:lvl w:ilvl="6">
      <w:start w:val="1"/>
      <w:numFmt w:val="decimal"/>
      <w:lvlText w:val="%7."/>
      <w:lvlJc w:val="left"/>
      <w:pPr>
        <w:tabs>
          <w:tab w:val="num" w:pos="2709"/>
        </w:tabs>
        <w:ind w:left="2499" w:hanging="357"/>
      </w:pPr>
      <w:rPr>
        <w:rFonts w:hint="default"/>
      </w:rPr>
    </w:lvl>
    <w:lvl w:ilvl="7">
      <w:start w:val="1"/>
      <w:numFmt w:val="lowerLetter"/>
      <w:lvlText w:val="%8."/>
      <w:lvlJc w:val="left"/>
      <w:pPr>
        <w:tabs>
          <w:tab w:val="num" w:pos="3066"/>
        </w:tabs>
        <w:ind w:left="2856" w:hanging="357"/>
      </w:pPr>
      <w:rPr>
        <w:rFonts w:hint="default"/>
      </w:rPr>
    </w:lvl>
    <w:lvl w:ilvl="8">
      <w:start w:val="1"/>
      <w:numFmt w:val="lowerRoman"/>
      <w:lvlText w:val="%9."/>
      <w:lvlJc w:val="right"/>
      <w:pPr>
        <w:tabs>
          <w:tab w:val="num" w:pos="3423"/>
        </w:tabs>
        <w:ind w:left="3213" w:hanging="357"/>
      </w:pPr>
      <w:rPr>
        <w:rFonts w:hint="default"/>
      </w:rPr>
    </w:lvl>
  </w:abstractNum>
  <w:abstractNum w:abstractNumId="17" w15:restartNumberingAfterBreak="0">
    <w:nsid w:val="344D3727"/>
    <w:multiLevelType w:val="singleLevel"/>
    <w:tmpl w:val="3A8C6492"/>
    <w:lvl w:ilvl="0">
      <w:start w:val="1"/>
      <w:numFmt w:val="decimal"/>
      <w:pStyle w:val="ReportReference"/>
      <w:lvlText w:val="[%1]"/>
      <w:lvlJc w:val="left"/>
      <w:pPr>
        <w:tabs>
          <w:tab w:val="num" w:pos="1973"/>
        </w:tabs>
        <w:ind w:left="1973" w:hanging="1973"/>
      </w:pPr>
      <w:rPr>
        <w:rFonts w:hint="default"/>
      </w:rPr>
    </w:lvl>
  </w:abstractNum>
  <w:abstractNum w:abstractNumId="18" w15:restartNumberingAfterBreak="0">
    <w:nsid w:val="39326773"/>
    <w:multiLevelType w:val="hybridMultilevel"/>
    <w:tmpl w:val="B15A6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6F5B93"/>
    <w:multiLevelType w:val="multilevel"/>
    <w:tmpl w:val="A2FC1BAE"/>
    <w:lvl w:ilvl="0">
      <w:start w:val="1"/>
      <w:numFmt w:val="bullet"/>
      <w:pStyle w:val="ReportList2"/>
      <w:lvlText w:val=""/>
      <w:lvlJc w:val="left"/>
      <w:pPr>
        <w:ind w:left="360" w:hanging="360"/>
      </w:pPr>
      <w:rPr>
        <w:rFonts w:ascii="Symbol" w:hAnsi="Symbol" w:hint="default"/>
        <w:b w:val="0"/>
        <w:i w:val="0"/>
        <w:sz w:val="24"/>
      </w:rPr>
    </w:lvl>
    <w:lvl w:ilvl="1">
      <w:start w:val="1"/>
      <w:numFmt w:val="bullet"/>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
      <w:lvlJc w:val="left"/>
      <w:pPr>
        <w:tabs>
          <w:tab w:val="num" w:pos="2142"/>
        </w:tabs>
        <w:ind w:left="2142" w:hanging="357"/>
      </w:pPr>
      <w:rPr>
        <w:rFonts w:ascii="Symbol" w:hAnsi="Symbol"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
      <w:lvlJc w:val="left"/>
      <w:pPr>
        <w:tabs>
          <w:tab w:val="num" w:pos="2856"/>
        </w:tabs>
        <w:ind w:left="2856" w:hanging="357"/>
      </w:pPr>
      <w:rPr>
        <w:rFonts w:ascii="Wingdings" w:hAnsi="Wingdings" w:hint="default"/>
      </w:rPr>
    </w:lvl>
    <w:lvl w:ilvl="8">
      <w:start w:val="1"/>
      <w:numFmt w:val="bullet"/>
      <w:lvlText w:val=""/>
      <w:lvlJc w:val="left"/>
      <w:pPr>
        <w:tabs>
          <w:tab w:val="num" w:pos="3213"/>
        </w:tabs>
        <w:ind w:left="3213" w:hanging="357"/>
      </w:pPr>
      <w:rPr>
        <w:rFonts w:ascii="Wingdings" w:hAnsi="Wingdings" w:hint="default"/>
      </w:rPr>
    </w:lvl>
  </w:abstractNum>
  <w:abstractNum w:abstractNumId="20" w15:restartNumberingAfterBreak="0">
    <w:nsid w:val="5C532FF5"/>
    <w:multiLevelType w:val="hybridMultilevel"/>
    <w:tmpl w:val="2316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E36906"/>
    <w:multiLevelType w:val="hybridMultilevel"/>
    <w:tmpl w:val="4F3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A7576B"/>
    <w:multiLevelType w:val="multilevel"/>
    <w:tmpl w:val="050A962C"/>
    <w:lvl w:ilvl="0">
      <w:start w:val="1"/>
      <w:numFmt w:val="decimal"/>
      <w:lvlText w:val="%1"/>
      <w:lvlJc w:val="left"/>
      <w:pPr>
        <w:tabs>
          <w:tab w:val="num" w:pos="1134"/>
        </w:tabs>
        <w:ind w:left="1134" w:hanging="1134"/>
      </w:pPr>
      <w:rPr>
        <w:rFonts w:ascii="Times New Roman" w:hAnsi="Times New Roman" w:hint="default"/>
        <w:b/>
        <w:i w:val="0"/>
        <w:color w:val="28AAE1"/>
        <w:sz w:val="36"/>
        <w:szCs w:val="28"/>
      </w:rPr>
    </w:lvl>
    <w:lvl w:ilvl="1">
      <w:start w:val="1"/>
      <w:numFmt w:val="decimal"/>
      <w:lvlText w:val="%1.%2"/>
      <w:lvlJc w:val="left"/>
      <w:pPr>
        <w:tabs>
          <w:tab w:val="num" w:pos="1134"/>
        </w:tabs>
        <w:ind w:left="1134" w:hanging="1134"/>
      </w:pPr>
      <w:rPr>
        <w:rFonts w:ascii="Times New Roman" w:hAnsi="Times New Roman" w:hint="default"/>
        <w:b/>
        <w:i w:val="0"/>
        <w:color w:val="28AAE1"/>
        <w:sz w:val="32"/>
        <w:szCs w:val="20"/>
        <w:u w:val="none" w:color="008080"/>
      </w:rPr>
    </w:lvl>
    <w:lvl w:ilvl="2">
      <w:start w:val="1"/>
      <w:numFmt w:val="decimal"/>
      <w:lvlText w:val="%1.%2.%3"/>
      <w:lvlJc w:val="left"/>
      <w:pPr>
        <w:tabs>
          <w:tab w:val="num" w:pos="1134"/>
        </w:tabs>
        <w:ind w:left="1134" w:hanging="1134"/>
      </w:pPr>
      <w:rPr>
        <w:rFonts w:ascii="Times New Roman" w:hAnsi="Times New Roman" w:hint="default"/>
        <w:b/>
        <w:i w:val="0"/>
        <w:color w:val="28AAE1"/>
        <w:sz w:val="28"/>
        <w:szCs w:val="20"/>
      </w:rPr>
    </w:lvl>
    <w:lvl w:ilvl="3">
      <w:start w:val="1"/>
      <w:numFmt w:val="decimal"/>
      <w:lvlText w:val="%1.%2.%3.%4"/>
      <w:lvlJc w:val="left"/>
      <w:pPr>
        <w:tabs>
          <w:tab w:val="num" w:pos="1134"/>
        </w:tabs>
        <w:ind w:left="1134" w:hanging="1134"/>
      </w:pPr>
      <w:rPr>
        <w:rFonts w:ascii="Times New Roman" w:hAnsi="Times New Roman" w:hint="default"/>
        <w:b/>
        <w:i w:val="0"/>
        <w:color w:val="28AAE1"/>
        <w:sz w:val="28"/>
        <w:szCs w:val="20"/>
      </w:rPr>
    </w:lvl>
    <w:lvl w:ilvl="4">
      <w:start w:val="1"/>
      <w:numFmt w:val="decimal"/>
      <w:pStyle w:val="Heading5"/>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23" w15:restartNumberingAfterBreak="0">
    <w:nsid w:val="6FB7071D"/>
    <w:multiLevelType w:val="hybridMultilevel"/>
    <w:tmpl w:val="30E893C4"/>
    <w:lvl w:ilvl="0" w:tplc="FE6E89C2">
      <w:start w:val="1"/>
      <w:numFmt w:val="bullet"/>
      <w:pStyle w:val="CVBullets"/>
      <w:lvlText w:val=""/>
      <w:lvlJc w:val="left"/>
      <w:pPr>
        <w:ind w:left="720" w:hanging="360"/>
      </w:pPr>
      <w:rPr>
        <w:rFonts w:ascii="Symbol" w:hAnsi="Symbol" w:hint="default"/>
        <w:b w:val="0"/>
        <w:i w:val="0"/>
        <w:sz w:val="18"/>
        <w:u w:color="595959"/>
      </w:rPr>
    </w:lvl>
    <w:lvl w:ilvl="1" w:tplc="4704B624" w:tentative="1">
      <w:start w:val="1"/>
      <w:numFmt w:val="bullet"/>
      <w:lvlText w:val="o"/>
      <w:lvlJc w:val="left"/>
      <w:pPr>
        <w:ind w:left="1440" w:hanging="360"/>
      </w:pPr>
      <w:rPr>
        <w:rFonts w:ascii="Courier New" w:hAnsi="Courier New" w:cs="Courier New" w:hint="default"/>
      </w:rPr>
    </w:lvl>
    <w:lvl w:ilvl="2" w:tplc="2A5084C4" w:tentative="1">
      <w:start w:val="1"/>
      <w:numFmt w:val="bullet"/>
      <w:lvlText w:val=""/>
      <w:lvlJc w:val="left"/>
      <w:pPr>
        <w:ind w:left="2160" w:hanging="360"/>
      </w:pPr>
      <w:rPr>
        <w:rFonts w:ascii="Wingdings" w:hAnsi="Wingdings" w:hint="default"/>
      </w:rPr>
    </w:lvl>
    <w:lvl w:ilvl="3" w:tplc="CC521BD2" w:tentative="1">
      <w:start w:val="1"/>
      <w:numFmt w:val="bullet"/>
      <w:lvlText w:val=""/>
      <w:lvlJc w:val="left"/>
      <w:pPr>
        <w:ind w:left="2880" w:hanging="360"/>
      </w:pPr>
      <w:rPr>
        <w:rFonts w:ascii="Symbol" w:hAnsi="Symbol" w:hint="default"/>
      </w:rPr>
    </w:lvl>
    <w:lvl w:ilvl="4" w:tplc="AF086B12" w:tentative="1">
      <w:start w:val="1"/>
      <w:numFmt w:val="bullet"/>
      <w:lvlText w:val="o"/>
      <w:lvlJc w:val="left"/>
      <w:pPr>
        <w:ind w:left="3600" w:hanging="360"/>
      </w:pPr>
      <w:rPr>
        <w:rFonts w:ascii="Courier New" w:hAnsi="Courier New" w:cs="Courier New" w:hint="default"/>
      </w:rPr>
    </w:lvl>
    <w:lvl w:ilvl="5" w:tplc="324A9102" w:tentative="1">
      <w:start w:val="1"/>
      <w:numFmt w:val="bullet"/>
      <w:lvlText w:val=""/>
      <w:lvlJc w:val="left"/>
      <w:pPr>
        <w:ind w:left="4320" w:hanging="360"/>
      </w:pPr>
      <w:rPr>
        <w:rFonts w:ascii="Wingdings" w:hAnsi="Wingdings" w:hint="default"/>
      </w:rPr>
    </w:lvl>
    <w:lvl w:ilvl="6" w:tplc="A03CC0BC" w:tentative="1">
      <w:start w:val="1"/>
      <w:numFmt w:val="bullet"/>
      <w:lvlText w:val=""/>
      <w:lvlJc w:val="left"/>
      <w:pPr>
        <w:ind w:left="5040" w:hanging="360"/>
      </w:pPr>
      <w:rPr>
        <w:rFonts w:ascii="Symbol" w:hAnsi="Symbol" w:hint="default"/>
      </w:rPr>
    </w:lvl>
    <w:lvl w:ilvl="7" w:tplc="85A8FA42" w:tentative="1">
      <w:start w:val="1"/>
      <w:numFmt w:val="bullet"/>
      <w:lvlText w:val="o"/>
      <w:lvlJc w:val="left"/>
      <w:pPr>
        <w:ind w:left="5760" w:hanging="360"/>
      </w:pPr>
      <w:rPr>
        <w:rFonts w:ascii="Courier New" w:hAnsi="Courier New" w:cs="Courier New" w:hint="default"/>
      </w:rPr>
    </w:lvl>
    <w:lvl w:ilvl="8" w:tplc="737604D6" w:tentative="1">
      <w:start w:val="1"/>
      <w:numFmt w:val="bullet"/>
      <w:lvlText w:val=""/>
      <w:lvlJc w:val="left"/>
      <w:pPr>
        <w:ind w:left="6480" w:hanging="360"/>
      </w:pPr>
      <w:rPr>
        <w:rFonts w:ascii="Wingdings" w:hAnsi="Wingdings" w:hint="default"/>
      </w:rPr>
    </w:lvl>
  </w:abstractNum>
  <w:abstractNum w:abstractNumId="24" w15:restartNumberingAfterBreak="0">
    <w:nsid w:val="703F5F65"/>
    <w:multiLevelType w:val="multilevel"/>
    <w:tmpl w:val="436C09A8"/>
    <w:lvl w:ilvl="0">
      <w:start w:val="1"/>
      <w:numFmt w:val="upperLetter"/>
      <w:pStyle w:val="AppendixLetter"/>
      <w:suff w:val="nothing"/>
      <w:lvlText w:val="Appendix %1"/>
      <w:lvlJc w:val="left"/>
      <w:pPr>
        <w:ind w:left="0" w:firstLine="0"/>
      </w:pPr>
      <w:rPr>
        <w:rFonts w:hint="default"/>
        <w:b/>
        <w:i w:val="0"/>
        <w:color w:val="28AAE1"/>
        <w:sz w:val="36"/>
        <w:szCs w:val="26"/>
      </w:rPr>
    </w:lvl>
    <w:lvl w:ilvl="1">
      <w:start w:val="1"/>
      <w:numFmt w:val="decimal"/>
      <w:pStyle w:val="AppendixLevel1"/>
      <w:lvlText w:val="%1%2"/>
      <w:lvlJc w:val="left"/>
      <w:pPr>
        <w:tabs>
          <w:tab w:val="num" w:pos="1134"/>
        </w:tabs>
        <w:ind w:left="1134" w:hanging="1134"/>
      </w:pPr>
      <w:rPr>
        <w:rFonts w:hint="default"/>
        <w:b/>
        <w:i w:val="0"/>
        <w:color w:val="28AAE1"/>
        <w:sz w:val="36"/>
        <w:szCs w:val="28"/>
      </w:rPr>
    </w:lvl>
    <w:lvl w:ilvl="2">
      <w:start w:val="1"/>
      <w:numFmt w:val="decimal"/>
      <w:pStyle w:val="AppendixLevel2"/>
      <w:lvlText w:val="%1%2.%3"/>
      <w:lvlJc w:val="left"/>
      <w:pPr>
        <w:tabs>
          <w:tab w:val="num" w:pos="1134"/>
        </w:tabs>
        <w:ind w:left="1134" w:hanging="1134"/>
      </w:pPr>
      <w:rPr>
        <w:rFonts w:hint="default"/>
        <w:b/>
        <w:i w:val="0"/>
        <w:color w:val="28AAE1"/>
        <w:sz w:val="32"/>
        <w:szCs w:val="20"/>
      </w:rPr>
    </w:lvl>
    <w:lvl w:ilvl="3">
      <w:start w:val="1"/>
      <w:numFmt w:val="decimal"/>
      <w:pStyle w:val="AppendixLevel3"/>
      <w:lvlText w:val="%1%2.%3.%4"/>
      <w:lvlJc w:val="left"/>
      <w:pPr>
        <w:tabs>
          <w:tab w:val="num" w:pos="1134"/>
        </w:tabs>
        <w:ind w:left="1134" w:hanging="1134"/>
      </w:pPr>
      <w:rPr>
        <w:rFonts w:hint="default"/>
        <w:b/>
        <w:i w:val="0"/>
        <w:color w:val="28AAE1"/>
        <w:sz w:val="28"/>
        <w:szCs w:val="18"/>
      </w:rPr>
    </w:lvl>
    <w:lvl w:ilvl="4">
      <w:start w:val="1"/>
      <w:numFmt w:val="decimal"/>
      <w:pStyle w:val="AppendixLevel4"/>
      <w:lvlText w:val="%1%2.%3.%4.%5"/>
      <w:lvlJc w:val="left"/>
      <w:pPr>
        <w:tabs>
          <w:tab w:val="num" w:pos="1134"/>
        </w:tabs>
        <w:ind w:left="1134" w:hanging="1134"/>
      </w:pPr>
      <w:rPr>
        <w:rFonts w:hint="default"/>
        <w:b/>
        <w:i w:val="0"/>
        <w:color w:val="28AAE1"/>
        <w:sz w:val="28"/>
        <w:szCs w:val="18"/>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5" w15:restartNumberingAfterBreak="0">
    <w:nsid w:val="77820CE1"/>
    <w:multiLevelType w:val="hybridMultilevel"/>
    <w:tmpl w:val="70BE8A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F3C753E"/>
    <w:multiLevelType w:val="multilevel"/>
    <w:tmpl w:val="FA94CD58"/>
    <w:lvl w:ilvl="0">
      <w:start w:val="1"/>
      <w:numFmt w:val="bullet"/>
      <w:pStyle w:val="ReportList-Colour"/>
      <w:lvlText w:val=""/>
      <w:lvlJc w:val="left"/>
      <w:pPr>
        <w:ind w:left="357" w:hanging="357"/>
      </w:pPr>
      <w:rPr>
        <w:rFonts w:ascii="Symbol" w:hAnsi="Symbol" w:hint="default"/>
        <w:color w:val="28AAE1" w:themeColor="accent2"/>
      </w:rPr>
    </w:lvl>
    <w:lvl w:ilvl="1">
      <w:start w:val="1"/>
      <w:numFmt w:val="bullet"/>
      <w:lvlText w:val=""/>
      <w:lvlJc w:val="left"/>
      <w:pPr>
        <w:ind w:left="714" w:hanging="357"/>
      </w:pPr>
      <w:rPr>
        <w:rFonts w:ascii="Symbol" w:hAnsi="Symbol" w:hint="default"/>
        <w:color w:val="28AAE1" w:themeColor="accent2"/>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7" w15:restartNumberingAfterBreak="0">
    <w:nsid w:val="7F6233AD"/>
    <w:multiLevelType w:val="multilevel"/>
    <w:tmpl w:val="540CD234"/>
    <w:lvl w:ilvl="0">
      <w:start w:val="1"/>
      <w:numFmt w:val="decimal"/>
      <w:lvlText w:val="%1"/>
      <w:lvlJc w:val="left"/>
      <w:pPr>
        <w:tabs>
          <w:tab w:val="num" w:pos="1134"/>
        </w:tabs>
        <w:ind w:left="1134" w:hanging="1134"/>
      </w:pPr>
      <w:rPr>
        <w:rFonts w:hint="default"/>
        <w:b/>
        <w:i w:val="0"/>
        <w:color w:val="28AAE1"/>
        <w:sz w:val="36"/>
        <w:szCs w:val="28"/>
      </w:rPr>
    </w:lvl>
    <w:lvl w:ilvl="1">
      <w:start w:val="1"/>
      <w:numFmt w:val="decimal"/>
      <w:lvlText w:val="%1.%2"/>
      <w:lvlJc w:val="left"/>
      <w:pPr>
        <w:tabs>
          <w:tab w:val="num" w:pos="1134"/>
        </w:tabs>
        <w:ind w:left="1134" w:hanging="1134"/>
      </w:pPr>
      <w:rPr>
        <w:rFonts w:hint="default"/>
        <w:b/>
        <w:i w:val="0"/>
        <w:color w:val="28AAE1"/>
        <w:sz w:val="32"/>
        <w:szCs w:val="20"/>
        <w:u w:val="none" w:color="008080"/>
      </w:rPr>
    </w:lvl>
    <w:lvl w:ilvl="2">
      <w:start w:val="1"/>
      <w:numFmt w:val="decimal"/>
      <w:lvlText w:val="%1.%2.%3"/>
      <w:lvlJc w:val="left"/>
      <w:pPr>
        <w:tabs>
          <w:tab w:val="num" w:pos="1134"/>
        </w:tabs>
        <w:ind w:left="1134" w:hanging="1134"/>
      </w:pPr>
      <w:rPr>
        <w:rFonts w:hint="default"/>
        <w:b/>
        <w:i w:val="0"/>
        <w:color w:val="28AAE1"/>
        <w:sz w:val="28"/>
        <w:szCs w:val="20"/>
      </w:rPr>
    </w:lvl>
    <w:lvl w:ilvl="3">
      <w:start w:val="1"/>
      <w:numFmt w:val="decimal"/>
      <w:lvlText w:val="%1.%2.%3.%4"/>
      <w:lvlJc w:val="left"/>
      <w:pPr>
        <w:tabs>
          <w:tab w:val="num" w:pos="1134"/>
        </w:tabs>
        <w:ind w:left="1134" w:hanging="1134"/>
      </w:pPr>
      <w:rPr>
        <w:rFonts w:hint="default"/>
        <w:b/>
        <w:i w:val="0"/>
        <w:color w:val="28AAE1"/>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num w:numId="1">
    <w:abstractNumId w:val="6"/>
  </w:num>
  <w:num w:numId="2">
    <w:abstractNumId w:val="24"/>
  </w:num>
  <w:num w:numId="3">
    <w:abstractNumId w:val="24"/>
  </w:num>
  <w:num w:numId="4">
    <w:abstractNumId w:val="13"/>
  </w:num>
  <w:num w:numId="5">
    <w:abstractNumId w:val="24"/>
  </w:num>
  <w:num w:numId="6">
    <w:abstractNumId w:val="24"/>
  </w:num>
  <w:num w:numId="7">
    <w:abstractNumId w:val="24"/>
  </w:num>
  <w:num w:numId="8">
    <w:abstractNumId w:val="23"/>
  </w:num>
  <w:num w:numId="9">
    <w:abstractNumId w:val="22"/>
  </w:num>
  <w:num w:numId="10">
    <w:abstractNumId w:val="24"/>
  </w:num>
  <w:num w:numId="11">
    <w:abstractNumId w:val="24"/>
  </w:num>
  <w:num w:numId="12">
    <w:abstractNumId w:val="24"/>
  </w:num>
  <w:num w:numId="13">
    <w:abstractNumId w:val="24"/>
  </w:num>
  <w:num w:numId="14">
    <w:abstractNumId w:val="0"/>
  </w:num>
  <w:num w:numId="15">
    <w:abstractNumId w:val="0"/>
  </w:num>
  <w:num w:numId="16">
    <w:abstractNumId w:val="10"/>
  </w:num>
  <w:num w:numId="17">
    <w:abstractNumId w:val="13"/>
  </w:num>
  <w:num w:numId="18">
    <w:abstractNumId w:val="13"/>
  </w:num>
  <w:num w:numId="19">
    <w:abstractNumId w:val="13"/>
  </w:num>
  <w:num w:numId="20">
    <w:abstractNumId w:val="3"/>
  </w:num>
  <w:num w:numId="21">
    <w:abstractNumId w:val="26"/>
  </w:num>
  <w:num w:numId="22">
    <w:abstractNumId w:val="19"/>
  </w:num>
  <w:num w:numId="23">
    <w:abstractNumId w:val="27"/>
  </w:num>
  <w:num w:numId="24">
    <w:abstractNumId w:val="16"/>
  </w:num>
  <w:num w:numId="25">
    <w:abstractNumId w:val="16"/>
  </w:num>
  <w:num w:numId="26">
    <w:abstractNumId w:val="17"/>
  </w:num>
  <w:num w:numId="27">
    <w:abstractNumId w:val="15"/>
  </w:num>
  <w:num w:numId="28">
    <w:abstractNumId w:val="18"/>
  </w:num>
  <w:num w:numId="29">
    <w:abstractNumId w:val="2"/>
  </w:num>
  <w:num w:numId="30">
    <w:abstractNumId w:val="14"/>
  </w:num>
  <w:num w:numId="31">
    <w:abstractNumId w:val="20"/>
  </w:num>
  <w:num w:numId="32">
    <w:abstractNumId w:val="21"/>
  </w:num>
  <w:num w:numId="33">
    <w:abstractNumId w:val="1"/>
  </w:num>
  <w:num w:numId="34">
    <w:abstractNumId w:val="25"/>
  </w:num>
  <w:num w:numId="35">
    <w:abstractNumId w:val="9"/>
  </w:num>
  <w:num w:numId="36">
    <w:abstractNumId w:val="8"/>
  </w:num>
  <w:num w:numId="37">
    <w:abstractNumId w:val="12"/>
  </w:num>
  <w:num w:numId="38">
    <w:abstractNumId w:val="11"/>
  </w:num>
  <w:num w:numId="39">
    <w:abstractNumId w:val="4"/>
  </w:num>
  <w:num w:numId="40">
    <w:abstractNumId w:val="5"/>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ttachedTemplate r:id="rId1"/>
  <w:defaultTabStop w:val="720"/>
  <w:characterSpacingControl w:val="doNotCompress"/>
  <w:hdrShapeDefaults>
    <o:shapedefaults v:ext="edit" spidmax="4097"/>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1B"/>
    <w:rsid w:val="00037BBD"/>
    <w:rsid w:val="00060B9D"/>
    <w:rsid w:val="00095575"/>
    <w:rsid w:val="000A1491"/>
    <w:rsid w:val="000A3C1B"/>
    <w:rsid w:val="000E0011"/>
    <w:rsid w:val="000F41C9"/>
    <w:rsid w:val="001101D1"/>
    <w:rsid w:val="00111AB5"/>
    <w:rsid w:val="00113D84"/>
    <w:rsid w:val="001621AC"/>
    <w:rsid w:val="00180E76"/>
    <w:rsid w:val="001B5B61"/>
    <w:rsid w:val="001F4DBC"/>
    <w:rsid w:val="0029695E"/>
    <w:rsid w:val="003323B9"/>
    <w:rsid w:val="003D0DE6"/>
    <w:rsid w:val="00402B27"/>
    <w:rsid w:val="004031BA"/>
    <w:rsid w:val="0042587C"/>
    <w:rsid w:val="00465462"/>
    <w:rsid w:val="0046632B"/>
    <w:rsid w:val="00476E07"/>
    <w:rsid w:val="004847AE"/>
    <w:rsid w:val="004923FA"/>
    <w:rsid w:val="004A615E"/>
    <w:rsid w:val="004D3DCA"/>
    <w:rsid w:val="004F1A29"/>
    <w:rsid w:val="005225E2"/>
    <w:rsid w:val="00531AF6"/>
    <w:rsid w:val="00531B5A"/>
    <w:rsid w:val="00535598"/>
    <w:rsid w:val="00560D70"/>
    <w:rsid w:val="00575DB2"/>
    <w:rsid w:val="005A643B"/>
    <w:rsid w:val="005B6DF5"/>
    <w:rsid w:val="005D37EE"/>
    <w:rsid w:val="006224AD"/>
    <w:rsid w:val="0062792C"/>
    <w:rsid w:val="006447A5"/>
    <w:rsid w:val="00657584"/>
    <w:rsid w:val="0066601B"/>
    <w:rsid w:val="00693182"/>
    <w:rsid w:val="006970E3"/>
    <w:rsid w:val="006B7FB3"/>
    <w:rsid w:val="006C2585"/>
    <w:rsid w:val="006D0A14"/>
    <w:rsid w:val="0070794E"/>
    <w:rsid w:val="007126AE"/>
    <w:rsid w:val="007435B3"/>
    <w:rsid w:val="007E6FDE"/>
    <w:rsid w:val="00801EF3"/>
    <w:rsid w:val="00827C3B"/>
    <w:rsid w:val="00870391"/>
    <w:rsid w:val="00893621"/>
    <w:rsid w:val="009351D3"/>
    <w:rsid w:val="009B7CB1"/>
    <w:rsid w:val="009E1707"/>
    <w:rsid w:val="00A078CF"/>
    <w:rsid w:val="00A16313"/>
    <w:rsid w:val="00A40810"/>
    <w:rsid w:val="00A66EC0"/>
    <w:rsid w:val="00A744C1"/>
    <w:rsid w:val="00AD7273"/>
    <w:rsid w:val="00B00486"/>
    <w:rsid w:val="00B33344"/>
    <w:rsid w:val="00B4128C"/>
    <w:rsid w:val="00B53FF6"/>
    <w:rsid w:val="00B8536F"/>
    <w:rsid w:val="00BD3C31"/>
    <w:rsid w:val="00C068ED"/>
    <w:rsid w:val="00C37718"/>
    <w:rsid w:val="00C531FD"/>
    <w:rsid w:val="00CA37F7"/>
    <w:rsid w:val="00CB45EE"/>
    <w:rsid w:val="00D1268C"/>
    <w:rsid w:val="00D86484"/>
    <w:rsid w:val="00DD2CE4"/>
    <w:rsid w:val="00DD3A3C"/>
    <w:rsid w:val="00DE79C2"/>
    <w:rsid w:val="00EC52E4"/>
    <w:rsid w:val="00F01AF4"/>
    <w:rsid w:val="00F26593"/>
    <w:rsid w:val="00F36CAE"/>
    <w:rsid w:val="00F97EDA"/>
    <w:rsid w:val="00FB10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0249B5"/>
  <w15:chartTrackingRefBased/>
  <w15:docId w15:val="{EBFBF87D-A261-44B8-84BA-55914DF1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11" w:qFormat="1"/>
    <w:lsdException w:name="heading 1" w:qFormat="1"/>
    <w:lsdException w:name="heading 2" w:semiHidden="1" w:unhideWhenUsed="1" w:qFormat="1"/>
    <w:lsdException w:name="heading 3" w:semiHidden="1" w:uiPriority="1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1" w:unhideWhenUsed="1"/>
    <w:lsdException w:name="toc 2" w:semiHidden="1" w:uiPriority="51" w:unhideWhenUsed="1"/>
    <w:lsdException w:name="toc 3" w:semiHidden="1" w:uiPriority="51" w:unhideWhenUsed="1"/>
    <w:lsdException w:name="toc 4" w:semiHidden="1" w:uiPriority="51" w:unhideWhenUsed="1"/>
    <w:lsdException w:name="toc 5" w:semiHidden="1" w:uiPriority="39" w:unhideWhenUsed="1"/>
    <w:lsdException w:name="toc 6" w:semiHidden="1" w:uiPriority="39" w:unhideWhenUsed="1"/>
    <w:lsdException w:name="toc 7" w:semiHidden="1" w:uiPriority="39" w:unhideWhenUsed="1"/>
    <w:lsdException w:name="toc 8" w:semiHidden="1" w:uiPriority="51" w:unhideWhenUsed="1"/>
    <w:lsdException w:name="toc 9" w:semiHidden="1" w:uiPriority="5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42"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4"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29695E"/>
    <w:rPr>
      <w:rFonts w:eastAsiaTheme="minorEastAsia"/>
      <w:lang w:eastAsia="zh-CN"/>
    </w:rPr>
  </w:style>
  <w:style w:type="paragraph" w:styleId="Heading1">
    <w:name w:val="heading 1"/>
    <w:basedOn w:val="Normal"/>
    <w:next w:val="Normal"/>
    <w:link w:val="Heading1Char"/>
    <w:uiPriority w:val="99"/>
    <w:semiHidden/>
    <w:qFormat/>
    <w:rsid w:val="00EC52E4"/>
    <w:pPr>
      <w:keepNext/>
      <w:spacing w:before="240" w:after="60"/>
      <w:outlineLvl w:val="0"/>
    </w:pPr>
    <w:rPr>
      <w:b/>
      <w:kern w:val="28"/>
    </w:rPr>
  </w:style>
  <w:style w:type="paragraph" w:styleId="Heading2">
    <w:name w:val="heading 2"/>
    <w:basedOn w:val="Heading1"/>
    <w:next w:val="Normal"/>
    <w:link w:val="Heading2Char"/>
    <w:uiPriority w:val="99"/>
    <w:semiHidden/>
    <w:qFormat/>
    <w:rsid w:val="00EC52E4"/>
    <w:pPr>
      <w:spacing w:before="120"/>
      <w:outlineLvl w:val="1"/>
    </w:pPr>
    <w:rPr>
      <w:sz w:val="20"/>
    </w:rPr>
  </w:style>
  <w:style w:type="paragraph" w:styleId="Heading3">
    <w:name w:val="heading 3"/>
    <w:basedOn w:val="Heading2"/>
    <w:next w:val="Normal"/>
    <w:link w:val="Heading3Char"/>
    <w:uiPriority w:val="11"/>
    <w:semiHidden/>
    <w:qFormat/>
    <w:rsid w:val="00EC52E4"/>
    <w:pPr>
      <w:spacing w:before="60"/>
      <w:outlineLvl w:val="2"/>
    </w:pPr>
    <w:rPr>
      <w:rFonts w:ascii="Arial Bold" w:hAnsi="Arial Bold"/>
      <w:sz w:val="18"/>
      <w:szCs w:val="18"/>
    </w:rPr>
  </w:style>
  <w:style w:type="paragraph" w:styleId="Heading4">
    <w:name w:val="heading 4"/>
    <w:basedOn w:val="Heading3"/>
    <w:next w:val="Normal"/>
    <w:link w:val="Heading4Char"/>
    <w:uiPriority w:val="99"/>
    <w:semiHidden/>
    <w:qFormat/>
    <w:rsid w:val="00EC52E4"/>
    <w:pPr>
      <w:outlineLvl w:val="3"/>
    </w:pPr>
  </w:style>
  <w:style w:type="paragraph" w:styleId="Heading5">
    <w:name w:val="heading 5"/>
    <w:basedOn w:val="Normal"/>
    <w:next w:val="Normal"/>
    <w:link w:val="Heading5Char"/>
    <w:uiPriority w:val="99"/>
    <w:semiHidden/>
    <w:qFormat/>
    <w:rsid w:val="00EC52E4"/>
    <w:pPr>
      <w:keepNext/>
      <w:numPr>
        <w:ilvl w:val="4"/>
        <w:numId w:val="9"/>
      </w:numPr>
      <w:outlineLvl w:val="4"/>
    </w:pPr>
    <w:rPr>
      <w:sz w:val="36"/>
    </w:rPr>
  </w:style>
  <w:style w:type="paragraph" w:styleId="Heading6">
    <w:name w:val="heading 6"/>
    <w:basedOn w:val="Normal"/>
    <w:next w:val="Normal"/>
    <w:link w:val="Heading6Char"/>
    <w:uiPriority w:val="99"/>
    <w:semiHidden/>
    <w:qFormat/>
    <w:rsid w:val="00EC52E4"/>
    <w:pPr>
      <w:numPr>
        <w:ilvl w:val="5"/>
        <w:numId w:val="13"/>
      </w:numPr>
      <w:outlineLvl w:val="5"/>
    </w:pPr>
    <w:rPr>
      <w:i/>
      <w:sz w:val="22"/>
    </w:rPr>
  </w:style>
  <w:style w:type="paragraph" w:styleId="Heading7">
    <w:name w:val="heading 7"/>
    <w:basedOn w:val="Normal"/>
    <w:next w:val="Normal"/>
    <w:link w:val="Heading7Char"/>
    <w:uiPriority w:val="99"/>
    <w:semiHidden/>
    <w:qFormat/>
    <w:rsid w:val="00EC52E4"/>
    <w:pPr>
      <w:numPr>
        <w:ilvl w:val="6"/>
        <w:numId w:val="13"/>
      </w:numPr>
      <w:outlineLvl w:val="6"/>
    </w:pPr>
  </w:style>
  <w:style w:type="paragraph" w:styleId="Heading8">
    <w:name w:val="heading 8"/>
    <w:basedOn w:val="Normal"/>
    <w:next w:val="Normal"/>
    <w:link w:val="Heading8Char"/>
    <w:uiPriority w:val="99"/>
    <w:semiHidden/>
    <w:qFormat/>
    <w:rsid w:val="00EC52E4"/>
    <w:pPr>
      <w:numPr>
        <w:ilvl w:val="7"/>
        <w:numId w:val="13"/>
      </w:numPr>
      <w:outlineLvl w:val="7"/>
    </w:pPr>
    <w:rPr>
      <w:i/>
    </w:rPr>
  </w:style>
  <w:style w:type="paragraph" w:styleId="Heading9">
    <w:name w:val="heading 9"/>
    <w:basedOn w:val="Normal"/>
    <w:next w:val="Normal"/>
    <w:link w:val="Heading9Char"/>
    <w:uiPriority w:val="99"/>
    <w:semiHidden/>
    <w:qFormat/>
    <w:rsid w:val="00EC52E4"/>
    <w:pPr>
      <w:numPr>
        <w:ilvl w:val="8"/>
        <w:numId w:val="13"/>
      </w:numP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lename">
    <w:name w:val="Filename"/>
    <w:basedOn w:val="Footer"/>
    <w:uiPriority w:val="99"/>
    <w:semiHidden/>
    <w:rsid w:val="00EC52E4"/>
    <w:pPr>
      <w:spacing w:before="80" w:line="100" w:lineRule="exact"/>
    </w:pPr>
    <w:rPr>
      <w:rFonts w:eastAsiaTheme="majorEastAsia"/>
      <w:caps/>
      <w:noProof/>
      <w:sz w:val="8"/>
      <w:szCs w:val="12"/>
    </w:rPr>
  </w:style>
  <w:style w:type="paragraph" w:styleId="Footer">
    <w:name w:val="footer"/>
    <w:link w:val="FooterChar"/>
    <w:uiPriority w:val="99"/>
    <w:semiHidden/>
    <w:rsid w:val="00EC52E4"/>
    <w:pPr>
      <w:tabs>
        <w:tab w:val="center" w:pos="4153"/>
        <w:tab w:val="right" w:pos="8306"/>
      </w:tabs>
      <w:spacing w:line="140" w:lineRule="exact"/>
    </w:pPr>
    <w:rPr>
      <w:rFonts w:ascii="Arial" w:eastAsiaTheme="minorEastAsia" w:hAnsi="Arial" w:cs="Times New Roman"/>
      <w:sz w:val="12"/>
      <w:szCs w:val="20"/>
    </w:rPr>
  </w:style>
  <w:style w:type="character" w:customStyle="1" w:styleId="FooterChar">
    <w:name w:val="Footer Char"/>
    <w:link w:val="Footer"/>
    <w:uiPriority w:val="99"/>
    <w:semiHidden/>
    <w:rsid w:val="00EC52E4"/>
    <w:rPr>
      <w:rFonts w:ascii="Arial" w:eastAsiaTheme="minorEastAsia" w:hAnsi="Arial" w:cs="Times New Roman"/>
      <w:sz w:val="12"/>
      <w:szCs w:val="20"/>
    </w:rPr>
  </w:style>
  <w:style w:type="paragraph" w:customStyle="1" w:styleId="FormText">
    <w:name w:val="Form Text"/>
    <w:basedOn w:val="Normal"/>
    <w:next w:val="Normal"/>
    <w:uiPriority w:val="11"/>
    <w:semiHidden/>
    <w:rsid w:val="00EC52E4"/>
    <w:rPr>
      <w:rFonts w:eastAsia="Times New Roman" w:cs="Times New Roman"/>
      <w:b/>
      <w:sz w:val="20"/>
      <w:szCs w:val="20"/>
      <w:lang w:eastAsia="en-US"/>
    </w:rPr>
  </w:style>
  <w:style w:type="paragraph" w:customStyle="1" w:styleId="FormTextinput">
    <w:name w:val="Form Text input"/>
    <w:basedOn w:val="Normal"/>
    <w:uiPriority w:val="9"/>
    <w:semiHidden/>
    <w:rsid w:val="00B4128C"/>
  </w:style>
  <w:style w:type="character" w:styleId="PageNumber">
    <w:name w:val="page number"/>
    <w:uiPriority w:val="42"/>
    <w:semiHidden/>
    <w:rsid w:val="00EC52E4"/>
    <w:rPr>
      <w:rFonts w:ascii="Arial" w:eastAsiaTheme="majorEastAsia" w:hAnsi="Arial"/>
      <w:sz w:val="18"/>
    </w:rPr>
  </w:style>
  <w:style w:type="character" w:styleId="PlaceholderText">
    <w:name w:val="Placeholder Text"/>
    <w:basedOn w:val="DefaultParagraphFont"/>
    <w:uiPriority w:val="99"/>
    <w:semiHidden/>
    <w:rsid w:val="00EC52E4"/>
    <w:rPr>
      <w:color w:val="808080"/>
    </w:rPr>
  </w:style>
  <w:style w:type="paragraph" w:customStyle="1" w:styleId="ReportLevel1">
    <w:name w:val="Report Level 1"/>
    <w:next w:val="ReportText"/>
    <w:uiPriority w:val="1"/>
    <w:qFormat/>
    <w:rsid w:val="00EC52E4"/>
    <w:pPr>
      <w:keepNext/>
      <w:numPr>
        <w:numId w:val="19"/>
      </w:numPr>
      <w:pBdr>
        <w:bottom w:val="single" w:sz="8" w:space="1" w:color="808080"/>
      </w:pBdr>
      <w:spacing w:before="340" w:after="227" w:line="360" w:lineRule="atLeast"/>
      <w:outlineLvl w:val="0"/>
    </w:pPr>
    <w:rPr>
      <w:rFonts w:eastAsiaTheme="minorEastAsia" w:cs="Times New Roman"/>
      <w:b/>
      <w:color w:val="808080"/>
      <w:sz w:val="36"/>
      <w:szCs w:val="20"/>
    </w:rPr>
  </w:style>
  <w:style w:type="paragraph" w:customStyle="1" w:styleId="ReportText">
    <w:name w:val="Report Text"/>
    <w:link w:val="ReportTextChar"/>
    <w:uiPriority w:val="1"/>
    <w:qFormat/>
    <w:rsid w:val="00EC52E4"/>
    <w:pPr>
      <w:spacing w:before="170" w:after="170" w:line="260" w:lineRule="atLeast"/>
    </w:pPr>
    <w:rPr>
      <w:rFonts w:eastAsiaTheme="minorEastAsia" w:cs="Times New Roman"/>
      <w:szCs w:val="20"/>
    </w:rPr>
  </w:style>
  <w:style w:type="paragraph" w:customStyle="1" w:styleId="ReportLevel2">
    <w:name w:val="Report Level 2"/>
    <w:basedOn w:val="ReportLevel1"/>
    <w:next w:val="ReportText"/>
    <w:uiPriority w:val="1"/>
    <w:qFormat/>
    <w:rsid w:val="00EC52E4"/>
    <w:pPr>
      <w:numPr>
        <w:ilvl w:val="1"/>
      </w:numPr>
      <w:pBdr>
        <w:bottom w:val="none" w:sz="0" w:space="0" w:color="auto"/>
      </w:pBdr>
      <w:spacing w:after="170" w:line="320" w:lineRule="atLeast"/>
      <w:outlineLvl w:val="1"/>
    </w:pPr>
    <w:rPr>
      <w:sz w:val="32"/>
    </w:rPr>
  </w:style>
  <w:style w:type="paragraph" w:customStyle="1" w:styleId="ReportLevel3">
    <w:name w:val="Report Level 3"/>
    <w:basedOn w:val="ReportLevel1"/>
    <w:next w:val="ReportText"/>
    <w:uiPriority w:val="1"/>
    <w:qFormat/>
    <w:rsid w:val="00EC52E4"/>
    <w:pPr>
      <w:numPr>
        <w:ilvl w:val="2"/>
      </w:numPr>
      <w:pBdr>
        <w:bottom w:val="none" w:sz="0" w:space="0" w:color="auto"/>
      </w:pBdr>
      <w:spacing w:after="113" w:line="320" w:lineRule="exact"/>
      <w:outlineLvl w:val="2"/>
    </w:pPr>
    <w:rPr>
      <w:sz w:val="28"/>
      <w:szCs w:val="18"/>
    </w:rPr>
  </w:style>
  <w:style w:type="paragraph" w:customStyle="1" w:styleId="ReportLevel4">
    <w:name w:val="Report Level 4"/>
    <w:basedOn w:val="ReportLevel1"/>
    <w:next w:val="ReportText"/>
    <w:uiPriority w:val="1"/>
    <w:rsid w:val="00EC52E4"/>
    <w:pPr>
      <w:numPr>
        <w:ilvl w:val="3"/>
      </w:numPr>
      <w:pBdr>
        <w:bottom w:val="none" w:sz="0" w:space="0" w:color="auto"/>
      </w:pBdr>
      <w:spacing w:after="113" w:line="320" w:lineRule="atLeast"/>
      <w:outlineLvl w:val="3"/>
    </w:pPr>
    <w:rPr>
      <w:sz w:val="28"/>
    </w:rPr>
  </w:style>
  <w:style w:type="character" w:customStyle="1" w:styleId="ReportTextChar">
    <w:name w:val="Report Text Char"/>
    <w:basedOn w:val="DefaultParagraphFont"/>
    <w:link w:val="ReportText"/>
    <w:uiPriority w:val="1"/>
    <w:rsid w:val="001621AC"/>
    <w:rPr>
      <w:rFonts w:eastAsiaTheme="minorEastAsia" w:cs="Times New Roman"/>
      <w:szCs w:val="20"/>
    </w:rPr>
  </w:style>
  <w:style w:type="paragraph" w:customStyle="1" w:styleId="AppendixContents">
    <w:name w:val="Appendix Contents"/>
    <w:basedOn w:val="Normal"/>
    <w:uiPriority w:val="3"/>
    <w:semiHidden/>
    <w:rsid w:val="00EC52E4"/>
    <w:pPr>
      <w:keepNext/>
      <w:pBdr>
        <w:bottom w:val="single" w:sz="12" w:space="1" w:color="28AAE1"/>
      </w:pBdr>
      <w:spacing w:before="340" w:after="227" w:line="360" w:lineRule="exact"/>
      <w:outlineLvl w:val="0"/>
    </w:pPr>
    <w:rPr>
      <w:b/>
      <w:color w:val="28AAE1"/>
      <w:sz w:val="36"/>
    </w:rPr>
  </w:style>
  <w:style w:type="paragraph" w:customStyle="1" w:styleId="AppendixLetter">
    <w:name w:val="Appendix Letter"/>
    <w:next w:val="Normal"/>
    <w:uiPriority w:val="6"/>
    <w:semiHidden/>
    <w:qFormat/>
    <w:rsid w:val="00EC52E4"/>
    <w:pPr>
      <w:numPr>
        <w:numId w:val="13"/>
      </w:numPr>
      <w:spacing w:after="113" w:line="360" w:lineRule="exact"/>
      <w:outlineLvl w:val="0"/>
    </w:pPr>
    <w:rPr>
      <w:rFonts w:eastAsiaTheme="minorEastAsia" w:cs="Times New Roman"/>
      <w:b/>
      <w:color w:val="28AAE1"/>
      <w:sz w:val="36"/>
      <w:szCs w:val="20"/>
    </w:rPr>
  </w:style>
  <w:style w:type="paragraph" w:customStyle="1" w:styleId="AppendixLevel1">
    <w:name w:val="Appendix Level 1"/>
    <w:next w:val="Normal"/>
    <w:uiPriority w:val="6"/>
    <w:semiHidden/>
    <w:qFormat/>
    <w:rsid w:val="00EC52E4"/>
    <w:pPr>
      <w:keepNext/>
      <w:numPr>
        <w:ilvl w:val="1"/>
        <w:numId w:val="13"/>
      </w:numPr>
      <w:pBdr>
        <w:bottom w:val="single" w:sz="8" w:space="1" w:color="28AAE1"/>
      </w:pBdr>
      <w:spacing w:before="340" w:after="227" w:line="360" w:lineRule="atLeast"/>
      <w:outlineLvl w:val="1"/>
    </w:pPr>
    <w:rPr>
      <w:rFonts w:eastAsiaTheme="minorEastAsia" w:cs="Times New Roman"/>
      <w:b/>
      <w:color w:val="28AAE1"/>
      <w:sz w:val="36"/>
      <w:szCs w:val="28"/>
    </w:rPr>
  </w:style>
  <w:style w:type="paragraph" w:customStyle="1" w:styleId="ReportLevel1NoNumber">
    <w:name w:val="Report Level 1 No Number"/>
    <w:basedOn w:val="ReportLevel1"/>
    <w:next w:val="ReportText"/>
    <w:uiPriority w:val="1"/>
    <w:qFormat/>
    <w:rsid w:val="00EC52E4"/>
    <w:pPr>
      <w:numPr>
        <w:numId w:val="0"/>
      </w:numPr>
    </w:pPr>
  </w:style>
  <w:style w:type="paragraph" w:customStyle="1" w:styleId="AppendixLevel1NoNumber">
    <w:name w:val="Appendix Level 1 No Number"/>
    <w:basedOn w:val="ReportLevel1NoNumber"/>
    <w:next w:val="Normal"/>
    <w:uiPriority w:val="6"/>
    <w:semiHidden/>
    <w:qFormat/>
    <w:rsid w:val="00EC52E4"/>
  </w:style>
  <w:style w:type="paragraph" w:customStyle="1" w:styleId="AppendixLevel2">
    <w:name w:val="Appendix Level 2"/>
    <w:basedOn w:val="AppendixLevel1"/>
    <w:next w:val="Normal"/>
    <w:uiPriority w:val="6"/>
    <w:semiHidden/>
    <w:qFormat/>
    <w:rsid w:val="00EC52E4"/>
    <w:pPr>
      <w:numPr>
        <w:ilvl w:val="2"/>
      </w:numPr>
      <w:pBdr>
        <w:bottom w:val="none" w:sz="0" w:space="0" w:color="auto"/>
      </w:pBdr>
      <w:spacing w:after="170" w:line="320" w:lineRule="atLeast"/>
    </w:pPr>
    <w:rPr>
      <w:sz w:val="32"/>
      <w:szCs w:val="20"/>
    </w:rPr>
  </w:style>
  <w:style w:type="paragraph" w:customStyle="1" w:styleId="AppendixLevel2NoNumber">
    <w:name w:val="Appendix Level 2 No Number"/>
    <w:basedOn w:val="AppendixLevel2"/>
    <w:next w:val="Normal"/>
    <w:uiPriority w:val="6"/>
    <w:semiHidden/>
    <w:qFormat/>
    <w:rsid w:val="00EC52E4"/>
    <w:pPr>
      <w:numPr>
        <w:ilvl w:val="0"/>
        <w:numId w:val="0"/>
      </w:numPr>
    </w:pPr>
  </w:style>
  <w:style w:type="paragraph" w:customStyle="1" w:styleId="AppendixLevel3">
    <w:name w:val="Appendix Level 3"/>
    <w:basedOn w:val="AppendixLevel2"/>
    <w:next w:val="Normal"/>
    <w:uiPriority w:val="6"/>
    <w:semiHidden/>
    <w:qFormat/>
    <w:rsid w:val="00EC52E4"/>
    <w:pPr>
      <w:numPr>
        <w:ilvl w:val="3"/>
      </w:numPr>
      <w:spacing w:after="113"/>
      <w:outlineLvl w:val="2"/>
    </w:pPr>
    <w:rPr>
      <w:sz w:val="28"/>
      <w:szCs w:val="18"/>
    </w:rPr>
  </w:style>
  <w:style w:type="paragraph" w:customStyle="1" w:styleId="AppendixLevel3NoNumber">
    <w:name w:val="Appendix Level 3 No Number"/>
    <w:basedOn w:val="AppendixLevel3"/>
    <w:next w:val="Normal"/>
    <w:uiPriority w:val="6"/>
    <w:semiHidden/>
    <w:qFormat/>
    <w:rsid w:val="00EC52E4"/>
    <w:pPr>
      <w:numPr>
        <w:ilvl w:val="0"/>
        <w:numId w:val="0"/>
      </w:numPr>
    </w:pPr>
  </w:style>
  <w:style w:type="paragraph" w:customStyle="1" w:styleId="AppendixLevel4">
    <w:name w:val="Appendix Level 4"/>
    <w:basedOn w:val="AppendixLevel3"/>
    <w:next w:val="Normal"/>
    <w:uiPriority w:val="6"/>
    <w:semiHidden/>
    <w:qFormat/>
    <w:rsid w:val="00EC52E4"/>
    <w:pPr>
      <w:numPr>
        <w:ilvl w:val="4"/>
      </w:numPr>
      <w:outlineLvl w:val="3"/>
    </w:pPr>
  </w:style>
  <w:style w:type="paragraph" w:customStyle="1" w:styleId="AppendixText">
    <w:name w:val="Appendix Text"/>
    <w:basedOn w:val="Normal"/>
    <w:uiPriority w:val="6"/>
    <w:semiHidden/>
    <w:rsid w:val="00EC52E4"/>
    <w:pPr>
      <w:spacing w:before="170" w:after="170" w:line="260" w:lineRule="atLeast"/>
    </w:pPr>
  </w:style>
  <w:style w:type="paragraph" w:customStyle="1" w:styleId="HR-18">
    <w:name w:val="HR-18"/>
    <w:basedOn w:val="Normal"/>
    <w:next w:val="Normal"/>
    <w:uiPriority w:val="99"/>
    <w:semiHidden/>
    <w:rsid w:val="00EC52E4"/>
    <w:rPr>
      <w:sz w:val="36"/>
    </w:rPr>
  </w:style>
  <w:style w:type="paragraph" w:customStyle="1" w:styleId="AppendixTitle">
    <w:name w:val="Appendix Title"/>
    <w:basedOn w:val="HR-18"/>
    <w:next w:val="Normal"/>
    <w:uiPriority w:val="6"/>
    <w:semiHidden/>
    <w:rsid w:val="00EC52E4"/>
    <w:pPr>
      <w:spacing w:before="170" w:line="360" w:lineRule="atLeast"/>
      <w:outlineLvl w:val="0"/>
    </w:pPr>
  </w:style>
  <w:style w:type="paragraph" w:styleId="BalloonText">
    <w:name w:val="Balloon Text"/>
    <w:basedOn w:val="Normal"/>
    <w:link w:val="BalloonTextChar"/>
    <w:uiPriority w:val="99"/>
    <w:semiHidden/>
    <w:rsid w:val="00EC52E4"/>
    <w:rPr>
      <w:rFonts w:ascii="Tahoma" w:hAnsi="Tahoma"/>
      <w:sz w:val="16"/>
      <w:szCs w:val="16"/>
    </w:rPr>
  </w:style>
  <w:style w:type="character" w:customStyle="1" w:styleId="BalloonTextChar">
    <w:name w:val="Balloon Text Char"/>
    <w:link w:val="BalloonText"/>
    <w:uiPriority w:val="99"/>
    <w:semiHidden/>
    <w:rsid w:val="00EC52E4"/>
    <w:rPr>
      <w:rFonts w:ascii="Tahoma" w:eastAsiaTheme="minorEastAsia" w:hAnsi="Tahoma"/>
      <w:sz w:val="16"/>
      <w:szCs w:val="16"/>
      <w:lang w:eastAsia="zh-CN"/>
    </w:rPr>
  </w:style>
  <w:style w:type="paragraph" w:styleId="BodyText">
    <w:name w:val="Body Text"/>
    <w:basedOn w:val="Normal"/>
    <w:link w:val="BodyTextChar"/>
    <w:uiPriority w:val="99"/>
    <w:semiHidden/>
    <w:rsid w:val="00EC52E4"/>
    <w:pPr>
      <w:ind w:left="720"/>
    </w:pPr>
  </w:style>
  <w:style w:type="character" w:customStyle="1" w:styleId="BodyTextChar">
    <w:name w:val="Body Text Char"/>
    <w:link w:val="BodyText"/>
    <w:uiPriority w:val="99"/>
    <w:semiHidden/>
    <w:rsid w:val="00EC52E4"/>
    <w:rPr>
      <w:rFonts w:eastAsiaTheme="minorEastAsia"/>
      <w:lang w:eastAsia="zh-CN"/>
    </w:rPr>
  </w:style>
  <w:style w:type="paragraph" w:styleId="Caption">
    <w:name w:val="caption"/>
    <w:next w:val="ReportText"/>
    <w:uiPriority w:val="9"/>
    <w:unhideWhenUsed/>
    <w:qFormat/>
    <w:rsid w:val="00EC52E4"/>
    <w:pPr>
      <w:keepNext/>
      <w:tabs>
        <w:tab w:val="left" w:pos="1080"/>
      </w:tabs>
      <w:spacing w:before="170" w:after="170" w:line="220" w:lineRule="atLeast"/>
    </w:pPr>
    <w:rPr>
      <w:rFonts w:eastAsiaTheme="minorEastAsia"/>
      <w:sz w:val="22"/>
      <w:lang w:eastAsia="zh-CN"/>
    </w:rPr>
  </w:style>
  <w:style w:type="character" w:styleId="CommentReference">
    <w:name w:val="annotation reference"/>
    <w:semiHidden/>
    <w:rsid w:val="00EC52E4"/>
    <w:rPr>
      <w:sz w:val="16"/>
    </w:rPr>
  </w:style>
  <w:style w:type="paragraph" w:styleId="CommentText">
    <w:name w:val="annotation text"/>
    <w:basedOn w:val="Normal"/>
    <w:link w:val="CommentTextChar"/>
    <w:uiPriority w:val="99"/>
    <w:semiHidden/>
    <w:rsid w:val="00EC52E4"/>
    <w:rPr>
      <w:rFonts w:ascii="Arial" w:hAnsi="Arial"/>
      <w:sz w:val="18"/>
    </w:rPr>
  </w:style>
  <w:style w:type="character" w:customStyle="1" w:styleId="CommentTextChar">
    <w:name w:val="Comment Text Char"/>
    <w:link w:val="CommentText"/>
    <w:uiPriority w:val="99"/>
    <w:semiHidden/>
    <w:rsid w:val="001621AC"/>
    <w:rPr>
      <w:rFonts w:ascii="Arial" w:eastAsiaTheme="minorEastAsia" w:hAnsi="Arial"/>
      <w:sz w:val="18"/>
      <w:lang w:eastAsia="zh-CN"/>
    </w:rPr>
  </w:style>
  <w:style w:type="paragraph" w:styleId="CommentSubject">
    <w:name w:val="annotation subject"/>
    <w:basedOn w:val="CommentText"/>
    <w:next w:val="CommentText"/>
    <w:link w:val="CommentSubjectChar"/>
    <w:uiPriority w:val="99"/>
    <w:semiHidden/>
    <w:rsid w:val="00EC52E4"/>
    <w:rPr>
      <w:b/>
      <w:bCs/>
    </w:rPr>
  </w:style>
  <w:style w:type="character" w:customStyle="1" w:styleId="CommentSubjectChar">
    <w:name w:val="Comment Subject Char"/>
    <w:link w:val="CommentSubject"/>
    <w:uiPriority w:val="99"/>
    <w:semiHidden/>
    <w:rsid w:val="00EC52E4"/>
    <w:rPr>
      <w:rFonts w:ascii="Arial" w:eastAsiaTheme="minorEastAsia" w:hAnsi="Arial"/>
      <w:b/>
      <w:bCs/>
      <w:sz w:val="18"/>
      <w:lang w:eastAsia="zh-CN"/>
    </w:rPr>
  </w:style>
  <w:style w:type="character" w:customStyle="1" w:styleId="Copyright">
    <w:name w:val="Copyright"/>
    <w:basedOn w:val="DefaultParagraphFont"/>
    <w:uiPriority w:val="11"/>
    <w:qFormat/>
    <w:rsid w:val="00EC52E4"/>
    <w:rPr>
      <w:rFonts w:asciiTheme="minorHAnsi" w:eastAsia="Times New Roman" w:hAnsiTheme="minorHAnsi" w:cs="Times New Roman"/>
      <w:sz w:val="12"/>
      <w:szCs w:val="20"/>
      <w:lang w:eastAsia="en-GB"/>
    </w:rPr>
  </w:style>
  <w:style w:type="paragraph" w:customStyle="1" w:styleId="Cover-AddressBlock">
    <w:name w:val="Cover - Address Block"/>
    <w:basedOn w:val="Normal"/>
    <w:uiPriority w:val="3"/>
    <w:semiHidden/>
    <w:rsid w:val="00EC52E4"/>
    <w:pPr>
      <w:framePr w:wrap="notBeside" w:hAnchor="text" w:xAlign="right" w:yAlign="bottom"/>
      <w:spacing w:line="180" w:lineRule="exact"/>
      <w:suppressOverlap/>
    </w:pPr>
    <w:rPr>
      <w:sz w:val="14"/>
      <w:szCs w:val="14"/>
    </w:rPr>
  </w:style>
  <w:style w:type="paragraph" w:customStyle="1" w:styleId="Cover-JobTitle">
    <w:name w:val="Cover - Job Title"/>
    <w:basedOn w:val="Normal"/>
    <w:uiPriority w:val="11"/>
    <w:semiHidden/>
    <w:qFormat/>
    <w:rsid w:val="00EC52E4"/>
    <w:pPr>
      <w:spacing w:after="113"/>
    </w:pPr>
    <w:rPr>
      <w:b/>
      <w:color w:val="28AAE1"/>
      <w:sz w:val="32"/>
    </w:rPr>
  </w:style>
  <w:style w:type="paragraph" w:customStyle="1" w:styleId="Cover-Ref">
    <w:name w:val="Cover - Ref"/>
    <w:basedOn w:val="Normal"/>
    <w:uiPriority w:val="9"/>
    <w:semiHidden/>
    <w:rsid w:val="00EC52E4"/>
    <w:pPr>
      <w:spacing w:before="200" w:after="113" w:line="220" w:lineRule="exact"/>
    </w:pPr>
    <w:rPr>
      <w:sz w:val="18"/>
    </w:rPr>
  </w:style>
  <w:style w:type="paragraph" w:customStyle="1" w:styleId="Cover-TitleBlock">
    <w:name w:val="Cover - Title Block"/>
    <w:basedOn w:val="Normal"/>
    <w:next w:val="Normal"/>
    <w:uiPriority w:val="3"/>
    <w:semiHidden/>
    <w:rsid w:val="00EC52E4"/>
    <w:pPr>
      <w:spacing w:after="113" w:line="340" w:lineRule="exact"/>
    </w:pPr>
    <w:rPr>
      <w:sz w:val="32"/>
      <w:szCs w:val="32"/>
    </w:rPr>
  </w:style>
  <w:style w:type="paragraph" w:customStyle="1" w:styleId="CVBullets">
    <w:name w:val="CV Bullets"/>
    <w:uiPriority w:val="10"/>
    <w:semiHidden/>
    <w:rsid w:val="00EC52E4"/>
    <w:pPr>
      <w:numPr>
        <w:numId w:val="8"/>
      </w:numPr>
      <w:spacing w:before="113" w:after="113" w:line="260" w:lineRule="atLeast"/>
    </w:pPr>
    <w:rPr>
      <w:rFonts w:eastAsiaTheme="minorEastAsia"/>
      <w:lang w:eastAsia="zh-CN"/>
    </w:rPr>
  </w:style>
  <w:style w:type="paragraph" w:customStyle="1" w:styleId="CVProjectHeading">
    <w:name w:val="CV Project Heading"/>
    <w:next w:val="Normal"/>
    <w:uiPriority w:val="10"/>
    <w:semiHidden/>
    <w:rsid w:val="00EC52E4"/>
    <w:pPr>
      <w:spacing w:after="57" w:line="260" w:lineRule="atLeast"/>
    </w:pPr>
    <w:rPr>
      <w:rFonts w:eastAsiaTheme="minorEastAsia"/>
      <w:b/>
      <w:lang w:eastAsia="zh-CN"/>
    </w:rPr>
  </w:style>
  <w:style w:type="paragraph" w:styleId="DocumentMap">
    <w:name w:val="Document Map"/>
    <w:basedOn w:val="Normal"/>
    <w:link w:val="DocumentMapChar"/>
    <w:uiPriority w:val="99"/>
    <w:semiHidden/>
    <w:rsid w:val="00EC52E4"/>
    <w:pPr>
      <w:shd w:val="clear" w:color="auto" w:fill="000080"/>
    </w:pPr>
    <w:rPr>
      <w:rFonts w:ascii="Arial" w:hAnsi="Arial"/>
      <w:sz w:val="18"/>
    </w:rPr>
  </w:style>
  <w:style w:type="character" w:customStyle="1" w:styleId="DocumentMapChar">
    <w:name w:val="Document Map Char"/>
    <w:link w:val="DocumentMap"/>
    <w:uiPriority w:val="99"/>
    <w:semiHidden/>
    <w:rsid w:val="00EC52E4"/>
    <w:rPr>
      <w:rFonts w:ascii="Arial" w:eastAsiaTheme="minorEastAsia" w:hAnsi="Arial"/>
      <w:sz w:val="18"/>
      <w:shd w:val="clear" w:color="auto" w:fill="000080"/>
      <w:lang w:eastAsia="zh-CN"/>
    </w:rPr>
  </w:style>
  <w:style w:type="paragraph" w:customStyle="1" w:styleId="FormTitle">
    <w:name w:val="Form Title"/>
    <w:basedOn w:val="Normal"/>
    <w:next w:val="Normal"/>
    <w:uiPriority w:val="11"/>
    <w:semiHidden/>
    <w:rsid w:val="00EC52E4"/>
    <w:pPr>
      <w:keepNext/>
      <w:tabs>
        <w:tab w:val="left" w:pos="720"/>
      </w:tabs>
      <w:spacing w:line="370" w:lineRule="exact"/>
      <w:outlineLvl w:val="1"/>
    </w:pPr>
    <w:rPr>
      <w:b/>
      <w:sz w:val="36"/>
    </w:rPr>
  </w:style>
  <w:style w:type="paragraph" w:customStyle="1" w:styleId="FormUserText">
    <w:name w:val="Form User Text"/>
    <w:basedOn w:val="Normal"/>
    <w:uiPriority w:val="11"/>
    <w:semiHidden/>
    <w:rsid w:val="00EC52E4"/>
  </w:style>
  <w:style w:type="table" w:styleId="GridTable1Light">
    <w:name w:val="Grid Table 1 Light"/>
    <w:basedOn w:val="TableNormal"/>
    <w:uiPriority w:val="46"/>
    <w:rsid w:val="00EC52E4"/>
    <w:rPr>
      <w:rFonts w:eastAsiaTheme="minorEastAsia"/>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52E4"/>
    <w:rPr>
      <w:rFonts w:eastAsiaTheme="minorEastAsia"/>
      <w:lang w:eastAsia="zh-C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C52E4"/>
    <w:rPr>
      <w:rFonts w:eastAsiaTheme="minorEastAsia"/>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C52E4"/>
    <w:rPr>
      <w:rFonts w:eastAsiaTheme="minorEastAsia"/>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aliases w:val="Report Table Colour"/>
    <w:basedOn w:val="TableNormal"/>
    <w:uiPriority w:val="49"/>
    <w:rsid w:val="00EC52E4"/>
    <w:rPr>
      <w:rFonts w:eastAsiaTheme="minorEastAsia"/>
      <w:lang w:eastAsia="zh-CN"/>
    </w:rPr>
    <w:tblPr>
      <w:tblStyleRowBandSize w:val="1"/>
      <w:tblStyleColBandSize w:val="1"/>
      <w:tblBorders>
        <w:top w:val="single" w:sz="4" w:space="0" w:color="7ECBED" w:themeColor="accent2" w:themeTint="99"/>
        <w:left w:val="single" w:sz="4" w:space="0" w:color="7ECBED" w:themeColor="accent2" w:themeTint="99"/>
        <w:bottom w:val="single" w:sz="4" w:space="0" w:color="7ECBED" w:themeColor="accent2" w:themeTint="99"/>
        <w:right w:val="single" w:sz="4" w:space="0" w:color="7ECBED" w:themeColor="accent2" w:themeTint="99"/>
        <w:insideH w:val="single" w:sz="4" w:space="0" w:color="7ECBED" w:themeColor="accent2" w:themeTint="99"/>
        <w:insideV w:val="single" w:sz="4" w:space="0" w:color="7ECBED" w:themeColor="accent2" w:themeTint="99"/>
      </w:tblBorders>
    </w:tblPr>
    <w:tblStylePr w:type="firstRow">
      <w:rPr>
        <w:b/>
        <w:bCs/>
        <w:color w:val="FFFFFF" w:themeColor="background1"/>
      </w:rPr>
      <w:tblPr/>
      <w:tcPr>
        <w:tcBorders>
          <w:top w:val="single" w:sz="4" w:space="0" w:color="28AAE1" w:themeColor="accent2"/>
          <w:left w:val="single" w:sz="4" w:space="0" w:color="28AAE1" w:themeColor="accent2"/>
          <w:bottom w:val="single" w:sz="4" w:space="0" w:color="28AAE1" w:themeColor="accent2"/>
          <w:right w:val="single" w:sz="4" w:space="0" w:color="28AAE1" w:themeColor="accent2"/>
          <w:insideH w:val="nil"/>
          <w:insideV w:val="nil"/>
        </w:tcBorders>
        <w:shd w:val="clear" w:color="auto" w:fill="28AAE1" w:themeFill="accent2"/>
      </w:tcPr>
    </w:tblStylePr>
    <w:tblStylePr w:type="lastRow">
      <w:rPr>
        <w:b w:val="0"/>
        <w:bCs/>
      </w:rPr>
      <w:tblPr/>
      <w:tcPr>
        <w:tcBorders>
          <w:top w:val="double" w:sz="4" w:space="0" w:color="28AAE1" w:themeColor="accent2"/>
        </w:tcBorders>
      </w:tcPr>
    </w:tblStylePr>
    <w:tblStylePr w:type="firstCol">
      <w:rPr>
        <w:b w:val="0"/>
        <w:bCs/>
      </w:rPr>
    </w:tblStylePr>
    <w:tblStylePr w:type="lastCol">
      <w:rPr>
        <w:b w:val="0"/>
        <w:bCs/>
      </w:rPr>
    </w:tblStylePr>
    <w:tblStylePr w:type="band1Vert">
      <w:tblPr/>
      <w:tcPr>
        <w:shd w:val="clear" w:color="auto" w:fill="D4EDF9" w:themeFill="accent2" w:themeFillTint="33"/>
      </w:tcPr>
    </w:tblStylePr>
    <w:tblStylePr w:type="band1Horz">
      <w:tblPr/>
      <w:tcPr>
        <w:shd w:val="clear" w:color="auto" w:fill="D4EDF9" w:themeFill="accent2" w:themeFillTint="33"/>
      </w:tcPr>
    </w:tblStylePr>
  </w:style>
  <w:style w:type="table" w:styleId="GridTable5Dark">
    <w:name w:val="Grid Table 5 Dark"/>
    <w:basedOn w:val="TableNormal"/>
    <w:uiPriority w:val="50"/>
    <w:rsid w:val="00EC52E4"/>
    <w:rPr>
      <w:rFonts w:eastAsiaTheme="minorEastAsia"/>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EC52E4"/>
    <w:rPr>
      <w:rFonts w:eastAsiaTheme="minorEastAsia"/>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link w:val="HeaderChar"/>
    <w:uiPriority w:val="99"/>
    <w:semiHidden/>
    <w:rsid w:val="00EC52E4"/>
    <w:pPr>
      <w:tabs>
        <w:tab w:val="center" w:pos="4153"/>
        <w:tab w:val="right" w:pos="8306"/>
      </w:tabs>
      <w:spacing w:line="140" w:lineRule="exact"/>
    </w:pPr>
    <w:rPr>
      <w:rFonts w:ascii="Arial" w:eastAsiaTheme="majorEastAsia" w:hAnsi="Arial" w:cs="Times New Roman"/>
      <w:sz w:val="12"/>
      <w:szCs w:val="20"/>
    </w:rPr>
  </w:style>
  <w:style w:type="character" w:customStyle="1" w:styleId="HeaderChar">
    <w:name w:val="Header Char"/>
    <w:link w:val="Header"/>
    <w:uiPriority w:val="99"/>
    <w:semiHidden/>
    <w:rsid w:val="00EC52E4"/>
    <w:rPr>
      <w:rFonts w:ascii="Arial" w:eastAsiaTheme="majorEastAsia" w:hAnsi="Arial" w:cs="Times New Roman"/>
      <w:sz w:val="12"/>
      <w:szCs w:val="20"/>
    </w:rPr>
  </w:style>
  <w:style w:type="character" w:customStyle="1" w:styleId="Heading1Char">
    <w:name w:val="Heading 1 Char"/>
    <w:link w:val="Heading1"/>
    <w:uiPriority w:val="99"/>
    <w:semiHidden/>
    <w:rsid w:val="00B33344"/>
    <w:rPr>
      <w:rFonts w:eastAsiaTheme="minorEastAsia"/>
      <w:b/>
      <w:kern w:val="28"/>
      <w:lang w:eastAsia="zh-CN"/>
    </w:rPr>
  </w:style>
  <w:style w:type="character" w:customStyle="1" w:styleId="Heading2Char">
    <w:name w:val="Heading 2 Char"/>
    <w:link w:val="Heading2"/>
    <w:uiPriority w:val="99"/>
    <w:semiHidden/>
    <w:rsid w:val="00EC52E4"/>
    <w:rPr>
      <w:rFonts w:eastAsiaTheme="minorEastAsia"/>
      <w:b/>
      <w:kern w:val="28"/>
      <w:sz w:val="20"/>
      <w:lang w:eastAsia="zh-CN"/>
    </w:rPr>
  </w:style>
  <w:style w:type="character" w:customStyle="1" w:styleId="Heading3Char">
    <w:name w:val="Heading 3 Char"/>
    <w:link w:val="Heading3"/>
    <w:uiPriority w:val="11"/>
    <w:semiHidden/>
    <w:rsid w:val="00EC52E4"/>
    <w:rPr>
      <w:rFonts w:ascii="Arial Bold" w:eastAsiaTheme="minorEastAsia" w:hAnsi="Arial Bold"/>
      <w:b/>
      <w:kern w:val="28"/>
      <w:sz w:val="18"/>
      <w:szCs w:val="18"/>
      <w:lang w:eastAsia="zh-CN"/>
    </w:rPr>
  </w:style>
  <w:style w:type="character" w:customStyle="1" w:styleId="Heading4Char">
    <w:name w:val="Heading 4 Char"/>
    <w:link w:val="Heading4"/>
    <w:uiPriority w:val="99"/>
    <w:semiHidden/>
    <w:rsid w:val="00EC52E4"/>
    <w:rPr>
      <w:rFonts w:ascii="Arial Bold" w:eastAsiaTheme="minorEastAsia" w:hAnsi="Arial Bold"/>
      <w:b/>
      <w:kern w:val="28"/>
      <w:sz w:val="18"/>
      <w:szCs w:val="18"/>
      <w:lang w:eastAsia="zh-CN"/>
    </w:rPr>
  </w:style>
  <w:style w:type="character" w:customStyle="1" w:styleId="Heading5Char">
    <w:name w:val="Heading 5 Char"/>
    <w:link w:val="Heading5"/>
    <w:uiPriority w:val="99"/>
    <w:semiHidden/>
    <w:rsid w:val="00EC52E4"/>
    <w:rPr>
      <w:rFonts w:eastAsiaTheme="minorEastAsia"/>
      <w:sz w:val="36"/>
      <w:lang w:eastAsia="zh-CN"/>
    </w:rPr>
  </w:style>
  <w:style w:type="character" w:customStyle="1" w:styleId="Heading6Char">
    <w:name w:val="Heading 6 Char"/>
    <w:link w:val="Heading6"/>
    <w:uiPriority w:val="99"/>
    <w:semiHidden/>
    <w:rsid w:val="00EC52E4"/>
    <w:rPr>
      <w:rFonts w:eastAsiaTheme="minorEastAsia"/>
      <w:i/>
      <w:sz w:val="22"/>
      <w:lang w:eastAsia="zh-CN"/>
    </w:rPr>
  </w:style>
  <w:style w:type="character" w:customStyle="1" w:styleId="Heading7Char">
    <w:name w:val="Heading 7 Char"/>
    <w:link w:val="Heading7"/>
    <w:uiPriority w:val="99"/>
    <w:semiHidden/>
    <w:rsid w:val="00EC52E4"/>
    <w:rPr>
      <w:rFonts w:eastAsiaTheme="minorEastAsia"/>
      <w:lang w:eastAsia="zh-CN"/>
    </w:rPr>
  </w:style>
  <w:style w:type="character" w:customStyle="1" w:styleId="Heading8Char">
    <w:name w:val="Heading 8 Char"/>
    <w:link w:val="Heading8"/>
    <w:uiPriority w:val="99"/>
    <w:semiHidden/>
    <w:rsid w:val="00EC52E4"/>
    <w:rPr>
      <w:rFonts w:eastAsiaTheme="minorEastAsia"/>
      <w:i/>
      <w:lang w:eastAsia="zh-CN"/>
    </w:rPr>
  </w:style>
  <w:style w:type="character" w:customStyle="1" w:styleId="Heading9Char">
    <w:name w:val="Heading 9 Char"/>
    <w:link w:val="Heading9"/>
    <w:uiPriority w:val="99"/>
    <w:semiHidden/>
    <w:rsid w:val="00EC52E4"/>
    <w:rPr>
      <w:rFonts w:eastAsiaTheme="minorEastAsia"/>
      <w:b/>
      <w:i/>
      <w:lang w:eastAsia="zh-CN"/>
    </w:rPr>
  </w:style>
  <w:style w:type="paragraph" w:customStyle="1" w:styleId="Headinginput">
    <w:name w:val="Heading input"/>
    <w:next w:val="Normal"/>
    <w:uiPriority w:val="99"/>
    <w:semiHidden/>
    <w:rsid w:val="00EC52E4"/>
    <w:pPr>
      <w:spacing w:before="60"/>
    </w:pPr>
    <w:rPr>
      <w:rFonts w:ascii="Arial" w:eastAsia="Times New Roman" w:hAnsi="Arial" w:cs="Times New Roman"/>
      <w:sz w:val="18"/>
      <w:szCs w:val="18"/>
    </w:rPr>
  </w:style>
  <w:style w:type="character" w:customStyle="1" w:styleId="HR-12">
    <w:name w:val="HR-12"/>
    <w:uiPriority w:val="99"/>
    <w:semiHidden/>
    <w:rsid w:val="00EC52E4"/>
    <w:rPr>
      <w:rFonts w:ascii="Arial" w:hAnsi="Arial"/>
      <w:sz w:val="24"/>
    </w:rPr>
  </w:style>
  <w:style w:type="paragraph" w:customStyle="1" w:styleId="HR-14">
    <w:name w:val="HR-14"/>
    <w:basedOn w:val="Normal"/>
    <w:next w:val="Normal"/>
    <w:uiPriority w:val="99"/>
    <w:semiHidden/>
    <w:rsid w:val="00EC52E4"/>
    <w:rPr>
      <w:sz w:val="28"/>
    </w:rPr>
  </w:style>
  <w:style w:type="character" w:customStyle="1" w:styleId="HR-8">
    <w:name w:val="HR-8"/>
    <w:semiHidden/>
    <w:rsid w:val="00EC52E4"/>
    <w:rPr>
      <w:rFonts w:ascii="Arial" w:hAnsi="Arial"/>
      <w:sz w:val="16"/>
    </w:rPr>
  </w:style>
  <w:style w:type="character" w:styleId="Hyperlink">
    <w:name w:val="Hyperlink"/>
    <w:basedOn w:val="DefaultParagraphFont"/>
    <w:uiPriority w:val="99"/>
    <w:unhideWhenUsed/>
    <w:rsid w:val="00EC52E4"/>
    <w:rPr>
      <w:rFonts w:asciiTheme="minorHAnsi" w:hAnsiTheme="minorHAnsi"/>
      <w:color w:val="auto"/>
      <w:u w:val="single"/>
    </w:rPr>
  </w:style>
  <w:style w:type="paragraph" w:styleId="List">
    <w:name w:val="List"/>
    <w:basedOn w:val="Normal"/>
    <w:uiPriority w:val="99"/>
    <w:semiHidden/>
    <w:rsid w:val="00EC52E4"/>
    <w:pPr>
      <w:spacing w:before="113" w:after="113" w:line="260" w:lineRule="exact"/>
      <w:ind w:left="357" w:hanging="357"/>
    </w:pPr>
  </w:style>
  <w:style w:type="paragraph" w:styleId="List2">
    <w:name w:val="List 2"/>
    <w:basedOn w:val="List"/>
    <w:uiPriority w:val="99"/>
    <w:semiHidden/>
    <w:rsid w:val="00EC52E4"/>
  </w:style>
  <w:style w:type="paragraph" w:styleId="ListNumber">
    <w:name w:val="List Number"/>
    <w:basedOn w:val="Normal"/>
    <w:uiPriority w:val="99"/>
    <w:semiHidden/>
    <w:rsid w:val="00EC52E4"/>
    <w:pPr>
      <w:numPr>
        <w:numId w:val="15"/>
      </w:numPr>
      <w:spacing w:before="113" w:after="113" w:line="260" w:lineRule="exact"/>
      <w:contextualSpacing/>
    </w:pPr>
  </w:style>
  <w:style w:type="paragraph" w:styleId="NormalWeb">
    <w:name w:val="Normal (Web)"/>
    <w:basedOn w:val="Normal"/>
    <w:uiPriority w:val="99"/>
    <w:semiHidden/>
    <w:rsid w:val="00EC52E4"/>
    <w:pPr>
      <w:spacing w:before="100" w:beforeAutospacing="1"/>
    </w:pPr>
  </w:style>
  <w:style w:type="paragraph" w:styleId="NormalIndent">
    <w:name w:val="Normal Indent"/>
    <w:basedOn w:val="Normal"/>
    <w:uiPriority w:val="99"/>
    <w:semiHidden/>
    <w:rsid w:val="00EC52E4"/>
    <w:pPr>
      <w:ind w:left="720"/>
    </w:pPr>
  </w:style>
  <w:style w:type="numbering" w:customStyle="1" w:styleId="ReportBulletListStyle">
    <w:name w:val="Report Bullet List Style"/>
    <w:uiPriority w:val="99"/>
    <w:rsid w:val="00EC52E4"/>
    <w:pPr>
      <w:numPr>
        <w:numId w:val="16"/>
      </w:numPr>
    </w:pPr>
  </w:style>
  <w:style w:type="paragraph" w:customStyle="1" w:styleId="ReportContentsMain">
    <w:name w:val="Report Contents Main"/>
    <w:basedOn w:val="Normal"/>
    <w:uiPriority w:val="3"/>
    <w:semiHidden/>
    <w:rsid w:val="00EC52E4"/>
    <w:pPr>
      <w:pBdr>
        <w:bottom w:val="single" w:sz="8" w:space="1" w:color="28AAE1"/>
      </w:pBdr>
      <w:spacing w:line="380" w:lineRule="exact"/>
      <w:outlineLvl w:val="0"/>
    </w:pPr>
    <w:rPr>
      <w:b/>
      <w:color w:val="28AAE1"/>
      <w:sz w:val="36"/>
    </w:rPr>
  </w:style>
  <w:style w:type="paragraph" w:customStyle="1" w:styleId="ReportContentsSub">
    <w:name w:val="Report Contents Sub"/>
    <w:basedOn w:val="Normal"/>
    <w:uiPriority w:val="3"/>
    <w:semiHidden/>
    <w:rsid w:val="00EC52E4"/>
    <w:pPr>
      <w:keepNext/>
      <w:outlineLvl w:val="1"/>
    </w:pPr>
    <w:rPr>
      <w:rFonts w:cs="Arial"/>
      <w:b/>
      <w:color w:val="28AAE1"/>
    </w:rPr>
  </w:style>
  <w:style w:type="paragraph" w:customStyle="1" w:styleId="ReportExecSummary">
    <w:name w:val="Report Exec Summary"/>
    <w:basedOn w:val="ReportLevel1NoNumber"/>
    <w:next w:val="Normal"/>
    <w:uiPriority w:val="1"/>
    <w:rsid w:val="00EC52E4"/>
    <w:pPr>
      <w:spacing w:before="0"/>
    </w:pPr>
  </w:style>
  <w:style w:type="paragraph" w:styleId="ListParagraph">
    <w:name w:val="List Paragraph"/>
    <w:basedOn w:val="Normal"/>
    <w:uiPriority w:val="36"/>
    <w:semiHidden/>
    <w:qFormat/>
    <w:rsid w:val="001621AC"/>
    <w:pPr>
      <w:ind w:left="720"/>
      <w:contextualSpacing/>
    </w:pPr>
  </w:style>
  <w:style w:type="table" w:customStyle="1" w:styleId="ReportImageOnly">
    <w:name w:val="Report Image Only"/>
    <w:basedOn w:val="TableNormal"/>
    <w:uiPriority w:val="99"/>
    <w:rsid w:val="00EC52E4"/>
    <w:rPr>
      <w:rFonts w:eastAsiaTheme="minorEastAsia"/>
      <w:lang w:eastAsia="zh-CN"/>
    </w:rPr>
    <w:tblPr>
      <w:tblCellMar>
        <w:left w:w="0" w:type="dxa"/>
        <w:right w:w="0" w:type="dxa"/>
      </w:tblCellMar>
    </w:tblPr>
  </w:style>
  <w:style w:type="paragraph" w:customStyle="1" w:styleId="ReportInsertPicture">
    <w:name w:val="Report Insert Picture"/>
    <w:next w:val="ReportText"/>
    <w:uiPriority w:val="4"/>
    <w:unhideWhenUsed/>
    <w:qFormat/>
    <w:rsid w:val="00EC52E4"/>
    <w:rPr>
      <w:rFonts w:eastAsiaTheme="minorEastAsia" w:cs="Times New Roman"/>
      <w:szCs w:val="20"/>
    </w:rPr>
  </w:style>
  <w:style w:type="paragraph" w:customStyle="1" w:styleId="ReportLevel2NoNumber">
    <w:name w:val="Report Level 2 No Number"/>
    <w:basedOn w:val="ReportLevel2"/>
    <w:next w:val="ReportText"/>
    <w:uiPriority w:val="1"/>
    <w:qFormat/>
    <w:rsid w:val="00EC52E4"/>
    <w:pPr>
      <w:numPr>
        <w:ilvl w:val="0"/>
        <w:numId w:val="0"/>
      </w:numPr>
    </w:pPr>
  </w:style>
  <w:style w:type="paragraph" w:customStyle="1" w:styleId="ReportLevel3NoNumber">
    <w:name w:val="Report Level 3 No Number"/>
    <w:basedOn w:val="ReportLevel3"/>
    <w:next w:val="ReportText"/>
    <w:uiPriority w:val="1"/>
    <w:qFormat/>
    <w:rsid w:val="00EC52E4"/>
    <w:pPr>
      <w:numPr>
        <w:ilvl w:val="0"/>
        <w:numId w:val="0"/>
      </w:numPr>
      <w:spacing w:after="80" w:line="320" w:lineRule="atLeast"/>
    </w:pPr>
  </w:style>
  <w:style w:type="paragraph" w:customStyle="1" w:styleId="ReportLevel4NoNumber">
    <w:name w:val="Report Level 4 No Number"/>
    <w:basedOn w:val="ReportLevel3NoNumber"/>
    <w:next w:val="ReportText"/>
    <w:uiPriority w:val="1"/>
    <w:qFormat/>
    <w:rsid w:val="00EC52E4"/>
    <w:pPr>
      <w:spacing w:before="240" w:line="260" w:lineRule="atLeast"/>
    </w:pPr>
    <w:rPr>
      <w:color w:val="auto"/>
      <w:sz w:val="24"/>
      <w:szCs w:val="24"/>
    </w:rPr>
  </w:style>
  <w:style w:type="paragraph" w:customStyle="1" w:styleId="ReportList">
    <w:name w:val="Report List"/>
    <w:basedOn w:val="ReportText"/>
    <w:uiPriority w:val="3"/>
    <w:rsid w:val="00EC52E4"/>
    <w:pPr>
      <w:spacing w:before="0" w:after="0"/>
    </w:pPr>
  </w:style>
  <w:style w:type="paragraph" w:customStyle="1" w:styleId="ReportList1">
    <w:name w:val="Report List 1"/>
    <w:basedOn w:val="List"/>
    <w:uiPriority w:val="3"/>
    <w:qFormat/>
    <w:rsid w:val="00EC52E4"/>
    <w:pPr>
      <w:numPr>
        <w:numId w:val="20"/>
      </w:numPr>
      <w:spacing w:line="260" w:lineRule="atLeast"/>
    </w:pPr>
  </w:style>
  <w:style w:type="paragraph" w:customStyle="1" w:styleId="ReportList-Colour">
    <w:name w:val="Report List - Colour"/>
    <w:basedOn w:val="ReportList1"/>
    <w:uiPriority w:val="3"/>
    <w:qFormat/>
    <w:rsid w:val="00EC52E4"/>
    <w:pPr>
      <w:numPr>
        <w:numId w:val="21"/>
      </w:numPr>
      <w:spacing w:before="120" w:after="120"/>
    </w:pPr>
    <w:rPr>
      <w:szCs w:val="21"/>
    </w:rPr>
  </w:style>
  <w:style w:type="paragraph" w:customStyle="1" w:styleId="ReportList2">
    <w:name w:val="Report List 2"/>
    <w:basedOn w:val="ReportList1"/>
    <w:uiPriority w:val="3"/>
    <w:rsid w:val="00EC52E4"/>
    <w:pPr>
      <w:numPr>
        <w:numId w:val="22"/>
      </w:numPr>
      <w:spacing w:before="0" w:after="0"/>
    </w:pPr>
  </w:style>
  <w:style w:type="paragraph" w:customStyle="1" w:styleId="ReportListNumber">
    <w:name w:val="Report List Number"/>
    <w:uiPriority w:val="3"/>
    <w:rsid w:val="00EC52E4"/>
    <w:pPr>
      <w:numPr>
        <w:numId w:val="25"/>
      </w:numPr>
      <w:spacing w:before="113" w:after="113" w:line="260" w:lineRule="atLeast"/>
    </w:pPr>
    <w:rPr>
      <w:rFonts w:eastAsiaTheme="minorEastAsia"/>
      <w:lang w:eastAsia="zh-CN"/>
    </w:rPr>
  </w:style>
  <w:style w:type="numbering" w:customStyle="1" w:styleId="ReportListNumberStyle">
    <w:name w:val="Report List Number Style"/>
    <w:uiPriority w:val="99"/>
    <w:rsid w:val="00EC52E4"/>
    <w:pPr>
      <w:numPr>
        <w:numId w:val="24"/>
      </w:numPr>
    </w:pPr>
  </w:style>
  <w:style w:type="paragraph" w:customStyle="1" w:styleId="ReportTableText">
    <w:name w:val="Report Table Text"/>
    <w:uiPriority w:val="2"/>
    <w:qFormat/>
    <w:rsid w:val="00D1268C"/>
    <w:pPr>
      <w:spacing w:before="57" w:after="57" w:line="200" w:lineRule="atLeast"/>
    </w:pPr>
    <w:rPr>
      <w:rFonts w:eastAsiaTheme="minorEastAsia" w:cs="Times New Roman"/>
      <w:sz w:val="20"/>
      <w:szCs w:val="20"/>
    </w:rPr>
  </w:style>
  <w:style w:type="paragraph" w:customStyle="1" w:styleId="ReportPicTextBox">
    <w:name w:val="Report Pic+Text Box"/>
    <w:basedOn w:val="ReportTableText"/>
    <w:uiPriority w:val="1"/>
    <w:semiHidden/>
    <w:rsid w:val="00EC52E4"/>
    <w:pPr>
      <w:spacing w:before="170" w:after="113"/>
      <w:ind w:left="170" w:right="113"/>
    </w:pPr>
  </w:style>
  <w:style w:type="paragraph" w:customStyle="1" w:styleId="ReportReference">
    <w:name w:val="Report Reference"/>
    <w:uiPriority w:val="3"/>
    <w:qFormat/>
    <w:rsid w:val="00EC52E4"/>
    <w:pPr>
      <w:numPr>
        <w:numId w:val="26"/>
      </w:numPr>
      <w:tabs>
        <w:tab w:val="clear" w:pos="1973"/>
        <w:tab w:val="left" w:pos="680"/>
        <w:tab w:val="left" w:pos="1247"/>
      </w:tabs>
      <w:spacing w:before="170" w:after="170" w:line="260" w:lineRule="atLeast"/>
    </w:pPr>
    <w:rPr>
      <w:rFonts w:eastAsia="Times New Roman" w:cs="Times New Roman"/>
      <w:szCs w:val="20"/>
    </w:rPr>
  </w:style>
  <w:style w:type="table" w:customStyle="1" w:styleId="ReportSummaryTable">
    <w:name w:val="Report Summary Table"/>
    <w:basedOn w:val="TableNormal"/>
    <w:uiPriority w:val="99"/>
    <w:rsid w:val="00EC52E4"/>
    <w:rPr>
      <w:rFonts w:eastAsiaTheme="minorEastAsia"/>
      <w:sz w:val="20"/>
      <w:lang w:eastAsia="zh-CN"/>
    </w:rPr>
    <w:tblPr>
      <w:tblCellMar>
        <w:left w:w="0" w:type="dxa"/>
        <w:bottom w:w="170" w:type="dxa"/>
        <w:right w:w="0" w:type="dxa"/>
      </w:tblCellMar>
    </w:tblPr>
    <w:tcPr>
      <w:shd w:val="clear" w:color="auto" w:fill="DADADA"/>
    </w:tcPr>
  </w:style>
  <w:style w:type="table" w:customStyle="1" w:styleId="ReportTable">
    <w:name w:val="Report Table"/>
    <w:basedOn w:val="TableNormal"/>
    <w:rsid w:val="00EC52E4"/>
    <w:rPr>
      <w:rFonts w:eastAsia="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DADADA"/>
      </w:tcPr>
    </w:tblStylePr>
  </w:style>
  <w:style w:type="table" w:styleId="TableGrid1">
    <w:name w:val="Table Grid 1"/>
    <w:basedOn w:val="TableNormal"/>
    <w:uiPriority w:val="99"/>
    <w:semiHidden/>
    <w:unhideWhenUsed/>
    <w:rsid w:val="00EC52E4"/>
    <w:rPr>
      <w:rFonts w:eastAsiaTheme="minorEastAsia"/>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ReportTable-Colour">
    <w:name w:val="Report Table - Colour"/>
    <w:basedOn w:val="TableGrid1"/>
    <w:uiPriority w:val="99"/>
    <w:rsid w:val="00EC52E4"/>
    <w:rPr>
      <w:sz w:val="22"/>
      <w:szCs w:val="20"/>
      <w:lang w:eastAsia="en-GB"/>
    </w:rPr>
    <w:tblPr>
      <w:tblBorders>
        <w:top w:val="single" w:sz="4" w:space="0" w:color="28AAE1" w:themeColor="accent2"/>
        <w:left w:val="single" w:sz="4" w:space="0" w:color="28AAE1" w:themeColor="accent2"/>
        <w:bottom w:val="single" w:sz="4" w:space="0" w:color="28AAE1" w:themeColor="accent2"/>
        <w:right w:val="single" w:sz="4" w:space="0" w:color="28AAE1" w:themeColor="accent2"/>
        <w:insideH w:val="single" w:sz="4" w:space="0" w:color="28AAE1" w:themeColor="accent2"/>
        <w:insideV w:val="single" w:sz="4" w:space="0" w:color="28AAE1" w:themeColor="accent2"/>
      </w:tblBorders>
    </w:tblPr>
    <w:tcPr>
      <w:shd w:val="clear" w:color="auto" w:fill="auto"/>
    </w:tcPr>
    <w:tblStylePr w:type="firstRow">
      <w:rPr>
        <w:b/>
        <w:color w:val="FFFFFF" w:themeColor="background1"/>
      </w:rPr>
      <w:tblPr/>
      <w:tcPr>
        <w:shd w:val="clear" w:color="auto" w:fill="28AAE1" w:themeFill="accent2"/>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ReportTableNoSpacing">
    <w:name w:val="Report Table No Spacing"/>
    <w:basedOn w:val="ReportText"/>
    <w:uiPriority w:val="2"/>
    <w:qFormat/>
    <w:rsid w:val="00EC52E4"/>
    <w:pPr>
      <w:spacing w:before="0" w:after="0" w:line="240" w:lineRule="auto"/>
    </w:pPr>
    <w:rPr>
      <w:sz w:val="20"/>
    </w:rPr>
  </w:style>
  <w:style w:type="table" w:customStyle="1" w:styleId="ReportTablewithoutheader">
    <w:name w:val="Report Table without header"/>
    <w:basedOn w:val="ReportTable"/>
    <w:rsid w:val="00EC52E4"/>
    <w:tblPr/>
    <w:tcPr>
      <w:shd w:val="clear" w:color="auto" w:fill="auto"/>
    </w:tcPr>
    <w:tblStylePr w:type="firstRow">
      <w:rPr>
        <w:b w:val="0"/>
      </w:rPr>
      <w:tblPr/>
      <w:tcPr>
        <w:shd w:val="clear" w:color="auto" w:fill="FFFFFF"/>
      </w:tcPr>
    </w:tblStylePr>
  </w:style>
  <w:style w:type="character" w:styleId="Strong">
    <w:name w:val="Strong"/>
    <w:basedOn w:val="DefaultParagraphFont"/>
    <w:uiPriority w:val="24"/>
    <w:semiHidden/>
    <w:qFormat/>
    <w:rsid w:val="00EC52E4"/>
    <w:rPr>
      <w:b/>
      <w:bCs/>
    </w:rPr>
  </w:style>
  <w:style w:type="character" w:customStyle="1" w:styleId="Style10pt">
    <w:name w:val="Style 10 pt"/>
    <w:uiPriority w:val="2"/>
    <w:semiHidden/>
    <w:rsid w:val="00EC52E4"/>
    <w:rPr>
      <w:sz w:val="20"/>
    </w:rPr>
  </w:style>
  <w:style w:type="paragraph" w:customStyle="1" w:styleId="SubmissionCoverTitle">
    <w:name w:val="Submission Cover Title"/>
    <w:next w:val="Normal"/>
    <w:uiPriority w:val="11"/>
    <w:semiHidden/>
    <w:rsid w:val="00EC52E4"/>
    <w:pPr>
      <w:spacing w:before="200" w:after="200" w:line="520" w:lineRule="atLeast"/>
    </w:pPr>
    <w:rPr>
      <w:rFonts w:ascii="Times New Roman" w:eastAsiaTheme="minorEastAsia" w:hAnsi="Times New Roman"/>
      <w:color w:val="28AAE1" w:themeColor="accent2"/>
      <w:sz w:val="50"/>
      <w:szCs w:val="50"/>
      <w:lang w:eastAsia="zh-CN"/>
    </w:rPr>
  </w:style>
  <w:style w:type="table" w:styleId="TableGrid">
    <w:name w:val="Table Grid"/>
    <w:basedOn w:val="TableNormal"/>
    <w:rsid w:val="00EC52E4"/>
    <w:rPr>
      <w:rFonts w:eastAsia="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C52E4"/>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Pr>
  </w:style>
  <w:style w:type="paragraph" w:styleId="TableofFigures">
    <w:name w:val="table of figures"/>
    <w:next w:val="Normal"/>
    <w:uiPriority w:val="99"/>
    <w:semiHidden/>
    <w:rsid w:val="00EC52E4"/>
    <w:pPr>
      <w:tabs>
        <w:tab w:val="left" w:pos="1247"/>
      </w:tabs>
      <w:spacing w:after="60" w:line="260" w:lineRule="exact"/>
      <w:ind w:left="1247" w:hanging="1247"/>
    </w:pPr>
    <w:rPr>
      <w:rFonts w:eastAsiaTheme="minorEastAsia"/>
      <w:lang w:eastAsia="zh-CN"/>
    </w:rPr>
  </w:style>
  <w:style w:type="paragraph" w:styleId="TOC1">
    <w:name w:val="toc 1"/>
    <w:aliases w:val="Report Contents Level 1"/>
    <w:basedOn w:val="Normal"/>
    <w:next w:val="Normal"/>
    <w:uiPriority w:val="51"/>
    <w:unhideWhenUsed/>
    <w:rsid w:val="00EC52E4"/>
    <w:pPr>
      <w:tabs>
        <w:tab w:val="right" w:pos="7938"/>
      </w:tabs>
      <w:spacing w:before="240" w:after="120" w:line="260" w:lineRule="exact"/>
      <w:ind w:left="851" w:right="113" w:hanging="851"/>
    </w:pPr>
    <w:rPr>
      <w:b/>
      <w:noProof/>
    </w:rPr>
  </w:style>
  <w:style w:type="paragraph" w:styleId="TOC2">
    <w:name w:val="toc 2"/>
    <w:aliases w:val="Report Contents Level 2"/>
    <w:basedOn w:val="TOC1"/>
    <w:next w:val="Normal"/>
    <w:uiPriority w:val="51"/>
    <w:unhideWhenUsed/>
    <w:rsid w:val="00EC52E4"/>
    <w:pPr>
      <w:spacing w:before="0" w:after="60"/>
      <w:ind w:left="1815" w:hanging="964"/>
    </w:pPr>
    <w:rPr>
      <w:b w:val="0"/>
    </w:rPr>
  </w:style>
  <w:style w:type="paragraph" w:styleId="TOC3">
    <w:name w:val="toc 3"/>
    <w:aliases w:val="Report Contents Level 3"/>
    <w:basedOn w:val="TOC2"/>
    <w:next w:val="Normal"/>
    <w:uiPriority w:val="51"/>
    <w:unhideWhenUsed/>
    <w:rsid w:val="00EC52E4"/>
    <w:pPr>
      <w:ind w:left="851" w:firstLine="0"/>
    </w:pPr>
  </w:style>
  <w:style w:type="paragraph" w:styleId="TOC4">
    <w:name w:val="toc 4"/>
    <w:aliases w:val="Report Contents Level 4"/>
    <w:basedOn w:val="TOC3"/>
    <w:next w:val="Normal"/>
    <w:uiPriority w:val="51"/>
    <w:unhideWhenUsed/>
    <w:rsid w:val="00EC52E4"/>
    <w:pPr>
      <w:ind w:left="0"/>
    </w:pPr>
  </w:style>
  <w:style w:type="paragraph" w:styleId="TOC8">
    <w:name w:val="toc 8"/>
    <w:aliases w:val="ArupSpec Level 2"/>
    <w:basedOn w:val="Normal"/>
    <w:next w:val="Normal"/>
    <w:uiPriority w:val="51"/>
    <w:semiHidden/>
    <w:rsid w:val="00EC52E4"/>
    <w:pPr>
      <w:tabs>
        <w:tab w:val="right" w:pos="7938"/>
      </w:tabs>
      <w:spacing w:after="60" w:line="260" w:lineRule="exact"/>
      <w:ind w:left="851" w:right="170" w:hanging="851"/>
    </w:pPr>
    <w:rPr>
      <w:noProof/>
    </w:rPr>
  </w:style>
  <w:style w:type="paragraph" w:styleId="TOC9">
    <w:name w:val="toc 9"/>
    <w:aliases w:val="Report Contents Exec Summary"/>
    <w:basedOn w:val="TOC1"/>
    <w:next w:val="Normal"/>
    <w:uiPriority w:val="51"/>
    <w:semiHidden/>
    <w:rsid w:val="00EC52E4"/>
  </w:style>
  <w:style w:type="paragraph" w:styleId="Revision">
    <w:name w:val="Revision"/>
    <w:hidden/>
    <w:uiPriority w:val="99"/>
    <w:semiHidden/>
    <w:rsid w:val="00113D84"/>
    <w:rPr>
      <w:rFonts w:eastAsiaTheme="minorEastAsia"/>
      <w:lang w:eastAsia="zh-CN"/>
    </w:rPr>
  </w:style>
  <w:style w:type="character" w:styleId="UnresolvedMention">
    <w:name w:val="Unresolved Mention"/>
    <w:basedOn w:val="DefaultParagraphFont"/>
    <w:uiPriority w:val="99"/>
    <w:semiHidden/>
    <w:unhideWhenUsed/>
    <w:rsid w:val="00DD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54300">
      <w:bodyDiv w:val="1"/>
      <w:marLeft w:val="0"/>
      <w:marRight w:val="0"/>
      <w:marTop w:val="0"/>
      <w:marBottom w:val="0"/>
      <w:divBdr>
        <w:top w:val="none" w:sz="0" w:space="0" w:color="auto"/>
        <w:left w:val="none" w:sz="0" w:space="0" w:color="auto"/>
        <w:bottom w:val="none" w:sz="0" w:space="0" w:color="auto"/>
        <w:right w:val="none" w:sz="0" w:space="0" w:color="auto"/>
      </w:divBdr>
    </w:div>
    <w:div w:id="5501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file:///\\fircls01\data\fds\project_1\sim_1"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8.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Oasys\OvaWord\Forms\F0-13.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BC85F9D014FF39E1FB91A18B54052"/>
        <w:category>
          <w:name w:val="General"/>
          <w:gallery w:val="placeholder"/>
        </w:category>
        <w:types>
          <w:type w:val="bbPlcHdr"/>
        </w:types>
        <w:behaviors>
          <w:behavior w:val="content"/>
        </w:behaviors>
        <w:guid w:val="{B0345549-2C65-4DE3-A9F1-52EEA1346FAD}"/>
      </w:docPartPr>
      <w:docPartBody>
        <w:p w:rsidR="00A05BF9" w:rsidRDefault="009A4BB6">
          <w:r w:rsidRPr="00C13D77">
            <w:rPr>
              <w:rStyle w:val="PlaceholderText"/>
            </w:rPr>
            <w:t xml:space="preserve"> </w:t>
          </w:r>
        </w:p>
      </w:docPartBody>
    </w:docPart>
    <w:docPart>
      <w:docPartPr>
        <w:name w:val="7A5FD36EF6274DDB815A29B0BFF1DBC8"/>
        <w:category>
          <w:name w:val="General"/>
          <w:gallery w:val="placeholder"/>
        </w:category>
        <w:types>
          <w:type w:val="bbPlcHdr"/>
        </w:types>
        <w:behaviors>
          <w:behavior w:val="content"/>
        </w:behaviors>
        <w:guid w:val="{74147479-61F9-44D3-9427-446F58548E54}"/>
      </w:docPartPr>
      <w:docPartBody>
        <w:p w:rsidR="00A05BF9" w:rsidRDefault="009A4BB6">
          <w:r w:rsidRPr="00C13D77">
            <w:rPr>
              <w:rStyle w:val="PlaceholderText"/>
            </w:rPr>
            <w:t xml:space="preserve"> </w:t>
          </w:r>
        </w:p>
      </w:docPartBody>
    </w:docPart>
    <w:docPart>
      <w:docPartPr>
        <w:name w:val="52E23C40D20A4121B64FCFEEED40EFC9"/>
        <w:category>
          <w:name w:val="General"/>
          <w:gallery w:val="placeholder"/>
        </w:category>
        <w:types>
          <w:type w:val="bbPlcHdr"/>
        </w:types>
        <w:behaviors>
          <w:behavior w:val="content"/>
        </w:behaviors>
        <w:guid w:val="{9481016D-5379-49C4-B003-10F694EAB196}"/>
      </w:docPartPr>
      <w:docPartBody>
        <w:p w:rsidR="00A05BF9" w:rsidRDefault="009A4BB6">
          <w:r w:rsidRPr="00C13D77">
            <w:rPr>
              <w:rStyle w:val="PlaceholderText"/>
            </w:rPr>
            <w:t xml:space="preserve"> </w:t>
          </w:r>
        </w:p>
      </w:docPartBody>
    </w:docPart>
    <w:docPart>
      <w:docPartPr>
        <w:name w:val="308AC72C54104275B091B897E3CCBA98"/>
        <w:category>
          <w:name w:val="General"/>
          <w:gallery w:val="placeholder"/>
        </w:category>
        <w:types>
          <w:type w:val="bbPlcHdr"/>
        </w:types>
        <w:behaviors>
          <w:behavior w:val="content"/>
        </w:behaviors>
        <w:guid w:val="{B9DFCD76-82AA-4B4C-B63E-47E4C6C77157}"/>
      </w:docPartPr>
      <w:docPartBody>
        <w:p w:rsidR="00A05BF9" w:rsidRDefault="009A4BB6">
          <w:r w:rsidRPr="00C13D77">
            <w:rPr>
              <w:rStyle w:val="PlaceholderText"/>
            </w:rPr>
            <w:t xml:space="preserve"> </w:t>
          </w:r>
        </w:p>
      </w:docPartBody>
    </w:docPart>
    <w:docPart>
      <w:docPartPr>
        <w:name w:val="A1CC9F957DBD404192E64B2825EB616E"/>
        <w:category>
          <w:name w:val="General"/>
          <w:gallery w:val="placeholder"/>
        </w:category>
        <w:types>
          <w:type w:val="bbPlcHdr"/>
        </w:types>
        <w:behaviors>
          <w:behavior w:val="content"/>
        </w:behaviors>
        <w:guid w:val="{8364C515-9196-4094-8E99-62CD85EE4AFF}"/>
      </w:docPartPr>
      <w:docPartBody>
        <w:p w:rsidR="00A05BF9" w:rsidRDefault="009A4BB6">
          <w:r w:rsidRPr="00C13D77">
            <w:rPr>
              <w:rStyle w:val="PlaceholderText"/>
            </w:rPr>
            <w:t xml:space="preserve"> </w:t>
          </w:r>
        </w:p>
      </w:docPartBody>
    </w:docPart>
    <w:docPart>
      <w:docPartPr>
        <w:name w:val="1706E58BE6FF4CB3B64F2218E126C3B6"/>
        <w:category>
          <w:name w:val="General"/>
          <w:gallery w:val="placeholder"/>
        </w:category>
        <w:types>
          <w:type w:val="bbPlcHdr"/>
        </w:types>
        <w:behaviors>
          <w:behavior w:val="content"/>
        </w:behaviors>
        <w:guid w:val="{3D52519E-9795-4E8F-AE14-920E297989CC}"/>
      </w:docPartPr>
      <w:docPartBody>
        <w:p w:rsidR="00A05BF9" w:rsidRDefault="009A4BB6">
          <w:r w:rsidRPr="00C13D77">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B6"/>
    <w:rsid w:val="009A4BB6"/>
    <w:rsid w:val="00A05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B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4B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rup Theme Colours">
      <a:dk1>
        <a:srgbClr val="000000"/>
      </a:dk1>
      <a:lt1>
        <a:srgbClr val="FFFFFF"/>
      </a:lt1>
      <a:dk2>
        <a:srgbClr val="D2D2D2"/>
      </a:dk2>
      <a:lt2>
        <a:srgbClr val="828282"/>
      </a:lt2>
      <a:accent1>
        <a:srgbClr val="D22D7D"/>
      </a:accent1>
      <a:accent2>
        <a:srgbClr val="28AAE1"/>
      </a:accent2>
      <a:accent3>
        <a:srgbClr val="F05023"/>
      </a:accent3>
      <a:accent4>
        <a:srgbClr val="696EB4"/>
      </a:accent4>
      <a:accent5>
        <a:srgbClr val="FA9B1E"/>
      </a:accent5>
      <a:accent6>
        <a:srgbClr val="28AF73"/>
      </a:accent6>
      <a:hlink>
        <a:srgbClr val="7F7F7F"/>
      </a:hlink>
      <a:folHlink>
        <a:srgbClr val="7F7F7F"/>
      </a:folHlink>
    </a:clrScheme>
    <a:fontScheme name="Arup Fo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Date>3 August 2021</Date>
</roo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root>
</root>
</file>

<file path=customXml/item4.xml><?xml version="1.0" encoding="utf-8"?>
<root>
  <Ref>fds_diag_manual</Ref>
</root>
</file>

<file path=customXml/item5.xml><?xml version="1.0" encoding="utf-8"?>
<root>
  <Subject>FDS Diagnostics Tool – User Manual</Subject>
</root>
</file>

<file path=customXml/itemProps1.xml><?xml version="1.0" encoding="utf-8"?>
<ds:datastoreItem xmlns:ds="http://schemas.openxmlformats.org/officeDocument/2006/customXml" ds:itemID="{39BFD25A-64CB-44C7-8640-40E53B525762}">
  <ds:schemaRefs/>
</ds:datastoreItem>
</file>

<file path=customXml/itemProps2.xml><?xml version="1.0" encoding="utf-8"?>
<ds:datastoreItem xmlns:ds="http://schemas.openxmlformats.org/officeDocument/2006/customXml" ds:itemID="{89531859-F380-4D33-8817-E62FF974CC27}">
  <ds:schemaRefs>
    <ds:schemaRef ds:uri="http://schemas.openxmlformats.org/officeDocument/2006/bibliography"/>
  </ds:schemaRefs>
</ds:datastoreItem>
</file>

<file path=customXml/itemProps3.xml><?xml version="1.0" encoding="utf-8"?>
<ds:datastoreItem xmlns:ds="http://schemas.openxmlformats.org/officeDocument/2006/customXml" ds:itemID="{4C70EF7D-1573-4C71-9D29-6757EBF69C49}">
  <ds:schemaRefs/>
</ds:datastoreItem>
</file>

<file path=customXml/itemProps4.xml><?xml version="1.0" encoding="utf-8"?>
<ds:datastoreItem xmlns:ds="http://schemas.openxmlformats.org/officeDocument/2006/customXml" ds:itemID="{66CA5AFA-19A8-42FB-8EA0-F183F3F04B52}">
  <ds:schemaRefs/>
</ds:datastoreItem>
</file>

<file path=customXml/itemProps5.xml><?xml version="1.0" encoding="utf-8"?>
<ds:datastoreItem xmlns:ds="http://schemas.openxmlformats.org/officeDocument/2006/customXml" ds:itemID="{052B966C-7741-47D1-A617-504A33D8E935}">
  <ds:schemaRefs/>
</ds:datastoreItem>
</file>

<file path=docProps/app.xml><?xml version="1.0" encoding="utf-8"?>
<Properties xmlns="http://schemas.openxmlformats.org/officeDocument/2006/extended-properties" xmlns:vt="http://schemas.openxmlformats.org/officeDocument/2006/docPropsVTypes">
  <Template>F0-13.dotm</Template>
  <TotalTime>305</TotalTime>
  <Pages>7</Pages>
  <Words>1750</Words>
  <Characters>9630</Characters>
  <Application>Microsoft Office Word</Application>
  <DocSecurity>0</DocSecurity>
  <Lines>370</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Yavor Panev</dc:creator>
  <cp:keywords/>
  <dc:description/>
  <cp:lastModifiedBy>Yavor Panev</cp:lastModifiedBy>
  <cp:revision>14</cp:revision>
  <dcterms:created xsi:type="dcterms:W3CDTF">2021-08-03T12:46:00Z</dcterms:created>
  <dcterms:modified xsi:type="dcterms:W3CDTF">2021-08-04T11:18:00Z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Ref">
    <vt:lpwstr>fds_diag_manual</vt:lpwstr>
  </property>
  <property fmtid="{D5CDD505-2E9C-101B-9397-08002B2CF9AE}" pid="3" name="Document Title">
    <vt:lpwstr>FDS Diagnostics Tool – User Manual</vt:lpwstr>
  </property>
  <property fmtid="{D5CDD505-2E9C-101B-9397-08002B2CF9AE}" pid="4" name="Date">
    <vt:lpwstr>3 August 2021</vt:lpwstr>
  </property>
  <property fmtid="{D5CDD505-2E9C-101B-9397-08002B2CF9AE}" pid="5" name="MSIP_Label_82fa3fd3-029b-403d-91b4-1dc930cb0e60_Enabled">
    <vt:lpwstr>true</vt:lpwstr>
  </property>
  <property fmtid="{D5CDD505-2E9C-101B-9397-08002B2CF9AE}" pid="6" name="MSIP_Label_82fa3fd3-029b-403d-91b4-1dc930cb0e60_SetDate">
    <vt:lpwstr>2021-08-03T10:12:05Z</vt:lpwstr>
  </property>
  <property fmtid="{D5CDD505-2E9C-101B-9397-08002B2CF9AE}" pid="7" name="MSIP_Label_82fa3fd3-029b-403d-91b4-1dc930cb0e60_Method">
    <vt:lpwstr>Standard</vt:lpwstr>
  </property>
  <property fmtid="{D5CDD505-2E9C-101B-9397-08002B2CF9AE}" pid="8" name="MSIP_Label_82fa3fd3-029b-403d-91b4-1dc930cb0e60_Name">
    <vt:lpwstr>82fa3fd3-029b-403d-91b4-1dc930cb0e60</vt:lpwstr>
  </property>
  <property fmtid="{D5CDD505-2E9C-101B-9397-08002B2CF9AE}" pid="9" name="MSIP_Label_82fa3fd3-029b-403d-91b4-1dc930cb0e60_SiteId">
    <vt:lpwstr>4ae48b41-0137-4599-8661-fc641fe77bea</vt:lpwstr>
  </property>
  <property fmtid="{D5CDD505-2E9C-101B-9397-08002B2CF9AE}" pid="10" name="MSIP_Label_82fa3fd3-029b-403d-91b4-1dc930cb0e60_ActionId">
    <vt:lpwstr>6908e293-1c66-4433-b942-15e64ca0059c</vt:lpwstr>
  </property>
  <property fmtid="{D5CDD505-2E9C-101B-9397-08002B2CF9AE}" pid="11" name="MSIP_Label_82fa3fd3-029b-403d-91b4-1dc930cb0e60_ContentBits">
    <vt:lpwstr>0</vt:lpwstr>
  </property>
</Properties>
</file>