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  <w:jc w:val="center"/>
      </w:pPr>
      <w:r>
        <w:rPr>
          <w:color w:val="9CA3AF"/>
          <w:sz w:val="16"/>
        </w:rPr>
        <w:t>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  <w:jc w:val="center"/>
      </w:pPr>
      <w:r>
        <w:rPr>
          <w:rFonts w:ascii="Times New Roman" w:hAnsi="Times New Roman" w:cs="Times New Roman"/>
          <w:b/>
          <w:i w:val="0"/>
          <w:color w:val="1E5B94"/>
          <w:sz w:val="28"/>
          <w:u w:val="none"/>
        </w:rPr>
        <w:t>SPONSORSHIP &amp; PARTNERSHIP PROPOSAL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To,</w:t>
        <w:br/>
        <w:t>The Executive Director &amp; Sponsorship Lead,</w:t>
        <w:br/>
        <w:t>Corporate Relations Office.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Subject: Request for Sponsorship for </w:t>
      </w:r>
      <w:r>
        <w:rPr>
          <w:rFonts w:ascii="Times New Roman" w:hAnsi="Times New Roman" w:cs="Times New Roman"/>
          <w:b w:val="0"/>
          <w:sz w:val="22"/>
        </w:rPr>
        <w:t xml:space="preserve">Innovate &amp; Build Hackathon 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scheduled on </w:t>
      </w:r>
      <w:r>
        <w:rPr>
          <w:rFonts w:ascii="Times New Roman" w:hAnsi="Times New Roman" w:cs="Times New Roman"/>
          <w:b w:val="0"/>
          <w:sz w:val="22"/>
        </w:rPr>
        <w:t xml:space="preserve">20/11/2026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at </w:t>
      </w:r>
      <w:r>
        <w:rPr>
          <w:rFonts w:ascii="Times New Roman" w:hAnsi="Times New Roman" w:cs="Times New Roman"/>
          <w:b w:val="0"/>
          <w:sz w:val="22"/>
        </w:rPr>
        <w:t xml:space="preserve">New CSE Seminar Hall &amp; Advanced Lab 3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Organizing Body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ACM Student Chapter &amp; Coding Club, SVNIT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Flagship Event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Innovate &amp; Build Hackathon 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Confirmed Date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20/11/2026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Campus Venue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New CSE Seminar Hall &amp; Advanced Lab 3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The sponsorship tiers, deliverables &amp; expected contribution amounts are detailed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Tier &amp; Deliverables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Slots Available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Contribution (INR)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Title Sponsor &amp; Industry Partner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50,000.00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Gold Associate &amp; Keynote Host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25,000.00</w:t>
            </w:r>
          </w:p>
        </w:tc>
      </w:tr>
      <w:tr>
        <w:trPr>
          <w:cantSplit/>
        </w:trPr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Total Expected Sponsorship</w:t>
            </w: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 xml:space="preserve">75,000.00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We look forward to a fruitful association and partnership with your organization.</w:t>
      </w:r>
    </w:p>
    <w:p>
      <w:pPr>
        <w:keepNext/>
        <w:spacing w:before="2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</w:tr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Student Coordinator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ACM Student Chapter</w:t>
            </w:r>
          </w:p>
        </w:tc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Faculty Advisor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Department of CSE, SVNIT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1224"/>
      <w:gridCol w:w="7157"/>
      <w:gridCol w:w="1224"/>
    </w:tblGrid>
    <w:tr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ermission_page1_img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57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rPr>
              <w:rFonts w:ascii="Times New Roman" w:hAnsi="Times New Roman"/>
              <w:b/>
              <w:color w:val="111827"/>
              <w:sz w:val="19"/>
            </w:rPr>
            <w:t>SARDAR VALLABHBHAI NATIONAL INSTITUTE OF TECHNOLOGY, SURAT</w:t>
          </w:r>
          <w:r>
            <w:br/>
          </w:r>
          <w:r>
            <w:rPr>
              <w:rFonts w:ascii="Times New Roman" w:hAnsi="Times New Roman"/>
              <w:b/>
              <w:color w:val="1E5B94"/>
              <w:sz w:val="17"/>
            </w:rPr>
            <w:t>ASSOCIATION FOR COMPUTING MACHINERY (ACM) STUDENT CHAPTER</w:t>
          </w:r>
        </w:p>
      </w:tc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5700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vnit_cres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570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