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3581" w14:textId="77777777" w:rsidR="003E2620" w:rsidRDefault="008277BD" w:rsidP="00F2587E">
      <w:r>
        <w:t xml:space="preserve">ASME </w:t>
      </w:r>
      <w:r w:rsidR="003E2620">
        <w:t xml:space="preserve">Technical Brief Outline: </w:t>
      </w:r>
    </w:p>
    <w:p w14:paraId="20D29D30" w14:textId="77777777" w:rsidR="007F1A4B" w:rsidRPr="007F1A4B" w:rsidRDefault="007F1A4B" w:rsidP="007F1A4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A </w:t>
      </w:r>
      <w:r w:rsidRPr="007F1A4B">
        <w:rPr>
          <w:rFonts w:ascii="Helvetica" w:eastAsia="Times New Roman" w:hAnsi="Helvetica" w:cs="Helvetica"/>
          <w:b/>
          <w:bCs/>
          <w:color w:val="666666"/>
          <w:spacing w:val="2"/>
          <w:sz w:val="20"/>
          <w:szCs w:val="20"/>
          <w:lang w:eastAsia="en-CA"/>
        </w:rPr>
        <w:t>technical brief</w:t>
      </w: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 reports results that are of significant and archival value to the engineering community; however, these works are more limited in scope and length than a research paper. A technical brief may contain any of the following:</w:t>
      </w:r>
    </w:p>
    <w:p w14:paraId="4AE4EFB6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preliminary report of a result not yet fully developed or interpreted</w:t>
      </w:r>
    </w:p>
    <w:p w14:paraId="4BCCF893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commentary on a technical issue of potential interest to readers</w:t>
      </w:r>
    </w:p>
    <w:p w14:paraId="27F7A799" w14:textId="62E568E7" w:rsidR="00E654E5" w:rsidRPr="00E654E5" w:rsidRDefault="007F1A4B" w:rsidP="007F1A4B">
      <w:pPr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 xml:space="preserve">Technical briefs undergo full peer review. A technical brief may also be known as a technical note or a brief </w:t>
      </w:r>
      <w:proofErr w:type="spellStart"/>
      <w:proofErr w:type="gramStart"/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>note.</w:t>
      </w:r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>Recommended</w:t>
      </w:r>
      <w:proofErr w:type="spellEnd"/>
      <w:proofErr w:type="gramEnd"/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 xml:space="preserve"> Length: 2500 words</w:t>
      </w:r>
    </w:p>
    <w:p w14:paraId="058A360A" w14:textId="77777777" w:rsidR="003E2620" w:rsidRDefault="003E2620" w:rsidP="00F2587E">
      <w:r>
        <w:t xml:space="preserve">Reference: “Lowering the Barrier of Surgical Endoscopy </w:t>
      </w:r>
      <w:proofErr w:type="gramStart"/>
      <w:r>
        <w:t>With</w:t>
      </w:r>
      <w:proofErr w:type="gramEnd"/>
      <w:r>
        <w:t xml:space="preserve"> a Novel Articulating Retractor”</w:t>
      </w:r>
    </w:p>
    <w:p w14:paraId="15F65B55" w14:textId="7E58DA05" w:rsidR="00E654E5" w:rsidRDefault="00E654E5" w:rsidP="00F2587E">
      <w:r>
        <w:t xml:space="preserve">Or </w:t>
      </w:r>
    </w:p>
    <w:p w14:paraId="0A4B1B09" w14:textId="1C7C9F0A" w:rsidR="00E654E5" w:rsidRDefault="00E654E5" w:rsidP="00F2587E">
      <w:proofErr w:type="spellStart"/>
      <w:r>
        <w:t>Neurotology</w:t>
      </w:r>
      <w:proofErr w:type="spellEnd"/>
      <w:r>
        <w:t xml:space="preserve"> and Otology – more appropriate for the intended audience (TEES surgeons)</w:t>
      </w:r>
    </w:p>
    <w:p w14:paraId="2247E198" w14:textId="77777777" w:rsidR="003E2620" w:rsidRPr="003216D0" w:rsidRDefault="003E2620" w:rsidP="00F2587E">
      <w:pPr>
        <w:rPr>
          <w:b/>
        </w:rPr>
      </w:pPr>
      <w:r w:rsidRPr="003216D0">
        <w:rPr>
          <w:b/>
        </w:rPr>
        <w:t xml:space="preserve">Abstract: </w:t>
      </w:r>
    </w:p>
    <w:p w14:paraId="3AA65465" w14:textId="77777777" w:rsidR="003E2620" w:rsidRPr="002630F7" w:rsidRDefault="003E2620" w:rsidP="00F2587E">
      <w:pPr>
        <w:rPr>
          <w:i/>
        </w:rPr>
      </w:pPr>
      <w:commentRangeStart w:id="0"/>
      <w:r w:rsidRPr="002630F7">
        <w:rPr>
          <w:i/>
        </w:rPr>
        <w:t xml:space="preserve">Background: </w:t>
      </w:r>
      <w:commentRangeEnd w:id="0"/>
      <w:r w:rsidR="000A3EA2" w:rsidRPr="002630F7">
        <w:rPr>
          <w:rStyle w:val="CommentReference"/>
          <w:i/>
        </w:rPr>
        <w:commentReference w:id="0"/>
      </w:r>
    </w:p>
    <w:p w14:paraId="7D0621F1" w14:textId="06C08559" w:rsidR="00A94074" w:rsidRPr="002630F7" w:rsidRDefault="00A94074" w:rsidP="00F2587E">
      <w:pPr>
        <w:rPr>
          <w:i/>
        </w:rPr>
      </w:pPr>
      <w:r w:rsidRPr="002630F7">
        <w:rPr>
          <w:i/>
        </w:rPr>
        <w:t xml:space="preserve">Clinical Motivation: </w:t>
      </w:r>
    </w:p>
    <w:p w14:paraId="1A0067CF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TEES is a minimally invasive surgical technique – list benefits</w:t>
      </w:r>
    </w:p>
    <w:p w14:paraId="1C9B1DC2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One-handed surgery</w:t>
      </w:r>
    </w:p>
    <w:p w14:paraId="455F741F" w14:textId="4351C229" w:rsidR="00A94074" w:rsidRDefault="00A94074" w:rsidP="00A94074">
      <w:pPr>
        <w:pStyle w:val="ListParagraph"/>
        <w:numPr>
          <w:ilvl w:val="0"/>
          <w:numId w:val="7"/>
        </w:numPr>
      </w:pPr>
      <w:r>
        <w:t>Tools for TEES (such as...) are being developed but according to Needs Analysis study they are still not sufficient to facilitate the technique</w:t>
      </w:r>
    </w:p>
    <w:p w14:paraId="6CA9768F" w14:textId="120F5359" w:rsidR="00A94074" w:rsidRDefault="00A94074" w:rsidP="00A94074">
      <w:pPr>
        <w:pStyle w:val="ListParagraph"/>
        <w:numPr>
          <w:ilvl w:val="0"/>
          <w:numId w:val="7"/>
        </w:numPr>
      </w:pPr>
      <w:r>
        <w:t xml:space="preserve">Need: low adoption due to learning curve thus need better instruments to facilitate the surgery </w:t>
      </w:r>
    </w:p>
    <w:p w14:paraId="114505B1" w14:textId="3943E71D" w:rsidR="00A94074" w:rsidRPr="002630F7" w:rsidRDefault="00A94074" w:rsidP="002630F7">
      <w:pPr>
        <w:rPr>
          <w:i/>
        </w:rPr>
      </w:pPr>
      <w:r w:rsidRPr="002630F7">
        <w:rPr>
          <w:i/>
        </w:rPr>
        <w:t xml:space="preserve">Design Constraints: </w:t>
      </w:r>
    </w:p>
    <w:p w14:paraId="19957609" w14:textId="016EA5EE" w:rsidR="00A94074" w:rsidRDefault="00A94074" w:rsidP="00E41068">
      <w:pPr>
        <w:pStyle w:val="ListParagraph"/>
        <w:numPr>
          <w:ilvl w:val="0"/>
          <w:numId w:val="7"/>
        </w:numPr>
      </w:pPr>
      <w:r>
        <w:t xml:space="preserve">Current tools used: incorporate suction with dissector tip, round knife, but their tip geometry </w:t>
      </w:r>
      <w:r>
        <w:t xml:space="preserve">doesn’t enable reach in hard to reach hidden recesses within the middle ear where cholesteatoma is usually found – need to reach areas visualized by the endoscope (as per needs paper)  </w:t>
      </w:r>
    </w:p>
    <w:p w14:paraId="25BA852B" w14:textId="7F9397F6" w:rsidR="002630F7" w:rsidRDefault="002630F7" w:rsidP="00E41068">
      <w:pPr>
        <w:pStyle w:val="ListParagraph"/>
        <w:numPr>
          <w:ilvl w:val="0"/>
          <w:numId w:val="7"/>
        </w:numPr>
      </w:pPr>
      <w:r>
        <w:t>reach required</w:t>
      </w:r>
    </w:p>
    <w:p w14:paraId="2CC6B23C" w14:textId="646D0978" w:rsidR="002630F7" w:rsidRDefault="002630F7" w:rsidP="002630F7">
      <w:pPr>
        <w:pStyle w:val="ListParagraph"/>
        <w:numPr>
          <w:ilvl w:val="1"/>
          <w:numId w:val="7"/>
        </w:numPr>
      </w:pPr>
      <w:r>
        <w:t xml:space="preserve">include picture of 3D model with endoscope and current tools (double bend </w:t>
      </w:r>
      <w:proofErr w:type="spellStart"/>
      <w:r>
        <w:t>Thomassin</w:t>
      </w:r>
      <w:proofErr w:type="spellEnd"/>
      <w:r>
        <w:t xml:space="preserve"> and show that it is unable to reach and barely fits within the ear canal with its double bend)</w:t>
      </w:r>
    </w:p>
    <w:p w14:paraId="4E3371F6" w14:textId="65344FAB" w:rsidR="00A94074" w:rsidRDefault="00A94074" w:rsidP="00E41068">
      <w:pPr>
        <w:pStyle w:val="ListParagraph"/>
        <w:numPr>
          <w:ilvl w:val="0"/>
          <w:numId w:val="7"/>
        </w:numPr>
      </w:pPr>
      <w:r>
        <w:t>Tip forces required</w:t>
      </w:r>
      <w:r w:rsidR="002630F7">
        <w:t xml:space="preserve"> (brain surgery tissue forces paper and middle ear surgery forces paper)</w:t>
      </w:r>
    </w:p>
    <w:p w14:paraId="181E55F7" w14:textId="4F4D7B11" w:rsidR="003E2620" w:rsidRPr="002630F7" w:rsidRDefault="002630F7" w:rsidP="00F2587E">
      <w:pPr>
        <w:pStyle w:val="ListParagraph"/>
        <w:numPr>
          <w:ilvl w:val="0"/>
          <w:numId w:val="7"/>
        </w:numPr>
      </w:pPr>
      <w:r>
        <w:t xml:space="preserve">Size required: </w:t>
      </w:r>
      <w:r w:rsidR="00E41068">
        <w:t>2.7 mm endoscope + tool inside of 5mm average diameter ear canal</w:t>
      </w:r>
    </w:p>
    <w:p w14:paraId="5ED493C9" w14:textId="6A7708F3" w:rsidR="003216D0" w:rsidRDefault="002630F7" w:rsidP="00F2587E">
      <w:pPr>
        <w:rPr>
          <w:b/>
        </w:rPr>
      </w:pPr>
      <w:r>
        <w:rPr>
          <w:b/>
        </w:rPr>
        <w:t xml:space="preserve">Overview of Instrument </w:t>
      </w:r>
      <w:commentRangeStart w:id="1"/>
      <w:r w:rsidR="003216D0" w:rsidRPr="003216D0">
        <w:rPr>
          <w:b/>
        </w:rPr>
        <w:t xml:space="preserve">Design: </w:t>
      </w:r>
      <w:commentRangeEnd w:id="1"/>
      <w:r w:rsidR="000A3EA2">
        <w:rPr>
          <w:rStyle w:val="CommentReference"/>
        </w:rPr>
        <w:commentReference w:id="1"/>
      </w:r>
    </w:p>
    <w:p w14:paraId="739F40F2" w14:textId="257145C6" w:rsidR="002630F7" w:rsidRPr="002630F7" w:rsidRDefault="002630F7" w:rsidP="00F2587E">
      <w:r>
        <w:t>&lt;Figure (picture and CAD?) of instrument with tip and handle labeled&gt;</w:t>
      </w:r>
    </w:p>
    <w:p w14:paraId="1C36628F" w14:textId="77777777" w:rsidR="00E41068" w:rsidRDefault="003216D0" w:rsidP="00F2587E">
      <w:pPr>
        <w:rPr>
          <w:i/>
        </w:rPr>
      </w:pPr>
      <w:r w:rsidRPr="003216D0">
        <w:rPr>
          <w:i/>
        </w:rPr>
        <w:lastRenderedPageBreak/>
        <w:t>Tip Design:</w:t>
      </w:r>
    </w:p>
    <w:p w14:paraId="6D6FC7EF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OD/ID for suction</w:t>
      </w:r>
    </w:p>
    <w:p w14:paraId="745620AB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size to fit alongside endoscope in ear canal</w:t>
      </w:r>
    </w:p>
    <w:p w14:paraId="27304246" w14:textId="77777777" w:rsidR="003216D0" w:rsidRDefault="00E41068" w:rsidP="00E41068">
      <w:pPr>
        <w:pStyle w:val="ListParagraph"/>
        <w:numPr>
          <w:ilvl w:val="0"/>
          <w:numId w:val="8"/>
        </w:numPr>
      </w:pPr>
      <w:r>
        <w:t>bending angle to reach boundary of endoscopic viewing field</w:t>
      </w:r>
    </w:p>
    <w:p w14:paraId="016B3E8A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 xml:space="preserve">material </w:t>
      </w:r>
      <w:proofErr w:type="spellStart"/>
      <w:r>
        <w:t>NiTi</w:t>
      </w:r>
      <w:proofErr w:type="spellEnd"/>
      <w:r>
        <w:t xml:space="preserve"> for </w:t>
      </w:r>
      <w:proofErr w:type="spellStart"/>
      <w:r>
        <w:t>superelastic</w:t>
      </w:r>
      <w:proofErr w:type="spellEnd"/>
      <w:r>
        <w:t xml:space="preserve"> property and biocompatibility </w:t>
      </w:r>
    </w:p>
    <w:p w14:paraId="0A4AF613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length is same as current instrument – Rosen Needle</w:t>
      </w:r>
    </w:p>
    <w:p w14:paraId="78CEE462" w14:textId="77777777" w:rsidR="00E41068" w:rsidRPr="00E41068" w:rsidRDefault="00E41068" w:rsidP="00E41068">
      <w:pPr>
        <w:pStyle w:val="ListParagraph"/>
        <w:numPr>
          <w:ilvl w:val="0"/>
          <w:numId w:val="8"/>
        </w:numPr>
      </w:pPr>
      <w:r>
        <w:t>can withstand tissue forces during dissection or (suction or laser)</w:t>
      </w:r>
    </w:p>
    <w:p w14:paraId="341C72C2" w14:textId="77777777" w:rsidR="00E41068" w:rsidRDefault="003216D0" w:rsidP="00E41068">
      <w:pPr>
        <w:rPr>
          <w:i/>
        </w:rPr>
      </w:pPr>
      <w:r w:rsidRPr="003216D0">
        <w:rPr>
          <w:i/>
        </w:rPr>
        <w:t xml:space="preserve">Handle Design: </w:t>
      </w:r>
    </w:p>
    <w:p w14:paraId="426B54F8" w14:textId="77777777" w:rsidR="00E41068" w:rsidRPr="00E41068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 xml:space="preserve">single-handed operation </w:t>
      </w:r>
    </w:p>
    <w:p w14:paraId="2AA7756D" w14:textId="77777777" w:rsidR="00E41068" w:rsidRPr="002630F7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>ergonomically comfortable handle held like a pen in order to perform precise microscopic movements and so it is used similar to other instruments in ear surgery</w:t>
      </w:r>
    </w:p>
    <w:p w14:paraId="4801194B" w14:textId="06F089A2" w:rsidR="002630F7" w:rsidRDefault="002630F7" w:rsidP="002630F7">
      <w:pPr>
        <w:rPr>
          <w:i/>
        </w:rPr>
      </w:pPr>
      <w:r>
        <w:rPr>
          <w:i/>
        </w:rPr>
        <w:t xml:space="preserve">Operation of the tool: </w:t>
      </w:r>
    </w:p>
    <w:p w14:paraId="6D343560" w14:textId="695E5A29" w:rsidR="002630F7" w:rsidRDefault="002630F7" w:rsidP="002630F7">
      <w:pPr>
        <w:pStyle w:val="ListParagraph"/>
        <w:numPr>
          <w:ilvl w:val="0"/>
          <w:numId w:val="13"/>
        </w:numPr>
      </w:pPr>
      <w:r>
        <w:t>describe how tool works with figures</w:t>
      </w:r>
    </w:p>
    <w:p w14:paraId="19804832" w14:textId="63B5D958" w:rsidR="002630F7" w:rsidRDefault="002630F7" w:rsidP="002630F7">
      <w:pPr>
        <w:pStyle w:val="ListParagraph"/>
        <w:numPr>
          <w:ilvl w:val="0"/>
          <w:numId w:val="13"/>
        </w:numPr>
      </w:pPr>
      <w:r>
        <w:t xml:space="preserve">map the finger piece to bending </w:t>
      </w:r>
    </w:p>
    <w:p w14:paraId="3FC4DE52" w14:textId="7E91CD25" w:rsidR="00CC3EA3" w:rsidRPr="002630F7" w:rsidRDefault="00CC3EA3" w:rsidP="002630F7">
      <w:pPr>
        <w:pStyle w:val="ListParagraph"/>
        <w:numPr>
          <w:ilvl w:val="0"/>
          <w:numId w:val="13"/>
        </w:numPr>
      </w:pPr>
      <w:r>
        <w:t>laser and suction (if being included)</w:t>
      </w:r>
    </w:p>
    <w:p w14:paraId="058E7CC6" w14:textId="0069F241" w:rsidR="002630F7" w:rsidRDefault="002630F7" w:rsidP="002630F7">
      <w:pPr>
        <w:rPr>
          <w:i/>
        </w:rPr>
      </w:pPr>
      <w:r>
        <w:rPr>
          <w:i/>
        </w:rPr>
        <w:t xml:space="preserve">Fabrication Methods: </w:t>
      </w:r>
    </w:p>
    <w:p w14:paraId="0C785BE4" w14:textId="024A2A07" w:rsidR="002630F7" w:rsidRDefault="002630F7" w:rsidP="002630F7">
      <w:pPr>
        <w:pStyle w:val="ListParagraph"/>
        <w:numPr>
          <w:ilvl w:val="0"/>
          <w:numId w:val="12"/>
        </w:numPr>
      </w:pPr>
      <w:r>
        <w:t xml:space="preserve">laser cutting </w:t>
      </w:r>
      <w:proofErr w:type="spellStart"/>
      <w:r>
        <w:t>nitinol</w:t>
      </w:r>
      <w:proofErr w:type="spellEnd"/>
      <w:r>
        <w:t xml:space="preserve"> tube</w:t>
      </w:r>
    </w:p>
    <w:p w14:paraId="66E88BDA" w14:textId="5C171382" w:rsidR="002630F7" w:rsidRDefault="002630F7" w:rsidP="002630F7">
      <w:pPr>
        <w:pStyle w:val="ListParagraph"/>
        <w:numPr>
          <w:ilvl w:val="0"/>
          <w:numId w:val="12"/>
        </w:numPr>
      </w:pPr>
      <w:r>
        <w:t>3D printing parts (list them)</w:t>
      </w:r>
    </w:p>
    <w:p w14:paraId="723AFD5F" w14:textId="7C5445A7" w:rsidR="002630F7" w:rsidRPr="002630F7" w:rsidRDefault="002630F7" w:rsidP="002630F7">
      <w:pPr>
        <w:pStyle w:val="ListParagraph"/>
        <w:numPr>
          <w:ilvl w:val="0"/>
          <w:numId w:val="12"/>
        </w:numPr>
      </w:pPr>
      <w:r>
        <w:t>milling parts (list them)</w:t>
      </w:r>
    </w:p>
    <w:p w14:paraId="7550AD70" w14:textId="78FA7E03" w:rsidR="007F1A4B" w:rsidRDefault="007F1A4B" w:rsidP="008277BD">
      <w:r w:rsidRPr="007F1A4B">
        <w:rPr>
          <w:b/>
        </w:rPr>
        <w:t>Methods</w:t>
      </w:r>
      <w:r w:rsidR="004A6342">
        <w:rPr>
          <w:b/>
        </w:rPr>
        <w:t xml:space="preserve"> and Results</w:t>
      </w:r>
      <w:r>
        <w:t xml:space="preserve">: </w:t>
      </w:r>
      <w:r w:rsidR="008277BD">
        <w:t xml:space="preserve">- </w:t>
      </w:r>
      <w:r>
        <w:t>outline testing methods</w:t>
      </w:r>
      <w:r w:rsidR="00E41068">
        <w:t xml:space="preserve"> to validate the tool</w:t>
      </w:r>
      <w:r w:rsidR="008277BD">
        <w:t>:</w:t>
      </w:r>
    </w:p>
    <w:p w14:paraId="331A8F89" w14:textId="77777777" w:rsidR="008277BD" w:rsidRPr="00695D80" w:rsidRDefault="008277BD" w:rsidP="008277BD">
      <w:pPr>
        <w:rPr>
          <w:i/>
        </w:rPr>
      </w:pPr>
      <w:commentRangeStart w:id="2"/>
      <w:r w:rsidRPr="00695D80">
        <w:rPr>
          <w:i/>
        </w:rPr>
        <w:t xml:space="preserve">Mechanical Testing: </w:t>
      </w:r>
      <w:commentRangeEnd w:id="2"/>
      <w:r w:rsidR="00A83841">
        <w:rPr>
          <w:rStyle w:val="CommentReference"/>
        </w:rPr>
        <w:commentReference w:id="2"/>
      </w:r>
    </w:p>
    <w:p w14:paraId="1D013956" w14:textId="77777777" w:rsidR="008277BD" w:rsidRDefault="008277BD" w:rsidP="008277BD">
      <w:pPr>
        <w:pStyle w:val="ListParagraph"/>
        <w:numPr>
          <w:ilvl w:val="0"/>
          <w:numId w:val="1"/>
        </w:numPr>
      </w:pPr>
      <w:r>
        <w:t xml:space="preserve">Tip force (blocking force) experiment </w:t>
      </w:r>
    </w:p>
    <w:p w14:paraId="5301656B" w14:textId="77777777" w:rsidR="008277BD" w:rsidRDefault="008277BD" w:rsidP="008277BD">
      <w:pPr>
        <w:pStyle w:val="ListParagraph"/>
        <w:numPr>
          <w:ilvl w:val="1"/>
          <w:numId w:val="1"/>
        </w:numPr>
      </w:pPr>
      <w:commentRangeStart w:id="3"/>
      <w:r>
        <w:t>What direction at tip?</w:t>
      </w:r>
      <w:commentRangeEnd w:id="3"/>
      <w:r w:rsidR="00A83841">
        <w:rPr>
          <w:rStyle w:val="CommentReference"/>
        </w:rPr>
        <w:commentReference w:id="3"/>
      </w:r>
    </w:p>
    <w:p w14:paraId="779C9727" w14:textId="77777777" w:rsidR="008277BD" w:rsidRDefault="008277BD" w:rsidP="008277BD">
      <w:pPr>
        <w:pStyle w:val="ListParagraph"/>
        <w:numPr>
          <w:ilvl w:val="1"/>
          <w:numId w:val="1"/>
        </w:numPr>
      </w:pPr>
      <w:r>
        <w:t>Compare to forces encountered during middle ear surgery, force to dissect soft tissues, etc. (generally &lt;2N)</w:t>
      </w:r>
    </w:p>
    <w:p w14:paraId="18C176E3" w14:textId="2C3BF2EE" w:rsidR="004A6342" w:rsidRDefault="004A6342" w:rsidP="004A6342">
      <w:pPr>
        <w:pStyle w:val="ListParagraph"/>
        <w:numPr>
          <w:ilvl w:val="1"/>
          <w:numId w:val="1"/>
        </w:numPr>
      </w:pPr>
      <w:r>
        <w:t xml:space="preserve">Results: </w:t>
      </w:r>
    </w:p>
    <w:p w14:paraId="4D5FB8D7" w14:textId="77777777" w:rsidR="008277BD" w:rsidRDefault="008277BD" w:rsidP="008277BD">
      <w:pPr>
        <w:pStyle w:val="ListParagraph"/>
        <w:numPr>
          <w:ilvl w:val="0"/>
          <w:numId w:val="1"/>
        </w:numPr>
      </w:pPr>
      <w:r>
        <w:t>Cyclic loading experiment</w:t>
      </w:r>
    </w:p>
    <w:p w14:paraId="6C42EBBE" w14:textId="77777777" w:rsidR="008277BD" w:rsidRDefault="008277BD" w:rsidP="008277BD">
      <w:pPr>
        <w:pStyle w:val="ListParagraph"/>
        <w:numPr>
          <w:ilvl w:val="1"/>
          <w:numId w:val="1"/>
        </w:numPr>
      </w:pPr>
      <w:r>
        <w:t xml:space="preserve">How many cycles until the tip </w:t>
      </w:r>
      <w:proofErr w:type="gramStart"/>
      <w:r>
        <w:t>breaks</w:t>
      </w:r>
      <w:proofErr w:type="gramEnd"/>
    </w:p>
    <w:p w14:paraId="3CC14090" w14:textId="6D0A6D5C" w:rsidR="004A6342" w:rsidRDefault="004A6342" w:rsidP="008277BD">
      <w:pPr>
        <w:pStyle w:val="ListParagraph"/>
        <w:numPr>
          <w:ilvl w:val="1"/>
          <w:numId w:val="1"/>
        </w:numPr>
      </w:pPr>
      <w:r>
        <w:t xml:space="preserve">Results: </w:t>
      </w:r>
    </w:p>
    <w:p w14:paraId="5E5AB77B" w14:textId="77777777" w:rsidR="008277BD" w:rsidRPr="003216D0" w:rsidRDefault="008277BD" w:rsidP="008277BD">
      <w:pPr>
        <w:rPr>
          <w:i/>
        </w:rPr>
      </w:pPr>
      <w:commentRangeStart w:id="4"/>
      <w:r w:rsidRPr="003216D0">
        <w:rPr>
          <w:i/>
        </w:rPr>
        <w:t xml:space="preserve">Performance Testing: </w:t>
      </w:r>
    </w:p>
    <w:p w14:paraId="593DD368" w14:textId="77777777" w:rsidR="008277BD" w:rsidRDefault="008277BD" w:rsidP="008277BD">
      <w:pPr>
        <w:pStyle w:val="ListParagraph"/>
        <w:numPr>
          <w:ilvl w:val="0"/>
          <w:numId w:val="4"/>
        </w:numPr>
      </w:pPr>
      <w:r>
        <w:t>Reach test protocol: print temporal bones with highlighted targets, ask surgeons to reach targets with endoscope, cou</w:t>
      </w:r>
      <w:r w:rsidR="00E41068">
        <w:t>nt how many targets were reached COMPARED TO EXISTING TOOLS</w:t>
      </w:r>
    </w:p>
    <w:p w14:paraId="006FBAB5" w14:textId="6596C9FA" w:rsidR="00C933DA" w:rsidRDefault="00C51361" w:rsidP="00C51361">
      <w:pPr>
        <w:pStyle w:val="ListParagraph"/>
        <w:numPr>
          <w:ilvl w:val="1"/>
          <w:numId w:val="4"/>
        </w:numPr>
        <w:rPr>
          <w:lang w:val="en-US"/>
        </w:rPr>
      </w:pPr>
      <w:r>
        <w:lastRenderedPageBreak/>
        <w:t xml:space="preserve">Will compare number of targets reached for new instrument vs. </w:t>
      </w:r>
      <w:proofErr w:type="spellStart"/>
      <w:r>
        <w:t>Thomassin</w:t>
      </w:r>
      <w:proofErr w:type="spellEnd"/>
      <w:r>
        <w:t>, Panetti, Rosen needle which are commonly used tools as per “</w:t>
      </w:r>
      <w:r w:rsidRPr="00C51361">
        <w:t>Instrumentation and Technologies in Endoscopic Ear Surgery</w:t>
      </w:r>
      <w:r>
        <w:t>”, “</w:t>
      </w:r>
      <w:r>
        <w:t>Pediatric endoscopic ear surgery in clinical practice: Lessons learned and early outcomes</w:t>
      </w:r>
      <w:r>
        <w:t>”, “</w:t>
      </w:r>
      <w:r w:rsidRPr="00C51361">
        <w:rPr>
          <w:lang w:val="en-US"/>
        </w:rPr>
        <w:t>Introducing Endoscopic Ear Surgery into Practice</w:t>
      </w:r>
      <w:r>
        <w:rPr>
          <w:lang w:val="en-US"/>
        </w:rPr>
        <w:t>” where experienced TEES surgeons review TEES techniques</w:t>
      </w:r>
    </w:p>
    <w:p w14:paraId="4DC2B79D" w14:textId="42A80145" w:rsidR="00C51361" w:rsidRPr="00C51361" w:rsidRDefault="00C51361" w:rsidP="00C5136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Results: </w:t>
      </w:r>
    </w:p>
    <w:p w14:paraId="33E421EF" w14:textId="77777777" w:rsidR="008277BD" w:rsidRPr="003216D0" w:rsidRDefault="008277BD" w:rsidP="008277BD">
      <w:pPr>
        <w:rPr>
          <w:i/>
        </w:rPr>
      </w:pPr>
      <w:r w:rsidRPr="003216D0">
        <w:rPr>
          <w:i/>
        </w:rPr>
        <w:t xml:space="preserve">Surgeon Feedback: </w:t>
      </w:r>
    </w:p>
    <w:p w14:paraId="51F6AFE8" w14:textId="77777777" w:rsidR="008277BD" w:rsidRDefault="008277BD" w:rsidP="00E41068">
      <w:pPr>
        <w:pStyle w:val="ListParagraph"/>
        <w:numPr>
          <w:ilvl w:val="0"/>
          <w:numId w:val="4"/>
        </w:numPr>
      </w:pPr>
      <w:r>
        <w:t>Survey that asks surgeons to rate performance, ergonomics, safety of tool</w:t>
      </w:r>
      <w:commentRangeEnd w:id="4"/>
      <w:r w:rsidR="00A83841">
        <w:rPr>
          <w:rStyle w:val="CommentReference"/>
        </w:rPr>
        <w:commentReference w:id="4"/>
      </w:r>
    </w:p>
    <w:p w14:paraId="64CF5B6D" w14:textId="23E61BBC" w:rsidR="00C51361" w:rsidRDefault="00C51361" w:rsidP="00C51361">
      <w:pPr>
        <w:pStyle w:val="ListParagraph"/>
        <w:numPr>
          <w:ilvl w:val="1"/>
          <w:numId w:val="4"/>
        </w:numPr>
      </w:pPr>
      <w:r>
        <w:t>This would add length to the paper</w:t>
      </w:r>
    </w:p>
    <w:p w14:paraId="42458BCF" w14:textId="6E9DFE45" w:rsidR="00C51361" w:rsidRDefault="00C51361" w:rsidP="00C51361">
      <w:pPr>
        <w:pStyle w:val="ListParagraph"/>
        <w:numPr>
          <w:ilvl w:val="0"/>
          <w:numId w:val="4"/>
        </w:numPr>
      </w:pPr>
      <w:r>
        <w:t xml:space="preserve">Results: </w:t>
      </w:r>
    </w:p>
    <w:p w14:paraId="36E3C84D" w14:textId="77777777" w:rsidR="008277BD" w:rsidRDefault="007F1A4B" w:rsidP="008277BD">
      <w:r>
        <w:t xml:space="preserve">Discussion: </w:t>
      </w:r>
    </w:p>
    <w:p w14:paraId="5B8800F2" w14:textId="77777777" w:rsidR="008277BD" w:rsidRDefault="008277BD" w:rsidP="008277BD">
      <w:pPr>
        <w:pStyle w:val="ListParagraph"/>
        <w:numPr>
          <w:ilvl w:val="0"/>
          <w:numId w:val="5"/>
        </w:numPr>
      </w:pPr>
      <w:r>
        <w:t>Limitations of the design, and areas of improvement</w:t>
      </w:r>
    </w:p>
    <w:p w14:paraId="0B992EFD" w14:textId="6E30B3A9" w:rsidR="008277BD" w:rsidRDefault="00C51361" w:rsidP="008277BD">
      <w:pPr>
        <w:pStyle w:val="ListParagraph"/>
        <w:numPr>
          <w:ilvl w:val="0"/>
          <w:numId w:val="2"/>
        </w:numPr>
      </w:pPr>
      <w:r>
        <w:t>Test results</w:t>
      </w:r>
      <w:bookmarkStart w:id="5" w:name="_GoBack"/>
      <w:bookmarkEnd w:id="5"/>
    </w:p>
    <w:p w14:paraId="07468944" w14:textId="212B6E43" w:rsidR="007F1A4B" w:rsidRDefault="008277BD" w:rsidP="007F1A4B">
      <w:pPr>
        <w:pStyle w:val="ListParagraph"/>
        <w:numPr>
          <w:ilvl w:val="0"/>
          <w:numId w:val="2"/>
        </w:numPr>
      </w:pPr>
      <w:r>
        <w:t>Innovation</w:t>
      </w:r>
    </w:p>
    <w:p w14:paraId="380CA702" w14:textId="77777777" w:rsidR="007F1A4B" w:rsidRDefault="007F1A4B" w:rsidP="007F1A4B">
      <w:r>
        <w:t xml:space="preserve">Conclusion: </w:t>
      </w:r>
    </w:p>
    <w:p w14:paraId="586FBF22" w14:textId="77777777" w:rsidR="003E2620" w:rsidRPr="00A6734E" w:rsidRDefault="003E2620" w:rsidP="00F2587E"/>
    <w:sectPr w:rsidR="003E2620" w:rsidRPr="00A6734E" w:rsidSect="0061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yle Eastwood" w:date="2017-12-12T16:49:00Z" w:initials="KE">
    <w:p w14:paraId="6ABF2692" w14:textId="77777777" w:rsidR="000A3EA2" w:rsidRDefault="000A3EA2">
      <w:pPr>
        <w:pStyle w:val="CommentText"/>
      </w:pPr>
      <w:r>
        <w:rPr>
          <w:rStyle w:val="CommentReference"/>
        </w:rPr>
        <w:annotationRef/>
      </w:r>
      <w:r>
        <w:t>I would divide the background into two subsections:</w:t>
      </w:r>
    </w:p>
    <w:p w14:paraId="4237AFC4" w14:textId="77777777" w:rsidR="000A3EA2" w:rsidRDefault="000A3EA2" w:rsidP="000A3EA2">
      <w:pPr>
        <w:pStyle w:val="CommentText"/>
        <w:numPr>
          <w:ilvl w:val="0"/>
          <w:numId w:val="10"/>
        </w:numPr>
      </w:pPr>
      <w:r>
        <w:t xml:space="preserve"> Clinical Motivation</w:t>
      </w:r>
    </w:p>
    <w:p w14:paraId="6D5ECE4A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The need and why you are doing this</w:t>
      </w:r>
    </w:p>
    <w:p w14:paraId="691CCFC9" w14:textId="77777777" w:rsidR="000A3EA2" w:rsidRDefault="000A3EA2" w:rsidP="000A3EA2">
      <w:pPr>
        <w:pStyle w:val="CommentText"/>
        <w:numPr>
          <w:ilvl w:val="0"/>
          <w:numId w:val="10"/>
        </w:numPr>
      </w:pPr>
      <w:r>
        <w:t xml:space="preserve"> Design Constraints</w:t>
      </w:r>
    </w:p>
    <w:p w14:paraId="115C493C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 xml:space="preserve">Discuss how current tools are used and the size constraints  </w:t>
      </w:r>
    </w:p>
    <w:p w14:paraId="1C7235E7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Discuss the tip forces required</w:t>
      </w:r>
    </w:p>
    <w:p w14:paraId="648A8DBF" w14:textId="77777777" w:rsidR="000A3EA2" w:rsidRDefault="000A3EA2" w:rsidP="000A3EA2">
      <w:pPr>
        <w:pStyle w:val="CommentText"/>
        <w:numPr>
          <w:ilvl w:val="0"/>
          <w:numId w:val="11"/>
        </w:numPr>
      </w:pPr>
      <w:r>
        <w:t>Discuss the reach required</w:t>
      </w:r>
    </w:p>
    <w:p w14:paraId="326CC662" w14:textId="77777777" w:rsidR="005116F9" w:rsidRDefault="005116F9" w:rsidP="005116F9">
      <w:pPr>
        <w:pStyle w:val="CommentText"/>
      </w:pPr>
    </w:p>
    <w:p w14:paraId="120369F5" w14:textId="77777777" w:rsidR="005116F9" w:rsidRDefault="005116F9" w:rsidP="005116F9">
      <w:pPr>
        <w:pStyle w:val="CommentText"/>
      </w:pPr>
      <w:r>
        <w:t>*then you can compare back to these references in your discussion when you interpret the results of your experiments</w:t>
      </w:r>
    </w:p>
  </w:comment>
  <w:comment w:id="1" w:author="Kyle Eastwood" w:date="2017-12-12T16:52:00Z" w:initials="KE">
    <w:p w14:paraId="28049301" w14:textId="77777777" w:rsidR="005116F9" w:rsidRDefault="000A3EA2">
      <w:pPr>
        <w:pStyle w:val="CommentText"/>
      </w:pPr>
      <w:r>
        <w:rPr>
          <w:rStyle w:val="CommentReference"/>
        </w:rPr>
        <w:annotationRef/>
      </w:r>
      <w:r>
        <w:t xml:space="preserve">It is not clear to me </w:t>
      </w:r>
      <w:r w:rsidR="005116F9">
        <w:t xml:space="preserve">what you mean to do in this section? Are you outlining design constraints or presenting the tools design? </w:t>
      </w:r>
    </w:p>
    <w:p w14:paraId="52884D47" w14:textId="77777777" w:rsidR="005116F9" w:rsidRDefault="005116F9">
      <w:pPr>
        <w:pStyle w:val="CommentText"/>
      </w:pPr>
    </w:p>
    <w:p w14:paraId="5209744F" w14:textId="77777777" w:rsidR="000A3EA2" w:rsidRDefault="000A3EA2">
      <w:pPr>
        <w:pStyle w:val="CommentText"/>
      </w:pPr>
      <w:r>
        <w:t>I</w:t>
      </w:r>
      <w:r w:rsidR="005116F9">
        <w:t xml:space="preserve"> think including CAD diagrams and presenting the tools design and function makes the most sense.</w:t>
      </w:r>
    </w:p>
    <w:p w14:paraId="4FBFDA88" w14:textId="77777777" w:rsidR="005116F9" w:rsidRDefault="005116F9">
      <w:pPr>
        <w:pStyle w:val="CommentText"/>
      </w:pPr>
    </w:p>
    <w:p w14:paraId="0E2F7976" w14:textId="77777777" w:rsidR="005116F9" w:rsidRDefault="005116F9">
      <w:pPr>
        <w:pStyle w:val="CommentText"/>
      </w:pPr>
      <w:r>
        <w:t>I would also add a subsection after Handle Design that outlines the fabrication methods.</w:t>
      </w:r>
    </w:p>
    <w:p w14:paraId="4E53667A" w14:textId="77777777" w:rsidR="005116F9" w:rsidRDefault="005116F9">
      <w:pPr>
        <w:pStyle w:val="CommentText"/>
      </w:pPr>
    </w:p>
    <w:p w14:paraId="708F4284" w14:textId="77777777" w:rsidR="005116F9" w:rsidRDefault="005116F9">
      <w:pPr>
        <w:pStyle w:val="CommentText"/>
      </w:pPr>
      <w:r>
        <w:t>I would also add a subsection describing how the tool is operated. With pictures to aid in understanding how the thumb wheel maps to bending the tool. Check out Chapter 6 of my thesis to get an idea of what I mean.</w:t>
      </w:r>
    </w:p>
  </w:comment>
  <w:comment w:id="2" w:author="Kyle Eastwood" w:date="2017-12-12T16:42:00Z" w:initials="KE">
    <w:p w14:paraId="42F7A6E2" w14:textId="77777777" w:rsidR="00A83841" w:rsidRDefault="00A83841">
      <w:pPr>
        <w:pStyle w:val="CommentText"/>
      </w:pPr>
      <w:r>
        <w:rPr>
          <w:rStyle w:val="CommentReference"/>
        </w:rPr>
        <w:annotationRef/>
      </w:r>
      <w:r>
        <w:t xml:space="preserve">I would include some assessments of the bending shape of the tool – this doesn’t need to be rigorous but it would be useful to </w:t>
      </w:r>
      <w:r w:rsidR="000A3EA2">
        <w:t xml:space="preserve">report </w:t>
      </w:r>
      <w:r>
        <w:t>the radius of curvature.</w:t>
      </w:r>
    </w:p>
  </w:comment>
  <w:comment w:id="3" w:author="Kyle Eastwood" w:date="2017-12-12T16:42:00Z" w:initials="KE">
    <w:p w14:paraId="31C9F95B" w14:textId="77777777" w:rsidR="00A83841" w:rsidRDefault="00A83841">
      <w:pPr>
        <w:pStyle w:val="CommentText"/>
      </w:pPr>
      <w:r>
        <w:rPr>
          <w:rStyle w:val="CommentReference"/>
        </w:rPr>
        <w:annotationRef/>
      </w:r>
      <w:r>
        <w:t xml:space="preserve">I would do all directions: along the shaft, </w:t>
      </w:r>
      <w:r w:rsidR="000A3EA2">
        <w:t>perpendicular to the bending direction, and into/away from the bending direction.</w:t>
      </w:r>
    </w:p>
  </w:comment>
  <w:comment w:id="4" w:author="Kyle Eastwood" w:date="2017-12-12T16:36:00Z" w:initials="KE">
    <w:p w14:paraId="2C6FD5F3" w14:textId="77777777" w:rsidR="00A83841" w:rsidRDefault="00A83841">
      <w:pPr>
        <w:pStyle w:val="CommentText"/>
      </w:pPr>
      <w:r>
        <w:rPr>
          <w:rStyle w:val="CommentReference"/>
        </w:rPr>
        <w:annotationRef/>
      </w:r>
      <w:r>
        <w:t>These two sections could be a separate study. I think if you are going for a Technical Brief, I would stop after 1 or 2 temporal bone tests, and not include a survey. You could include open-ended feedback from the surgeons, but including a formal survey would add significant length to the paper because you have to describe the methods, describe the questions and actually spend time analyzing the responses.</w:t>
      </w:r>
    </w:p>
    <w:p w14:paraId="596FA677" w14:textId="77777777" w:rsidR="00A83841" w:rsidRDefault="00A83841">
      <w:pPr>
        <w:pStyle w:val="CommentText"/>
      </w:pPr>
    </w:p>
    <w:p w14:paraId="2B51FF3E" w14:textId="77777777" w:rsidR="00A83841" w:rsidRDefault="00A83841">
      <w:pPr>
        <w:pStyle w:val="CommentText"/>
      </w:pPr>
      <w:r>
        <w:t>Can you flush out what you mean by these?</w:t>
      </w:r>
    </w:p>
    <w:p w14:paraId="03B9C977" w14:textId="77777777" w:rsidR="00A83841" w:rsidRDefault="00A83841" w:rsidP="00A83841">
      <w:pPr>
        <w:pStyle w:val="CommentText"/>
        <w:numPr>
          <w:ilvl w:val="0"/>
          <w:numId w:val="9"/>
        </w:numPr>
      </w:pPr>
      <w:r>
        <w:t xml:space="preserve"> How do you plan to compare your tool to existing tools? Please outline what the steps would be.</w:t>
      </w:r>
    </w:p>
    <w:p w14:paraId="097288D7" w14:textId="77777777" w:rsidR="00A83841" w:rsidRDefault="00A83841" w:rsidP="00A83841">
      <w:pPr>
        <w:pStyle w:val="CommentText"/>
        <w:numPr>
          <w:ilvl w:val="0"/>
          <w:numId w:val="9"/>
        </w:numPr>
      </w:pPr>
      <w:r>
        <w:t xml:space="preserve">How will you decide what tool to compare to?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0369F5" w15:done="0"/>
  <w15:commentEx w15:paraId="708F4284" w15:done="0"/>
  <w15:commentEx w15:paraId="42F7A6E2" w15:done="0"/>
  <w15:commentEx w15:paraId="31C9F95B" w15:done="0"/>
  <w15:commentEx w15:paraId="097288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369F5" w16cid:durableId="1DDA871D"/>
  <w16cid:commentId w16cid:paraId="708F4284" w16cid:durableId="1DDA87D5"/>
  <w16cid:commentId w16cid:paraId="42F7A6E2" w16cid:durableId="1DDA855C"/>
  <w16cid:commentId w16cid:paraId="31C9F95B" w16cid:durableId="1DDA8587"/>
  <w16cid:commentId w16cid:paraId="097288D7" w16cid:durableId="1DDA83F8"/>
  <w16cid:commentId w16cid:paraId="09F852D6" w16cid:durableId="1DDA8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599"/>
    <w:multiLevelType w:val="hybridMultilevel"/>
    <w:tmpl w:val="3F2E1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4FCB"/>
    <w:multiLevelType w:val="multilevel"/>
    <w:tmpl w:val="BE0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64953"/>
    <w:multiLevelType w:val="hybridMultilevel"/>
    <w:tmpl w:val="60AAC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209F"/>
    <w:multiLevelType w:val="hybridMultilevel"/>
    <w:tmpl w:val="43F4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A1F29"/>
    <w:multiLevelType w:val="hybridMultilevel"/>
    <w:tmpl w:val="5D70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C31C1"/>
    <w:multiLevelType w:val="hybridMultilevel"/>
    <w:tmpl w:val="EBB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00071"/>
    <w:multiLevelType w:val="hybridMultilevel"/>
    <w:tmpl w:val="C31A64BC"/>
    <w:lvl w:ilvl="0" w:tplc="B724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526BD"/>
    <w:multiLevelType w:val="hybridMultilevel"/>
    <w:tmpl w:val="E764A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A2B22"/>
    <w:multiLevelType w:val="hybridMultilevel"/>
    <w:tmpl w:val="44304D32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8BE21A1"/>
    <w:multiLevelType w:val="hybridMultilevel"/>
    <w:tmpl w:val="91DC32E6"/>
    <w:lvl w:ilvl="0" w:tplc="0270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C466E"/>
    <w:multiLevelType w:val="hybridMultilevel"/>
    <w:tmpl w:val="0D3C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24786"/>
    <w:multiLevelType w:val="hybridMultilevel"/>
    <w:tmpl w:val="3C6A1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E5E8B"/>
    <w:multiLevelType w:val="hybridMultilevel"/>
    <w:tmpl w:val="653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12"/>
  </w:num>
  <w:num w:numId="13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le Eastwood">
    <w15:presenceInfo w15:providerId="None" w15:userId="Kyle Eastw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1194A"/>
    <w:rsid w:val="000A3EA2"/>
    <w:rsid w:val="002630F7"/>
    <w:rsid w:val="003216D0"/>
    <w:rsid w:val="00371970"/>
    <w:rsid w:val="003E2620"/>
    <w:rsid w:val="004A6342"/>
    <w:rsid w:val="005116F9"/>
    <w:rsid w:val="00617BA7"/>
    <w:rsid w:val="00695D80"/>
    <w:rsid w:val="007F1A4B"/>
    <w:rsid w:val="008277BD"/>
    <w:rsid w:val="00A6734E"/>
    <w:rsid w:val="00A83841"/>
    <w:rsid w:val="00A94074"/>
    <w:rsid w:val="00C31492"/>
    <w:rsid w:val="00C51361"/>
    <w:rsid w:val="00C933DA"/>
    <w:rsid w:val="00CC3EA3"/>
    <w:rsid w:val="00D97EBE"/>
    <w:rsid w:val="00E41068"/>
    <w:rsid w:val="00E654E5"/>
    <w:rsid w:val="00F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49F"/>
  <w15:docId w15:val="{B94C1E3F-7708-4D38-A533-EEEF040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A7"/>
  </w:style>
  <w:style w:type="paragraph" w:styleId="Heading1">
    <w:name w:val="heading 1"/>
    <w:basedOn w:val="Normal"/>
    <w:next w:val="Normal"/>
    <w:link w:val="Heading1Char"/>
    <w:uiPriority w:val="9"/>
    <w:qFormat/>
    <w:rsid w:val="00C5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F1A4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83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4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13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AA08-A584-A04F-8B76-60D9AA4E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2017-12-20T16:13:00Z</dcterms:created>
  <dcterms:modified xsi:type="dcterms:W3CDTF">2017-12-20T16:13:00Z</dcterms:modified>
</cp:coreProperties>
</file>