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0A5" w:rsidRDefault="007D70A5">
      <w:r>
        <w:t xml:space="preserve">Young patient where one ear has disease that eroded a lot of the bone and other ear is healthy </w:t>
      </w:r>
    </w:p>
    <w:p w:rsidR="007D70A5" w:rsidRDefault="007D70A5">
      <w:r>
        <w:t>Deep sinus tympani</w:t>
      </w:r>
    </w:p>
    <w:p w:rsidR="00E86EC3" w:rsidRDefault="00E86EC3">
      <w:r>
        <w:t>Axial view</w:t>
      </w:r>
    </w:p>
    <w:p w:rsidR="00D9371A" w:rsidRDefault="009C7CFE">
      <w:r>
        <w:rPr>
          <w:noProof/>
          <w:lang w:eastAsia="en-CA"/>
        </w:rPr>
        <w:pict>
          <v:oval id="_x0000_s1030" style="position:absolute;margin-left:-.65pt;margin-top:29.65pt;width:23.2pt;height:14.4pt;z-index:251661312" filled="f" strokecolor="red"/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1B" w:rsidRDefault="0009381B"/>
    <w:p w:rsidR="0009381B" w:rsidRDefault="009C7CFE">
      <w:r>
        <w:rPr>
          <w:noProof/>
          <w:lang w:eastAsia="en-C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08.4pt;margin-top:252.95pt;width:23.25pt;height:23.15pt;z-index:251665408;mso-width-relative:margin;mso-height-relative:margin" filled="f" stroked="f">
            <v:textbox style="mso-next-textbox:#_x0000_s1033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32" type="#_x0000_t202" style="position:absolute;margin-left:263.95pt;margin-top:205.5pt;width:23.25pt;height:23.15pt;z-index:251664384;mso-width-relative:margin;mso-height-relative:margin" filled="f" stroked="f">
            <v:textbox style="mso-next-textbox:#_x0000_s1032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9C7CFE">
        <w:rPr>
          <w:noProof/>
          <w:lang w:val="en-US" w:eastAsia="zh-TW"/>
        </w:rPr>
        <w:pict>
          <v:shape id="_x0000_s1031" type="#_x0000_t202" style="position:absolute;margin-left:228.7pt;margin-top:193.5pt;width:23.25pt;height:23.15pt;z-index:251663360;mso-width-relative:margin;mso-height-relative:margin" filled="f" stroked="f">
            <v:textbox style="mso-next-textbox:#_x0000_s1031">
              <w:txbxContent>
                <w:p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E86EC3">
      <w:r>
        <w:t xml:space="preserve">1 – </w:t>
      </w:r>
      <w:proofErr w:type="spellStart"/>
      <w:proofErr w:type="gramStart"/>
      <w:r>
        <w:t>malleus</w:t>
      </w:r>
      <w:proofErr w:type="spellEnd"/>
      <w:proofErr w:type="gramEnd"/>
    </w:p>
    <w:p w:rsidR="00E86EC3" w:rsidRDefault="00E86EC3">
      <w:r>
        <w:t xml:space="preserve">2 – </w:t>
      </w:r>
      <w:proofErr w:type="spellStart"/>
      <w:proofErr w:type="gramStart"/>
      <w:r>
        <w:t>incus</w:t>
      </w:r>
      <w:proofErr w:type="spellEnd"/>
      <w:proofErr w:type="gramEnd"/>
    </w:p>
    <w:p w:rsidR="00E86EC3" w:rsidRDefault="00E86EC3">
      <w:r>
        <w:t xml:space="preserve">3 – </w:t>
      </w:r>
      <w:proofErr w:type="gramStart"/>
      <w:r>
        <w:t>sinus</w:t>
      </w:r>
      <w:proofErr w:type="gramEnd"/>
      <w:r>
        <w:t xml:space="preserve"> tympani </w:t>
      </w:r>
    </w:p>
    <w:p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:rsidR="00A41632" w:rsidRDefault="00A41632">
      <w:r>
        <w:rPr>
          <w:noProof/>
          <w:lang w:eastAsia="en-CA"/>
        </w:rPr>
        <w:lastRenderedPageBreak/>
        <w:drawing>
          <wp:inline distT="0" distB="0" distL="0" distR="0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proofErr w:type="spellStart"/>
      <w:r>
        <w:t>Antrum</w:t>
      </w:r>
      <w:proofErr w:type="spellEnd"/>
    </w:p>
    <w:p w:rsidR="00E86EC3" w:rsidRDefault="00E86EC3"/>
    <w:p w:rsidR="00A41632" w:rsidRDefault="00A41632"/>
    <w:p w:rsidR="00E86EC3" w:rsidRDefault="00E86EC3"/>
    <w:p w:rsidR="00E86EC3" w:rsidRDefault="00E86EC3"/>
    <w:p w:rsidR="00E86EC3" w:rsidRDefault="00E86EC3"/>
    <w:p w:rsidR="00E86EC3" w:rsidRDefault="00E86EC3">
      <w:proofErr w:type="spellStart"/>
      <w:r>
        <w:lastRenderedPageBreak/>
        <w:t>Saggital</w:t>
      </w:r>
      <w:proofErr w:type="spellEnd"/>
      <w:r>
        <w:t xml:space="preserve"> view</w:t>
      </w:r>
    </w:p>
    <w:p w:rsidR="00A41632" w:rsidRDefault="009C7CFE">
      <w:r>
        <w:rPr>
          <w:noProof/>
          <w:lang w:eastAsia="en-CA"/>
        </w:rPr>
        <w:pict>
          <v:shape id="_x0000_s1026" style="position:absolute;margin-left:189.5pt;margin-top:194.3pt;width:49.05pt;height:41.1pt;z-index:251658240" coordsize="981,822" path="m179,822v21,-40,42,-79,13,-100c163,701,8,728,4,697,,666,115,592,167,534,219,476,284,406,317,346v33,-60,35,-125,50,-175c382,121,384,71,405,46,426,21,461,,492,21v31,21,84,96,101,150c610,225,580,306,593,346v13,40,27,55,75,63c716,417,831,400,881,396v50,-4,74,-29,87,-12c981,401,962,478,956,497e" filled="f" fillcolor="#c0504d [3205]" strokecolor="red">
            <v:shadow on="t" type="perspective" color="#622423 [1605]" opacity=".5" offset="1pt" offset2="-1pt"/>
            <v:path arrowok="t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9C7CFE">
      <w:r>
        <w:rPr>
          <w:noProof/>
          <w:lang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320.35pt;margin-top:333.7pt;width:23.35pt;height:51.6pt;flip:x y;z-index:251670528" o:connectortype="straight">
            <v:stroke endarrow="block"/>
          </v:shape>
        </w:pict>
      </w:r>
      <w:r>
        <w:rPr>
          <w:noProof/>
          <w:lang w:eastAsia="en-CA"/>
        </w:rPr>
        <w:pict>
          <v:shape id="_x0000_s1038" type="#_x0000_t202" style="position:absolute;margin-left:320.35pt;margin-top:385.3pt;width:59.9pt;height:26.05pt;z-index:251669504;mso-width-relative:margin;mso-height-relative:margin" filled="f">
            <v:textbox style="mso-next-textbox:#_x0000_s1038">
              <w:txbxContent>
                <w:p w:rsidR="004A5B77" w:rsidRDefault="004A5B77" w:rsidP="004A5B77">
                  <w:proofErr w:type="spellStart"/>
                  <w:proofErr w:type="gramStart"/>
                  <w:r>
                    <w:t>ossicles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Pr="009C7CFE">
        <w:rPr>
          <w:noProof/>
          <w:lang w:val="en-US" w:eastAsia="zh-TW"/>
        </w:rPr>
        <w:pict>
          <v:shape id="_x0000_s1037" type="#_x0000_t202" style="position:absolute;margin-left:125.75pt;margin-top:248.2pt;width:186.35pt;height:33.4pt;z-index:251668480;mso-width-percent:400;mso-height-percent:200;mso-width-percent:400;mso-height-percent:200;mso-width-relative:margin;mso-height-relative:margin" filled="f">
            <v:textbox style="mso-next-textbox:#_x0000_s1037;mso-fit-shape-to-text:t">
              <w:txbxContent>
                <w:p w:rsidR="007D70A5" w:rsidRDefault="007D70A5">
                  <w:proofErr w:type="spellStart"/>
                  <w:r>
                    <w:t>Tegman</w:t>
                  </w:r>
                  <w:proofErr w:type="spellEnd"/>
                  <w:r>
                    <w:t xml:space="preserve"> tympani – roof of ear space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35" type="#_x0000_t32" style="position:absolute;margin-left:282.05pt;margin-top:248.2pt;width:61.65pt;height:74.25pt;flip:x;z-index:251666432" o:connectortype="straight">
            <v:stroke startarrow="block" endarrow="block"/>
          </v:shape>
        </w:pict>
      </w:r>
      <w:r>
        <w:rPr>
          <w:noProof/>
          <w:lang w:eastAsia="en-CA"/>
        </w:rPr>
        <w:pict>
          <v:shape id="_x0000_s1027" style="position:absolute;margin-left:282.05pt;margin-top:248.2pt;width:98.2pt;height:112.45pt;z-index:251659264" coordsize="1964,2249" path="m382,2249v-42,-48,-84,-96,-88,-163c290,2019,347,1921,357,1848v10,-73,31,-147,,-201c326,1593,,1766,169,1522,338,1278,1108,364,1371,182,1634,,1657,356,1747,433v90,77,130,138,163,213c1943,721,1964,820,1947,884v-17,64,-7,133,-138,150c1678,1051,1271,934,1158,984v-113,50,-69,200,-25,350e" filled="f" fillcolor="#c0504d [3205]" strokecolor="red">
            <v:shadow on="t" type="perspective" color="#622423 [1605]" opacity=".5" offset="1pt" offset2="-1pt"/>
            <v:path arrowok="t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:rsidR="00920644" w:rsidRDefault="009C7CFE">
      <w:r>
        <w:rPr>
          <w:noProof/>
          <w:lang w:eastAsia="en-CA"/>
        </w:rPr>
        <w:lastRenderedPageBreak/>
        <w:pict>
          <v:shape id="_x0000_s1029" style="position:absolute;margin-left:251.05pt;margin-top:228.5pt;width:13.2pt;height:23.8pt;z-index:251660288" coordsize="264,476" path="m25,238c77,345,130,452,163,464v33,12,52,-95,63,-151c237,257,264,178,226,126,188,74,38,21,,e" filled="f" strokecolor="red">
            <v:path arrowok="t"/>
          </v:shape>
        </w:pict>
      </w:r>
      <w:r w:rsidR="00920644">
        <w:rPr>
          <w:noProof/>
          <w:lang w:eastAsia="en-CA"/>
        </w:rPr>
        <w:drawing>
          <wp:inline distT="0" distB="0" distL="0" distR="0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A27" w:rsidRDefault="00E86EC3">
      <w:r>
        <w:t>Sinus tympani</w:t>
      </w:r>
    </w:p>
    <w:p w:rsidR="00026A27" w:rsidRDefault="00026A27">
      <w:r>
        <w:br w:type="page"/>
      </w:r>
    </w:p>
    <w:p w:rsidR="00E86EC3" w:rsidRDefault="00026A27">
      <w:hyperlink r:id="rId10" w:history="1">
        <w:r w:rsidRPr="00D5390D">
          <w:rPr>
            <w:rStyle w:val="Hyperlink"/>
          </w:rPr>
          <w:t>https://users.fmrib.ox.ac.uk/~stuart/thesis/chapter_3/chapter3.html</w:t>
        </w:r>
      </w:hyperlink>
    </w:p>
    <w:p w:rsidR="00026A27" w:rsidRDefault="00026A27">
      <w:r>
        <w:rPr>
          <w:noProof/>
          <w:lang w:eastAsia="en-CA"/>
        </w:rPr>
        <w:drawing>
          <wp:inline distT="0" distB="0" distL="0" distR="0">
            <wp:extent cx="5502275" cy="2369185"/>
            <wp:effectExtent l="19050" t="0" r="3175" b="0"/>
            <wp:docPr id="5" name="Picture 7" descr="C:\Users\arushri swarup\Downloads\image3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3_5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A27" w:rsidRDefault="00026A27"/>
    <w:p w:rsidR="00026A27" w:rsidRDefault="00BD64A8">
      <w:r>
        <w:rPr>
          <w:noProof/>
          <w:lang w:eastAsia="en-CA"/>
        </w:rPr>
        <w:pict>
          <v:shape id="_x0000_s1043" type="#_x0000_t202" style="position:absolute;margin-left:5.55pt;margin-top:152.55pt;width:56.45pt;height:23.1pt;z-index:251674624;mso-width-relative:margin;mso-height-relative:margin">
            <v:textbox>
              <w:txbxContent>
                <w:p w:rsidR="00BD64A8" w:rsidRDefault="00BD64A8" w:rsidP="00BD64A8">
                  <w:proofErr w:type="spellStart"/>
                  <w:r>
                    <w:t>Sagi</w:t>
                  </w:r>
                  <w:r w:rsidR="00E416E2">
                    <w:t>t</w:t>
                  </w:r>
                  <w:r>
                    <w:t>tal</w:t>
                  </w:r>
                  <w:proofErr w:type="spellEnd"/>
                </w:p>
              </w:txbxContent>
            </v:textbox>
          </v:shape>
        </w:pict>
      </w:r>
      <w:r w:rsidRPr="00E61B2E">
        <w:rPr>
          <w:noProof/>
          <w:lang w:val="en-US" w:eastAsia="zh-TW"/>
        </w:rPr>
        <w:pict>
          <v:shape id="_x0000_s1041" type="#_x0000_t202" style="position:absolute;margin-left:5.55pt;margin-top:.4pt;width:52.65pt;height:23.1pt;z-index:251672576;mso-width-relative:margin;mso-height-relative:margin">
            <v:textbox>
              <w:txbxContent>
                <w:p w:rsidR="00BD64A8" w:rsidRDefault="00BD64A8">
                  <w:r>
                    <w:t>Coronal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42" type="#_x0000_t202" style="position:absolute;margin-left:246.1pt;margin-top:5.5pt;width:47.65pt;height:23.1pt;z-index:251673600;mso-width-relative:margin;mso-height-relative:margin">
            <v:textbox>
              <w:txbxContent>
                <w:p w:rsidR="00BD64A8" w:rsidRDefault="00BD64A8" w:rsidP="00BD64A8">
                  <w:r>
                    <w:t>Axial</w:t>
                  </w:r>
                </w:p>
              </w:txbxContent>
            </v:textbox>
          </v:shape>
        </w:pict>
      </w:r>
      <w:r w:rsidR="00026A27">
        <w:rPr>
          <w:noProof/>
          <w:lang w:eastAsia="en-CA"/>
        </w:rPr>
        <w:drawing>
          <wp:inline distT="0" distB="0" distL="0" distR="0">
            <wp:extent cx="5943600" cy="37240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EA3">
        <w:br/>
      </w:r>
    </w:p>
    <w:p w:rsidR="00E05EA3" w:rsidRDefault="00E05EA3">
      <w:r>
        <w:t xml:space="preserve">Note: use the 3D model to help navigate the planes to understand what each section is showing – that will help find and then outline the sinus tympani, </w:t>
      </w:r>
      <w:proofErr w:type="spellStart"/>
      <w:r>
        <w:t>antrum</w:t>
      </w:r>
      <w:proofErr w:type="spellEnd"/>
      <w:r>
        <w:t>, etc.</w:t>
      </w:r>
    </w:p>
    <w:p w:rsidR="00E05EA3" w:rsidRDefault="00E05EA3"/>
    <w:sectPr w:rsidR="00E05EA3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381B"/>
    <w:rsid w:val="00026A27"/>
    <w:rsid w:val="0009381B"/>
    <w:rsid w:val="00244DF4"/>
    <w:rsid w:val="002B219D"/>
    <w:rsid w:val="004A5B77"/>
    <w:rsid w:val="00745950"/>
    <w:rsid w:val="007D70A5"/>
    <w:rsid w:val="008D417C"/>
    <w:rsid w:val="00920644"/>
    <w:rsid w:val="009C7CFE"/>
    <w:rsid w:val="00A41632"/>
    <w:rsid w:val="00A5784B"/>
    <w:rsid w:val="00BD64A8"/>
    <w:rsid w:val="00C335E5"/>
    <w:rsid w:val="00C420BC"/>
    <w:rsid w:val="00D9371A"/>
    <w:rsid w:val="00E02218"/>
    <w:rsid w:val="00E05EA3"/>
    <w:rsid w:val="00E416E2"/>
    <w:rsid w:val="00E86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3" type="connector" idref="#_x0000_s1035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6A2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gif"/><Relationship Id="rId5" Type="http://schemas.openxmlformats.org/officeDocument/2006/relationships/image" Target="media/image2.png"/><Relationship Id="rId10" Type="http://schemas.openxmlformats.org/officeDocument/2006/relationships/hyperlink" Target="https://users.fmrib.ox.ac.uk/~stuart/thesis/chapter_3/chapter3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9</cp:revision>
  <dcterms:created xsi:type="dcterms:W3CDTF">2017-02-09T16:55:00Z</dcterms:created>
  <dcterms:modified xsi:type="dcterms:W3CDTF">2017-02-12T18:12:00Z</dcterms:modified>
</cp:coreProperties>
</file>