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5114" w:type="dxa"/>
        <w:tblInd w:w="-350" w:type="dxa"/>
        <w:tblLook w:val="04A0" w:firstRow="1" w:lastRow="0" w:firstColumn="1" w:lastColumn="0" w:noHBand="0" w:noVBand="1"/>
      </w:tblPr>
      <w:tblGrid>
        <w:gridCol w:w="1689"/>
        <w:gridCol w:w="6517"/>
        <w:gridCol w:w="2880"/>
        <w:gridCol w:w="4028"/>
      </w:tblGrid>
      <w:tr w:rsidR="00C057BA" w:rsidRPr="003405F9" w14:paraId="4EE4583F" w14:textId="77777777" w:rsidTr="00C10770">
        <w:trPr>
          <w:tblHeader/>
        </w:trPr>
        <w:tc>
          <w:tcPr>
            <w:tcW w:w="1689" w:type="dxa"/>
            <w:shd w:val="clear" w:color="auto" w:fill="000000" w:themeFill="text1"/>
          </w:tcPr>
          <w:p w14:paraId="5CFF7FB4" w14:textId="77777777" w:rsidR="00C057BA" w:rsidRPr="003405F9" w:rsidRDefault="00C057BA" w:rsidP="00C10770">
            <w:pPr>
              <w:rPr>
                <w:b/>
                <w:color w:val="FFFFFF" w:themeColor="background1"/>
              </w:rPr>
            </w:pPr>
            <w:r w:rsidRPr="003405F9">
              <w:rPr>
                <w:b/>
                <w:color w:val="FFFFFF" w:themeColor="background1"/>
              </w:rPr>
              <w:t>Design</w:t>
            </w:r>
          </w:p>
        </w:tc>
        <w:tc>
          <w:tcPr>
            <w:tcW w:w="6517" w:type="dxa"/>
            <w:shd w:val="clear" w:color="auto" w:fill="000000" w:themeFill="text1"/>
          </w:tcPr>
          <w:p w14:paraId="50D2FE2C" w14:textId="77777777" w:rsidR="00C057BA" w:rsidRPr="003405F9" w:rsidRDefault="00C057BA" w:rsidP="00C10770">
            <w:pPr>
              <w:rPr>
                <w:b/>
                <w:color w:val="FFFFFF" w:themeColor="background1"/>
              </w:rPr>
            </w:pPr>
            <w:r w:rsidRPr="003405F9">
              <w:rPr>
                <w:b/>
                <w:color w:val="FFFFFF" w:themeColor="background1"/>
              </w:rPr>
              <w:t>Additional Features</w:t>
            </w:r>
            <w:r>
              <w:rPr>
                <w:b/>
                <w:color w:val="FFFFFF" w:themeColor="background1"/>
              </w:rPr>
              <w:t>/Specifications</w:t>
            </w:r>
            <w:r w:rsidRPr="003405F9">
              <w:rPr>
                <w:b/>
                <w:color w:val="FFFFFF" w:themeColor="background1"/>
              </w:rPr>
              <w:t xml:space="preserve">, Compared to Original </w:t>
            </w:r>
            <w:proofErr w:type="spellStart"/>
            <w:r w:rsidRPr="003405F9">
              <w:rPr>
                <w:b/>
                <w:color w:val="FFFFFF" w:themeColor="background1"/>
              </w:rPr>
              <w:t>Jamshidi</w:t>
            </w:r>
            <w:proofErr w:type="spellEnd"/>
            <w:r w:rsidRPr="003405F9">
              <w:rPr>
                <w:b/>
                <w:color w:val="FFFFFF" w:themeColor="background1"/>
              </w:rPr>
              <w:t xml:space="preserve"> Needle</w:t>
            </w:r>
          </w:p>
        </w:tc>
        <w:tc>
          <w:tcPr>
            <w:tcW w:w="2880" w:type="dxa"/>
            <w:shd w:val="clear" w:color="auto" w:fill="000000" w:themeFill="text1"/>
          </w:tcPr>
          <w:p w14:paraId="496DB966" w14:textId="77777777" w:rsidR="00C057BA" w:rsidRPr="003405F9" w:rsidRDefault="00C057BA" w:rsidP="00C10770">
            <w:pPr>
              <w:rPr>
                <w:b/>
                <w:color w:val="FFFFFF" w:themeColor="background1"/>
              </w:rPr>
            </w:pPr>
            <w:r>
              <w:rPr>
                <w:b/>
                <w:color w:val="FFFFFF" w:themeColor="background1"/>
              </w:rPr>
              <w:t>Criteria Met/Problems Addressed Based on Specs</w:t>
            </w:r>
          </w:p>
        </w:tc>
        <w:tc>
          <w:tcPr>
            <w:tcW w:w="4028" w:type="dxa"/>
            <w:shd w:val="clear" w:color="auto" w:fill="000000" w:themeFill="text1"/>
          </w:tcPr>
          <w:p w14:paraId="116E489D" w14:textId="77777777" w:rsidR="00C057BA" w:rsidRPr="003405F9" w:rsidRDefault="00C057BA" w:rsidP="00C10770">
            <w:pPr>
              <w:rPr>
                <w:b/>
                <w:color w:val="FFFFFF" w:themeColor="background1"/>
              </w:rPr>
            </w:pPr>
            <w:r w:rsidRPr="003405F9">
              <w:rPr>
                <w:b/>
                <w:color w:val="FFFFFF" w:themeColor="background1"/>
              </w:rPr>
              <w:t xml:space="preserve">Diagram: </w:t>
            </w:r>
          </w:p>
        </w:tc>
      </w:tr>
      <w:tr w:rsidR="00C057BA" w:rsidRPr="003405F9" w14:paraId="4B343917" w14:textId="77777777" w:rsidTr="00C10770">
        <w:tc>
          <w:tcPr>
            <w:tcW w:w="1689" w:type="dxa"/>
          </w:tcPr>
          <w:p w14:paraId="291A3EFB" w14:textId="77777777" w:rsidR="00C057BA" w:rsidRPr="003405F9" w:rsidRDefault="00C057BA" w:rsidP="00C10770">
            <w:r w:rsidRPr="003405F9">
              <w:t xml:space="preserve">Original </w:t>
            </w:r>
            <w:proofErr w:type="spellStart"/>
            <w:r w:rsidRPr="003405F9">
              <w:t>Jamshidi</w:t>
            </w:r>
            <w:proofErr w:type="spellEnd"/>
            <w:r w:rsidRPr="003405F9">
              <w:t xml:space="preserve"> Needle [1]</w:t>
            </w:r>
          </w:p>
          <w:p w14:paraId="6EEEF1B5" w14:textId="77777777" w:rsidR="00C057BA" w:rsidRPr="003405F9" w:rsidRDefault="00C057BA" w:rsidP="00C10770"/>
        </w:tc>
        <w:tc>
          <w:tcPr>
            <w:tcW w:w="6517" w:type="dxa"/>
          </w:tcPr>
          <w:p w14:paraId="5FBB9461" w14:textId="77777777" w:rsidR="00C057BA" w:rsidRPr="003405F9" w:rsidRDefault="00C057BA" w:rsidP="00C10770">
            <w:pPr>
              <w:ind w:left="360"/>
            </w:pPr>
            <w:r w:rsidRPr="003405F9">
              <w:t xml:space="preserve">This is the reference design for all other designs described in this table as well as for the proposed design. This is because the doctors who were contacted were all familiar with this needle and stated that it was the most popular needle for bone marrow biopsy procedures. Since doctors are familiar with this needle, the design should utilize what the primary stakeholder is comfortable with and make that easier to use, rather than designing a completely new needle that would require training, hindering the likelihood of widespread use by clinicians. </w:t>
            </w:r>
          </w:p>
          <w:p w14:paraId="3A382F2C" w14:textId="77777777" w:rsidR="00C057BA" w:rsidRPr="003405F9" w:rsidRDefault="00C057BA" w:rsidP="00C10770">
            <w:pPr>
              <w:pStyle w:val="ListParagraph"/>
              <w:numPr>
                <w:ilvl w:val="0"/>
                <w:numId w:val="1"/>
              </w:numPr>
              <w:spacing w:after="0" w:line="240" w:lineRule="auto"/>
            </w:pPr>
            <w:r w:rsidRPr="003405F9">
              <w:t>Tapered distal tip allows sample to be obtained without altering architecture</w:t>
            </w:r>
          </w:p>
          <w:p w14:paraId="18766DF9" w14:textId="77777777" w:rsidR="00C057BA" w:rsidRPr="003405F9" w:rsidRDefault="00C057BA" w:rsidP="00C10770">
            <w:pPr>
              <w:pStyle w:val="ListParagraph"/>
              <w:numPr>
                <w:ilvl w:val="0"/>
                <w:numId w:val="1"/>
              </w:numPr>
              <w:spacing w:after="0" w:line="240" w:lineRule="auto"/>
            </w:pPr>
            <w:r w:rsidRPr="003405F9">
              <w:t>Sharp bevel tip allows effective coring of the bone</w:t>
            </w:r>
          </w:p>
          <w:p w14:paraId="1265ABC6" w14:textId="77777777" w:rsidR="00C057BA" w:rsidRPr="003405F9" w:rsidRDefault="00C057BA" w:rsidP="00C10770">
            <w:pPr>
              <w:pStyle w:val="ListParagraph"/>
              <w:numPr>
                <w:ilvl w:val="0"/>
                <w:numId w:val="1"/>
              </w:numPr>
              <w:spacing w:after="0" w:line="240" w:lineRule="auto"/>
            </w:pPr>
            <w:r w:rsidRPr="003405F9">
              <w:t>Single-use</w:t>
            </w:r>
          </w:p>
          <w:p w14:paraId="617B74E3" w14:textId="77777777" w:rsidR="00C057BA" w:rsidRPr="003405F9" w:rsidRDefault="00C057BA" w:rsidP="00C10770">
            <w:pPr>
              <w:ind w:left="360"/>
            </w:pPr>
          </w:p>
        </w:tc>
        <w:tc>
          <w:tcPr>
            <w:tcW w:w="2880" w:type="dxa"/>
          </w:tcPr>
          <w:p w14:paraId="58401DE0" w14:textId="77777777" w:rsidR="00C057BA" w:rsidRDefault="00C057BA" w:rsidP="00C10770">
            <w:pPr>
              <w:pStyle w:val="ListParagraph"/>
              <w:numPr>
                <w:ilvl w:val="0"/>
                <w:numId w:val="1"/>
              </w:numPr>
              <w:ind w:left="395"/>
            </w:pPr>
            <w:r w:rsidRPr="00FE714B">
              <w:t xml:space="preserve">Cost </w:t>
            </w:r>
            <w:r>
              <w:t xml:space="preserve">efficient </w:t>
            </w:r>
          </w:p>
          <w:p w14:paraId="2EC70C6B" w14:textId="77777777" w:rsidR="00C057BA" w:rsidRDefault="00C057BA" w:rsidP="00C10770">
            <w:pPr>
              <w:pStyle w:val="ListParagraph"/>
              <w:numPr>
                <w:ilvl w:val="0"/>
                <w:numId w:val="1"/>
              </w:numPr>
              <w:ind w:left="395"/>
            </w:pPr>
            <w:r>
              <w:t>E</w:t>
            </w:r>
            <w:r w:rsidRPr="00FE714B">
              <w:t>asy to use,</w:t>
            </w:r>
            <w:r>
              <w:t xml:space="preserve"> due to widespread use</w:t>
            </w:r>
          </w:p>
          <w:p w14:paraId="253429E2" w14:textId="77777777" w:rsidR="00C057BA" w:rsidRDefault="00C057BA" w:rsidP="00C10770">
            <w:pPr>
              <w:pStyle w:val="ListParagraph"/>
              <w:numPr>
                <w:ilvl w:val="0"/>
                <w:numId w:val="1"/>
              </w:numPr>
              <w:ind w:left="395"/>
            </w:pPr>
            <w:r>
              <w:t>M</w:t>
            </w:r>
            <w:r w:rsidRPr="00FE714B">
              <w:t>anufacturability</w:t>
            </w:r>
            <w:r>
              <w:t>, due to widespread use, so many are manufactured</w:t>
            </w:r>
          </w:p>
          <w:p w14:paraId="5D3781BD" w14:textId="77777777" w:rsidR="00C057BA" w:rsidRPr="00FE714B" w:rsidRDefault="00C057BA" w:rsidP="00C10770">
            <w:pPr>
              <w:pStyle w:val="ListParagraph"/>
              <w:numPr>
                <w:ilvl w:val="0"/>
                <w:numId w:val="1"/>
              </w:numPr>
              <w:ind w:left="395"/>
            </w:pPr>
            <w:r>
              <w:t>S</w:t>
            </w:r>
            <w:r w:rsidRPr="00FE714B">
              <w:t>helf life</w:t>
            </w:r>
          </w:p>
        </w:tc>
        <w:tc>
          <w:tcPr>
            <w:tcW w:w="4028" w:type="dxa"/>
          </w:tcPr>
          <w:p w14:paraId="35792A2B" w14:textId="77777777" w:rsidR="00C057BA" w:rsidRPr="003405F9" w:rsidRDefault="00C057BA" w:rsidP="00C10770">
            <w:pPr>
              <w:ind w:left="360"/>
            </w:pPr>
            <w:r w:rsidRPr="003405F9">
              <w:t xml:space="preserve">Overview of the device: </w:t>
            </w:r>
          </w:p>
          <w:p w14:paraId="04538CCA" w14:textId="77777777" w:rsidR="00C057BA" w:rsidRPr="003405F9" w:rsidRDefault="00C057BA" w:rsidP="00C10770">
            <w:pPr>
              <w:ind w:left="360"/>
            </w:pPr>
            <w:r w:rsidRPr="003405F9">
              <w:rPr>
                <w:noProof/>
              </w:rPr>
              <w:drawing>
                <wp:inline distT="0" distB="0" distL="0" distR="0" wp14:anchorId="08ACE288" wp14:editId="6B7B3865">
                  <wp:extent cx="1990725" cy="102457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32819" cy="1046237"/>
                          </a:xfrm>
                          <a:prstGeom prst="rect">
                            <a:avLst/>
                          </a:prstGeom>
                        </pic:spPr>
                      </pic:pic>
                    </a:graphicData>
                  </a:graphic>
                </wp:inline>
              </w:drawing>
            </w:r>
          </w:p>
          <w:p w14:paraId="144CDAB5" w14:textId="77777777" w:rsidR="00C057BA" w:rsidRPr="003405F9" w:rsidRDefault="00C057BA" w:rsidP="00C10770">
            <w:pPr>
              <w:ind w:left="360"/>
            </w:pPr>
          </w:p>
          <w:p w14:paraId="636F0381" w14:textId="77777777" w:rsidR="00C057BA" w:rsidRPr="003405F9" w:rsidRDefault="00C057BA" w:rsidP="00C10770">
            <w:pPr>
              <w:ind w:left="360"/>
            </w:pPr>
            <w:proofErr w:type="spellStart"/>
            <w:r w:rsidRPr="003405F9">
              <w:t>Stylet</w:t>
            </w:r>
            <w:proofErr w:type="spellEnd"/>
            <w:r w:rsidRPr="003405F9">
              <w:t xml:space="preserve"> protruding through the cannula: </w:t>
            </w:r>
          </w:p>
          <w:p w14:paraId="34E65D15" w14:textId="77777777" w:rsidR="00C057BA" w:rsidRPr="003405F9" w:rsidRDefault="00C057BA" w:rsidP="00C10770">
            <w:pPr>
              <w:ind w:left="360"/>
            </w:pPr>
            <w:r w:rsidRPr="003405F9">
              <w:rPr>
                <w:noProof/>
              </w:rPr>
              <w:drawing>
                <wp:inline distT="0" distB="0" distL="0" distR="0" wp14:anchorId="712F7559" wp14:editId="44B5BE82">
                  <wp:extent cx="1962150" cy="110023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89655" cy="1115656"/>
                          </a:xfrm>
                          <a:prstGeom prst="rect">
                            <a:avLst/>
                          </a:prstGeom>
                        </pic:spPr>
                      </pic:pic>
                    </a:graphicData>
                  </a:graphic>
                </wp:inline>
              </w:drawing>
            </w:r>
          </w:p>
          <w:p w14:paraId="048DB3B7" w14:textId="77777777" w:rsidR="00C057BA" w:rsidRPr="003405F9" w:rsidRDefault="00C057BA" w:rsidP="00C10770">
            <w:pPr>
              <w:ind w:left="360"/>
            </w:pPr>
          </w:p>
        </w:tc>
      </w:tr>
      <w:tr w:rsidR="00C057BA" w:rsidRPr="003405F9" w14:paraId="2A511478" w14:textId="77777777" w:rsidTr="00C10770">
        <w:tc>
          <w:tcPr>
            <w:tcW w:w="1689" w:type="dxa"/>
          </w:tcPr>
          <w:p w14:paraId="2D7EF761" w14:textId="77777777" w:rsidR="00C057BA" w:rsidRPr="003405F9" w:rsidRDefault="00C057BA" w:rsidP="00C10770">
            <w:r w:rsidRPr="003405F9">
              <w:t xml:space="preserve">T-Handle </w:t>
            </w:r>
            <w:proofErr w:type="spellStart"/>
            <w:r w:rsidRPr="003405F9">
              <w:t>Jamshidi</w:t>
            </w:r>
            <w:proofErr w:type="spellEnd"/>
            <w:r w:rsidRPr="003405F9">
              <w:t xml:space="preserve"> Needle [2]</w:t>
            </w:r>
          </w:p>
          <w:p w14:paraId="7AE51DC6" w14:textId="77777777" w:rsidR="00C057BA" w:rsidRPr="003405F9" w:rsidRDefault="00C057BA" w:rsidP="00C10770"/>
        </w:tc>
        <w:tc>
          <w:tcPr>
            <w:tcW w:w="6517" w:type="dxa"/>
          </w:tcPr>
          <w:p w14:paraId="42B43774" w14:textId="77777777" w:rsidR="00C057BA" w:rsidRPr="003405F9" w:rsidRDefault="00C057BA" w:rsidP="00C10770">
            <w:pPr>
              <w:pStyle w:val="ListParagraph"/>
              <w:numPr>
                <w:ilvl w:val="0"/>
                <w:numId w:val="1"/>
              </w:numPr>
            </w:pPr>
            <w:r w:rsidRPr="003405F9">
              <w:t xml:space="preserve">Crown tip on trocar and </w:t>
            </w:r>
            <w:proofErr w:type="spellStart"/>
            <w:r w:rsidRPr="003405F9">
              <w:t>stylet</w:t>
            </w:r>
            <w:proofErr w:type="spellEnd"/>
          </w:p>
          <w:p w14:paraId="16C0472B" w14:textId="77777777" w:rsidR="00C057BA" w:rsidRPr="003405F9" w:rsidRDefault="00C057BA" w:rsidP="00C10770">
            <w:pPr>
              <w:pStyle w:val="ListParagraph"/>
              <w:numPr>
                <w:ilvl w:val="0"/>
                <w:numId w:val="1"/>
              </w:numPr>
            </w:pPr>
            <w:r w:rsidRPr="003405F9">
              <w:t xml:space="preserve">Allows multiple sampling to prevent painful redirection </w:t>
            </w:r>
          </w:p>
          <w:p w14:paraId="6976F0EB" w14:textId="77777777" w:rsidR="00C057BA" w:rsidRPr="003405F9" w:rsidRDefault="00C057BA" w:rsidP="00C10770">
            <w:pPr>
              <w:pStyle w:val="ListParagraph"/>
              <w:numPr>
                <w:ilvl w:val="0"/>
                <w:numId w:val="1"/>
              </w:numPr>
              <w:spacing w:after="0" w:line="240" w:lineRule="auto"/>
            </w:pPr>
            <w:r w:rsidRPr="003405F9">
              <w:t xml:space="preserve">Provides tactile feedback </w:t>
            </w:r>
          </w:p>
          <w:p w14:paraId="13055F56" w14:textId="77777777" w:rsidR="00C057BA" w:rsidRPr="003405F9" w:rsidRDefault="00C057BA" w:rsidP="00C10770">
            <w:pPr>
              <w:pStyle w:val="ListParagraph"/>
              <w:numPr>
                <w:ilvl w:val="0"/>
                <w:numId w:val="1"/>
              </w:numPr>
              <w:spacing w:after="0" w:line="240" w:lineRule="auto"/>
            </w:pPr>
            <w:r w:rsidRPr="003405F9">
              <w:t>Increased control during needle insertion</w:t>
            </w:r>
          </w:p>
          <w:p w14:paraId="5027124D" w14:textId="77777777" w:rsidR="00C057BA" w:rsidRPr="003405F9" w:rsidRDefault="00C057BA" w:rsidP="00C10770">
            <w:pPr>
              <w:pStyle w:val="ListParagraph"/>
              <w:numPr>
                <w:ilvl w:val="0"/>
                <w:numId w:val="1"/>
              </w:numPr>
              <w:spacing w:after="0" w:line="240" w:lineRule="auto"/>
            </w:pPr>
            <w:r w:rsidRPr="003405F9">
              <w:t>More comfortable handle design</w:t>
            </w:r>
          </w:p>
        </w:tc>
        <w:tc>
          <w:tcPr>
            <w:tcW w:w="2880" w:type="dxa"/>
          </w:tcPr>
          <w:p w14:paraId="05F5E653" w14:textId="77777777" w:rsidR="00C057BA" w:rsidRDefault="00C057BA" w:rsidP="00C10770">
            <w:pPr>
              <w:pStyle w:val="ListParagraph"/>
              <w:numPr>
                <w:ilvl w:val="0"/>
                <w:numId w:val="1"/>
              </w:numPr>
              <w:ind w:left="395"/>
            </w:pPr>
            <w:r>
              <w:t xml:space="preserve">Specs indicate ease of use </w:t>
            </w:r>
          </w:p>
          <w:p w14:paraId="4591A32B" w14:textId="77777777" w:rsidR="00C057BA" w:rsidRDefault="00C057BA" w:rsidP="00C10770">
            <w:pPr>
              <w:pStyle w:val="ListParagraph"/>
              <w:numPr>
                <w:ilvl w:val="0"/>
                <w:numId w:val="1"/>
              </w:numPr>
              <w:ind w:left="395"/>
            </w:pPr>
            <w:r>
              <w:t>Easier to use would indicate less procedural time and therefore less pain experienced</w:t>
            </w:r>
          </w:p>
          <w:p w14:paraId="7F2D781E" w14:textId="77777777" w:rsidR="00C057BA" w:rsidRPr="00FE714B" w:rsidRDefault="00C057BA" w:rsidP="00C10770">
            <w:pPr>
              <w:pStyle w:val="ListParagraph"/>
              <w:numPr>
                <w:ilvl w:val="0"/>
                <w:numId w:val="1"/>
              </w:numPr>
              <w:ind w:left="395"/>
            </w:pPr>
            <w:r>
              <w:t xml:space="preserve">Shelf life </w:t>
            </w:r>
          </w:p>
        </w:tc>
        <w:tc>
          <w:tcPr>
            <w:tcW w:w="4028" w:type="dxa"/>
          </w:tcPr>
          <w:p w14:paraId="0E660C64" w14:textId="77777777" w:rsidR="00C057BA" w:rsidRPr="003405F9" w:rsidRDefault="00C057BA" w:rsidP="00C10770">
            <w:pPr>
              <w:ind w:left="360"/>
            </w:pPr>
            <w:r w:rsidRPr="003405F9">
              <w:t xml:space="preserve">Handle: </w:t>
            </w:r>
          </w:p>
          <w:p w14:paraId="7BF6049B" w14:textId="77777777" w:rsidR="00C057BA" w:rsidRPr="003405F9" w:rsidRDefault="00C057BA" w:rsidP="00C10770">
            <w:pPr>
              <w:ind w:left="360"/>
              <w:rPr>
                <w:noProof/>
                <w:lang w:val="en-US"/>
              </w:rPr>
            </w:pPr>
          </w:p>
          <w:p w14:paraId="281BBBED" w14:textId="77777777" w:rsidR="00C057BA" w:rsidRPr="003405F9" w:rsidRDefault="00C057BA" w:rsidP="00C10770">
            <w:pPr>
              <w:ind w:left="360"/>
            </w:pPr>
            <w:r w:rsidRPr="003405F9">
              <w:rPr>
                <w:noProof/>
              </w:rPr>
              <w:drawing>
                <wp:inline distT="0" distB="0" distL="0" distR="0" wp14:anchorId="0B5A5FB7" wp14:editId="2516A4D5">
                  <wp:extent cx="1224076" cy="1620463"/>
                  <wp:effectExtent l="5080" t="0" r="635" b="635"/>
                  <wp:docPr id="16" name="Picture 16" descr="http://www.carefusion.com.au/Images/Interventional_Specialties/t-handle-jamshidi_carous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refusion.com.au/Images/Interventional_Specialties/t-handle-jamshidi_carousel-1.jpg"/>
                          <pic:cNvPicPr>
                            <a:picLocks noChangeAspect="1" noChangeArrowheads="1"/>
                          </pic:cNvPicPr>
                        </pic:nvPicPr>
                        <pic:blipFill rotWithShape="1">
                          <a:blip r:embed="rId7">
                            <a:extLst>
                              <a:ext uri="{28A0092B-C50C-407E-A947-70E740481C1C}">
                                <a14:useLocalDpi xmlns:a14="http://schemas.microsoft.com/office/drawing/2010/main" val="0"/>
                              </a:ext>
                            </a:extLst>
                          </a:blip>
                          <a:srcRect l="56967" b="1256"/>
                          <a:stretch/>
                        </pic:blipFill>
                        <pic:spPr bwMode="auto">
                          <a:xfrm rot="16200000">
                            <a:off x="0" y="0"/>
                            <a:ext cx="1250095" cy="1654907"/>
                          </a:xfrm>
                          <a:prstGeom prst="rect">
                            <a:avLst/>
                          </a:prstGeom>
                          <a:noFill/>
                          <a:ln>
                            <a:noFill/>
                          </a:ln>
                          <a:extLst>
                            <a:ext uri="{53640926-AAD7-44D8-BBD7-CCE9431645EC}">
                              <a14:shadowObscured xmlns:a14="http://schemas.microsoft.com/office/drawing/2010/main"/>
                            </a:ext>
                          </a:extLst>
                        </pic:spPr>
                      </pic:pic>
                    </a:graphicData>
                  </a:graphic>
                </wp:inline>
              </w:drawing>
            </w:r>
          </w:p>
          <w:p w14:paraId="4B053243" w14:textId="77777777" w:rsidR="00C057BA" w:rsidRPr="003405F9" w:rsidRDefault="00C057BA" w:rsidP="00C10770">
            <w:pPr>
              <w:ind w:left="360"/>
            </w:pPr>
          </w:p>
          <w:p w14:paraId="216612E7" w14:textId="77777777" w:rsidR="00C057BA" w:rsidRPr="003405F9" w:rsidRDefault="00C057BA" w:rsidP="00C10770">
            <w:pPr>
              <w:ind w:left="360"/>
            </w:pPr>
            <w:r w:rsidRPr="003405F9">
              <w:t xml:space="preserve">Trocar-tip </w:t>
            </w:r>
            <w:proofErr w:type="spellStart"/>
            <w:r w:rsidRPr="003405F9">
              <w:t>stylet</w:t>
            </w:r>
            <w:proofErr w:type="spellEnd"/>
            <w:r w:rsidRPr="003405F9">
              <w:t xml:space="preserve"> and triple crown tip cannula: </w:t>
            </w:r>
          </w:p>
          <w:p w14:paraId="63EFE43C" w14:textId="77777777" w:rsidR="00C057BA" w:rsidRPr="003405F9" w:rsidRDefault="00C057BA" w:rsidP="00C10770">
            <w:pPr>
              <w:ind w:left="360"/>
            </w:pPr>
            <w:r w:rsidRPr="003405F9">
              <w:rPr>
                <w:noProof/>
              </w:rPr>
              <w:lastRenderedPageBreak/>
              <w:drawing>
                <wp:inline distT="0" distB="0" distL="0" distR="0" wp14:anchorId="70BE3F71" wp14:editId="4D94B781">
                  <wp:extent cx="1524038" cy="103860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56216" cy="1060533"/>
                          </a:xfrm>
                          <a:prstGeom prst="rect">
                            <a:avLst/>
                          </a:prstGeom>
                        </pic:spPr>
                      </pic:pic>
                    </a:graphicData>
                  </a:graphic>
                </wp:inline>
              </w:drawing>
            </w:r>
          </w:p>
          <w:p w14:paraId="0513B41B" w14:textId="77777777" w:rsidR="00C057BA" w:rsidRPr="003405F9" w:rsidRDefault="00C057BA" w:rsidP="00C10770">
            <w:pPr>
              <w:ind w:left="360"/>
            </w:pPr>
          </w:p>
          <w:p w14:paraId="5FF12F45" w14:textId="77777777" w:rsidR="00C057BA" w:rsidRPr="003405F9" w:rsidRDefault="00C057BA" w:rsidP="00C10770">
            <w:pPr>
              <w:ind w:left="360"/>
            </w:pPr>
            <w:r w:rsidRPr="003405F9">
              <w:t xml:space="preserve">Bone marrow sample on the cannula tip: </w:t>
            </w:r>
          </w:p>
          <w:p w14:paraId="42AF6480" w14:textId="77777777" w:rsidR="00C057BA" w:rsidRPr="003405F9" w:rsidRDefault="00C057BA" w:rsidP="00C10770">
            <w:pPr>
              <w:ind w:left="360"/>
            </w:pPr>
            <w:r w:rsidRPr="003405F9">
              <w:rPr>
                <w:noProof/>
              </w:rPr>
              <w:drawing>
                <wp:inline distT="0" distB="0" distL="0" distR="0" wp14:anchorId="5D50A79A" wp14:editId="7A3AB3AE">
                  <wp:extent cx="1505876" cy="9819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2408" cy="1005754"/>
                          </a:xfrm>
                          <a:prstGeom prst="rect">
                            <a:avLst/>
                          </a:prstGeom>
                        </pic:spPr>
                      </pic:pic>
                    </a:graphicData>
                  </a:graphic>
                </wp:inline>
              </w:drawing>
            </w:r>
          </w:p>
          <w:p w14:paraId="5DAF54B2" w14:textId="77777777" w:rsidR="00C057BA" w:rsidRPr="003405F9" w:rsidRDefault="00C057BA" w:rsidP="00C10770">
            <w:pPr>
              <w:ind w:left="360"/>
            </w:pPr>
          </w:p>
        </w:tc>
      </w:tr>
      <w:tr w:rsidR="00C057BA" w:rsidRPr="003405F9" w14:paraId="59FB9AAA" w14:textId="77777777" w:rsidTr="00C10770">
        <w:tc>
          <w:tcPr>
            <w:tcW w:w="1689" w:type="dxa"/>
          </w:tcPr>
          <w:p w14:paraId="038B1757" w14:textId="77777777" w:rsidR="00C057BA" w:rsidRPr="003405F9" w:rsidRDefault="00C057BA" w:rsidP="00C10770">
            <w:r w:rsidRPr="003405F9">
              <w:lastRenderedPageBreak/>
              <w:t xml:space="preserve">Illinois </w:t>
            </w:r>
            <w:proofErr w:type="spellStart"/>
            <w:r w:rsidRPr="003405F9">
              <w:t>Hamshidi</w:t>
            </w:r>
            <w:proofErr w:type="spellEnd"/>
            <w:r w:rsidRPr="003405F9">
              <w:t xml:space="preserve"> Needle [3]</w:t>
            </w:r>
          </w:p>
        </w:tc>
        <w:tc>
          <w:tcPr>
            <w:tcW w:w="6517" w:type="dxa"/>
          </w:tcPr>
          <w:p w14:paraId="0A0B0C9F" w14:textId="77777777" w:rsidR="00C057BA" w:rsidRPr="003405F9" w:rsidRDefault="00C057BA" w:rsidP="00C10770">
            <w:pPr>
              <w:pStyle w:val="ListParagraph"/>
              <w:numPr>
                <w:ilvl w:val="0"/>
                <w:numId w:val="1"/>
              </w:numPr>
              <w:spacing w:after="0" w:line="240" w:lineRule="auto"/>
            </w:pPr>
            <w:r w:rsidRPr="003405F9">
              <w:t xml:space="preserve">Indicated for pediatric </w:t>
            </w:r>
            <w:proofErr w:type="spellStart"/>
            <w:r w:rsidRPr="003405F9">
              <w:t>intraosseous</w:t>
            </w:r>
            <w:proofErr w:type="spellEnd"/>
            <w:r w:rsidRPr="003405F9">
              <w:t xml:space="preserve"> infusion</w:t>
            </w:r>
          </w:p>
          <w:p w14:paraId="64EFE316" w14:textId="77777777" w:rsidR="00C057BA" w:rsidRPr="003405F9" w:rsidRDefault="00C057BA" w:rsidP="00C10770">
            <w:pPr>
              <w:pStyle w:val="ListParagraph"/>
              <w:numPr>
                <w:ilvl w:val="0"/>
                <w:numId w:val="1"/>
              </w:numPr>
              <w:spacing w:after="0" w:line="240" w:lineRule="auto"/>
            </w:pPr>
            <w:proofErr w:type="spellStart"/>
            <w:r w:rsidRPr="003405F9">
              <w:t>Luer</w:t>
            </w:r>
            <w:proofErr w:type="spellEnd"/>
            <w:r w:rsidRPr="003405F9">
              <w:t xml:space="preserve"> slip and </w:t>
            </w:r>
            <w:proofErr w:type="spellStart"/>
            <w:r w:rsidRPr="003405F9">
              <w:t>luer</w:t>
            </w:r>
            <w:proofErr w:type="spellEnd"/>
            <w:r w:rsidRPr="003405F9">
              <w:t xml:space="preserve"> lock syringes fit securely</w:t>
            </w:r>
          </w:p>
        </w:tc>
        <w:tc>
          <w:tcPr>
            <w:tcW w:w="2880" w:type="dxa"/>
          </w:tcPr>
          <w:p w14:paraId="61E7AD17" w14:textId="77777777" w:rsidR="00C057BA" w:rsidRPr="00B25358" w:rsidRDefault="00C057BA" w:rsidP="00C10770">
            <w:pPr>
              <w:pStyle w:val="ListParagraph"/>
              <w:numPr>
                <w:ilvl w:val="0"/>
                <w:numId w:val="1"/>
              </w:numPr>
              <w:ind w:left="395"/>
            </w:pPr>
            <w:r>
              <w:t xml:space="preserve">Indicated for pediatric use therefore not relevant in this context </w:t>
            </w:r>
          </w:p>
        </w:tc>
        <w:tc>
          <w:tcPr>
            <w:tcW w:w="4028" w:type="dxa"/>
          </w:tcPr>
          <w:p w14:paraId="0FE82CFE" w14:textId="77777777" w:rsidR="00C057BA" w:rsidRPr="003405F9" w:rsidRDefault="00C057BA" w:rsidP="00C10770">
            <w:pPr>
              <w:ind w:left="360"/>
            </w:pPr>
            <w:r w:rsidRPr="003405F9">
              <w:t xml:space="preserve">Overview of the device: </w:t>
            </w:r>
          </w:p>
          <w:p w14:paraId="5912B363" w14:textId="77777777" w:rsidR="00C057BA" w:rsidRPr="003405F9" w:rsidRDefault="00C057BA" w:rsidP="00C10770">
            <w:pPr>
              <w:ind w:left="360"/>
            </w:pPr>
            <w:r w:rsidRPr="003405F9">
              <w:rPr>
                <w:noProof/>
              </w:rPr>
              <w:drawing>
                <wp:inline distT="0" distB="0" distL="0" distR="0" wp14:anchorId="390C1A44" wp14:editId="20586684">
                  <wp:extent cx="1829144" cy="8742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9426" cy="903096"/>
                          </a:xfrm>
                          <a:prstGeom prst="rect">
                            <a:avLst/>
                          </a:prstGeom>
                        </pic:spPr>
                      </pic:pic>
                    </a:graphicData>
                  </a:graphic>
                </wp:inline>
              </w:drawing>
            </w:r>
          </w:p>
          <w:p w14:paraId="3D78AFC3" w14:textId="77777777" w:rsidR="00C057BA" w:rsidRPr="003405F9" w:rsidRDefault="00C057BA" w:rsidP="00C10770">
            <w:pPr>
              <w:ind w:left="360"/>
            </w:pPr>
          </w:p>
        </w:tc>
      </w:tr>
      <w:tr w:rsidR="00C057BA" w:rsidRPr="003405F9" w14:paraId="40929C07" w14:textId="77777777" w:rsidTr="00C10770">
        <w:tc>
          <w:tcPr>
            <w:tcW w:w="1689" w:type="dxa"/>
          </w:tcPr>
          <w:p w14:paraId="246948E5" w14:textId="77777777" w:rsidR="00C057BA" w:rsidRPr="003405F9" w:rsidRDefault="00C057BA" w:rsidP="00C10770">
            <w:proofErr w:type="spellStart"/>
            <w:r w:rsidRPr="003405F9">
              <w:t>SnareLok</w:t>
            </w:r>
            <w:proofErr w:type="spellEnd"/>
            <w:r w:rsidRPr="003405F9">
              <w:t xml:space="preserve"> Bone Marrow Biopsy Needle [4]</w:t>
            </w:r>
          </w:p>
          <w:p w14:paraId="761E4A90" w14:textId="77777777" w:rsidR="00C057BA" w:rsidRPr="003405F9" w:rsidRDefault="00C057BA" w:rsidP="00C10770"/>
          <w:p w14:paraId="031F5A32" w14:textId="77777777" w:rsidR="00C057BA" w:rsidRPr="003405F9" w:rsidRDefault="00C057BA" w:rsidP="00C10770"/>
        </w:tc>
        <w:tc>
          <w:tcPr>
            <w:tcW w:w="6517" w:type="dxa"/>
          </w:tcPr>
          <w:p w14:paraId="64D3E895" w14:textId="77777777" w:rsidR="00C057BA" w:rsidRPr="003405F9" w:rsidRDefault="00C057BA" w:rsidP="00C10770">
            <w:pPr>
              <w:pStyle w:val="ListParagraph"/>
              <w:numPr>
                <w:ilvl w:val="0"/>
                <w:numId w:val="1"/>
              </w:numPr>
              <w:spacing w:after="0" w:line="240" w:lineRule="auto"/>
            </w:pPr>
            <w:r w:rsidRPr="003405F9">
              <w:t xml:space="preserve">Patented </w:t>
            </w:r>
            <w:proofErr w:type="spellStart"/>
            <w:r w:rsidRPr="003405F9">
              <w:t>SnareLok</w:t>
            </w:r>
            <w:proofErr w:type="spellEnd"/>
            <w:r w:rsidRPr="003405F9">
              <w:t xml:space="preserve"> design at the needle tip captures intact specimens to improve diagnostic evaluation</w:t>
            </w:r>
          </w:p>
          <w:p w14:paraId="308E93B8" w14:textId="77777777" w:rsidR="00C057BA" w:rsidRPr="003405F9" w:rsidRDefault="00C057BA" w:rsidP="00C10770">
            <w:pPr>
              <w:pStyle w:val="ListParagraph"/>
              <w:numPr>
                <w:ilvl w:val="0"/>
                <w:numId w:val="1"/>
              </w:numPr>
              <w:spacing w:after="0" w:line="240" w:lineRule="auto"/>
            </w:pPr>
            <w:r w:rsidRPr="003405F9">
              <w:t xml:space="preserve">“Double-diamond” </w:t>
            </w:r>
            <w:proofErr w:type="spellStart"/>
            <w:r w:rsidRPr="003405F9">
              <w:t>stylet</w:t>
            </w:r>
            <w:proofErr w:type="spellEnd"/>
            <w:r w:rsidRPr="003405F9">
              <w:t xml:space="preserve"> point allows for quick and easy penetration into marrow cavity</w:t>
            </w:r>
          </w:p>
          <w:p w14:paraId="68C5C06D" w14:textId="77777777" w:rsidR="00C057BA" w:rsidRPr="003405F9" w:rsidRDefault="00C057BA" w:rsidP="00C10770">
            <w:pPr>
              <w:pStyle w:val="ListParagraph"/>
              <w:numPr>
                <w:ilvl w:val="0"/>
                <w:numId w:val="1"/>
              </w:numPr>
              <w:spacing w:after="0" w:line="240" w:lineRule="auto"/>
            </w:pPr>
            <w:r w:rsidRPr="003405F9">
              <w:t>‘Twin-peaks’ cutting edge on tapered cannula tip provides superior biopsy coring ability</w:t>
            </w:r>
          </w:p>
          <w:p w14:paraId="0573F37D" w14:textId="77777777" w:rsidR="00C057BA" w:rsidRPr="003405F9" w:rsidRDefault="00C057BA" w:rsidP="00C10770">
            <w:pPr>
              <w:pStyle w:val="ListParagraph"/>
              <w:numPr>
                <w:ilvl w:val="0"/>
                <w:numId w:val="1"/>
              </w:numPr>
              <w:spacing w:after="0" w:line="240" w:lineRule="auto"/>
            </w:pPr>
            <w:r w:rsidRPr="003405F9">
              <w:t>13G option contains internal coil technology ensures specimens are intact</w:t>
            </w:r>
          </w:p>
        </w:tc>
        <w:tc>
          <w:tcPr>
            <w:tcW w:w="2880" w:type="dxa"/>
          </w:tcPr>
          <w:p w14:paraId="4C50A660" w14:textId="77777777" w:rsidR="00C057BA" w:rsidRDefault="00C057BA" w:rsidP="00C10770">
            <w:pPr>
              <w:pStyle w:val="ListParagraph"/>
              <w:numPr>
                <w:ilvl w:val="0"/>
                <w:numId w:val="1"/>
              </w:numPr>
              <w:ind w:left="395"/>
            </w:pPr>
            <w:r>
              <w:t xml:space="preserve">Ease of use </w:t>
            </w:r>
          </w:p>
          <w:p w14:paraId="4D0B91E8" w14:textId="77777777" w:rsidR="00C057BA" w:rsidRPr="0098682C" w:rsidRDefault="00C057BA" w:rsidP="00C10770">
            <w:pPr>
              <w:pStyle w:val="ListParagraph"/>
              <w:numPr>
                <w:ilvl w:val="0"/>
                <w:numId w:val="1"/>
              </w:numPr>
              <w:ind w:left="395"/>
            </w:pPr>
            <w:r>
              <w:t>Sample retention</w:t>
            </w:r>
          </w:p>
        </w:tc>
        <w:tc>
          <w:tcPr>
            <w:tcW w:w="4028" w:type="dxa"/>
          </w:tcPr>
          <w:p w14:paraId="4FE953BD" w14:textId="77777777" w:rsidR="00C057BA" w:rsidRPr="003405F9" w:rsidRDefault="00C057BA" w:rsidP="00C10770">
            <w:pPr>
              <w:ind w:left="360"/>
            </w:pPr>
          </w:p>
          <w:p w14:paraId="453E4710" w14:textId="77777777" w:rsidR="00C057BA" w:rsidRPr="003405F9" w:rsidRDefault="00C057BA" w:rsidP="00C10770">
            <w:pPr>
              <w:ind w:left="360"/>
            </w:pPr>
            <w:r w:rsidRPr="003405F9">
              <w:t xml:space="preserve">Double diamond </w:t>
            </w:r>
            <w:proofErr w:type="spellStart"/>
            <w:r w:rsidRPr="003405F9">
              <w:t>stylet</w:t>
            </w:r>
            <w:proofErr w:type="spellEnd"/>
            <w:r w:rsidRPr="003405F9">
              <w:t xml:space="preserve"> point:</w:t>
            </w:r>
          </w:p>
          <w:p w14:paraId="0138FCA5" w14:textId="77777777" w:rsidR="00C057BA" w:rsidRPr="003405F9" w:rsidRDefault="00C057BA" w:rsidP="00C10770">
            <w:pPr>
              <w:ind w:left="360"/>
            </w:pPr>
            <w:r w:rsidRPr="003405F9">
              <w:rPr>
                <w:noProof/>
              </w:rPr>
              <w:drawing>
                <wp:inline distT="0" distB="0" distL="0" distR="0" wp14:anchorId="7A619830" wp14:editId="0D185929">
                  <wp:extent cx="1343025" cy="12799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54340" cy="1290756"/>
                          </a:xfrm>
                          <a:prstGeom prst="rect">
                            <a:avLst/>
                          </a:prstGeom>
                        </pic:spPr>
                      </pic:pic>
                    </a:graphicData>
                  </a:graphic>
                </wp:inline>
              </w:drawing>
            </w:r>
          </w:p>
          <w:p w14:paraId="0240F287" w14:textId="77777777" w:rsidR="00C057BA" w:rsidRPr="003405F9" w:rsidRDefault="00C057BA" w:rsidP="00C10770">
            <w:pPr>
              <w:ind w:left="360"/>
            </w:pPr>
          </w:p>
          <w:p w14:paraId="10A4DB72" w14:textId="77777777" w:rsidR="00C057BA" w:rsidRPr="003405F9" w:rsidRDefault="00C057BA" w:rsidP="00C10770">
            <w:pPr>
              <w:ind w:left="360"/>
            </w:pPr>
            <w:r w:rsidRPr="003405F9">
              <w:t>Internal Coil Technology:</w:t>
            </w:r>
          </w:p>
          <w:p w14:paraId="1F835E72" w14:textId="77777777" w:rsidR="00C057BA" w:rsidRPr="003405F9" w:rsidRDefault="00C057BA" w:rsidP="00C10770">
            <w:pPr>
              <w:ind w:left="360"/>
            </w:pPr>
            <w:r w:rsidRPr="003405F9">
              <w:rPr>
                <w:noProof/>
              </w:rPr>
              <w:drawing>
                <wp:inline distT="0" distB="0" distL="0" distR="0" wp14:anchorId="7A2126C6" wp14:editId="64D97290">
                  <wp:extent cx="1248352" cy="11906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54535" cy="1196522"/>
                          </a:xfrm>
                          <a:prstGeom prst="rect">
                            <a:avLst/>
                          </a:prstGeom>
                        </pic:spPr>
                      </pic:pic>
                    </a:graphicData>
                  </a:graphic>
                </wp:inline>
              </w:drawing>
            </w:r>
          </w:p>
          <w:p w14:paraId="0DCB052F" w14:textId="77777777" w:rsidR="00C057BA" w:rsidRPr="003405F9" w:rsidRDefault="00C057BA" w:rsidP="00C10770">
            <w:pPr>
              <w:ind w:left="360"/>
            </w:pPr>
            <w:r w:rsidRPr="003405F9">
              <w:t xml:space="preserve"> </w:t>
            </w:r>
          </w:p>
        </w:tc>
      </w:tr>
      <w:tr w:rsidR="00C057BA" w:rsidRPr="003405F9" w14:paraId="2033FF50" w14:textId="77777777" w:rsidTr="00C10770">
        <w:tc>
          <w:tcPr>
            <w:tcW w:w="1689" w:type="dxa"/>
          </w:tcPr>
          <w:p w14:paraId="5378805C" w14:textId="77777777" w:rsidR="00C057BA" w:rsidRPr="003405F9" w:rsidRDefault="00C057BA" w:rsidP="00C10770">
            <w:proofErr w:type="spellStart"/>
            <w:r w:rsidRPr="003405F9">
              <w:t>TrapLock</w:t>
            </w:r>
            <w:proofErr w:type="spellEnd"/>
            <w:r w:rsidRPr="003405F9">
              <w:t xml:space="preserve"> Bone Marrow Biopsy Needle [4]</w:t>
            </w:r>
          </w:p>
          <w:p w14:paraId="50E13A6A" w14:textId="77777777" w:rsidR="00C057BA" w:rsidRPr="003405F9" w:rsidRDefault="00C057BA" w:rsidP="00C10770"/>
        </w:tc>
        <w:tc>
          <w:tcPr>
            <w:tcW w:w="6517" w:type="dxa"/>
          </w:tcPr>
          <w:p w14:paraId="6B8ACB0C" w14:textId="77777777" w:rsidR="00C057BA" w:rsidRPr="003405F9" w:rsidRDefault="00C057BA" w:rsidP="00C10770">
            <w:pPr>
              <w:pStyle w:val="ListParagraph"/>
              <w:numPr>
                <w:ilvl w:val="0"/>
                <w:numId w:val="1"/>
              </w:numPr>
              <w:spacing w:after="0" w:line="240" w:lineRule="auto"/>
            </w:pPr>
            <w:r w:rsidRPr="003405F9">
              <w:t>‘Twin-peaks’ cutting edge on tapered cannula tip provides superior biopsy coring ability and easy penetration into marrow</w:t>
            </w:r>
          </w:p>
          <w:p w14:paraId="469C83B2" w14:textId="77777777" w:rsidR="00C057BA" w:rsidRPr="003405F9" w:rsidRDefault="00C057BA" w:rsidP="00C10770">
            <w:pPr>
              <w:pStyle w:val="ListParagraph"/>
              <w:numPr>
                <w:ilvl w:val="0"/>
                <w:numId w:val="1"/>
              </w:numPr>
              <w:spacing w:after="0" w:line="240" w:lineRule="auto"/>
            </w:pPr>
            <w:r w:rsidRPr="003405F9">
              <w:t xml:space="preserve">‘Double-diamond’ </w:t>
            </w:r>
            <w:proofErr w:type="spellStart"/>
            <w:r w:rsidRPr="003405F9">
              <w:t>stylet</w:t>
            </w:r>
            <w:proofErr w:type="spellEnd"/>
            <w:r w:rsidRPr="003405F9">
              <w:t xml:space="preserve"> point for quick and easy penetration into marrow cavity</w:t>
            </w:r>
          </w:p>
          <w:p w14:paraId="7D7512B6" w14:textId="77777777" w:rsidR="00C057BA" w:rsidRPr="003405F9" w:rsidRDefault="00C057BA" w:rsidP="00C10770">
            <w:pPr>
              <w:pStyle w:val="ListParagraph"/>
              <w:numPr>
                <w:ilvl w:val="0"/>
                <w:numId w:val="1"/>
              </w:numPr>
              <w:spacing w:after="0" w:line="240" w:lineRule="auto"/>
            </w:pPr>
            <w:r w:rsidRPr="003405F9">
              <w:t>Forceps at the tip to ensure specimen is captured and able to be extracted</w:t>
            </w:r>
          </w:p>
          <w:p w14:paraId="0F5BC229" w14:textId="77777777" w:rsidR="00C057BA" w:rsidRPr="003405F9" w:rsidRDefault="00C057BA" w:rsidP="00C10770">
            <w:pPr>
              <w:pStyle w:val="ListParagraph"/>
              <w:numPr>
                <w:ilvl w:val="0"/>
                <w:numId w:val="1"/>
              </w:numPr>
              <w:spacing w:after="0" w:line="240" w:lineRule="auto"/>
            </w:pPr>
            <w:r w:rsidRPr="003405F9">
              <w:t>Marked probe indicates length of specimen</w:t>
            </w:r>
          </w:p>
        </w:tc>
        <w:tc>
          <w:tcPr>
            <w:tcW w:w="2880" w:type="dxa"/>
          </w:tcPr>
          <w:p w14:paraId="4E34640E" w14:textId="77777777" w:rsidR="00C057BA" w:rsidRPr="00C11BB2" w:rsidRDefault="00C057BA" w:rsidP="00C10770">
            <w:pPr>
              <w:pStyle w:val="ListParagraph"/>
              <w:numPr>
                <w:ilvl w:val="0"/>
                <w:numId w:val="1"/>
              </w:numPr>
              <w:ind w:left="395"/>
            </w:pPr>
            <w:r>
              <w:t>Ease of use</w:t>
            </w:r>
          </w:p>
        </w:tc>
        <w:tc>
          <w:tcPr>
            <w:tcW w:w="4028" w:type="dxa"/>
          </w:tcPr>
          <w:p w14:paraId="4AEF39AA" w14:textId="77777777" w:rsidR="00C057BA" w:rsidRPr="003405F9" w:rsidRDefault="00C057BA" w:rsidP="00C10770">
            <w:pPr>
              <w:ind w:left="360"/>
            </w:pPr>
            <w:r w:rsidRPr="003405F9">
              <w:t>Forceps at tip:</w:t>
            </w:r>
          </w:p>
          <w:p w14:paraId="5683FAA9" w14:textId="77777777" w:rsidR="00C057BA" w:rsidRPr="003405F9" w:rsidRDefault="00C057BA" w:rsidP="00C10770">
            <w:pPr>
              <w:ind w:left="360"/>
            </w:pPr>
            <w:r w:rsidRPr="003405F9">
              <w:rPr>
                <w:noProof/>
              </w:rPr>
              <w:drawing>
                <wp:inline distT="0" distB="0" distL="0" distR="0" wp14:anchorId="050CE93D" wp14:editId="5B5C845A">
                  <wp:extent cx="1162976" cy="1059465"/>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9179" cy="1065116"/>
                          </a:xfrm>
                          <a:prstGeom prst="rect">
                            <a:avLst/>
                          </a:prstGeom>
                        </pic:spPr>
                      </pic:pic>
                    </a:graphicData>
                  </a:graphic>
                </wp:inline>
              </w:drawing>
            </w:r>
          </w:p>
        </w:tc>
      </w:tr>
      <w:tr w:rsidR="00C057BA" w:rsidRPr="003405F9" w14:paraId="7274429E" w14:textId="77777777" w:rsidTr="00C10770">
        <w:tc>
          <w:tcPr>
            <w:tcW w:w="1689" w:type="dxa"/>
          </w:tcPr>
          <w:p w14:paraId="05D65258" w14:textId="77777777" w:rsidR="00C057BA" w:rsidRPr="003405F9" w:rsidRDefault="00C057BA" w:rsidP="00C10770">
            <w:r w:rsidRPr="003405F9">
              <w:t>Bone Marrow Harvest Needle</w:t>
            </w:r>
          </w:p>
          <w:p w14:paraId="0A21A8E1" w14:textId="77777777" w:rsidR="00C057BA" w:rsidRPr="003405F9" w:rsidRDefault="00C057BA" w:rsidP="00C10770">
            <w:r w:rsidRPr="003405F9">
              <w:t>[4]</w:t>
            </w:r>
          </w:p>
        </w:tc>
        <w:tc>
          <w:tcPr>
            <w:tcW w:w="6517" w:type="dxa"/>
          </w:tcPr>
          <w:p w14:paraId="485867F9" w14:textId="77777777" w:rsidR="00C057BA" w:rsidRPr="003405F9" w:rsidRDefault="00C057BA" w:rsidP="00C10770">
            <w:pPr>
              <w:pStyle w:val="ListParagraph"/>
              <w:numPr>
                <w:ilvl w:val="0"/>
                <w:numId w:val="1"/>
              </w:numPr>
              <w:spacing w:after="0" w:line="240" w:lineRule="auto"/>
            </w:pPr>
            <w:r w:rsidRPr="003405F9">
              <w:t>Option to have side holes to enhance harvesting of bone marrow</w:t>
            </w:r>
          </w:p>
          <w:p w14:paraId="0299AA0E" w14:textId="77777777" w:rsidR="00C057BA" w:rsidRPr="003405F9" w:rsidRDefault="00C057BA" w:rsidP="00C10770">
            <w:pPr>
              <w:pStyle w:val="ListParagraph"/>
              <w:numPr>
                <w:ilvl w:val="0"/>
                <w:numId w:val="1"/>
              </w:numPr>
              <w:spacing w:after="0" w:line="240" w:lineRule="auto"/>
            </w:pPr>
            <w:r w:rsidRPr="003405F9">
              <w:t xml:space="preserve">Increased torque without hand fatigue due to comfortable handle with and without </w:t>
            </w:r>
            <w:proofErr w:type="spellStart"/>
            <w:r w:rsidRPr="003405F9">
              <w:t>stylet</w:t>
            </w:r>
            <w:proofErr w:type="spellEnd"/>
            <w:r w:rsidRPr="003405F9">
              <w:t xml:space="preserve"> in place</w:t>
            </w:r>
          </w:p>
        </w:tc>
        <w:tc>
          <w:tcPr>
            <w:tcW w:w="2880" w:type="dxa"/>
          </w:tcPr>
          <w:p w14:paraId="5C1D9275" w14:textId="77777777" w:rsidR="00C057BA" w:rsidRDefault="00C057BA" w:rsidP="00C10770">
            <w:pPr>
              <w:pStyle w:val="ListParagraph"/>
              <w:numPr>
                <w:ilvl w:val="0"/>
                <w:numId w:val="1"/>
              </w:numPr>
              <w:ind w:left="395"/>
            </w:pPr>
            <w:r>
              <w:t>Easy to penetrate tissue</w:t>
            </w:r>
          </w:p>
          <w:p w14:paraId="75887542" w14:textId="77777777" w:rsidR="00C057BA" w:rsidRPr="00C11BB2" w:rsidRDefault="00C057BA" w:rsidP="00C10770">
            <w:pPr>
              <w:pStyle w:val="ListParagraph"/>
              <w:numPr>
                <w:ilvl w:val="0"/>
                <w:numId w:val="1"/>
              </w:numPr>
              <w:ind w:left="395"/>
            </w:pPr>
            <w:r>
              <w:t>Side holes may allow for better sample yield</w:t>
            </w:r>
          </w:p>
        </w:tc>
        <w:tc>
          <w:tcPr>
            <w:tcW w:w="4028" w:type="dxa"/>
          </w:tcPr>
          <w:p w14:paraId="0F076542" w14:textId="77777777" w:rsidR="00C057BA" w:rsidRPr="003405F9" w:rsidRDefault="00C057BA" w:rsidP="00C10770">
            <w:pPr>
              <w:ind w:left="360"/>
            </w:pPr>
            <w:r w:rsidRPr="003405F9">
              <w:t xml:space="preserve">With holes at tip: </w:t>
            </w:r>
          </w:p>
          <w:p w14:paraId="29C44741" w14:textId="77777777" w:rsidR="00C057BA" w:rsidRDefault="00C057BA" w:rsidP="00C10770">
            <w:pPr>
              <w:ind w:left="360"/>
            </w:pPr>
            <w:r w:rsidRPr="003405F9">
              <w:rPr>
                <w:noProof/>
              </w:rPr>
              <w:drawing>
                <wp:inline distT="0" distB="0" distL="0" distR="0" wp14:anchorId="074E5D92" wp14:editId="64685A97">
                  <wp:extent cx="1162229" cy="119692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3398" cy="1208426"/>
                          </a:xfrm>
                          <a:prstGeom prst="rect">
                            <a:avLst/>
                          </a:prstGeom>
                        </pic:spPr>
                      </pic:pic>
                    </a:graphicData>
                  </a:graphic>
                </wp:inline>
              </w:drawing>
            </w:r>
            <w:r w:rsidRPr="003405F9">
              <w:t xml:space="preserve"> </w:t>
            </w:r>
          </w:p>
          <w:p w14:paraId="69EE5DE1" w14:textId="77777777" w:rsidR="00C057BA" w:rsidRPr="003405F9" w:rsidRDefault="00C057BA" w:rsidP="00C10770">
            <w:pPr>
              <w:ind w:left="360"/>
            </w:pPr>
            <w:r w:rsidRPr="003405F9">
              <w:t xml:space="preserve">Without Holes at Tip:  </w:t>
            </w:r>
          </w:p>
          <w:p w14:paraId="789475B3" w14:textId="77777777" w:rsidR="00C057BA" w:rsidRPr="003405F9" w:rsidRDefault="00C057BA" w:rsidP="00C10770">
            <w:pPr>
              <w:ind w:left="360"/>
            </w:pPr>
            <w:r w:rsidRPr="003405F9">
              <w:rPr>
                <w:noProof/>
              </w:rPr>
              <w:drawing>
                <wp:inline distT="0" distB="0" distL="0" distR="0" wp14:anchorId="126847AC" wp14:editId="45924BC7">
                  <wp:extent cx="1104928" cy="980906"/>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26065" cy="999671"/>
                          </a:xfrm>
                          <a:prstGeom prst="rect">
                            <a:avLst/>
                          </a:prstGeom>
                        </pic:spPr>
                      </pic:pic>
                    </a:graphicData>
                  </a:graphic>
                </wp:inline>
              </w:drawing>
            </w:r>
          </w:p>
        </w:tc>
      </w:tr>
      <w:tr w:rsidR="00C057BA" w:rsidRPr="003405F9" w14:paraId="5E2A9373" w14:textId="77777777" w:rsidTr="00C10770">
        <w:tc>
          <w:tcPr>
            <w:tcW w:w="1689" w:type="dxa"/>
          </w:tcPr>
          <w:p w14:paraId="712CAB7F" w14:textId="77777777" w:rsidR="00C057BA" w:rsidRPr="003405F9" w:rsidRDefault="00C057BA" w:rsidP="00C10770">
            <w:r w:rsidRPr="003405F9">
              <w:t xml:space="preserve">Arrow </w:t>
            </w:r>
            <w:proofErr w:type="spellStart"/>
            <w:r w:rsidRPr="003405F9">
              <w:t>OnControl</w:t>
            </w:r>
            <w:proofErr w:type="spellEnd"/>
            <w:r w:rsidRPr="003405F9">
              <w:t xml:space="preserve"> Powered Bone Marrow Biopsy System </w:t>
            </w:r>
          </w:p>
          <w:p w14:paraId="59BC09F7" w14:textId="77777777" w:rsidR="00C057BA" w:rsidRPr="003405F9" w:rsidRDefault="00C057BA" w:rsidP="00C10770">
            <w:r w:rsidRPr="003405F9">
              <w:t>[5] [6]</w:t>
            </w:r>
          </w:p>
        </w:tc>
        <w:tc>
          <w:tcPr>
            <w:tcW w:w="6517" w:type="dxa"/>
          </w:tcPr>
          <w:p w14:paraId="1DD7390D" w14:textId="77777777" w:rsidR="00C057BA" w:rsidRPr="003405F9" w:rsidRDefault="00C057BA" w:rsidP="00C10770">
            <w:pPr>
              <w:pStyle w:val="ListParagraph"/>
              <w:numPr>
                <w:ilvl w:val="0"/>
                <w:numId w:val="1"/>
              </w:numPr>
              <w:spacing w:after="0" w:line="240" w:lineRule="auto"/>
            </w:pPr>
            <w:r w:rsidRPr="003405F9">
              <w:t>Drill-powered bone marrow biopsy needle</w:t>
            </w:r>
          </w:p>
          <w:p w14:paraId="64B465E9" w14:textId="77777777" w:rsidR="00C057BA" w:rsidRPr="003405F9" w:rsidRDefault="00C057BA" w:rsidP="00C10770">
            <w:pPr>
              <w:pStyle w:val="ListParagraph"/>
              <w:numPr>
                <w:ilvl w:val="0"/>
                <w:numId w:val="1"/>
              </w:numPr>
              <w:spacing w:after="0" w:line="240" w:lineRule="auto"/>
            </w:pPr>
            <w:r w:rsidRPr="003405F9">
              <w:t>Threaded cannula captures and holds specimens</w:t>
            </w:r>
          </w:p>
        </w:tc>
        <w:tc>
          <w:tcPr>
            <w:tcW w:w="2880" w:type="dxa"/>
          </w:tcPr>
          <w:p w14:paraId="77B692B4" w14:textId="77777777" w:rsidR="00C057BA" w:rsidRDefault="00C057BA" w:rsidP="00C10770">
            <w:pPr>
              <w:pStyle w:val="ListParagraph"/>
              <w:numPr>
                <w:ilvl w:val="0"/>
                <w:numId w:val="1"/>
              </w:numPr>
              <w:ind w:left="395"/>
            </w:pPr>
            <w:r>
              <w:t>Targets difficulty to penetrate bone issue</w:t>
            </w:r>
          </w:p>
          <w:p w14:paraId="3226F548" w14:textId="77777777" w:rsidR="00C057BA" w:rsidRPr="003405F9" w:rsidRDefault="00C057BA" w:rsidP="00C10770">
            <w:pPr>
              <w:pStyle w:val="ListParagraph"/>
              <w:numPr>
                <w:ilvl w:val="0"/>
                <w:numId w:val="1"/>
              </w:numPr>
              <w:ind w:left="395"/>
            </w:pPr>
            <w:r>
              <w:t>Retains sample to prevent sample loss</w:t>
            </w:r>
          </w:p>
        </w:tc>
        <w:tc>
          <w:tcPr>
            <w:tcW w:w="4028" w:type="dxa"/>
          </w:tcPr>
          <w:p w14:paraId="1B9CA898" w14:textId="77777777" w:rsidR="00C057BA" w:rsidRPr="003405F9" w:rsidRDefault="00C057BA" w:rsidP="00C10770">
            <w:pPr>
              <w:ind w:left="360"/>
            </w:pPr>
            <w:r w:rsidRPr="003405F9">
              <w:t xml:space="preserve">Drill and needles: </w:t>
            </w:r>
          </w:p>
          <w:p w14:paraId="63FC9619" w14:textId="77777777" w:rsidR="00C057BA" w:rsidRPr="003405F9" w:rsidRDefault="00C057BA" w:rsidP="00C10770">
            <w:pPr>
              <w:ind w:left="360"/>
            </w:pPr>
          </w:p>
          <w:p w14:paraId="6C1736D7" w14:textId="77777777" w:rsidR="00C057BA" w:rsidRPr="003405F9" w:rsidRDefault="00C057BA" w:rsidP="00C10770">
            <w:pPr>
              <w:ind w:left="360"/>
            </w:pPr>
            <w:r w:rsidRPr="003405F9">
              <w:rPr>
                <w:noProof/>
              </w:rPr>
              <w:drawing>
                <wp:inline distT="0" distB="0" distL="0" distR="0" wp14:anchorId="1871F746" wp14:editId="6727F412">
                  <wp:extent cx="1391576" cy="1056988"/>
                  <wp:effectExtent l="0" t="0" r="571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15881" cy="1075449"/>
                          </a:xfrm>
                          <a:prstGeom prst="rect">
                            <a:avLst/>
                          </a:prstGeom>
                        </pic:spPr>
                      </pic:pic>
                    </a:graphicData>
                  </a:graphic>
                </wp:inline>
              </w:drawing>
            </w:r>
          </w:p>
          <w:p w14:paraId="519FB650" w14:textId="77777777" w:rsidR="00C057BA" w:rsidRPr="003405F9" w:rsidRDefault="00C057BA" w:rsidP="00C10770">
            <w:pPr>
              <w:ind w:left="360"/>
            </w:pPr>
          </w:p>
          <w:p w14:paraId="7721FD97" w14:textId="77777777" w:rsidR="00C057BA" w:rsidRPr="003405F9" w:rsidRDefault="00C057BA" w:rsidP="00C10770">
            <w:pPr>
              <w:ind w:left="360"/>
            </w:pPr>
            <w:r w:rsidRPr="003405F9">
              <w:t xml:space="preserve">Threaded cannula: </w:t>
            </w:r>
          </w:p>
          <w:p w14:paraId="6E0A8496" w14:textId="77777777" w:rsidR="00C057BA" w:rsidRPr="003405F9" w:rsidRDefault="00C057BA" w:rsidP="00C10770">
            <w:pPr>
              <w:ind w:left="360"/>
            </w:pPr>
            <w:r w:rsidRPr="003405F9">
              <w:rPr>
                <w:noProof/>
              </w:rPr>
              <w:drawing>
                <wp:inline distT="0" distB="0" distL="0" distR="0" wp14:anchorId="02CB46DC" wp14:editId="4B6A241D">
                  <wp:extent cx="1277276" cy="90971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3319" cy="921141"/>
                          </a:xfrm>
                          <a:prstGeom prst="rect">
                            <a:avLst/>
                          </a:prstGeom>
                        </pic:spPr>
                      </pic:pic>
                    </a:graphicData>
                  </a:graphic>
                </wp:inline>
              </w:drawing>
            </w:r>
          </w:p>
          <w:p w14:paraId="248D5CB7" w14:textId="77777777" w:rsidR="00C057BA" w:rsidRPr="003405F9" w:rsidRDefault="00C057BA" w:rsidP="00C10770">
            <w:pPr>
              <w:ind w:left="360"/>
            </w:pPr>
          </w:p>
        </w:tc>
      </w:tr>
      <w:tr w:rsidR="00C057BA" w:rsidRPr="003405F9" w14:paraId="37215F34" w14:textId="77777777" w:rsidTr="00C10770">
        <w:tc>
          <w:tcPr>
            <w:tcW w:w="1689" w:type="dxa"/>
          </w:tcPr>
          <w:p w14:paraId="22677ABF" w14:textId="77777777" w:rsidR="00C057BA" w:rsidRPr="003405F9" w:rsidRDefault="00C057BA" w:rsidP="00C10770">
            <w:proofErr w:type="spellStart"/>
            <w:r w:rsidRPr="003405F9">
              <w:t>Bonopty</w:t>
            </w:r>
            <w:proofErr w:type="spellEnd"/>
          </w:p>
          <w:p w14:paraId="76DCAE4D" w14:textId="77777777" w:rsidR="00C057BA" w:rsidRPr="003405F9" w:rsidRDefault="00C057BA" w:rsidP="00C10770">
            <w:r w:rsidRPr="003405F9">
              <w:t>[7]</w:t>
            </w:r>
          </w:p>
        </w:tc>
        <w:tc>
          <w:tcPr>
            <w:tcW w:w="6517" w:type="dxa"/>
          </w:tcPr>
          <w:p w14:paraId="0B17B3AA" w14:textId="77777777" w:rsidR="00C057BA" w:rsidRPr="003405F9" w:rsidRDefault="00C057BA" w:rsidP="00C10770">
            <w:pPr>
              <w:pStyle w:val="ListParagraph"/>
              <w:numPr>
                <w:ilvl w:val="0"/>
                <w:numId w:val="1"/>
              </w:numPr>
              <w:spacing w:after="0" w:line="240" w:lineRule="auto"/>
            </w:pPr>
            <w:r w:rsidRPr="003405F9">
              <w:t>Gains access through thick cortical bone</w:t>
            </w:r>
          </w:p>
          <w:p w14:paraId="2754459E" w14:textId="77777777" w:rsidR="00C057BA" w:rsidRPr="003405F9" w:rsidRDefault="00C057BA" w:rsidP="00C10770">
            <w:pPr>
              <w:pStyle w:val="ListParagraph"/>
              <w:numPr>
                <w:ilvl w:val="0"/>
                <w:numId w:val="1"/>
              </w:numPr>
              <w:spacing w:after="0" w:line="240" w:lineRule="auto"/>
            </w:pPr>
            <w:r w:rsidRPr="003405F9">
              <w:t xml:space="preserve">Coaxial system facilitates multiple sampling </w:t>
            </w:r>
          </w:p>
          <w:p w14:paraId="66FF9577" w14:textId="77777777" w:rsidR="00C057BA" w:rsidRPr="003405F9" w:rsidRDefault="00C057BA" w:rsidP="00C10770">
            <w:pPr>
              <w:pStyle w:val="ListParagraph"/>
              <w:numPr>
                <w:ilvl w:val="0"/>
                <w:numId w:val="1"/>
              </w:numPr>
              <w:spacing w:after="0" w:line="240" w:lineRule="auto"/>
            </w:pPr>
            <w:r w:rsidRPr="003405F9">
              <w:t>Excellent core samples with few crush artifacts</w:t>
            </w:r>
          </w:p>
          <w:p w14:paraId="7615D29D" w14:textId="77777777" w:rsidR="00C057BA" w:rsidRPr="003405F9" w:rsidRDefault="00C057BA" w:rsidP="00C10770"/>
        </w:tc>
        <w:tc>
          <w:tcPr>
            <w:tcW w:w="2880" w:type="dxa"/>
          </w:tcPr>
          <w:p w14:paraId="3E3DCFD0" w14:textId="77777777" w:rsidR="00C057BA" w:rsidRDefault="00C057BA" w:rsidP="00C10770">
            <w:pPr>
              <w:pStyle w:val="ListParagraph"/>
              <w:numPr>
                <w:ilvl w:val="0"/>
                <w:numId w:val="1"/>
              </w:numPr>
              <w:ind w:left="395"/>
            </w:pPr>
            <w:r>
              <w:t>Targets difficulty to penetrate bone issue</w:t>
            </w:r>
          </w:p>
          <w:p w14:paraId="645A454A" w14:textId="77777777" w:rsidR="00C057BA" w:rsidRPr="00F85EF7" w:rsidRDefault="00C057BA" w:rsidP="00C10770">
            <w:pPr>
              <w:pStyle w:val="ListParagraph"/>
              <w:numPr>
                <w:ilvl w:val="0"/>
                <w:numId w:val="1"/>
              </w:numPr>
              <w:ind w:left="395"/>
            </w:pPr>
            <w:r>
              <w:t>Targets contamination of sample issue</w:t>
            </w:r>
          </w:p>
        </w:tc>
        <w:tc>
          <w:tcPr>
            <w:tcW w:w="4028" w:type="dxa"/>
          </w:tcPr>
          <w:p w14:paraId="762102D8" w14:textId="77777777" w:rsidR="00C057BA" w:rsidRPr="003405F9" w:rsidRDefault="00C057BA" w:rsidP="00C10770">
            <w:r w:rsidRPr="003405F9">
              <w:t xml:space="preserve">     </w:t>
            </w:r>
            <w:proofErr w:type="spellStart"/>
            <w:r w:rsidRPr="003405F9">
              <w:t>Stylet</w:t>
            </w:r>
            <w:proofErr w:type="spellEnd"/>
            <w:r w:rsidRPr="003405F9">
              <w:t xml:space="preserve"> and cannula: </w:t>
            </w:r>
          </w:p>
          <w:p w14:paraId="6B7705F0" w14:textId="77777777" w:rsidR="00C057BA" w:rsidRPr="003405F9" w:rsidRDefault="00C057BA" w:rsidP="00C10770">
            <w:pPr>
              <w:ind w:left="360"/>
            </w:pPr>
          </w:p>
          <w:p w14:paraId="502BB090" w14:textId="77777777" w:rsidR="00C057BA" w:rsidRPr="003405F9" w:rsidRDefault="00C057BA" w:rsidP="00C10770">
            <w:pPr>
              <w:ind w:left="360"/>
            </w:pPr>
            <w:r w:rsidRPr="003405F9">
              <w:rPr>
                <w:noProof/>
              </w:rPr>
              <w:drawing>
                <wp:inline distT="0" distB="0" distL="0" distR="0" wp14:anchorId="41F83D3C" wp14:editId="6B520953">
                  <wp:extent cx="1770171" cy="14097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3934" cy="1412697"/>
                          </a:xfrm>
                          <a:prstGeom prst="rect">
                            <a:avLst/>
                          </a:prstGeom>
                        </pic:spPr>
                      </pic:pic>
                    </a:graphicData>
                  </a:graphic>
                </wp:inline>
              </w:drawing>
            </w:r>
          </w:p>
        </w:tc>
      </w:tr>
      <w:tr w:rsidR="00C057BA" w:rsidRPr="003405F9" w14:paraId="70A3D66D" w14:textId="77777777" w:rsidTr="00C10770">
        <w:tc>
          <w:tcPr>
            <w:tcW w:w="1689" w:type="dxa"/>
          </w:tcPr>
          <w:p w14:paraId="164E0E08" w14:textId="77777777" w:rsidR="00C057BA" w:rsidRPr="003405F9" w:rsidRDefault="00C057BA" w:rsidP="00C10770">
            <w:r w:rsidRPr="003405F9">
              <w:t xml:space="preserve">Bard </w:t>
            </w:r>
            <w:proofErr w:type="spellStart"/>
            <w:r w:rsidRPr="003405F9">
              <w:t>Ostycut</w:t>
            </w:r>
            <w:proofErr w:type="spellEnd"/>
          </w:p>
          <w:p w14:paraId="4B7D0EF7" w14:textId="77777777" w:rsidR="00C057BA" w:rsidRPr="003405F9" w:rsidRDefault="00C057BA" w:rsidP="00C10770">
            <w:r w:rsidRPr="003405F9">
              <w:t>[8]</w:t>
            </w:r>
          </w:p>
        </w:tc>
        <w:tc>
          <w:tcPr>
            <w:tcW w:w="6517" w:type="dxa"/>
          </w:tcPr>
          <w:p w14:paraId="17B3ED34" w14:textId="77777777" w:rsidR="00C057BA" w:rsidRPr="003405F9" w:rsidRDefault="00C057BA" w:rsidP="00C10770">
            <w:pPr>
              <w:pStyle w:val="ListParagraph"/>
              <w:numPr>
                <w:ilvl w:val="0"/>
                <w:numId w:val="1"/>
              </w:numPr>
              <w:spacing w:after="0" w:line="240" w:lineRule="auto"/>
            </w:pPr>
            <w:r w:rsidRPr="003405F9">
              <w:t>Two-part needle design enables smoother penetration</w:t>
            </w:r>
          </w:p>
          <w:p w14:paraId="6C9FA4B4" w14:textId="77777777" w:rsidR="00C057BA" w:rsidRPr="003405F9" w:rsidRDefault="00C057BA" w:rsidP="00C10770">
            <w:pPr>
              <w:pStyle w:val="ListParagraph"/>
              <w:numPr>
                <w:ilvl w:val="0"/>
                <w:numId w:val="1"/>
              </w:numPr>
              <w:spacing w:after="0" w:line="240" w:lineRule="auto"/>
            </w:pPr>
            <w:r w:rsidRPr="003405F9">
              <w:t>Flat-threaded cannula optimizes performance</w:t>
            </w:r>
          </w:p>
          <w:p w14:paraId="437E6BCD" w14:textId="77777777" w:rsidR="00C057BA" w:rsidRPr="003405F9" w:rsidRDefault="00C057BA" w:rsidP="00C10770">
            <w:pPr>
              <w:ind w:left="360"/>
            </w:pPr>
          </w:p>
        </w:tc>
        <w:tc>
          <w:tcPr>
            <w:tcW w:w="2880" w:type="dxa"/>
          </w:tcPr>
          <w:p w14:paraId="63FA6C37" w14:textId="77777777" w:rsidR="00C057BA" w:rsidRPr="00F85EF7" w:rsidRDefault="00C057BA" w:rsidP="00C10770">
            <w:pPr>
              <w:pStyle w:val="ListParagraph"/>
              <w:numPr>
                <w:ilvl w:val="0"/>
                <w:numId w:val="1"/>
              </w:numPr>
              <w:ind w:left="395"/>
            </w:pPr>
            <w:r>
              <w:t>Easy to use due to smoother penetration</w:t>
            </w:r>
          </w:p>
        </w:tc>
        <w:tc>
          <w:tcPr>
            <w:tcW w:w="4028" w:type="dxa"/>
          </w:tcPr>
          <w:p w14:paraId="19166488" w14:textId="77777777" w:rsidR="00C057BA" w:rsidRPr="003405F9" w:rsidRDefault="00C057BA" w:rsidP="00C10770">
            <w:pPr>
              <w:ind w:left="360"/>
            </w:pPr>
            <w:r w:rsidRPr="003405F9">
              <w:t xml:space="preserve">Overview of the device: </w:t>
            </w:r>
          </w:p>
          <w:p w14:paraId="0B1B7420" w14:textId="77777777" w:rsidR="00C057BA" w:rsidRPr="003405F9" w:rsidRDefault="00C057BA" w:rsidP="00C10770">
            <w:pPr>
              <w:ind w:left="360"/>
            </w:pPr>
          </w:p>
          <w:p w14:paraId="3742A460" w14:textId="77777777" w:rsidR="00C057BA" w:rsidRPr="003405F9" w:rsidRDefault="00C057BA" w:rsidP="00C10770">
            <w:pPr>
              <w:ind w:left="360"/>
              <w:jc w:val="center"/>
            </w:pPr>
            <w:r w:rsidRPr="003405F9">
              <w:rPr>
                <w:noProof/>
              </w:rPr>
              <w:drawing>
                <wp:inline distT="0" distB="0" distL="0" distR="0" wp14:anchorId="453CAFE3" wp14:editId="44345F52">
                  <wp:extent cx="2130699" cy="453894"/>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2251" cy="479788"/>
                          </a:xfrm>
                          <a:prstGeom prst="rect">
                            <a:avLst/>
                          </a:prstGeom>
                        </pic:spPr>
                      </pic:pic>
                    </a:graphicData>
                  </a:graphic>
                </wp:inline>
              </w:drawing>
            </w:r>
          </w:p>
          <w:p w14:paraId="12A8CBEC" w14:textId="77777777" w:rsidR="00C057BA" w:rsidRPr="003405F9" w:rsidRDefault="00C057BA" w:rsidP="00C10770">
            <w:pPr>
              <w:ind w:left="360"/>
            </w:pPr>
          </w:p>
        </w:tc>
      </w:tr>
      <w:tr w:rsidR="00C057BA" w:rsidRPr="003405F9" w14:paraId="676761B5" w14:textId="77777777" w:rsidTr="00C10770">
        <w:tc>
          <w:tcPr>
            <w:tcW w:w="1689" w:type="dxa"/>
          </w:tcPr>
          <w:p w14:paraId="58660E8E" w14:textId="77777777" w:rsidR="00C057BA" w:rsidRPr="003405F9" w:rsidRDefault="00C057BA" w:rsidP="00C10770">
            <w:proofErr w:type="spellStart"/>
            <w:r w:rsidRPr="003405F9">
              <w:t>Monoject</w:t>
            </w:r>
            <w:proofErr w:type="spellEnd"/>
            <w:r w:rsidRPr="003405F9">
              <w:t xml:space="preserve"> </w:t>
            </w:r>
            <w:proofErr w:type="spellStart"/>
            <w:r w:rsidRPr="003405F9">
              <w:t>Snarecoil</w:t>
            </w:r>
            <w:proofErr w:type="spellEnd"/>
            <w:r w:rsidRPr="003405F9">
              <w:t xml:space="preserve"> Bone Marrow Needle </w:t>
            </w:r>
            <w:r w:rsidRPr="00100205">
              <w:t>[9]</w:t>
            </w:r>
          </w:p>
        </w:tc>
        <w:tc>
          <w:tcPr>
            <w:tcW w:w="6517" w:type="dxa"/>
          </w:tcPr>
          <w:p w14:paraId="5E493A45" w14:textId="77777777" w:rsidR="00C057BA" w:rsidRPr="003405F9" w:rsidRDefault="00C057BA" w:rsidP="00C10770">
            <w:pPr>
              <w:pStyle w:val="ListParagraph"/>
              <w:numPr>
                <w:ilvl w:val="0"/>
                <w:numId w:val="1"/>
              </w:numPr>
              <w:spacing w:after="0" w:line="240" w:lineRule="auto"/>
            </w:pPr>
            <w:r w:rsidRPr="003405F9">
              <w:t>Coil mechanism that eliminates need to rock or twist needle to fracture bone marrow sample and retain it within the needle</w:t>
            </w:r>
          </w:p>
          <w:p w14:paraId="3A4D5D5B" w14:textId="77777777" w:rsidR="00C057BA" w:rsidRPr="003405F9" w:rsidRDefault="00C057BA" w:rsidP="00C10770">
            <w:pPr>
              <w:ind w:left="360"/>
            </w:pPr>
          </w:p>
        </w:tc>
        <w:tc>
          <w:tcPr>
            <w:tcW w:w="2880" w:type="dxa"/>
          </w:tcPr>
          <w:p w14:paraId="4503424D" w14:textId="77777777" w:rsidR="00C057BA" w:rsidRPr="00F85EF7" w:rsidRDefault="00C057BA" w:rsidP="00C10770">
            <w:pPr>
              <w:pStyle w:val="ListParagraph"/>
              <w:numPr>
                <w:ilvl w:val="0"/>
                <w:numId w:val="1"/>
              </w:numPr>
              <w:ind w:left="395"/>
              <w:rPr>
                <w:noProof/>
              </w:rPr>
            </w:pPr>
            <w:r>
              <w:rPr>
                <w:noProof/>
              </w:rPr>
              <w:t xml:space="preserve">Retains </w:t>
            </w:r>
            <w:r>
              <w:t>sample</w:t>
            </w:r>
          </w:p>
        </w:tc>
        <w:tc>
          <w:tcPr>
            <w:tcW w:w="4028" w:type="dxa"/>
          </w:tcPr>
          <w:p w14:paraId="29136070" w14:textId="77777777" w:rsidR="00C057BA" w:rsidRPr="003405F9" w:rsidRDefault="00C057BA" w:rsidP="00C10770">
            <w:pPr>
              <w:ind w:left="360"/>
            </w:pPr>
            <w:r w:rsidRPr="003405F9">
              <w:rPr>
                <w:noProof/>
              </w:rPr>
              <w:drawing>
                <wp:inline distT="0" distB="0" distL="0" distR="0" wp14:anchorId="2839AE0C" wp14:editId="47D6D35B">
                  <wp:extent cx="2057400" cy="1711757"/>
                  <wp:effectExtent l="0" t="0" r="0" b="3175"/>
                  <wp:docPr id="15" name="Picture 15" descr="http://products.covidien.com/imageServer.aspx/doc73395.0.201.34/Kendall_Internet/Catalog/images/snarecoil.jpg?contentID=3917&amp;contenttype=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ducts.covidien.com/imageServer.aspx/doc73395.0.201.34/Kendall_Internet/Catalog/images/snarecoil.jpg?contentID=3917&amp;contenttype=image/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0225" cy="1714108"/>
                          </a:xfrm>
                          <a:prstGeom prst="rect">
                            <a:avLst/>
                          </a:prstGeom>
                          <a:noFill/>
                          <a:ln>
                            <a:noFill/>
                          </a:ln>
                        </pic:spPr>
                      </pic:pic>
                    </a:graphicData>
                  </a:graphic>
                </wp:inline>
              </w:drawing>
            </w:r>
          </w:p>
        </w:tc>
      </w:tr>
    </w:tbl>
    <w:p w14:paraId="041C3F5D" w14:textId="77777777" w:rsidR="006A4781" w:rsidRDefault="006A4781"/>
    <w:p w14:paraId="4AB787C2" w14:textId="77777777" w:rsidR="00C057BA" w:rsidRDefault="00C057BA"/>
    <w:p w14:paraId="7DE0076C" w14:textId="77777777" w:rsidR="00C057BA" w:rsidRDefault="00C057BA" w:rsidP="00C057BA">
      <w:r>
        <w:t xml:space="preserve">[1] </w:t>
      </w:r>
      <w:hyperlink r:id="rId21" w:history="1">
        <w:r w:rsidRPr="007714AC">
          <w:rPr>
            <w:rStyle w:val="Hyperlink"/>
          </w:rPr>
          <w:t>http://www.merckvetmanual.com/media/vet/photos/media/photos/blunt_stylet_of_jamshidi_needle_for_bone_marrow_biopsy.jpg</w:t>
        </w:r>
      </w:hyperlink>
      <w:r>
        <w:t xml:space="preserve"> </w:t>
      </w:r>
    </w:p>
    <w:p w14:paraId="1689B44C" w14:textId="77777777" w:rsidR="00C057BA" w:rsidRDefault="00C057BA" w:rsidP="00C057BA">
      <w:pPr>
        <w:pStyle w:val="NormalWeb"/>
        <w:spacing w:before="0" w:beforeAutospacing="0" w:after="0" w:afterAutospacing="0"/>
        <w:contextualSpacing/>
      </w:pPr>
    </w:p>
    <w:p w14:paraId="3BD6770A" w14:textId="77777777" w:rsidR="00C057BA" w:rsidRPr="00006285" w:rsidRDefault="00C057BA" w:rsidP="00C057BA">
      <w:pPr>
        <w:pStyle w:val="NormalWeb"/>
        <w:spacing w:before="0" w:beforeAutospacing="0" w:after="0" w:afterAutospacing="0"/>
        <w:contextualSpacing/>
        <w:rPr>
          <w:color w:val="000000"/>
        </w:rPr>
      </w:pPr>
      <w:r>
        <w:t xml:space="preserve">[2] </w:t>
      </w:r>
      <w:proofErr w:type="gramStart"/>
      <w:r w:rsidRPr="00006285">
        <w:t>Mooremedical.com,.</w:t>
      </w:r>
      <w:proofErr w:type="gramEnd"/>
      <w:r w:rsidRPr="00006285">
        <w:t xml:space="preserve"> '</w:t>
      </w:r>
      <w:proofErr w:type="spellStart"/>
      <w:r w:rsidRPr="00006285">
        <w:t>Jamshidi</w:t>
      </w:r>
      <w:proofErr w:type="spellEnd"/>
      <w:r w:rsidRPr="00006285">
        <w:t xml:space="preserve">® Bone Marrow Needle </w:t>
      </w:r>
      <w:proofErr w:type="gramStart"/>
      <w:r w:rsidRPr="00006285">
        <w:t>From</w:t>
      </w:r>
      <w:proofErr w:type="gramEnd"/>
      <w:r w:rsidRPr="00006285">
        <w:t xml:space="preserve"> </w:t>
      </w:r>
      <w:proofErr w:type="spellStart"/>
      <w:r w:rsidRPr="00006285">
        <w:t>Carefusion</w:t>
      </w:r>
      <w:proofErr w:type="spellEnd"/>
      <w:r w:rsidRPr="00006285">
        <w:t xml:space="preserve"> Solutions - Buy Online From Moore Medical'. </w:t>
      </w:r>
      <w:proofErr w:type="spellStart"/>
      <w:r w:rsidRPr="00006285">
        <w:t>N.p</w:t>
      </w:r>
      <w:proofErr w:type="spellEnd"/>
      <w:r w:rsidRPr="00006285">
        <w:t>., 2015. Web. 25 Nov. 2015.</w:t>
      </w:r>
    </w:p>
    <w:p w14:paraId="2DA193A6" w14:textId="77777777" w:rsidR="00C057BA" w:rsidRDefault="00C057BA" w:rsidP="00C057BA">
      <w:pPr>
        <w:contextualSpacing/>
      </w:pPr>
    </w:p>
    <w:p w14:paraId="2AAA190E" w14:textId="77777777" w:rsidR="00C057BA" w:rsidRDefault="00C057BA" w:rsidP="00C057BA">
      <w:pPr>
        <w:contextualSpacing/>
      </w:pPr>
    </w:p>
    <w:p w14:paraId="5A8FE814" w14:textId="77777777" w:rsidR="00C057BA" w:rsidRDefault="00C057BA" w:rsidP="00C057BA">
      <w:pPr>
        <w:contextualSpacing/>
        <w:rPr>
          <w:rStyle w:val="Hyperlink"/>
        </w:rPr>
      </w:pPr>
      <w:r>
        <w:t>[AR5]</w:t>
      </w:r>
      <w:r w:rsidRPr="006E37AB">
        <w:t xml:space="preserve"> </w:t>
      </w:r>
      <w:hyperlink r:id="rId22" w:history="1">
        <w:r w:rsidRPr="006E37AB">
          <w:rPr>
            <w:rStyle w:val="Hyperlink"/>
          </w:rPr>
          <w:t>http://www.alibaba.com/product-detail/5-600-bar-ceramic-pressure-sensor_60154209720.html?spm=a2700.7724838.30.32.dchRkh&amp;s=p</w:t>
        </w:r>
      </w:hyperlink>
      <w:r>
        <w:rPr>
          <w:rStyle w:val="Hyperlink"/>
        </w:rPr>
        <w:t xml:space="preserve">  </w:t>
      </w:r>
    </w:p>
    <w:p w14:paraId="5DC737BB" w14:textId="77777777" w:rsidR="00C057BA" w:rsidRDefault="00C057BA" w:rsidP="00C057BA">
      <w:pPr>
        <w:contextualSpacing/>
        <w:rPr>
          <w:rStyle w:val="Hyperlink"/>
        </w:rPr>
      </w:pPr>
    </w:p>
    <w:p w14:paraId="3EB1F36D" w14:textId="77777777" w:rsidR="00C057BA" w:rsidRDefault="00C057BA" w:rsidP="00C057BA">
      <w:r>
        <w:rPr>
          <w:rStyle w:val="Hyperlink"/>
        </w:rPr>
        <w:t xml:space="preserve">[AR6] </w:t>
      </w:r>
      <w:r>
        <w:t xml:space="preserve"> </w:t>
      </w:r>
      <w:hyperlink r:id="rId23" w:history="1">
        <w:r w:rsidRPr="00C73A62">
          <w:rPr>
            <w:rStyle w:val="Hyperlink"/>
          </w:rPr>
          <w:t>http://media.digikey.com/photos/Measurement%20Specialties%20Photos/M5154-000004-10KPG.JPG</w:t>
        </w:r>
      </w:hyperlink>
      <w:r>
        <w:t xml:space="preserve"> </w:t>
      </w:r>
    </w:p>
    <w:p w14:paraId="4BD4650E" w14:textId="77777777" w:rsidR="00C057BA" w:rsidRDefault="00C057BA" w:rsidP="00C057BA">
      <w:pPr>
        <w:contextualSpacing/>
      </w:pPr>
    </w:p>
    <w:p w14:paraId="2E35965D" w14:textId="77777777" w:rsidR="00C057BA" w:rsidRDefault="00C057BA" w:rsidP="00C057BA">
      <w:pPr>
        <w:contextualSpacing/>
      </w:pPr>
      <w:r>
        <w:t xml:space="preserve">[AR7] </w:t>
      </w:r>
      <w:r w:rsidRPr="00E82BB2">
        <w:t>http://www.digikey.ca/product-detail/en/511-</w:t>
      </w:r>
      <w:r>
        <w:t>8001-KIT/511-8001-KIT-ND/</w:t>
      </w:r>
    </w:p>
    <w:p w14:paraId="58D6442D" w14:textId="77777777" w:rsidR="00C057BA" w:rsidRDefault="00C057BA" w:rsidP="00C057BA">
      <w:pPr>
        <w:pStyle w:val="NormalWeb"/>
        <w:spacing w:before="0" w:beforeAutospacing="0" w:after="0" w:afterAutospacing="0"/>
        <w:contextualSpacing/>
      </w:pPr>
      <w:r>
        <w:t xml:space="preserve">[8] </w:t>
      </w:r>
      <w:r w:rsidRPr="00553358">
        <w:t xml:space="preserve"> </w:t>
      </w:r>
      <w:hyperlink r:id="rId24" w:history="1">
        <w:r w:rsidRPr="007714AC">
          <w:rPr>
            <w:rStyle w:val="Hyperlink"/>
          </w:rPr>
          <w:t>http://www.bardbiopsy.com/products/ultrawire.php</w:t>
        </w:r>
      </w:hyperlink>
      <w:r>
        <w:t xml:space="preserve"> </w:t>
      </w:r>
    </w:p>
    <w:p w14:paraId="2F025CBF" w14:textId="77777777" w:rsidR="00C057BA" w:rsidRDefault="00C057BA">
      <w:bookmarkStart w:id="0" w:name="_GoBack"/>
      <w:bookmarkEnd w:id="0"/>
    </w:p>
    <w:sectPr w:rsidR="00C057BA" w:rsidSect="00C057BA">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63D61EF"/>
    <w:multiLevelType w:val="hybridMultilevel"/>
    <w:tmpl w:val="8514D52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7BA"/>
    <w:rsid w:val="002D56AE"/>
    <w:rsid w:val="006A4781"/>
    <w:rsid w:val="008D470F"/>
    <w:rsid w:val="00C057BA"/>
    <w:rsid w:val="00E13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E9488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57BA"/>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57BA"/>
    <w:pPr>
      <w:spacing w:after="200" w:line="276" w:lineRule="auto"/>
      <w:ind w:left="720"/>
      <w:contextualSpacing/>
    </w:pPr>
    <w:rPr>
      <w:sz w:val="22"/>
      <w:szCs w:val="22"/>
      <w:lang w:val="en-CA"/>
    </w:rPr>
  </w:style>
  <w:style w:type="table" w:styleId="TableGrid">
    <w:name w:val="Table Grid"/>
    <w:basedOn w:val="TableNormal"/>
    <w:uiPriority w:val="39"/>
    <w:rsid w:val="00C057BA"/>
    <w:rPr>
      <w:sz w:val="22"/>
      <w:szCs w:val="22"/>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057BA"/>
    <w:pPr>
      <w:spacing w:before="100" w:beforeAutospacing="1" w:after="100" w:afterAutospacing="1"/>
    </w:pPr>
    <w:rPr>
      <w:rFonts w:eastAsia="Times New Roman"/>
    </w:rPr>
  </w:style>
  <w:style w:type="character" w:styleId="Hyperlink">
    <w:name w:val="Hyperlink"/>
    <w:basedOn w:val="DefaultParagraphFont"/>
    <w:uiPriority w:val="99"/>
    <w:unhideWhenUsed/>
    <w:rsid w:val="00C057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jpeg"/><Relationship Id="rId21" Type="http://schemas.openxmlformats.org/officeDocument/2006/relationships/hyperlink" Target="http://www.merckvetmanual.com/media/vet/photos/media/photos/blunt_stylet_of_jamshidi_needle_for_bone_marrow_biopsy.jpg" TargetMode="External"/><Relationship Id="rId22" Type="http://schemas.openxmlformats.org/officeDocument/2006/relationships/hyperlink" Target="http://www.alibaba.com/product-detail/5-600-bar-ceramic-pressure-sensor_60154209720.html?spm=a2700.7724838.30.32.dchRkh&amp;s=p" TargetMode="External"/><Relationship Id="rId23" Type="http://schemas.openxmlformats.org/officeDocument/2006/relationships/hyperlink" Target="http://media.digikey.com/photos/Measurement%20Specialties%20Photos/M5154-000004-10KPG.JPG" TargetMode="External"/><Relationship Id="rId24" Type="http://schemas.openxmlformats.org/officeDocument/2006/relationships/hyperlink" Target="http://www.bardbiopsy.com/products/ultrawire.php"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733</Words>
  <Characters>4182</Characters>
  <Application>Microsoft Macintosh Word</Application>
  <DocSecurity>0</DocSecurity>
  <Lines>34</Lines>
  <Paragraphs>9</Paragraphs>
  <ScaleCrop>false</ScaleCrop>
  <LinksUpToDate>false</LinksUpToDate>
  <CharactersWithSpaces>4906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Arushri Swarup</dc:creator>
  <cp:keywords/>
  <dc:description/>
  <cp:lastModifiedBy>Arushri Swarup</cp:lastModifiedBy>
  <cp:revision>1</cp:revision>
  <dcterms:created xsi:type="dcterms:W3CDTF">2016-09-28T17:14:00Z</dcterms:created>
  <dcterms:modified xsi:type="dcterms:W3CDTF">2016-09-28T17:16:00Z</dcterms:modified>
</cp:coreProperties>
</file>