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rsidR="00E556C7" w:rsidRDefault="00E556C7" w:rsidP="00BE09C8">
      <w:pPr>
        <w:jc w:val="both"/>
        <w:rPr>
          <w:b/>
          <w:lang w:val="en-CA"/>
        </w:rPr>
      </w:pPr>
    </w:p>
    <w:p w:rsidR="005B32D2" w:rsidRPr="005B32D2" w:rsidRDefault="005B32D2" w:rsidP="005B32D2">
      <w:pPr>
        <w:pStyle w:val="ListParagraph"/>
        <w:jc w:val="both"/>
        <w:rPr>
          <w:b/>
          <w:lang w:val="en-CA"/>
        </w:rPr>
      </w:pPr>
      <w:r>
        <w:rPr>
          <w:b/>
          <w:lang w:val="en-CA"/>
        </w:rPr>
        <w:t>Use time flow  analysis and needs analysis mendeley folders to talk about the literature</w:t>
      </w:r>
    </w:p>
    <w:p w:rsidR="00CF7CE0" w:rsidRDefault="00CF7CE0" w:rsidP="00BE09C8">
      <w:pPr>
        <w:jc w:val="both"/>
        <w:rPr>
          <w:lang w:val="en-CA"/>
        </w:rPr>
      </w:pPr>
      <w:r>
        <w:rPr>
          <w:lang w:val="en-CA"/>
        </w:rPr>
        <w:t xml:space="preserve">Needs Analysis: </w:t>
      </w:r>
    </w:p>
    <w:p w:rsidR="00CF7CE0" w:rsidRDefault="00CF7CE0" w:rsidP="00BE09C8">
      <w:pPr>
        <w:jc w:val="both"/>
        <w:rPr>
          <w:lang w:val="en-CA"/>
        </w:rPr>
      </w:pPr>
      <w:r>
        <w:rPr>
          <w:lang w:val="en-CA"/>
        </w:rPr>
        <w:t xml:space="preserve">Literature: </w:t>
      </w:r>
    </w:p>
    <w:p w:rsidR="00CF7CE0" w:rsidRDefault="00CF7CE0" w:rsidP="00CF7CE0">
      <w:pPr>
        <w:widowControl w:val="0"/>
        <w:autoSpaceDE w:val="0"/>
        <w:autoSpaceDN w:val="0"/>
        <w:adjustRightInd w:val="0"/>
        <w:spacing w:after="240"/>
        <w:jc w:val="both"/>
        <w:rPr>
          <w:rFonts w:cs="Times New Roman"/>
          <w:lang w:val="en-CA"/>
        </w:rPr>
      </w:pPr>
      <w:r>
        <w:rPr>
          <w:rFonts w:cs="Times New Roman"/>
          <w:lang w:val="en-CA"/>
        </w:rPr>
        <w:t xml:space="preserve">Surveys, consisting of questionnaires,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6822CE">
        <w:rPr>
          <w:rFonts w:cs="Times New Roman"/>
          <w:lang w:val="en-CA"/>
        </w:rPr>
        <w:fldChar w:fldCharType="begin" w:fldLock="1"/>
      </w:r>
      <w:r w:rsidR="00400B77">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 "plainTextFormattedCitation" : "[1]", "previouslyFormattedCitation" : "[1]" }, "properties" : { "noteIndex" : 0 }, "schema" : "https://github.com/citation-style-language/schema/raw/master/csl-citation.json" }</w:instrText>
      </w:r>
      <w:r w:rsidR="006822CE">
        <w:rPr>
          <w:rFonts w:cs="Times New Roman"/>
          <w:lang w:val="en-CA"/>
        </w:rPr>
        <w:fldChar w:fldCharType="separate"/>
      </w:r>
      <w:r w:rsidR="00400B77" w:rsidRPr="00400B77">
        <w:rPr>
          <w:rFonts w:cs="Times New Roman"/>
          <w:noProof/>
          <w:lang w:val="en-CA"/>
        </w:rPr>
        <w:t>[1]</w:t>
      </w:r>
      <w:r w:rsidR="006822CE">
        <w:rPr>
          <w:rFonts w:cs="Times New Roman"/>
          <w:lang w:val="en-CA"/>
        </w:rPr>
        <w:fldChar w:fldCharType="end"/>
      </w:r>
      <w:r>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6822CE">
        <w:rPr>
          <w:rFonts w:cs="Times New Roman"/>
          <w:lang w:val="en-CA"/>
        </w:rPr>
        <w:fldChar w:fldCharType="begin" w:fldLock="1"/>
      </w:r>
      <w:r w:rsidR="00400B77">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"[2]", "plainTextFormattedCitation" : "[2]", "previouslyFormattedCitation" : "[2]" }, "properties" : { "noteIndex" : 0 }, "schema" : "https://github.com/citation-style-language/schema/raw/master/csl-citation.json" }</w:instrText>
      </w:r>
      <w:r w:rsidR="006822CE">
        <w:rPr>
          <w:rFonts w:cs="Times New Roman"/>
          <w:lang w:val="en-CA"/>
        </w:rPr>
        <w:fldChar w:fldCharType="separate"/>
      </w:r>
      <w:r w:rsidR="00400B77" w:rsidRPr="00400B77">
        <w:rPr>
          <w:rFonts w:cs="Times New Roman"/>
          <w:noProof/>
          <w:lang w:val="en-CA"/>
        </w:rPr>
        <w:t>[2]</w:t>
      </w:r>
      <w:r w:rsidR="006822CE">
        <w:rPr>
          <w:rFonts w:cs="Times New Roman"/>
          <w:lang w:val="en-CA"/>
        </w:rPr>
        <w:fldChar w:fldCharType="end"/>
      </w:r>
      <w:r>
        <w:rPr>
          <w:rFonts w:cs="Times New Roman"/>
          <w:lang w:val="en-CA"/>
        </w:rPr>
        <w:t xml:space="preserve">. 53% of the survey responders indicated they would likely use endoscopes in their own future practice </w:t>
      </w:r>
      <w:r w:rsidR="006822CE">
        <w:rPr>
          <w:rFonts w:cs="Times New Roman"/>
          <w:lang w:val="en-CA"/>
        </w:rPr>
        <w:fldChar w:fldCharType="begin" w:fldLock="1"/>
      </w:r>
      <w:r w:rsidR="00400B77">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"[2]", "plainTextFormattedCitation" : "[2]", "previouslyFormattedCitation" : "[2]" }, "properties" : { "noteIndex" : 0 }, "schema" : "https://github.com/citation-style-language/schema/raw/master/csl-citation.json" }</w:instrText>
      </w:r>
      <w:r w:rsidR="006822CE">
        <w:rPr>
          <w:rFonts w:cs="Times New Roman"/>
          <w:lang w:val="en-CA"/>
        </w:rPr>
        <w:fldChar w:fldCharType="separate"/>
      </w:r>
      <w:r w:rsidR="00400B77" w:rsidRPr="00400B77">
        <w:rPr>
          <w:rFonts w:cs="Times New Roman"/>
          <w:noProof/>
          <w:lang w:val="en-CA"/>
        </w:rPr>
        <w:t>[2]</w:t>
      </w:r>
      <w:r w:rsidR="006822CE">
        <w:rPr>
          <w:rFonts w:cs="Times New Roman"/>
          <w:lang w:val="en-CA"/>
        </w:rPr>
        <w:fldChar w:fldCharType="end"/>
      </w:r>
      <w:r>
        <w:rPr>
          <w:rFonts w:cs="Times New Roman"/>
          <w:lang w:val="en-CA"/>
        </w:rPr>
        <w:t xml:space="preserve">. This also showed that the main concern of TEES was the challenge of one-handed surgery and the advantage was reduced rates of residual disease  </w:t>
      </w:r>
      <w:r w:rsidR="006822CE">
        <w:rPr>
          <w:rFonts w:cs="Times New Roman"/>
          <w:lang w:val="en-CA"/>
        </w:rPr>
        <w:fldChar w:fldCharType="begin" w:fldLock="1"/>
      </w:r>
      <w:r w:rsidR="00400B77">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"[2]", "plainTextFormattedCitation" : "[2]", "previouslyFormattedCitation" : "[2]" }, "properties" : { "noteIndex" : 0 }, "schema" : "https://github.com/citation-style-language/schema/raw/master/csl-citation.json" }</w:instrText>
      </w:r>
      <w:r w:rsidR="006822CE">
        <w:rPr>
          <w:rFonts w:cs="Times New Roman"/>
          <w:lang w:val="en-CA"/>
        </w:rPr>
        <w:fldChar w:fldCharType="separate"/>
      </w:r>
      <w:r w:rsidR="00400B77" w:rsidRPr="00400B77">
        <w:rPr>
          <w:rFonts w:cs="Times New Roman"/>
          <w:noProof/>
          <w:lang w:val="en-CA"/>
        </w:rPr>
        <w:t>[2]</w:t>
      </w:r>
      <w:r w:rsidR="006822CE">
        <w:rPr>
          <w:rFonts w:cs="Times New Roman"/>
          <w:lang w:val="en-CA"/>
        </w:rPr>
        <w:fldChar w:fldCharType="end"/>
      </w:r>
      <w:r>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rsidR="00CF7CE0" w:rsidRDefault="00CF7CE0" w:rsidP="00CF7CE0">
      <w:pPr>
        <w:widowControl w:val="0"/>
        <w:autoSpaceDE w:val="0"/>
        <w:autoSpaceDN w:val="0"/>
        <w:adjustRightInd w:val="0"/>
        <w:spacing w:after="240"/>
        <w:jc w:val="both"/>
        <w:rPr>
          <w:rFonts w:cs="Times New Roman"/>
          <w:lang w:val="en-CA"/>
        </w:rPr>
      </w:pPr>
      <w:r>
        <w:rPr>
          <w:rFonts w:cs="Times New Roman"/>
          <w:lang w:val="en-CA"/>
        </w:rPr>
        <w:t xml:space="preserve">A two-round Delphi survey will be employed to conduct the survey where the questionnaire will be developed after speaking with local otolaryngologists at Toronto Hospitals, then the survey will be electronically sent out to Otology groups around the world. The responses will be analyzed using statistics to identify differing views. These will formulate further questions that would then be sent out again to the respondents. The corresponding results will be analyzed to find the qualitative final consensus. 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6822CE">
        <w:rPr>
          <w:rFonts w:cs="Times New Roman"/>
          <w:lang w:val="en-CA"/>
        </w:rPr>
        <w:fldChar w:fldCharType="begin" w:fldLock="1"/>
      </w:r>
      <w:r w:rsidR="00400B77">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"[3]", "plainTextFormattedCitation" : "[3]", "previouslyFormattedCitation" : "[3]" }, "properties" : { "noteIndex" : 0 }, "schema" : "https://github.com/citation-style-language/schema/raw/master/csl-citation.json" }</w:instrText>
      </w:r>
      <w:r w:rsidR="006822CE">
        <w:rPr>
          <w:rFonts w:cs="Times New Roman"/>
          <w:lang w:val="en-CA"/>
        </w:rPr>
        <w:fldChar w:fldCharType="separate"/>
      </w:r>
      <w:r w:rsidR="00400B77" w:rsidRPr="00400B77">
        <w:rPr>
          <w:rFonts w:cs="Times New Roman"/>
          <w:noProof/>
          <w:lang w:val="en-CA"/>
        </w:rPr>
        <w:t>[3]</w:t>
      </w:r>
      <w:r w:rsidR="006822CE">
        <w:rPr>
          <w:rFonts w:cs="Times New Roman"/>
          <w:lang w:val="en-CA"/>
        </w:rPr>
        <w:fldChar w:fldCharType="end"/>
      </w:r>
      <w:r>
        <w:rPr>
          <w:rFonts w:cs="Times New Roman"/>
          <w:lang w:val="en-CA"/>
        </w:rPr>
        <w:t xml:space="preserve"> </w:t>
      </w:r>
      <w:r w:rsidR="006822CE">
        <w:rPr>
          <w:rFonts w:cs="Times New Roman"/>
          <w:lang w:val="en-CA"/>
        </w:rPr>
        <w:fldChar w:fldCharType="begin" w:fldLock="1"/>
      </w:r>
      <w:r w:rsidR="00400B77">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"[4]", "plainTextFormattedCitation" : "[4]", "previouslyFormattedCitation" : "[4]" }, "properties" : { "noteIndex" : 0 }, "schema" : "https://github.com/citation-style-language/schema/raw/master/csl-citation.json" }</w:instrText>
      </w:r>
      <w:r w:rsidR="006822CE">
        <w:rPr>
          <w:rFonts w:cs="Times New Roman"/>
          <w:lang w:val="en-CA"/>
        </w:rPr>
        <w:fldChar w:fldCharType="separate"/>
      </w:r>
      <w:r w:rsidR="00400B77" w:rsidRPr="00400B77">
        <w:rPr>
          <w:rFonts w:cs="Times New Roman"/>
          <w:noProof/>
          <w:lang w:val="en-CA"/>
        </w:rPr>
        <w:t>[4]</w:t>
      </w:r>
      <w:r w:rsidR="006822CE">
        <w:rPr>
          <w:rFonts w:cs="Times New Roman"/>
          <w:lang w:val="en-CA"/>
        </w:rPr>
        <w:fldChar w:fldCharType="end"/>
      </w:r>
      <w:r>
        <w:rPr>
          <w:rFonts w:cs="Times New Roman"/>
          <w:lang w:val="en-CA"/>
        </w:rPr>
        <w:t xml:space="preserve"> </w:t>
      </w:r>
      <w:r w:rsidR="006822CE">
        <w:rPr>
          <w:rFonts w:cs="Times New Roman"/>
          <w:lang w:val="en-CA"/>
        </w:rPr>
        <w:fldChar w:fldCharType="begin" w:fldLock="1"/>
      </w:r>
      <w:r w:rsidR="00400B77">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"[5]", "plainTextFormattedCitation" : "[5]", "previouslyFormattedCitation" : "[5]" }, "properties" : { "noteIndex" : 0 }, "schema" : "https://github.com/citation-style-language/schema/raw/master/csl-citation.json" }</w:instrText>
      </w:r>
      <w:r w:rsidR="006822CE">
        <w:rPr>
          <w:rFonts w:cs="Times New Roman"/>
          <w:lang w:val="en-CA"/>
        </w:rPr>
        <w:fldChar w:fldCharType="separate"/>
      </w:r>
      <w:r w:rsidR="00400B77" w:rsidRPr="00400B77">
        <w:rPr>
          <w:rFonts w:cs="Times New Roman"/>
          <w:noProof/>
          <w:lang w:val="en-CA"/>
        </w:rPr>
        <w:t>[5]</w:t>
      </w:r>
      <w:r w:rsidR="006822CE">
        <w:rPr>
          <w:rFonts w:cs="Times New Roman"/>
          <w:lang w:val="en-CA"/>
        </w:rPr>
        <w:fldChar w:fldCharType="end"/>
      </w:r>
      <w:r>
        <w:rPr>
          <w:rFonts w:cs="Times New Roman"/>
          <w:lang w:val="en-CA"/>
        </w:rPr>
        <w:t>.</w:t>
      </w:r>
    </w:p>
    <w:p w:rsidR="00CF7CE0" w:rsidRDefault="00CF7CE0" w:rsidP="00BE09C8">
      <w:pPr>
        <w:jc w:val="both"/>
        <w:rPr>
          <w:lang w:val="en-CA"/>
        </w:rPr>
      </w:pPr>
      <w:r>
        <w:rPr>
          <w:lang w:val="en-CA"/>
        </w:rPr>
        <w:t xml:space="preserve">Choosing questions for the questionnaire: </w:t>
      </w:r>
    </w:p>
    <w:p w:rsidR="00CF7CE0" w:rsidRDefault="00CF7CE0" w:rsidP="00BE09C8">
      <w:pPr>
        <w:jc w:val="both"/>
        <w:rPr>
          <w:lang w:val="en-CA"/>
        </w:rPr>
      </w:pPr>
      <w:r>
        <w:rPr>
          <w:lang w:val="en-CA"/>
        </w:rPr>
        <w:t>The Canadian otologists’ EES survey already reported on how ma</w:t>
      </w:r>
      <w:r w:rsidR="00CB1821">
        <w:rPr>
          <w:lang w:val="en-CA"/>
        </w:rPr>
        <w:t xml:space="preserve">ny surgeons in Canada use TEES (11%),  what surgeries it is used for (cholesteatoma, tympanoplasty, ossicular reconstruction and what they find difficult about it (single-handed surgery, efficiency/operative time, technical difficulty, cost, managing bleeding. This questionnaire was intended to build on this one by evaluating the limitations of surgical tools. </w:t>
      </w:r>
    </w:p>
    <w:p w:rsidR="00CB1821" w:rsidRDefault="00CB1821" w:rsidP="00CB1821">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rsidR="00CB1821" w:rsidRDefault="00CB1821" w:rsidP="00CB1821">
      <w:pPr>
        <w:pStyle w:val="ListParagraph"/>
        <w:numPr>
          <w:ilvl w:val="0"/>
          <w:numId w:val="9"/>
        </w:numPr>
        <w:jc w:val="both"/>
        <w:rPr>
          <w:lang w:val="en-CA"/>
        </w:rPr>
      </w:pPr>
      <w:r>
        <w:rPr>
          <w:lang w:val="en-CA"/>
        </w:rPr>
        <w:lastRenderedPageBreak/>
        <w:t xml:space="preserve">attended an endoscopic ear surgery course held in Toronto in October, 2016 and asked all participants to fill out a preliminary survey: </w:t>
      </w:r>
    </w:p>
    <w:p w:rsidR="00CB1821" w:rsidRDefault="00CB1821" w:rsidP="00CB1821">
      <w:pPr>
        <w:rPr>
          <w:b/>
          <w:lang w:val="en-CA"/>
        </w:rPr>
      </w:pPr>
      <w:r>
        <w:rPr>
          <w:b/>
          <w:lang w:val="en-CA"/>
        </w:rPr>
        <w:t>Endoscopic Ear Surgery Preliminary Questionnaire</w:t>
      </w:r>
    </w:p>
    <w:p w:rsidR="00CB1821" w:rsidRDefault="00CB1821" w:rsidP="00CB1821">
      <w:pPr>
        <w:rPr>
          <w:lang w:val="en-CA"/>
        </w:rPr>
      </w:pPr>
      <w:r>
        <w:rPr>
          <w:lang w:val="en-CA"/>
        </w:rPr>
        <w:t>Note: all answers are confidential for internal use to ultimately develop a formal questionnaire to be sent out globally.</w:t>
      </w:r>
    </w:p>
    <w:p w:rsidR="00CB1821" w:rsidRPr="005F55B2" w:rsidRDefault="00CB1821" w:rsidP="00CB1821">
      <w:pPr>
        <w:rPr>
          <w:lang w:val="en-CA"/>
        </w:rPr>
      </w:pPr>
    </w:p>
    <w:p w:rsidR="00CB1821" w:rsidRDefault="00CB1821" w:rsidP="00CB1821">
      <w:pPr>
        <w:pStyle w:val="ListParagraph"/>
        <w:numPr>
          <w:ilvl w:val="0"/>
          <w:numId w:val="10"/>
        </w:numPr>
        <w:ind w:left="426"/>
        <w:rPr>
          <w:lang w:val="en-CA"/>
        </w:rPr>
      </w:pPr>
      <w:r>
        <w:rPr>
          <w:lang w:val="en-CA"/>
        </w:rPr>
        <w:t xml:space="preserve">How many years of experience do you have with Endoscopic Ear Surgery (EES)? </w:t>
      </w:r>
    </w:p>
    <w:p w:rsidR="00CB1821" w:rsidRDefault="00CB1821" w:rsidP="00CB1821">
      <w:pPr>
        <w:pStyle w:val="ListParagraph"/>
        <w:numPr>
          <w:ilvl w:val="1"/>
          <w:numId w:val="10"/>
        </w:numPr>
        <w:rPr>
          <w:lang w:val="en-CA"/>
        </w:rPr>
      </w:pPr>
      <w:r>
        <w:rPr>
          <w:lang w:val="en-CA"/>
        </w:rPr>
        <w:t xml:space="preserve"> &lt;1 </w:t>
      </w:r>
    </w:p>
    <w:p w:rsidR="00CB1821" w:rsidRDefault="00CB1821" w:rsidP="00CB1821">
      <w:pPr>
        <w:pStyle w:val="ListParagraph"/>
        <w:numPr>
          <w:ilvl w:val="1"/>
          <w:numId w:val="10"/>
        </w:numPr>
        <w:rPr>
          <w:lang w:val="en-CA"/>
        </w:rPr>
      </w:pPr>
      <w:r>
        <w:rPr>
          <w:lang w:val="en-CA"/>
        </w:rPr>
        <w:t>1-3</w:t>
      </w:r>
    </w:p>
    <w:p w:rsidR="00CB1821" w:rsidRDefault="00CB1821" w:rsidP="00CB1821">
      <w:pPr>
        <w:pStyle w:val="ListParagraph"/>
        <w:numPr>
          <w:ilvl w:val="1"/>
          <w:numId w:val="10"/>
        </w:numPr>
        <w:rPr>
          <w:lang w:val="en-CA"/>
        </w:rPr>
      </w:pPr>
      <w:r>
        <w:rPr>
          <w:lang w:val="en-CA"/>
        </w:rPr>
        <w:t xml:space="preserve">4-7 </w:t>
      </w:r>
    </w:p>
    <w:p w:rsidR="00CB1821" w:rsidRDefault="00CB1821" w:rsidP="00CB1821">
      <w:pPr>
        <w:pStyle w:val="ListParagraph"/>
        <w:numPr>
          <w:ilvl w:val="1"/>
          <w:numId w:val="10"/>
        </w:numPr>
        <w:rPr>
          <w:lang w:val="en-CA"/>
        </w:rPr>
      </w:pPr>
      <w:r>
        <w:rPr>
          <w:lang w:val="en-CA"/>
        </w:rPr>
        <w:t xml:space="preserve">&gt;8 </w:t>
      </w:r>
    </w:p>
    <w:p w:rsidR="00CB1821" w:rsidRPr="005F55B2" w:rsidRDefault="00CB1821" w:rsidP="00CB1821">
      <w:pPr>
        <w:ind w:left="1080"/>
        <w:rPr>
          <w:lang w:val="en-CA"/>
        </w:rPr>
      </w:pPr>
    </w:p>
    <w:p w:rsidR="00CB1821" w:rsidRDefault="00CB1821" w:rsidP="00CB1821">
      <w:pPr>
        <w:pStyle w:val="ListParagraph"/>
        <w:numPr>
          <w:ilvl w:val="0"/>
          <w:numId w:val="10"/>
        </w:numPr>
        <w:ind w:left="426"/>
        <w:rPr>
          <w:lang w:val="en-CA"/>
        </w:rPr>
      </w:pPr>
      <w:r>
        <w:rPr>
          <w:lang w:val="en-CA"/>
        </w:rPr>
        <w:t xml:space="preserve">Approximately what percentage of totally EES do you currently do (ie. Percentage of cases without a microscope)? </w:t>
      </w:r>
    </w:p>
    <w:p w:rsidR="00CB1821" w:rsidRDefault="00CB1821" w:rsidP="00CB1821">
      <w:pPr>
        <w:pStyle w:val="ListParagraph"/>
        <w:numPr>
          <w:ilvl w:val="1"/>
          <w:numId w:val="10"/>
        </w:numPr>
        <w:rPr>
          <w:lang w:val="en-CA"/>
        </w:rPr>
      </w:pPr>
      <w:r>
        <w:rPr>
          <w:lang w:val="en-CA"/>
        </w:rPr>
        <w:t>0%</w:t>
      </w:r>
    </w:p>
    <w:p w:rsidR="00CB1821" w:rsidRDefault="00CB1821" w:rsidP="00CB1821">
      <w:pPr>
        <w:pStyle w:val="ListParagraph"/>
        <w:numPr>
          <w:ilvl w:val="1"/>
          <w:numId w:val="10"/>
        </w:numPr>
        <w:rPr>
          <w:lang w:val="en-CA"/>
        </w:rPr>
      </w:pPr>
      <w:r>
        <w:rPr>
          <w:lang w:val="en-CA"/>
        </w:rPr>
        <w:t xml:space="preserve">Up to 25% </w:t>
      </w:r>
    </w:p>
    <w:p w:rsidR="00CB1821" w:rsidRDefault="00CB1821" w:rsidP="00CB1821">
      <w:pPr>
        <w:pStyle w:val="ListParagraph"/>
        <w:numPr>
          <w:ilvl w:val="1"/>
          <w:numId w:val="10"/>
        </w:numPr>
        <w:rPr>
          <w:lang w:val="en-CA"/>
        </w:rPr>
      </w:pPr>
      <w:r>
        <w:rPr>
          <w:lang w:val="en-CA"/>
        </w:rPr>
        <w:t>Up to 50%</w:t>
      </w:r>
    </w:p>
    <w:p w:rsidR="00CB1821" w:rsidRDefault="00CB1821" w:rsidP="00CB1821">
      <w:pPr>
        <w:pStyle w:val="ListParagraph"/>
        <w:numPr>
          <w:ilvl w:val="1"/>
          <w:numId w:val="10"/>
        </w:numPr>
        <w:rPr>
          <w:lang w:val="en-CA"/>
        </w:rPr>
      </w:pPr>
      <w:r>
        <w:rPr>
          <w:lang w:val="en-CA"/>
        </w:rPr>
        <w:t>Up to 75%</w:t>
      </w:r>
    </w:p>
    <w:p w:rsidR="00CB1821" w:rsidRDefault="00CB1821" w:rsidP="00CB1821">
      <w:pPr>
        <w:pStyle w:val="ListParagraph"/>
        <w:numPr>
          <w:ilvl w:val="1"/>
          <w:numId w:val="10"/>
        </w:numPr>
        <w:rPr>
          <w:lang w:val="en-CA"/>
        </w:rPr>
      </w:pPr>
      <w:r>
        <w:rPr>
          <w:lang w:val="en-CA"/>
        </w:rPr>
        <w:t>Up to 100 %</w:t>
      </w:r>
    </w:p>
    <w:p w:rsidR="00CB1821" w:rsidRDefault="00CB1821" w:rsidP="00CB1821">
      <w:pPr>
        <w:pStyle w:val="ListParagraph"/>
        <w:ind w:left="1440"/>
        <w:rPr>
          <w:lang w:val="en-CA"/>
        </w:rPr>
      </w:pPr>
    </w:p>
    <w:p w:rsidR="00CB1821" w:rsidRPr="003B4762" w:rsidRDefault="00CB1821" w:rsidP="00CB1821">
      <w:pPr>
        <w:pStyle w:val="ListParagraph"/>
        <w:numPr>
          <w:ilvl w:val="0"/>
          <w:numId w:val="10"/>
        </w:numPr>
        <w:ind w:left="426"/>
        <w:rPr>
          <w:rFonts w:ascii="Calibri" w:hAnsi="Calibri"/>
          <w:color w:val="000000"/>
          <w:szCs w:val="20"/>
        </w:rPr>
      </w:pPr>
      <w:r w:rsidRPr="003B4762">
        <w:rPr>
          <w:rStyle w:val="m5457844605781567817s1"/>
          <w:rFonts w:ascii="Calibri" w:hAnsi="Calibri"/>
          <w:color w:val="000000"/>
          <w:szCs w:val="20"/>
        </w:rPr>
        <w:t>What surgeries do you use EES for? </w:t>
      </w:r>
    </w:p>
    <w:p w:rsidR="00CB1821" w:rsidRPr="00B21E43" w:rsidRDefault="00CB1821" w:rsidP="00CB1821">
      <w:pPr>
        <w:pStyle w:val="ListParagraph"/>
        <w:numPr>
          <w:ilvl w:val="0"/>
          <w:numId w:val="14"/>
        </w:numPr>
        <w:rPr>
          <w:rStyle w:val="m5457844605781567817s1"/>
        </w:rPr>
      </w:pPr>
      <w:r>
        <w:rPr>
          <w:rStyle w:val="m5457844605781567817s1"/>
          <w:rFonts w:ascii="Calibri" w:hAnsi="Calibri"/>
          <w:color w:val="000000"/>
          <w:szCs w:val="20"/>
        </w:rPr>
        <w:t>C</w:t>
      </w:r>
      <w:r w:rsidRPr="003B4762">
        <w:rPr>
          <w:rStyle w:val="m5457844605781567817s1"/>
          <w:rFonts w:ascii="Calibri" w:hAnsi="Calibri"/>
          <w:color w:val="000000"/>
          <w:szCs w:val="20"/>
        </w:rPr>
        <w:t>holesteatoma removal</w:t>
      </w:r>
    </w:p>
    <w:p w:rsidR="00CB1821" w:rsidRPr="00B21E43" w:rsidRDefault="00CB1821" w:rsidP="00CB1821">
      <w:pPr>
        <w:pStyle w:val="ListParagraph"/>
        <w:numPr>
          <w:ilvl w:val="0"/>
          <w:numId w:val="14"/>
        </w:numPr>
        <w:rPr>
          <w:rStyle w:val="m5457844605781567817s1"/>
        </w:rPr>
      </w:pPr>
      <w:r>
        <w:rPr>
          <w:rStyle w:val="m5457844605781567817s1"/>
          <w:rFonts w:ascii="Calibri" w:hAnsi="Calibri"/>
          <w:color w:val="000000"/>
          <w:szCs w:val="20"/>
        </w:rPr>
        <w:t>T</w:t>
      </w:r>
      <w:r w:rsidRPr="003B4762">
        <w:rPr>
          <w:rStyle w:val="m5457844605781567817s1"/>
          <w:rFonts w:ascii="Calibri" w:hAnsi="Calibri"/>
          <w:color w:val="000000"/>
          <w:szCs w:val="20"/>
        </w:rPr>
        <w:t>ympanoplasty</w:t>
      </w:r>
    </w:p>
    <w:p w:rsidR="00CB1821" w:rsidRPr="00B21E43" w:rsidRDefault="00CB1821" w:rsidP="00CB1821">
      <w:pPr>
        <w:pStyle w:val="ListParagraph"/>
        <w:numPr>
          <w:ilvl w:val="0"/>
          <w:numId w:val="14"/>
        </w:numPr>
        <w:rPr>
          <w:rStyle w:val="m5457844605781567817s1"/>
        </w:rPr>
      </w:pPr>
      <w:r>
        <w:rPr>
          <w:rStyle w:val="m5457844605781567817s1"/>
          <w:rFonts w:ascii="Calibri" w:hAnsi="Calibri"/>
          <w:color w:val="000000"/>
          <w:szCs w:val="20"/>
        </w:rPr>
        <w:t>O</w:t>
      </w:r>
      <w:r w:rsidRPr="003B4762">
        <w:rPr>
          <w:rStyle w:val="m5457844605781567817s1"/>
          <w:rFonts w:ascii="Calibri" w:hAnsi="Calibri"/>
          <w:color w:val="000000"/>
          <w:szCs w:val="20"/>
        </w:rPr>
        <w:t>ssicular repair</w:t>
      </w:r>
    </w:p>
    <w:p w:rsidR="00CB1821" w:rsidRPr="00B21E43" w:rsidRDefault="00CB1821" w:rsidP="00CB1821">
      <w:pPr>
        <w:pStyle w:val="ListParagraph"/>
        <w:numPr>
          <w:ilvl w:val="0"/>
          <w:numId w:val="14"/>
        </w:numPr>
        <w:rPr>
          <w:rStyle w:val="m5457844605781567817s1"/>
        </w:rPr>
      </w:pPr>
      <w:r>
        <w:rPr>
          <w:rStyle w:val="m5457844605781567817s1"/>
          <w:rFonts w:ascii="Calibri" w:hAnsi="Calibri"/>
          <w:color w:val="000000"/>
          <w:szCs w:val="20"/>
        </w:rPr>
        <w:t>O</w:t>
      </w:r>
      <w:r w:rsidRPr="003B4762">
        <w:rPr>
          <w:rStyle w:val="m5457844605781567817s1"/>
          <w:rFonts w:ascii="Calibri" w:hAnsi="Calibri"/>
          <w:color w:val="000000"/>
          <w:szCs w:val="20"/>
        </w:rPr>
        <w:t>ther</w:t>
      </w:r>
    </w:p>
    <w:p w:rsidR="00CB1821" w:rsidRPr="003B4762" w:rsidRDefault="00CB1821" w:rsidP="00CB1821">
      <w:pPr>
        <w:pStyle w:val="ListParagraph"/>
        <w:numPr>
          <w:ilvl w:val="0"/>
          <w:numId w:val="14"/>
        </w:numPr>
        <w:rPr>
          <w:rFonts w:ascii="Calibri" w:hAnsi="Calibri"/>
          <w:color w:val="000000"/>
          <w:szCs w:val="20"/>
        </w:rPr>
      </w:pPr>
      <w:r>
        <w:rPr>
          <w:rStyle w:val="m5457844605781567817s1"/>
          <w:rFonts w:ascii="Calibri" w:hAnsi="Calibri"/>
          <w:color w:val="000000"/>
          <w:szCs w:val="20"/>
        </w:rPr>
        <w:t>N</w:t>
      </w:r>
      <w:r w:rsidRPr="003B4762">
        <w:rPr>
          <w:rStyle w:val="m5457844605781567817s1"/>
          <w:rFonts w:ascii="Calibri" w:hAnsi="Calibri"/>
          <w:color w:val="000000"/>
          <w:szCs w:val="20"/>
        </w:rPr>
        <w:t>one of the above</w:t>
      </w:r>
    </w:p>
    <w:p w:rsidR="00CB1821" w:rsidRPr="003B4762" w:rsidRDefault="00CB1821" w:rsidP="00CB1821">
      <w:pPr>
        <w:rPr>
          <w:sz w:val="36"/>
          <w:lang w:val="en-CA"/>
        </w:rPr>
      </w:pPr>
    </w:p>
    <w:p w:rsidR="00CB1821" w:rsidRDefault="00CB1821" w:rsidP="00CB1821">
      <w:pPr>
        <w:pStyle w:val="ListParagraph"/>
        <w:numPr>
          <w:ilvl w:val="0"/>
          <w:numId w:val="10"/>
        </w:numPr>
        <w:ind w:left="426"/>
        <w:rPr>
          <w:lang w:val="en-CA"/>
        </w:rPr>
      </w:pPr>
      <w:r w:rsidRPr="00D70F9E">
        <w:rPr>
          <w:lang w:val="en-CA"/>
        </w:rPr>
        <w:t xml:space="preserve">Do you currently use any of these dedicated EES instruments? </w:t>
      </w:r>
    </w:p>
    <w:p w:rsidR="00CB1821" w:rsidRDefault="00CB1821" w:rsidP="00CB1821">
      <w:pPr>
        <w:pStyle w:val="ListParagraph"/>
        <w:numPr>
          <w:ilvl w:val="1"/>
          <w:numId w:val="10"/>
        </w:numPr>
        <w:rPr>
          <w:lang w:val="en-CA"/>
        </w:rPr>
      </w:pPr>
      <w:r w:rsidRPr="00D70F9E">
        <w:rPr>
          <w:lang w:val="en-CA"/>
        </w:rPr>
        <w:t>Spiggle</w:t>
      </w:r>
      <w:r>
        <w:rPr>
          <w:lang w:val="en-CA"/>
        </w:rPr>
        <w:t xml:space="preserve"> and T</w:t>
      </w:r>
      <w:r w:rsidRPr="00D70F9E">
        <w:rPr>
          <w:lang w:val="en-CA"/>
        </w:rPr>
        <w:t>heis</w:t>
      </w:r>
      <w:r>
        <w:rPr>
          <w:lang w:val="en-CA"/>
        </w:rPr>
        <w:t xml:space="preserve"> Panetti Instrument Set</w:t>
      </w:r>
    </w:p>
    <w:p w:rsidR="00CB1821" w:rsidRDefault="00CB1821" w:rsidP="00CB1821">
      <w:pPr>
        <w:pStyle w:val="ListParagraph"/>
        <w:numPr>
          <w:ilvl w:val="1"/>
          <w:numId w:val="10"/>
        </w:numPr>
        <w:rPr>
          <w:lang w:val="en-CA"/>
        </w:rPr>
      </w:pPr>
      <w:r>
        <w:rPr>
          <w:lang w:val="en-CA"/>
        </w:rPr>
        <w:t>Storz Endoscopic Middle Ear Surgery Instrument Set</w:t>
      </w:r>
    </w:p>
    <w:p w:rsidR="00CB1821" w:rsidRPr="00D70F9E" w:rsidRDefault="00CB1821" w:rsidP="00CB1821">
      <w:pPr>
        <w:pStyle w:val="ListParagraph"/>
        <w:numPr>
          <w:ilvl w:val="1"/>
          <w:numId w:val="10"/>
        </w:numPr>
        <w:rPr>
          <w:lang w:val="en-CA"/>
        </w:rPr>
      </w:pPr>
      <w:r w:rsidRPr="00D70F9E">
        <w:rPr>
          <w:lang w:val="en-CA"/>
        </w:rPr>
        <w:t xml:space="preserve">Grace Medical </w:t>
      </w:r>
      <w:r>
        <w:rPr>
          <w:lang w:val="en-CA"/>
        </w:rPr>
        <w:t>IWGEES Set</w:t>
      </w:r>
    </w:p>
    <w:p w:rsidR="00CB1821" w:rsidRPr="005615DA" w:rsidRDefault="00CB1821" w:rsidP="00CB1821">
      <w:pPr>
        <w:rPr>
          <w:lang w:val="en-CA"/>
        </w:rPr>
      </w:pPr>
    </w:p>
    <w:p w:rsidR="00CB1821" w:rsidRDefault="00CB1821" w:rsidP="00CB1821">
      <w:pPr>
        <w:pStyle w:val="ListParagraph"/>
        <w:numPr>
          <w:ilvl w:val="0"/>
          <w:numId w:val="10"/>
        </w:numPr>
        <w:ind w:left="426"/>
        <w:rPr>
          <w:lang w:val="en-CA"/>
        </w:rPr>
      </w:pPr>
      <w:r>
        <w:rPr>
          <w:lang w:val="en-CA"/>
        </w:rPr>
        <w:t>What are the factors that hinder your use of EES? (Please circle all that apply)</w:t>
      </w:r>
    </w:p>
    <w:p w:rsidR="00CB1821" w:rsidRDefault="00CB1821" w:rsidP="00CB1821">
      <w:pPr>
        <w:pStyle w:val="ListParagraph"/>
        <w:numPr>
          <w:ilvl w:val="1"/>
          <w:numId w:val="10"/>
        </w:numPr>
        <w:rPr>
          <w:lang w:val="en-CA"/>
        </w:rPr>
      </w:pPr>
      <w:r>
        <w:rPr>
          <w:lang w:val="en-CA"/>
        </w:rPr>
        <w:t xml:space="preserve">One handed surgery </w:t>
      </w:r>
    </w:p>
    <w:p w:rsidR="00CB1821" w:rsidRDefault="00CB1821" w:rsidP="00CB1821">
      <w:pPr>
        <w:pStyle w:val="ListParagraph"/>
        <w:numPr>
          <w:ilvl w:val="1"/>
          <w:numId w:val="10"/>
        </w:numPr>
        <w:rPr>
          <w:lang w:val="en-CA"/>
        </w:rPr>
      </w:pPr>
      <w:r>
        <w:rPr>
          <w:lang w:val="en-CA"/>
        </w:rPr>
        <w:t>Bleeding control</w:t>
      </w:r>
    </w:p>
    <w:p w:rsidR="00CB1821" w:rsidRDefault="00CB1821" w:rsidP="00CB1821">
      <w:pPr>
        <w:pStyle w:val="ListParagraph"/>
        <w:numPr>
          <w:ilvl w:val="1"/>
          <w:numId w:val="10"/>
        </w:numPr>
        <w:rPr>
          <w:lang w:val="en-CA"/>
        </w:rPr>
      </w:pPr>
      <w:r>
        <w:rPr>
          <w:lang w:val="en-CA"/>
        </w:rPr>
        <w:t xml:space="preserve">Effect of endoscope on depth perception of the surgical field </w:t>
      </w:r>
    </w:p>
    <w:p w:rsidR="00CB1821" w:rsidRPr="003B4762" w:rsidRDefault="00CB1821" w:rsidP="00CB1821">
      <w:pPr>
        <w:pStyle w:val="ListParagraph"/>
        <w:numPr>
          <w:ilvl w:val="1"/>
          <w:numId w:val="10"/>
        </w:numPr>
        <w:rPr>
          <w:lang w:val="en-CA"/>
        </w:rPr>
      </w:pPr>
      <w:r>
        <w:rPr>
          <w:lang w:val="en-CA"/>
        </w:rPr>
        <w:t xml:space="preserve">Other, please specify below: </w:t>
      </w:r>
    </w:p>
    <w:p w:rsidR="00CB1821" w:rsidRDefault="00CB1821" w:rsidP="00CB1821">
      <w:pPr>
        <w:pStyle w:val="m5457844605781567817p1"/>
        <w:shd w:val="clear" w:color="auto" w:fill="FFFFFF"/>
        <w:spacing w:before="0" w:beforeAutospacing="0" w:after="0" w:afterAutospacing="0"/>
        <w:rPr>
          <w:rFonts w:asciiTheme="minorHAnsi" w:eastAsiaTheme="minorHAnsi" w:hAnsiTheme="minorHAnsi" w:cstheme="minorBidi"/>
          <w:sz w:val="36"/>
          <w:lang w:eastAsia="en-US"/>
        </w:rPr>
      </w:pPr>
    </w:p>
    <w:p w:rsidR="00CB1821" w:rsidRPr="003B4762" w:rsidRDefault="00CB1821" w:rsidP="00CB1821">
      <w:pPr>
        <w:rPr>
          <w:sz w:val="36"/>
          <w:lang w:val="en-CA"/>
        </w:rPr>
      </w:pPr>
    </w:p>
    <w:p w:rsidR="00CB1821" w:rsidRPr="003B4762" w:rsidRDefault="00CB1821" w:rsidP="00CB1821">
      <w:pPr>
        <w:pStyle w:val="ListParagraph"/>
        <w:numPr>
          <w:ilvl w:val="0"/>
          <w:numId w:val="10"/>
        </w:numPr>
        <w:ind w:left="426"/>
        <w:rPr>
          <w:rFonts w:ascii="Calibri" w:hAnsi="Calibri"/>
          <w:color w:val="000000"/>
          <w:szCs w:val="20"/>
        </w:rPr>
      </w:pPr>
      <w:r w:rsidRPr="003B4762">
        <w:rPr>
          <w:lang w:val="en-CA"/>
        </w:rPr>
        <w:t>What</w:t>
      </w:r>
      <w:r w:rsidRPr="003B4762">
        <w:rPr>
          <w:rStyle w:val="m5457844605781567817s1"/>
          <w:rFonts w:ascii="Calibri" w:hAnsi="Calibri"/>
          <w:color w:val="000000"/>
          <w:szCs w:val="20"/>
        </w:rPr>
        <w:t xml:space="preserve"> are things that you find difficult during EES?</w:t>
      </w:r>
      <w:r>
        <w:rPr>
          <w:rStyle w:val="m5457844605781567817s1"/>
          <w:rFonts w:ascii="Calibri" w:hAnsi="Calibri"/>
          <w:color w:val="000000"/>
          <w:szCs w:val="20"/>
        </w:rPr>
        <w:t xml:space="preserve"> (Please circle all that apply)</w:t>
      </w:r>
    </w:p>
    <w:p w:rsidR="00CB1821" w:rsidRPr="003B4762" w:rsidRDefault="00CB1821" w:rsidP="00CB1821">
      <w:pPr>
        <w:pStyle w:val="ListParagraph"/>
        <w:numPr>
          <w:ilvl w:val="0"/>
          <w:numId w:val="11"/>
        </w:numPr>
        <w:rPr>
          <w:lang w:val="en-CA"/>
        </w:rPr>
      </w:pPr>
      <w:r w:rsidRPr="003B4762">
        <w:rPr>
          <w:lang w:val="en-CA"/>
        </w:rPr>
        <w:t>Gripping and/or moving an ear drum graft</w:t>
      </w:r>
    </w:p>
    <w:p w:rsidR="00CB1821" w:rsidRPr="003B4762" w:rsidRDefault="00CB1821" w:rsidP="00CB1821">
      <w:pPr>
        <w:pStyle w:val="ListParagraph"/>
        <w:numPr>
          <w:ilvl w:val="0"/>
          <w:numId w:val="11"/>
        </w:numPr>
        <w:rPr>
          <w:lang w:val="en-CA"/>
        </w:rPr>
      </w:pPr>
      <w:r w:rsidRPr="003B4762">
        <w:rPr>
          <w:lang w:val="en-CA"/>
        </w:rPr>
        <w:t xml:space="preserve">Cutting the </w:t>
      </w:r>
      <w:r>
        <w:rPr>
          <w:lang w:val="en-CA"/>
        </w:rPr>
        <w:t xml:space="preserve">ear drum </w:t>
      </w:r>
      <w:r w:rsidRPr="003B4762">
        <w:rPr>
          <w:lang w:val="en-CA"/>
        </w:rPr>
        <w:t>graft into the appropriate shape</w:t>
      </w:r>
    </w:p>
    <w:p w:rsidR="00CB1821" w:rsidRPr="003B4762" w:rsidRDefault="00CB1821" w:rsidP="00CB1821">
      <w:pPr>
        <w:pStyle w:val="ListParagraph"/>
        <w:numPr>
          <w:ilvl w:val="0"/>
          <w:numId w:val="11"/>
        </w:numPr>
        <w:rPr>
          <w:lang w:val="en-CA"/>
        </w:rPr>
      </w:pPr>
      <w:r w:rsidRPr="003B4762">
        <w:rPr>
          <w:lang w:val="en-CA"/>
        </w:rPr>
        <w:lastRenderedPageBreak/>
        <w:t>Gripping and/or moving cholesteatoma</w:t>
      </w:r>
    </w:p>
    <w:p w:rsidR="00CB1821" w:rsidRPr="003B4762" w:rsidRDefault="00CB1821" w:rsidP="00CB1821">
      <w:pPr>
        <w:pStyle w:val="ListParagraph"/>
        <w:numPr>
          <w:ilvl w:val="0"/>
          <w:numId w:val="11"/>
        </w:numPr>
        <w:rPr>
          <w:lang w:val="en-CA"/>
        </w:rPr>
      </w:pPr>
      <w:r w:rsidRPr="003B4762">
        <w:rPr>
          <w:lang w:val="en-CA"/>
        </w:rPr>
        <w:t xml:space="preserve">Keeping tissues in place or in tension while cutting or </w:t>
      </w:r>
      <w:r>
        <w:rPr>
          <w:lang w:val="en-CA"/>
        </w:rPr>
        <w:t xml:space="preserve">dissecting </w:t>
      </w:r>
    </w:p>
    <w:p w:rsidR="00CB1821" w:rsidRPr="003B4762" w:rsidRDefault="00CB1821" w:rsidP="00CB1821">
      <w:pPr>
        <w:pStyle w:val="ListParagraph"/>
        <w:numPr>
          <w:ilvl w:val="0"/>
          <w:numId w:val="11"/>
        </w:numPr>
        <w:rPr>
          <w:lang w:val="en-CA"/>
        </w:rPr>
      </w:pPr>
      <w:r w:rsidRPr="003B4762">
        <w:rPr>
          <w:lang w:val="en-CA"/>
        </w:rPr>
        <w:t xml:space="preserve">Keeping the operative field clean </w:t>
      </w:r>
    </w:p>
    <w:p w:rsidR="00CB1821" w:rsidRDefault="00CB1821" w:rsidP="00CB1821">
      <w:pPr>
        <w:pStyle w:val="ListParagraph"/>
        <w:numPr>
          <w:ilvl w:val="0"/>
          <w:numId w:val="11"/>
        </w:numPr>
        <w:rPr>
          <w:rStyle w:val="m5457844605781567817s1"/>
          <w:rFonts w:ascii="Calibri" w:hAnsi="Calibri"/>
          <w:color w:val="000000"/>
          <w:szCs w:val="20"/>
        </w:rPr>
      </w:pPr>
      <w:r>
        <w:rPr>
          <w:lang w:val="en-CA"/>
        </w:rPr>
        <w:t>Accessing</w:t>
      </w:r>
      <w:r w:rsidRPr="003B4762">
        <w:rPr>
          <w:rStyle w:val="m5457844605781567817s1"/>
          <w:rFonts w:ascii="Calibri" w:hAnsi="Calibri"/>
          <w:color w:val="000000"/>
          <w:szCs w:val="20"/>
        </w:rPr>
        <w:t xml:space="preserve"> areas within hidden recesses</w:t>
      </w:r>
      <w:r>
        <w:rPr>
          <w:rStyle w:val="m5457844605781567817s1"/>
          <w:rFonts w:ascii="Calibri" w:hAnsi="Calibri"/>
          <w:color w:val="000000"/>
          <w:szCs w:val="20"/>
        </w:rPr>
        <w:t xml:space="preserve"> in the ear</w:t>
      </w:r>
      <w:r w:rsidRPr="003B4762">
        <w:rPr>
          <w:rStyle w:val="m5457844605781567817s1"/>
          <w:rFonts w:ascii="Calibri" w:hAnsi="Calibri"/>
          <w:color w:val="000000"/>
          <w:szCs w:val="20"/>
        </w:rPr>
        <w:t xml:space="preserve"> (e.g. antrum)</w:t>
      </w:r>
    </w:p>
    <w:p w:rsidR="00CB1821" w:rsidRDefault="00CB1821" w:rsidP="00CB1821">
      <w:pPr>
        <w:pStyle w:val="ListParagraph"/>
        <w:numPr>
          <w:ilvl w:val="0"/>
          <w:numId w:val="11"/>
        </w:numPr>
        <w:rPr>
          <w:rStyle w:val="m5457844605781567817s1"/>
          <w:rFonts w:ascii="Calibri" w:hAnsi="Calibri"/>
          <w:color w:val="000000"/>
          <w:szCs w:val="20"/>
        </w:rPr>
      </w:pPr>
      <w:r w:rsidRPr="003B4762">
        <w:t>Accessing areas that are visible via endoscope (but cannot be reached by conventional instrum</w:t>
      </w:r>
      <w:r w:rsidRPr="003B4762">
        <w:rPr>
          <w:rStyle w:val="m5457844605781567817s1"/>
          <w:rFonts w:ascii="Calibri" w:hAnsi="Calibri"/>
          <w:color w:val="000000"/>
          <w:szCs w:val="20"/>
        </w:rPr>
        <w:t>ents)</w:t>
      </w:r>
    </w:p>
    <w:p w:rsidR="00CB1821" w:rsidRDefault="00CB1821" w:rsidP="00CB1821">
      <w:pPr>
        <w:pStyle w:val="ListParagraph"/>
        <w:numPr>
          <w:ilvl w:val="0"/>
          <w:numId w:val="11"/>
        </w:numPr>
        <w:rPr>
          <w:rStyle w:val="m5457844605781567817s1"/>
          <w:rFonts w:ascii="Calibri" w:hAnsi="Calibri"/>
          <w:color w:val="000000"/>
          <w:szCs w:val="20"/>
        </w:rPr>
      </w:pPr>
      <w:r w:rsidRPr="003B4762">
        <w:rPr>
          <w:rStyle w:val="m5457844605781567817s1"/>
          <w:rFonts w:ascii="Calibri" w:hAnsi="Calibri"/>
          <w:color w:val="000000"/>
          <w:szCs w:val="20"/>
        </w:rPr>
        <w:t>Keeping the endoscope lens clean </w:t>
      </w:r>
    </w:p>
    <w:p w:rsidR="00CB1821" w:rsidRDefault="00CB1821" w:rsidP="00CB1821">
      <w:pPr>
        <w:rPr>
          <w:rFonts w:ascii="Calibri" w:hAnsi="Calibri"/>
          <w:color w:val="000000"/>
          <w:szCs w:val="20"/>
        </w:rPr>
      </w:pPr>
    </w:p>
    <w:p w:rsidR="00CB1821" w:rsidRPr="003B4762" w:rsidRDefault="00CB1821" w:rsidP="00CB1821">
      <w:pPr>
        <w:pStyle w:val="ListParagraph"/>
        <w:numPr>
          <w:ilvl w:val="0"/>
          <w:numId w:val="10"/>
        </w:numPr>
        <w:ind w:left="426"/>
        <w:rPr>
          <w:rFonts w:ascii="Calibri" w:hAnsi="Calibri"/>
          <w:color w:val="000000"/>
          <w:szCs w:val="20"/>
        </w:rPr>
      </w:pPr>
      <w:r w:rsidRPr="003B4762">
        <w:rPr>
          <w:lang w:val="en-CA"/>
        </w:rPr>
        <w:t>What</w:t>
      </w:r>
      <w:r w:rsidRPr="003B4762">
        <w:rPr>
          <w:rStyle w:val="m5457844605781567817s1"/>
          <w:rFonts w:ascii="Calibri" w:hAnsi="Calibri"/>
          <w:color w:val="000000"/>
          <w:szCs w:val="20"/>
        </w:rPr>
        <w:t xml:space="preserve"> functionality of instruments do you think will impr</w:t>
      </w:r>
      <w:r>
        <w:rPr>
          <w:rStyle w:val="m5457844605781567817s1"/>
          <w:rFonts w:ascii="Calibri" w:hAnsi="Calibri"/>
          <w:color w:val="000000"/>
          <w:szCs w:val="20"/>
        </w:rPr>
        <w:t>ove your experience with EES? (P</w:t>
      </w:r>
      <w:r w:rsidRPr="003B4762">
        <w:rPr>
          <w:rStyle w:val="m5457844605781567817s1"/>
          <w:rFonts w:ascii="Calibri" w:hAnsi="Calibri"/>
          <w:color w:val="000000"/>
          <w:szCs w:val="20"/>
        </w:rPr>
        <w:t>lease circle all that apply)</w:t>
      </w:r>
    </w:p>
    <w:p w:rsidR="00CB1821" w:rsidRPr="003B4762" w:rsidRDefault="00CB1821" w:rsidP="00CB1821">
      <w:pPr>
        <w:pStyle w:val="ListParagraph"/>
        <w:numPr>
          <w:ilvl w:val="1"/>
          <w:numId w:val="10"/>
        </w:numPr>
        <w:rPr>
          <w:lang w:val="en-CA"/>
        </w:rPr>
      </w:pPr>
      <w:r w:rsidRPr="003B4762">
        <w:rPr>
          <w:rStyle w:val="m5457844605781567817s1"/>
          <w:rFonts w:ascii="Calibri" w:hAnsi="Calibri"/>
          <w:color w:val="000000"/>
          <w:szCs w:val="20"/>
        </w:rPr>
        <w:t>S</w:t>
      </w:r>
      <w:r w:rsidRPr="003B4762">
        <w:rPr>
          <w:lang w:val="en-CA"/>
        </w:rPr>
        <w:t xml:space="preserve">uction </w:t>
      </w:r>
      <w:r>
        <w:rPr>
          <w:lang w:val="en-CA"/>
        </w:rPr>
        <w:t>integrated with</w:t>
      </w:r>
      <w:r w:rsidRPr="003B4762">
        <w:rPr>
          <w:lang w:val="en-CA"/>
        </w:rPr>
        <w:t xml:space="preserve"> another functionality (e.g. suction + curette or suction + forceps)</w:t>
      </w:r>
    </w:p>
    <w:p w:rsidR="00CB1821" w:rsidRPr="003B4762" w:rsidRDefault="00CB1821" w:rsidP="00CB1821">
      <w:pPr>
        <w:pStyle w:val="ListParagraph"/>
        <w:numPr>
          <w:ilvl w:val="1"/>
          <w:numId w:val="10"/>
        </w:numPr>
        <w:rPr>
          <w:lang w:val="en-CA"/>
        </w:rPr>
      </w:pPr>
      <w:r w:rsidRPr="003B4762">
        <w:rPr>
          <w:lang w:val="en-CA"/>
        </w:rPr>
        <w:t>Suction actuated by a pedal (rather than with finger plug hole)</w:t>
      </w:r>
    </w:p>
    <w:p w:rsidR="00CB1821" w:rsidRPr="003B4762" w:rsidRDefault="00CB1821" w:rsidP="00CB1821">
      <w:pPr>
        <w:pStyle w:val="ListParagraph"/>
        <w:numPr>
          <w:ilvl w:val="1"/>
          <w:numId w:val="10"/>
        </w:numPr>
        <w:rPr>
          <w:lang w:val="en-CA"/>
        </w:rPr>
      </w:pPr>
      <w:r>
        <w:rPr>
          <w:lang w:val="en-CA"/>
        </w:rPr>
        <w:t xml:space="preserve">Increasing accessibility of </w:t>
      </w:r>
      <w:r w:rsidRPr="003B4762">
        <w:rPr>
          <w:lang w:val="en-CA"/>
        </w:rPr>
        <w:t xml:space="preserve">instrument tips to reach all areas within the viewing angle of the endoscope </w:t>
      </w:r>
    </w:p>
    <w:p w:rsidR="00CB1821" w:rsidRPr="00B64A86" w:rsidRDefault="00CB1821" w:rsidP="00CB1821">
      <w:pPr>
        <w:pStyle w:val="ListParagraph"/>
        <w:numPr>
          <w:ilvl w:val="1"/>
          <w:numId w:val="10"/>
        </w:numPr>
        <w:rPr>
          <w:lang w:val="en-CA"/>
        </w:rPr>
      </w:pPr>
      <w:r w:rsidRPr="003B4762">
        <w:rPr>
          <w:lang w:val="en-CA"/>
        </w:rPr>
        <w:t>None</w:t>
      </w:r>
    </w:p>
    <w:p w:rsidR="00CB1821" w:rsidRPr="003B4762" w:rsidRDefault="00CB1821" w:rsidP="00CB1821">
      <w:pPr>
        <w:pStyle w:val="m5457844605781567817p1"/>
        <w:shd w:val="clear" w:color="auto" w:fill="FFFFFF"/>
        <w:spacing w:before="0" w:beforeAutospacing="0" w:after="0" w:afterAutospacing="0"/>
        <w:rPr>
          <w:rStyle w:val="m5457844605781567817s1"/>
          <w:rFonts w:ascii="Calibri" w:hAnsi="Calibri"/>
          <w:color w:val="000000"/>
          <w:szCs w:val="20"/>
        </w:rPr>
      </w:pPr>
    </w:p>
    <w:p w:rsidR="00CB1821" w:rsidRPr="003B4762" w:rsidRDefault="00CB1821" w:rsidP="00CB1821">
      <w:pPr>
        <w:pStyle w:val="ListParagraph"/>
        <w:numPr>
          <w:ilvl w:val="0"/>
          <w:numId w:val="10"/>
        </w:numPr>
        <w:ind w:left="426"/>
        <w:rPr>
          <w:rFonts w:ascii="Calibri" w:hAnsi="Calibri"/>
          <w:color w:val="000000"/>
          <w:szCs w:val="20"/>
        </w:rPr>
      </w:pPr>
      <w:r w:rsidRPr="003B4762">
        <w:rPr>
          <w:rStyle w:val="m5457844605781567817s1"/>
          <w:rFonts w:ascii="Calibri" w:hAnsi="Calibri"/>
          <w:color w:val="000000"/>
          <w:szCs w:val="20"/>
        </w:rPr>
        <w:t xml:space="preserve">If </w:t>
      </w:r>
      <w:r w:rsidRPr="003B4762">
        <w:rPr>
          <w:lang w:val="en-CA"/>
        </w:rPr>
        <w:t>there</w:t>
      </w:r>
      <w:r w:rsidRPr="003B4762">
        <w:rPr>
          <w:rStyle w:val="m5457844605781567817s1"/>
          <w:rFonts w:ascii="Calibri" w:hAnsi="Calibri"/>
          <w:color w:val="000000"/>
          <w:szCs w:val="20"/>
        </w:rPr>
        <w:t xml:space="preserve"> is a tool that can reach within the recesses in the middle ear, what would you like the tip function to be? </w:t>
      </w:r>
    </w:p>
    <w:p w:rsidR="00CB1821" w:rsidRPr="00B21E43" w:rsidRDefault="00CB1821" w:rsidP="00CB1821">
      <w:pPr>
        <w:pStyle w:val="ListParagraph"/>
        <w:numPr>
          <w:ilvl w:val="0"/>
          <w:numId w:val="12"/>
        </w:numPr>
        <w:rPr>
          <w:rStyle w:val="m5457844605781567817s1"/>
        </w:rPr>
      </w:pPr>
      <w:r>
        <w:rPr>
          <w:rStyle w:val="m5457844605781567817s1"/>
          <w:rFonts w:ascii="Calibri" w:hAnsi="Calibri"/>
          <w:color w:val="000000"/>
          <w:szCs w:val="20"/>
        </w:rPr>
        <w:t>G</w:t>
      </w:r>
      <w:r w:rsidRPr="003B4762">
        <w:rPr>
          <w:rStyle w:val="m5457844605781567817s1"/>
          <w:rFonts w:ascii="Calibri" w:hAnsi="Calibri"/>
          <w:color w:val="000000"/>
          <w:szCs w:val="20"/>
        </w:rPr>
        <w:t>ripping something (e.g. forceps)</w:t>
      </w:r>
    </w:p>
    <w:p w:rsidR="00CB1821" w:rsidRPr="00B21E43" w:rsidRDefault="00CB1821" w:rsidP="00CB1821">
      <w:pPr>
        <w:pStyle w:val="ListParagraph"/>
        <w:numPr>
          <w:ilvl w:val="0"/>
          <w:numId w:val="12"/>
        </w:numPr>
        <w:rPr>
          <w:rStyle w:val="m5457844605781567817s1"/>
        </w:rPr>
      </w:pPr>
      <w:r>
        <w:rPr>
          <w:rStyle w:val="m5457844605781567817s1"/>
          <w:rFonts w:ascii="Calibri" w:hAnsi="Calibri"/>
          <w:color w:val="000000"/>
          <w:szCs w:val="20"/>
        </w:rPr>
        <w:t>S</w:t>
      </w:r>
      <w:r w:rsidRPr="003B4762">
        <w:rPr>
          <w:rStyle w:val="m5457844605781567817s1"/>
          <w:rFonts w:ascii="Calibri" w:hAnsi="Calibri"/>
          <w:color w:val="000000"/>
          <w:szCs w:val="20"/>
        </w:rPr>
        <w:t>uctioning</w:t>
      </w:r>
    </w:p>
    <w:p w:rsidR="00CB1821" w:rsidRPr="00B21E43" w:rsidRDefault="00CB1821" w:rsidP="00CB1821">
      <w:pPr>
        <w:pStyle w:val="ListParagraph"/>
        <w:numPr>
          <w:ilvl w:val="0"/>
          <w:numId w:val="12"/>
        </w:numPr>
        <w:rPr>
          <w:rStyle w:val="m5457844605781567817s1"/>
        </w:rPr>
      </w:pPr>
      <w:r>
        <w:rPr>
          <w:rStyle w:val="m5457844605781567817s1"/>
          <w:rFonts w:ascii="Calibri" w:hAnsi="Calibri"/>
          <w:color w:val="000000"/>
          <w:szCs w:val="20"/>
        </w:rPr>
        <w:t>C</w:t>
      </w:r>
      <w:r w:rsidRPr="003B4762">
        <w:rPr>
          <w:rStyle w:val="m5457844605781567817s1"/>
          <w:rFonts w:ascii="Calibri" w:hAnsi="Calibri"/>
          <w:color w:val="000000"/>
          <w:szCs w:val="20"/>
        </w:rPr>
        <w:t>utting</w:t>
      </w:r>
    </w:p>
    <w:p w:rsidR="00CB1821" w:rsidRPr="00B21E43" w:rsidRDefault="00CB1821" w:rsidP="00CB1821">
      <w:pPr>
        <w:pStyle w:val="ListParagraph"/>
        <w:numPr>
          <w:ilvl w:val="0"/>
          <w:numId w:val="12"/>
        </w:numPr>
        <w:rPr>
          <w:rStyle w:val="m5457844605781567817s1"/>
        </w:rPr>
      </w:pPr>
      <w:r>
        <w:rPr>
          <w:rStyle w:val="m5457844605781567817s1"/>
          <w:rFonts w:ascii="Calibri" w:hAnsi="Calibri"/>
          <w:color w:val="000000"/>
          <w:szCs w:val="20"/>
        </w:rPr>
        <w:t>D</w:t>
      </w:r>
      <w:r w:rsidRPr="003B4762">
        <w:rPr>
          <w:rStyle w:val="m5457844605781567817s1"/>
          <w:rFonts w:ascii="Calibri" w:hAnsi="Calibri"/>
          <w:color w:val="000000"/>
          <w:szCs w:val="20"/>
        </w:rPr>
        <w:t>issecting</w:t>
      </w:r>
    </w:p>
    <w:p w:rsidR="00CB1821" w:rsidRPr="00B21E43" w:rsidRDefault="00CB1821" w:rsidP="00CB1821">
      <w:pPr>
        <w:pStyle w:val="ListParagraph"/>
        <w:numPr>
          <w:ilvl w:val="0"/>
          <w:numId w:val="12"/>
        </w:numPr>
        <w:rPr>
          <w:rStyle w:val="m5457844605781567817s1"/>
        </w:rPr>
      </w:pPr>
      <w:r>
        <w:rPr>
          <w:rStyle w:val="m5457844605781567817s1"/>
          <w:rFonts w:ascii="Calibri" w:hAnsi="Calibri"/>
          <w:color w:val="000000"/>
          <w:szCs w:val="20"/>
        </w:rPr>
        <w:t>A</w:t>
      </w:r>
      <w:r w:rsidRPr="003B4762">
        <w:rPr>
          <w:rStyle w:val="m5457844605781567817s1"/>
          <w:rFonts w:ascii="Calibri" w:hAnsi="Calibri"/>
          <w:color w:val="000000"/>
          <w:szCs w:val="20"/>
        </w:rPr>
        <w:t xml:space="preserve"> combination of the above (please specify) </w:t>
      </w:r>
    </w:p>
    <w:p w:rsidR="00CB1821" w:rsidRPr="00B21E43" w:rsidRDefault="00CB1821" w:rsidP="00CB1821">
      <w:pPr>
        <w:pStyle w:val="ListParagraph"/>
        <w:numPr>
          <w:ilvl w:val="0"/>
          <w:numId w:val="12"/>
        </w:numPr>
        <w:rPr>
          <w:rStyle w:val="m5457844605781567817s1"/>
        </w:rPr>
      </w:pPr>
      <w:r>
        <w:rPr>
          <w:rStyle w:val="m5457844605781567817s1"/>
          <w:rFonts w:ascii="Calibri" w:hAnsi="Calibri"/>
          <w:color w:val="000000"/>
          <w:szCs w:val="20"/>
        </w:rPr>
        <w:t>O</w:t>
      </w:r>
      <w:r w:rsidRPr="003B4762">
        <w:rPr>
          <w:rStyle w:val="m5457844605781567817s1"/>
          <w:rFonts w:ascii="Calibri" w:hAnsi="Calibri"/>
          <w:color w:val="000000"/>
          <w:szCs w:val="20"/>
        </w:rPr>
        <w:t>ther </w:t>
      </w:r>
    </w:p>
    <w:p w:rsidR="00CB1821" w:rsidRPr="003B4762" w:rsidRDefault="00CB1821" w:rsidP="00CB1821">
      <w:pPr>
        <w:pStyle w:val="ListParagraph"/>
        <w:numPr>
          <w:ilvl w:val="0"/>
          <w:numId w:val="12"/>
        </w:numPr>
        <w:rPr>
          <w:rFonts w:ascii="Calibri" w:hAnsi="Calibri"/>
          <w:color w:val="000000"/>
          <w:szCs w:val="20"/>
        </w:rPr>
      </w:pPr>
      <w:r w:rsidRPr="003B4762">
        <w:rPr>
          <w:rStyle w:val="m5457844605781567817s1"/>
          <w:rFonts w:ascii="Calibri" w:hAnsi="Calibri"/>
          <w:color w:val="000000"/>
          <w:szCs w:val="20"/>
        </w:rPr>
        <w:t>It is unnecessary to reach within these recesses in EES</w:t>
      </w:r>
    </w:p>
    <w:p w:rsidR="00CB1821" w:rsidRPr="003B4762" w:rsidRDefault="00CB1821" w:rsidP="00CB1821">
      <w:pPr>
        <w:pStyle w:val="m5457844605781567817p1"/>
        <w:shd w:val="clear" w:color="auto" w:fill="FFFFFF"/>
        <w:spacing w:before="0" w:beforeAutospacing="0" w:after="0" w:afterAutospacing="0"/>
        <w:ind w:left="360"/>
        <w:rPr>
          <w:rFonts w:ascii="Calibri" w:hAnsi="Calibri"/>
          <w:color w:val="000000"/>
          <w:szCs w:val="20"/>
        </w:rPr>
      </w:pPr>
      <w:r w:rsidRPr="003B4762">
        <w:rPr>
          <w:rStyle w:val="m5457844605781567817s1"/>
          <w:rFonts w:ascii="Calibri" w:hAnsi="Calibri"/>
          <w:color w:val="000000"/>
          <w:szCs w:val="20"/>
        </w:rPr>
        <w:t> </w:t>
      </w:r>
    </w:p>
    <w:p w:rsidR="00CB1821" w:rsidRPr="003B4762" w:rsidRDefault="00CB1821" w:rsidP="00CB1821">
      <w:pPr>
        <w:pStyle w:val="ListParagraph"/>
        <w:numPr>
          <w:ilvl w:val="0"/>
          <w:numId w:val="10"/>
        </w:numPr>
        <w:ind w:left="426"/>
        <w:rPr>
          <w:rFonts w:ascii="Calibri" w:hAnsi="Calibri"/>
          <w:color w:val="000000"/>
          <w:szCs w:val="20"/>
        </w:rPr>
      </w:pPr>
      <w:r w:rsidRPr="003B4762">
        <w:rPr>
          <w:rStyle w:val="m5457844605781567817s1"/>
          <w:rFonts w:ascii="Calibri" w:hAnsi="Calibri"/>
          <w:color w:val="000000"/>
          <w:szCs w:val="20"/>
        </w:rPr>
        <w:t>Rank the functions of a tool in order of importance: </w:t>
      </w:r>
    </w:p>
    <w:p w:rsidR="00CB1821" w:rsidRPr="00B21E43" w:rsidRDefault="00CB1821" w:rsidP="00CB1821">
      <w:pPr>
        <w:pStyle w:val="ListParagraph"/>
        <w:numPr>
          <w:ilvl w:val="0"/>
          <w:numId w:val="13"/>
        </w:numPr>
        <w:rPr>
          <w:rStyle w:val="m5457844605781567817s1"/>
        </w:rPr>
      </w:pPr>
      <w:r>
        <w:rPr>
          <w:rStyle w:val="m5457844605781567817s1"/>
          <w:rFonts w:ascii="Calibri" w:hAnsi="Calibri"/>
          <w:color w:val="000000"/>
          <w:szCs w:val="20"/>
        </w:rPr>
        <w:t>F</w:t>
      </w:r>
      <w:r w:rsidRPr="003B4762">
        <w:rPr>
          <w:rStyle w:val="m5457844605781567817s1"/>
          <w:rFonts w:ascii="Calibri" w:hAnsi="Calibri"/>
          <w:color w:val="000000"/>
          <w:szCs w:val="20"/>
        </w:rPr>
        <w:t>acilitate graft movement and positioning </w:t>
      </w:r>
    </w:p>
    <w:p w:rsidR="00CB1821" w:rsidRPr="00B21E43" w:rsidRDefault="00CB1821" w:rsidP="00CB1821">
      <w:pPr>
        <w:pStyle w:val="ListParagraph"/>
        <w:numPr>
          <w:ilvl w:val="0"/>
          <w:numId w:val="13"/>
        </w:numPr>
        <w:rPr>
          <w:rStyle w:val="m5457844605781567817s1"/>
        </w:rPr>
      </w:pPr>
      <w:r>
        <w:rPr>
          <w:rStyle w:val="m5457844605781567817s1"/>
          <w:rFonts w:ascii="Calibri" w:hAnsi="Calibri"/>
          <w:color w:val="000000"/>
          <w:szCs w:val="20"/>
        </w:rPr>
        <w:t>S</w:t>
      </w:r>
      <w:r w:rsidRPr="003B4762">
        <w:rPr>
          <w:rStyle w:val="m5457844605781567817s1"/>
          <w:rFonts w:ascii="Calibri" w:hAnsi="Calibri"/>
          <w:color w:val="000000"/>
          <w:szCs w:val="20"/>
        </w:rPr>
        <w:t>uction</w:t>
      </w:r>
    </w:p>
    <w:p w:rsidR="00CB1821" w:rsidRPr="00B21E43" w:rsidRDefault="00CB1821" w:rsidP="00CB1821">
      <w:pPr>
        <w:pStyle w:val="ListParagraph"/>
        <w:numPr>
          <w:ilvl w:val="0"/>
          <w:numId w:val="13"/>
        </w:numPr>
        <w:rPr>
          <w:rStyle w:val="m5457844605781567817s1"/>
        </w:rPr>
      </w:pPr>
      <w:r>
        <w:rPr>
          <w:rStyle w:val="m5457844605781567817s1"/>
          <w:rFonts w:ascii="Calibri" w:hAnsi="Calibri"/>
          <w:color w:val="000000"/>
          <w:szCs w:val="20"/>
        </w:rPr>
        <w:t>C</w:t>
      </w:r>
      <w:r w:rsidRPr="003B4762">
        <w:rPr>
          <w:rStyle w:val="m5457844605781567817s1"/>
          <w:rFonts w:ascii="Calibri" w:hAnsi="Calibri"/>
          <w:color w:val="000000"/>
          <w:szCs w:val="20"/>
        </w:rPr>
        <w:t>utting </w:t>
      </w:r>
    </w:p>
    <w:p w:rsidR="00CB1821" w:rsidRDefault="00CB1821" w:rsidP="00CB1821">
      <w:pPr>
        <w:pStyle w:val="ListParagraph"/>
        <w:numPr>
          <w:ilvl w:val="0"/>
          <w:numId w:val="13"/>
        </w:numPr>
        <w:rPr>
          <w:rStyle w:val="m5457844605781567817s1"/>
          <w:rFonts w:ascii="Calibri" w:hAnsi="Calibri"/>
          <w:color w:val="000000"/>
          <w:szCs w:val="20"/>
        </w:rPr>
      </w:pPr>
      <w:r>
        <w:rPr>
          <w:rStyle w:val="m5457844605781567817s1"/>
          <w:rFonts w:ascii="Calibri" w:hAnsi="Calibri"/>
          <w:color w:val="000000"/>
          <w:szCs w:val="20"/>
        </w:rPr>
        <w:t>G</w:t>
      </w:r>
      <w:r w:rsidRPr="003B4762">
        <w:rPr>
          <w:rStyle w:val="m5457844605781567817s1"/>
          <w:rFonts w:ascii="Calibri" w:hAnsi="Calibri"/>
          <w:color w:val="000000"/>
          <w:szCs w:val="20"/>
        </w:rPr>
        <w:t>ripping (e.g. cholesteatoma, bone or ear drum graft)</w:t>
      </w:r>
    </w:p>
    <w:p w:rsidR="00CB1821" w:rsidRPr="003B4762" w:rsidRDefault="00CB1821" w:rsidP="00CB1821">
      <w:pPr>
        <w:pStyle w:val="ListParagraph"/>
        <w:numPr>
          <w:ilvl w:val="0"/>
          <w:numId w:val="13"/>
        </w:numPr>
        <w:rPr>
          <w:rFonts w:ascii="Calibri" w:hAnsi="Calibri"/>
          <w:color w:val="000000"/>
          <w:szCs w:val="20"/>
        </w:rPr>
      </w:pPr>
      <w:r>
        <w:rPr>
          <w:rStyle w:val="m5457844605781567817s1"/>
          <w:rFonts w:ascii="Calibri" w:hAnsi="Calibri"/>
          <w:color w:val="000000"/>
          <w:szCs w:val="20"/>
        </w:rPr>
        <w:t>Reaching hidden areas within the ear</w:t>
      </w:r>
    </w:p>
    <w:p w:rsidR="00CB1821" w:rsidRPr="003B4762" w:rsidRDefault="00CB1821" w:rsidP="00CB1821">
      <w:pPr>
        <w:pStyle w:val="m5457844605781567817p1"/>
        <w:shd w:val="clear" w:color="auto" w:fill="FFFFFF"/>
        <w:spacing w:before="0" w:beforeAutospacing="0" w:after="0" w:afterAutospacing="0"/>
        <w:rPr>
          <w:rFonts w:ascii="Calibri" w:hAnsi="Calibri"/>
          <w:color w:val="000000"/>
          <w:szCs w:val="20"/>
        </w:rPr>
      </w:pPr>
    </w:p>
    <w:p w:rsidR="00CB1821" w:rsidRDefault="00CB1821" w:rsidP="00CB1821">
      <w:pPr>
        <w:pStyle w:val="ListParagraph"/>
        <w:numPr>
          <w:ilvl w:val="0"/>
          <w:numId w:val="10"/>
        </w:numPr>
      </w:pPr>
      <w:r>
        <w:t>Is there a specific instrument that you have used before or seen that you would like to be adapted for use in EES?</w:t>
      </w:r>
    </w:p>
    <w:p w:rsidR="00400B77" w:rsidRDefault="00400B77" w:rsidP="00CB1821">
      <w:pPr>
        <w:jc w:val="both"/>
        <w:rPr>
          <w:lang w:val="en-CA"/>
        </w:rPr>
      </w:pPr>
    </w:p>
    <w:p w:rsidR="00CB1821" w:rsidRDefault="00400B77" w:rsidP="00400B77">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rsidR="00400B77" w:rsidRDefault="00400B77" w:rsidP="00400B77">
      <w:pPr>
        <w:pStyle w:val="ListParagraph"/>
        <w:numPr>
          <w:ilvl w:val="0"/>
          <w:numId w:val="15"/>
        </w:numPr>
        <w:jc w:val="both"/>
        <w:rPr>
          <w:lang w:val="en-CA"/>
        </w:rPr>
      </w:pPr>
      <w:r w:rsidRPr="00400B77">
        <w:rPr>
          <w:lang w:val="en-CA"/>
        </w:rPr>
        <w:t>Rating technique</w:t>
      </w:r>
    </w:p>
    <w:p w:rsidR="00400B77" w:rsidRDefault="00400B77" w:rsidP="00400B77">
      <w:pPr>
        <w:pStyle w:val="ListParagraph"/>
        <w:numPr>
          <w:ilvl w:val="1"/>
          <w:numId w:val="15"/>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6822CE">
        <w:rPr>
          <w:lang w:val="en-CA"/>
        </w:rPr>
        <w:fldChar w:fldCharType="begin" w:fldLock="1"/>
      </w:r>
      <w:r>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"[6]", "plainTextFormattedCitation" : "[6]", "previouslyFormattedCitation" : "[6]" }, "properties" : { "noteIndex" : 0 }, "schema" : "https://github.com/citation-style-language/schema/raw/master/csl-citation.json" }</w:instrText>
      </w:r>
      <w:r w:rsidR="006822CE">
        <w:rPr>
          <w:lang w:val="en-CA"/>
        </w:rPr>
        <w:fldChar w:fldCharType="separate"/>
      </w:r>
      <w:r w:rsidRPr="00400B77">
        <w:rPr>
          <w:noProof/>
          <w:lang w:val="en-CA"/>
        </w:rPr>
        <w:t>[6]</w:t>
      </w:r>
      <w:r w:rsidR="006822CE">
        <w:rPr>
          <w:lang w:val="en-CA"/>
        </w:rPr>
        <w:fldChar w:fldCharType="end"/>
      </w:r>
      <w:r>
        <w:rPr>
          <w:lang w:val="en-CA"/>
        </w:rPr>
        <w:t xml:space="preserve"> </w:t>
      </w:r>
      <w:r w:rsidR="006822CE">
        <w:rPr>
          <w:lang w:val="en-CA"/>
        </w:rPr>
        <w:fldChar w:fldCharType="begin" w:fldLock="1"/>
      </w:r>
      <w:r>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"[7]", "plainTextFormattedCitation" : "[7]" }, "properties" : { "noteIndex" : 0 }, "schema" : "https://github.com/citation-style-language/schema/raw/master/csl-citation.json" }</w:instrText>
      </w:r>
      <w:r w:rsidR="006822CE">
        <w:rPr>
          <w:lang w:val="en-CA"/>
        </w:rPr>
        <w:fldChar w:fldCharType="separate"/>
      </w:r>
      <w:r w:rsidRPr="00400B77">
        <w:rPr>
          <w:noProof/>
          <w:lang w:val="en-CA"/>
        </w:rPr>
        <w:t>[7]</w:t>
      </w:r>
      <w:r w:rsidR="006822CE">
        <w:rPr>
          <w:lang w:val="en-CA"/>
        </w:rPr>
        <w:fldChar w:fldCharType="end"/>
      </w:r>
      <w:r>
        <w:rPr>
          <w:lang w:val="en-CA"/>
        </w:rPr>
        <w:t xml:space="preserve"> </w:t>
      </w:r>
    </w:p>
    <w:p w:rsidR="00400B77" w:rsidRPr="00400B77" w:rsidRDefault="00400B77" w:rsidP="00400B77">
      <w:pPr>
        <w:pStyle w:val="normal0"/>
        <w:numPr>
          <w:ilvl w:val="1"/>
          <w:numId w:val="15"/>
        </w:numPr>
        <w:contextualSpacing/>
      </w:pPr>
      <w:r w:rsidRPr="007311C7">
        <w:t>http://www.statistik.tuwien.ac.at/forschung/SM/SM-2009-4complete.pdf</w:t>
      </w:r>
    </w:p>
    <w:p w:rsidR="00400B77" w:rsidRDefault="00400B77" w:rsidP="00CF7CE0">
      <w:pPr>
        <w:pStyle w:val="ListParagraph"/>
        <w:numPr>
          <w:ilvl w:val="0"/>
          <w:numId w:val="15"/>
        </w:numPr>
        <w:jc w:val="both"/>
        <w:rPr>
          <w:lang w:val="en-CA"/>
        </w:rPr>
      </w:pPr>
      <w:r>
        <w:rPr>
          <w:lang w:val="en-CA"/>
        </w:rPr>
        <w:t xml:space="preserve">The wording of the scale was taken from: </w:t>
      </w:r>
    </w:p>
    <w:p w:rsidR="00400B77" w:rsidRPr="00400B77" w:rsidRDefault="006822CE" w:rsidP="00400B77">
      <w:pPr>
        <w:pStyle w:val="ListParagraph"/>
        <w:numPr>
          <w:ilvl w:val="1"/>
          <w:numId w:val="15"/>
        </w:numPr>
        <w:jc w:val="both"/>
        <w:rPr>
          <w:lang w:val="en-CA"/>
        </w:rPr>
      </w:pPr>
      <w:hyperlink r:id="rId8">
        <w:r w:rsidR="00CF7CE0" w:rsidRPr="00400B77">
          <w:rPr>
            <w:color w:val="1155CC"/>
            <w:u w:val="single"/>
          </w:rPr>
          <w:t>http://psr.iq.harvard.edu/files/psr/files/PSRQuestionnaireTipSheet_0.pdf</w:t>
        </w:r>
      </w:hyperlink>
      <w:r w:rsidR="00CF7CE0">
        <w:t>,</w:t>
      </w:r>
    </w:p>
    <w:p w:rsidR="00CF7CE0" w:rsidRPr="00400B77" w:rsidRDefault="006822CE" w:rsidP="00400B77">
      <w:pPr>
        <w:pStyle w:val="ListParagraph"/>
        <w:numPr>
          <w:ilvl w:val="1"/>
          <w:numId w:val="15"/>
        </w:numPr>
        <w:jc w:val="both"/>
        <w:rPr>
          <w:lang w:val="en-CA"/>
        </w:rPr>
      </w:pPr>
      <w:hyperlink r:id="rId9">
        <w:r w:rsidR="00CF7CE0" w:rsidRPr="00400B77">
          <w:rPr>
            <w:color w:val="1155CC"/>
            <w:u w:val="single"/>
          </w:rPr>
          <w:t>http://www.uwex.edu/ces/4h/evaluation/documents/Wordingforratingscales.pdf</w:t>
        </w:r>
      </w:hyperlink>
      <w:r w:rsidR="00CF7CE0">
        <w:t xml:space="preserve"> </w:t>
      </w:r>
    </w:p>
    <w:p w:rsidR="00CF7CE0" w:rsidRDefault="00CF7CE0" w:rsidP="00BE09C8">
      <w:pPr>
        <w:jc w:val="both"/>
        <w:rPr>
          <w:lang w:val="en-CA"/>
        </w:rPr>
      </w:pPr>
    </w:p>
    <w:p w:rsidR="00CF7CE0" w:rsidRDefault="00CF7CE0" w:rsidP="00BE09C8">
      <w:pPr>
        <w:jc w:val="both"/>
        <w:rPr>
          <w:lang w:val="en-CA"/>
        </w:rPr>
      </w:pPr>
    </w:p>
    <w:p w:rsidR="00CF7CE0" w:rsidRDefault="00CF7CE0" w:rsidP="00BE09C8">
      <w:pPr>
        <w:jc w:val="both"/>
        <w:rPr>
          <w:lang w:val="en-CA"/>
        </w:rPr>
      </w:pPr>
      <w:r>
        <w:rPr>
          <w:lang w:val="en-CA"/>
        </w:rPr>
        <w:t>Goal: to determine the criteria against which new ear surgery instruments will be designed</w:t>
      </w:r>
    </w:p>
    <w:p w:rsidR="00CF7CE0" w:rsidRDefault="00CF7CE0" w:rsidP="00CF7CE0">
      <w:pPr>
        <w:jc w:val="both"/>
        <w:rPr>
          <w:lang w:val="en-CA"/>
        </w:rPr>
      </w:pPr>
      <w:r>
        <w:rPr>
          <w:lang w:val="en-CA"/>
        </w:rPr>
        <w:t>Objectives: - survey surgeons around the world who are and are not experienced in TEES to understand what instrument functionalities would help them increase the use of TEES in their surgeries</w:t>
      </w:r>
    </w:p>
    <w:p w:rsidR="00CF7CE0" w:rsidRPr="00CF7CE0" w:rsidRDefault="00CF7CE0" w:rsidP="00CF7CE0">
      <w:pPr>
        <w:jc w:val="both"/>
        <w:rPr>
          <w:lang w:val="en-CA"/>
        </w:rPr>
      </w:pPr>
      <w:r>
        <w:rPr>
          <w:lang w:val="en-CA"/>
        </w:rPr>
        <w:t xml:space="preserve">Method: </w:t>
      </w:r>
    </w:p>
    <w:p w:rsidR="00CF7CE0" w:rsidRDefault="00CF7CE0" w:rsidP="00BE09C8">
      <w:pPr>
        <w:jc w:val="both"/>
        <w:rPr>
          <w:b/>
          <w:lang w:val="en-CA"/>
        </w:rPr>
      </w:pPr>
    </w:p>
    <w:p w:rsidR="00CF7CE0" w:rsidRDefault="00CF7CE0" w:rsidP="00BE09C8">
      <w:pPr>
        <w:jc w:val="both"/>
        <w:rPr>
          <w:b/>
          <w:lang w:val="en-CA"/>
        </w:rPr>
      </w:pPr>
    </w:p>
    <w:p w:rsidR="00D328A1" w:rsidRPr="00765F73" w:rsidRDefault="000F280D" w:rsidP="00BE09C8">
      <w:pPr>
        <w:jc w:val="both"/>
        <w:rPr>
          <w:b/>
          <w:lang w:val="en-CA"/>
        </w:rPr>
      </w:pPr>
      <w:r w:rsidRPr="00FD3A3E">
        <w:rPr>
          <w:b/>
          <w:lang w:val="en-CA"/>
        </w:rPr>
        <w:t xml:space="preserve">Introduction: </w:t>
      </w:r>
    </w:p>
    <w:p w:rsidR="00C61AFB" w:rsidRPr="00BE09C8" w:rsidRDefault="0008705A"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Pr="00FD3A3E">
        <w:rPr>
          <w:rFonts w:cs="Times New Roman"/>
          <w:lang w:val="en-CA"/>
        </w:rPr>
        <w:t xml:space="preserve">surgical techniques have been developed using endoscopes to access the middle ear through the ear canal without an external incision </w:t>
      </w:r>
      <w:r w:rsidR="006822CE" w:rsidRPr="00FD3A3E">
        <w:rPr>
          <w:rFonts w:cs="Times New Roman"/>
          <w:lang w:val="en-CA"/>
        </w:rPr>
        <w:fldChar w:fldCharType="begin" w:fldLock="1"/>
      </w:r>
      <w:r w:rsidR="00400B77">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"[7]" }, "properties" : { "noteIndex" : 0 }, "schema" : "https://github.com/citation-style-language/schema/raw/master/csl-citation.json" }</w:instrText>
      </w:r>
      <w:r w:rsidR="006822CE" w:rsidRPr="00FD3A3E">
        <w:rPr>
          <w:rFonts w:cs="Times New Roman"/>
          <w:lang w:val="en-CA"/>
        </w:rPr>
        <w:fldChar w:fldCharType="separate"/>
      </w:r>
      <w:r w:rsidR="00400B77" w:rsidRPr="00400B77">
        <w:rPr>
          <w:rFonts w:cs="Times New Roman"/>
          <w:noProof/>
          <w:lang w:val="en-CA"/>
        </w:rPr>
        <w:t>[8]</w:t>
      </w:r>
      <w:r w:rsidR="006822CE" w:rsidRPr="00FD3A3E">
        <w:rPr>
          <w:rFonts w:cs="Times New Roman"/>
          <w:lang w:val="en-CA"/>
        </w:rPr>
        <w:fldChar w:fldCharType="end"/>
      </w:r>
      <w:r w:rsidRPr="00FD3A3E">
        <w:rPr>
          <w:rFonts w:cs="Times New Roman"/>
          <w:lang w:val="en-CA"/>
        </w:rPr>
        <w:t xml:space="preserve">, </w:t>
      </w:r>
      <w:r w:rsidR="006822CE" w:rsidRPr="00FD3A3E">
        <w:rPr>
          <w:rFonts w:cs="Times New Roman"/>
          <w:lang w:val="en-CA"/>
        </w:rPr>
        <w:fldChar w:fldCharType="begin" w:fldLock="1"/>
      </w:r>
      <w:r w:rsidR="00400B77">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"[9]", "plainTextFormattedCitation" : "[9]", "previouslyFormattedCitation" : "[8]" }, "properties" : { "noteIndex" : 0 }, "schema" : "https://github.com/citation-style-language/schema/raw/master/csl-citation.json" }</w:instrText>
      </w:r>
      <w:r w:rsidR="006822CE" w:rsidRPr="00FD3A3E">
        <w:rPr>
          <w:rFonts w:cs="Times New Roman"/>
          <w:lang w:val="en-CA"/>
        </w:rPr>
        <w:fldChar w:fldCharType="separate"/>
      </w:r>
      <w:r w:rsidR="00400B77" w:rsidRPr="00400B77">
        <w:rPr>
          <w:rFonts w:cs="Times New Roman"/>
          <w:noProof/>
          <w:lang w:val="en-CA"/>
        </w:rPr>
        <w:t>[9]</w:t>
      </w:r>
      <w:r w:rsidR="006822CE" w:rsidRPr="00FD3A3E">
        <w:rPr>
          <w:rFonts w:cs="Times New Roman"/>
          <w:lang w:val="en-CA"/>
        </w:rPr>
        <w:fldChar w:fldCharType="end"/>
      </w:r>
      <w:r w:rsidRPr="00FD3A3E">
        <w:rPr>
          <w:rFonts w:cs="Times New Roman"/>
          <w:lang w:val="en-CA"/>
        </w:rPr>
        <w:t xml:space="preserve">. </w:t>
      </w:r>
      <w:r w:rsidR="00C61AFB" w:rsidRPr="00FD3A3E">
        <w:rPr>
          <w:rFonts w:cs="Times New Roman"/>
          <w:lang w:val="en-CA"/>
        </w:rPr>
        <w:t xml:space="preserve">As with open microscope-guided surgery, this transcanal endoscopic ear surgery (TEES) technique, allows the surgeon to perform procedures such as ear drum reconstruction, skin growth removal and hearing bone repair </w:t>
      </w:r>
      <w:r w:rsidR="006822CE" w:rsidRPr="00FD3A3E">
        <w:rPr>
          <w:rFonts w:cs="Times New Roman"/>
          <w:lang w:val="en-CA"/>
        </w:rPr>
        <w:fldChar w:fldCharType="begin" w:fldLock="1"/>
      </w:r>
      <w:r w:rsidR="00400B77">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"[7]" }, "properties" : { "noteIndex" : 0 }, "schema" : "https://github.com/citation-style-language/schema/raw/master/csl-citation.json" }</w:instrText>
      </w:r>
      <w:r w:rsidR="006822CE" w:rsidRPr="00FD3A3E">
        <w:rPr>
          <w:rFonts w:cs="Times New Roman"/>
          <w:lang w:val="en-CA"/>
        </w:rPr>
        <w:fldChar w:fldCharType="separate"/>
      </w:r>
      <w:r w:rsidR="00400B77" w:rsidRPr="00400B77">
        <w:rPr>
          <w:rFonts w:cs="Times New Roman"/>
          <w:noProof/>
          <w:lang w:val="en-CA"/>
        </w:rPr>
        <w:t>[8]</w:t>
      </w:r>
      <w:r w:rsidR="006822CE" w:rsidRPr="00FD3A3E">
        <w:rPr>
          <w:rFonts w:cs="Times New Roman"/>
          <w:lang w:val="en-CA"/>
        </w:rPr>
        <w:fldChar w:fldCharType="end"/>
      </w:r>
      <w:r w:rsidR="00C61AFB" w:rsidRPr="00FD3A3E">
        <w:rPr>
          <w:rFonts w:cs="Times New Roman"/>
          <w:lang w:val="en-CA"/>
        </w:rPr>
        <w:t>.</w:t>
      </w:r>
      <w:r w:rsidR="00BE09C8">
        <w:rPr>
          <w:rFonts w:cs="Times New Roman"/>
          <w:lang w:val="en-CA"/>
        </w:rPr>
        <w:t xml:space="preserve"> </w:t>
      </w:r>
      <w:r w:rsidR="008500B0"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008500B0" w:rsidRPr="00FD3A3E">
        <w:rPr>
          <w:rFonts w:cs="Times New Roman"/>
          <w:lang w:val="en-CA"/>
        </w:rPr>
        <w:t xml:space="preserve">improved </w:t>
      </w:r>
      <w:r w:rsidR="00C61AFB" w:rsidRPr="00FD3A3E">
        <w:rPr>
          <w:rFonts w:cs="Times New Roman"/>
          <w:lang w:val="en-CA"/>
        </w:rPr>
        <w:t xml:space="preserve">outcomes </w:t>
      </w:r>
      <w:r w:rsidRPr="00FD3A3E">
        <w:rPr>
          <w:rFonts w:cs="Arial"/>
        </w:rPr>
        <w:t>by enhancing minimally invasive access for disease eradication (2-4)</w:t>
      </w:r>
      <w:r w:rsidR="00C61AFB" w:rsidRPr="00FD3A3E">
        <w:rPr>
          <w:rFonts w:cs="Arial"/>
        </w:rPr>
        <w:t>,</w:t>
      </w:r>
      <w:r w:rsidRPr="00FD3A3E">
        <w:rPr>
          <w:rFonts w:cs="Arial"/>
        </w:rPr>
        <w:t xml:space="preserve"> </w:t>
      </w:r>
      <w:r w:rsidR="008500B0"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008500B0" w:rsidRPr="00FD3A3E">
        <w:rPr>
          <w:rFonts w:cs="Arial"/>
        </w:rPr>
        <w:t xml:space="preserve"> of </w:t>
      </w:r>
      <w:r w:rsidR="00C61AFB" w:rsidRPr="00FD3A3E">
        <w:rPr>
          <w:rFonts w:cs="Arial"/>
        </w:rPr>
        <w:t>reoccurring</w:t>
      </w:r>
      <w:r w:rsidR="008500B0"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rsidR="00BE09C8" w:rsidRPr="00096F9A" w:rsidRDefault="00633A29" w:rsidP="00BE09C8">
      <w:pPr>
        <w:widowControl w:val="0"/>
        <w:autoSpaceDE w:val="0"/>
        <w:autoSpaceDN w:val="0"/>
        <w:adjustRightInd w:val="0"/>
        <w:spacing w:after="240"/>
        <w:jc w:val="both"/>
        <w:rPr>
          <w:rFonts w:cs="Arial"/>
        </w:rPr>
      </w:pPr>
      <w:r w:rsidRPr="00FD3A3E">
        <w:rPr>
          <w:rFonts w:cs="Arial"/>
        </w:rPr>
        <w:t xml:space="preserve">Despite the enthusiasm of some </w:t>
      </w:r>
      <w:r w:rsidR="002C7C4F">
        <w:rPr>
          <w:rFonts w:cs="Arial"/>
        </w:rPr>
        <w:t>ear surgeons (</w:t>
      </w:r>
      <w:r w:rsidRPr="00FD3A3E">
        <w:rPr>
          <w:rFonts w:cs="Arial"/>
        </w:rPr>
        <w:t>otologists</w:t>
      </w:r>
      <w:r w:rsidR="002C7C4F">
        <w:rPr>
          <w:rFonts w:cs="Arial"/>
        </w:rPr>
        <w:t>)</w:t>
      </w:r>
      <w:r w:rsidRPr="00FD3A3E">
        <w:rPr>
          <w:rFonts w:cs="Arial"/>
        </w:rPr>
        <w:t>, endoscopic ear surgery has not as yet been accepted by all practicing otologists (5).</w:t>
      </w:r>
      <w:r w:rsidR="00F43E32" w:rsidRPr="00FD3A3E">
        <w:rPr>
          <w:rFonts w:cs="Arial"/>
        </w:rPr>
        <w:t xml:space="preserve"> </w:t>
      </w:r>
      <w:r w:rsidRPr="00FD3A3E">
        <w:rPr>
          <w:rFonts w:cs="Arial"/>
        </w:rPr>
        <w:t xml:space="preserve"> </w:t>
      </w:r>
      <w:r w:rsidR="0008705A" w:rsidRPr="00FD3A3E">
        <w:rPr>
          <w:rFonts w:cs="Times New Roman"/>
          <w:lang w:val="en-CA"/>
        </w:rPr>
        <w:t xml:space="preserve">The principle challenge with TEES is that a one-handed surgical technique is required as the endoscope is held in the other hand.  Otologic instruments were developed for two-handed microscope-guided surgery so they are not </w:t>
      </w:r>
      <w:r w:rsidR="00BE09C8">
        <w:rPr>
          <w:rFonts w:cs="Times New Roman"/>
          <w:lang w:val="en-CA"/>
        </w:rPr>
        <w:t>optimized for</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6822CE" w:rsidRPr="00FD3A3E">
        <w:rPr>
          <w:rFonts w:cs="Times New Roman"/>
          <w:lang w:val="en-CA"/>
        </w:rPr>
        <w:fldChar w:fldCharType="begin" w:fldLock="1"/>
      </w:r>
      <w:r w:rsidR="00400B77">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"[9]", "plainTextFormattedCitation" : "[9]", "previouslyFormattedCitation" : "[8]" }, "properties" : { "noteIndex" : 0 }, "schema" : "https://github.com/citation-style-language/schema/raw/master/csl-citation.json" }</w:instrText>
      </w:r>
      <w:r w:rsidR="006822CE" w:rsidRPr="00FD3A3E">
        <w:rPr>
          <w:rFonts w:cs="Times New Roman"/>
          <w:lang w:val="en-CA"/>
        </w:rPr>
        <w:fldChar w:fldCharType="separate"/>
      </w:r>
      <w:r w:rsidR="00400B77" w:rsidRPr="00400B77">
        <w:rPr>
          <w:rFonts w:cs="Times New Roman"/>
          <w:noProof/>
          <w:lang w:val="en-CA"/>
        </w:rPr>
        <w:t>[9]</w:t>
      </w:r>
      <w:r w:rsidR="006822CE"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otologists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surgeons find that they can complete </w:t>
      </w:r>
      <w:r w:rsidR="00432116" w:rsidRPr="00FD3A3E">
        <w:rPr>
          <w:rFonts w:cs="Arial"/>
        </w:rPr>
        <w:t xml:space="preserve">more cases </w:t>
      </w:r>
      <w:r w:rsidR="00F43E32" w:rsidRPr="00FD3A3E">
        <w:rPr>
          <w:rFonts w:cs="Arial"/>
        </w:rPr>
        <w:t>endoscopically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Therefore, the potential for improving</w:t>
      </w:r>
      <w:r w:rsidR="00BE09C8">
        <w:rPr>
          <w:rFonts w:cs="Arial"/>
        </w:rPr>
        <w:t xml:space="preserve"> the</w:t>
      </w:r>
      <w:r w:rsidR="007A7B39" w:rsidRPr="00FD3A3E">
        <w:rPr>
          <w:rFonts w:cs="Arial"/>
        </w:rPr>
        <w:t xml:space="preserve"> TEES experience lies in instrumentation and training of surgeons.</w:t>
      </w:r>
    </w:p>
    <w:p w:rsidR="000E46CA" w:rsidRPr="00096F9A" w:rsidRDefault="000E46CA" w:rsidP="00BE09C8">
      <w:pPr>
        <w:widowControl w:val="0"/>
        <w:autoSpaceDE w:val="0"/>
        <w:autoSpaceDN w:val="0"/>
        <w:adjustRightInd w:val="0"/>
        <w:spacing w:after="240"/>
        <w:jc w:val="both"/>
        <w:rPr>
          <w:rFonts w:cs="Arial"/>
          <w:b/>
        </w:rPr>
      </w:pPr>
      <w:r w:rsidRPr="00096F9A">
        <w:rPr>
          <w:rFonts w:cs="Arial"/>
          <w:b/>
        </w:rPr>
        <w:t xml:space="preserve">Research Question: </w:t>
      </w:r>
    </w:p>
    <w:p w:rsidR="000E46CA" w:rsidRDefault="00CA6971" w:rsidP="00BE09C8">
      <w:pPr>
        <w:widowControl w:val="0"/>
        <w:autoSpaceDE w:val="0"/>
        <w:autoSpaceDN w:val="0"/>
        <w:adjustRightInd w:val="0"/>
        <w:spacing w:after="240"/>
        <w:jc w:val="both"/>
        <w:rPr>
          <w:rFonts w:cs="Arial"/>
        </w:rPr>
      </w:pPr>
      <w:r>
        <w:rPr>
          <w:rFonts w:cs="Arial"/>
        </w:rPr>
        <w:t xml:space="preserve">Why is TEES not </w:t>
      </w:r>
      <w:r w:rsidR="000E46CA">
        <w:rPr>
          <w:rFonts w:cs="Arial"/>
        </w:rPr>
        <w:t xml:space="preserve">widely </w:t>
      </w:r>
      <w:r>
        <w:rPr>
          <w:rFonts w:cs="Arial"/>
        </w:rPr>
        <w:t>adopted by</w:t>
      </w:r>
      <w:r w:rsidR="000E46CA">
        <w:rPr>
          <w:rFonts w:cs="Arial"/>
        </w:rPr>
        <w:t xml:space="preserve"> </w:t>
      </w:r>
      <w:r>
        <w:rPr>
          <w:rFonts w:cs="Arial"/>
        </w:rPr>
        <w:t>otologists</w:t>
      </w:r>
      <w:r w:rsidR="000E46CA">
        <w:rPr>
          <w:rFonts w:cs="Arial"/>
        </w:rPr>
        <w:t xml:space="preserve"> and what technological advances would encourage </w:t>
      </w:r>
      <w:r>
        <w:rPr>
          <w:rFonts w:cs="Arial"/>
        </w:rPr>
        <w:t>more frequent and broader</w:t>
      </w:r>
      <w:r w:rsidR="000E46CA">
        <w:rPr>
          <w:rFonts w:cs="Arial"/>
        </w:rPr>
        <w:t xml:space="preserve"> use of TEES. </w:t>
      </w:r>
    </w:p>
    <w:p w:rsidR="000E46CA" w:rsidRPr="00096F9A" w:rsidRDefault="000E46CA" w:rsidP="00BE09C8">
      <w:pPr>
        <w:widowControl w:val="0"/>
        <w:autoSpaceDE w:val="0"/>
        <w:autoSpaceDN w:val="0"/>
        <w:adjustRightInd w:val="0"/>
        <w:spacing w:after="240"/>
        <w:jc w:val="both"/>
        <w:rPr>
          <w:rFonts w:cs="Arial"/>
          <w:b/>
        </w:rPr>
      </w:pPr>
      <w:r w:rsidRPr="00096F9A">
        <w:rPr>
          <w:rFonts w:cs="Arial"/>
          <w:b/>
        </w:rPr>
        <w:lastRenderedPageBreak/>
        <w:t xml:space="preserve">Hypothesis: </w:t>
      </w:r>
    </w:p>
    <w:p w:rsidR="000E46CA" w:rsidRPr="00FD3A3E" w:rsidRDefault="000E46CA" w:rsidP="00BE09C8">
      <w:pPr>
        <w:widowControl w:val="0"/>
        <w:autoSpaceDE w:val="0"/>
        <w:autoSpaceDN w:val="0"/>
        <w:adjustRightInd w:val="0"/>
        <w:spacing w:after="240"/>
        <w:jc w:val="both"/>
        <w:rPr>
          <w:rFonts w:cs="Arial"/>
        </w:rPr>
      </w:pPr>
      <w:r>
        <w:rPr>
          <w:rFonts w:cs="Arial"/>
        </w:rPr>
        <w:t xml:space="preserve">We hypothesize that a needs analysis study will provide an answer to this question and help develop criteria against which new endoscopic ear surgery tools can be developed. </w:t>
      </w:r>
    </w:p>
    <w:p w:rsidR="007A7B39" w:rsidRPr="00FD3A3E" w:rsidRDefault="007A7B39" w:rsidP="00BE09C8">
      <w:pPr>
        <w:widowControl w:val="0"/>
        <w:autoSpaceDE w:val="0"/>
        <w:autoSpaceDN w:val="0"/>
        <w:adjustRightInd w:val="0"/>
        <w:spacing w:after="240"/>
        <w:jc w:val="both"/>
        <w:rPr>
          <w:rFonts w:cs="Arial"/>
          <w:b/>
        </w:rPr>
      </w:pPr>
      <w:r w:rsidRPr="00FD3A3E">
        <w:rPr>
          <w:rFonts w:cs="Arial"/>
          <w:b/>
        </w:rPr>
        <w:t xml:space="preserve">Objective: </w:t>
      </w:r>
    </w:p>
    <w:p w:rsidR="007A7B39" w:rsidRDefault="007A7B39" w:rsidP="00BE09C8">
      <w:pPr>
        <w:widowControl w:val="0"/>
        <w:autoSpaceDE w:val="0"/>
        <w:autoSpaceDN w:val="0"/>
        <w:adjustRightInd w:val="0"/>
        <w:spacing w:after="240"/>
        <w:jc w:val="both"/>
        <w:rPr>
          <w:rFonts w:cs="Times New Roman"/>
          <w:lang w:val="en-CA"/>
        </w:rPr>
      </w:pPr>
      <w:r w:rsidRPr="00FD3A3E">
        <w:rPr>
          <w:rFonts w:cs="Arial"/>
        </w:rPr>
        <w:t>In order to increase the use of TEES, this project’s objective is to understand the reason for surgeons not adopting TEES</w:t>
      </w:r>
      <w:r w:rsidR="003D79EE">
        <w:rPr>
          <w:rFonts w:cs="Arial"/>
        </w:rPr>
        <w:t>,</w:t>
      </w:r>
      <w:r w:rsidR="007C53AB" w:rsidRPr="00FD3A3E">
        <w:rPr>
          <w:rFonts w:cs="Arial"/>
        </w:rPr>
        <w:t xml:space="preserve"> and the limitations of existing tools</w:t>
      </w:r>
      <w:r w:rsidRPr="00FD3A3E">
        <w:rPr>
          <w:rFonts w:cs="Arial"/>
        </w:rPr>
        <w:t>,</w:t>
      </w:r>
      <w:r w:rsidR="007C53AB" w:rsidRPr="00FD3A3E">
        <w:rPr>
          <w:rFonts w:cs="Arial"/>
        </w:rPr>
        <w:t xml:space="preserve"> by conducting a needs analysis. This information will be used to </w:t>
      </w:r>
      <w:r w:rsidRPr="00FD3A3E">
        <w:rPr>
          <w:rFonts w:cs="Arial"/>
        </w:rPr>
        <w:t xml:space="preserve">develop design criteria against which future instrumentation and training models can be developed to facilitate practitioner use of endoscopic ear surgery. </w:t>
      </w:r>
      <w:r w:rsidRPr="00FD3A3E">
        <w:rPr>
          <w:rFonts w:cs="Times New Roman"/>
          <w:lang w:val="en-CA"/>
        </w:rPr>
        <w:t xml:space="preserve"> </w:t>
      </w:r>
    </w:p>
    <w:p w:rsidR="006A6E6F" w:rsidRDefault="006A6E6F" w:rsidP="00BE09C8">
      <w:pPr>
        <w:widowControl w:val="0"/>
        <w:autoSpaceDE w:val="0"/>
        <w:autoSpaceDN w:val="0"/>
        <w:adjustRightInd w:val="0"/>
        <w:spacing w:after="240"/>
        <w:jc w:val="both"/>
        <w:rPr>
          <w:rFonts w:cs="Times New Roman"/>
          <w:b/>
          <w:lang w:val="en-CA"/>
        </w:rPr>
      </w:pPr>
      <w:r>
        <w:rPr>
          <w:rFonts w:cs="Times New Roman"/>
          <w:b/>
          <w:lang w:val="en-CA"/>
        </w:rPr>
        <w:t xml:space="preserve">Study Rationale: </w:t>
      </w:r>
    </w:p>
    <w:p w:rsidR="00191A8F" w:rsidRPr="00191A8F" w:rsidRDefault="00191A8F" w:rsidP="00BE09C8">
      <w:pPr>
        <w:widowControl w:val="0"/>
        <w:autoSpaceDE w:val="0"/>
        <w:autoSpaceDN w:val="0"/>
        <w:adjustRightInd w:val="0"/>
        <w:spacing w:after="240"/>
        <w:jc w:val="both"/>
        <w:rPr>
          <w:rFonts w:cs="Times New Roman"/>
          <w:i/>
          <w:lang w:val="en-CA"/>
        </w:rPr>
      </w:pPr>
      <w:r>
        <w:rPr>
          <w:rFonts w:cs="Times New Roman"/>
          <w:i/>
          <w:lang w:val="en-CA"/>
        </w:rPr>
        <w:t>Time Flow Analysis:</w:t>
      </w:r>
    </w:p>
    <w:p w:rsidR="0080004F" w:rsidRDefault="009F18E8" w:rsidP="00BE09C8">
      <w:pPr>
        <w:widowControl w:val="0"/>
        <w:autoSpaceDE w:val="0"/>
        <w:autoSpaceDN w:val="0"/>
        <w:adjustRightInd w:val="0"/>
        <w:spacing w:after="240"/>
        <w:jc w:val="both"/>
        <w:rPr>
          <w:rFonts w:cs="Times New Roman"/>
          <w:lang w:val="en-CA"/>
        </w:rPr>
      </w:pPr>
      <w:r>
        <w:rPr>
          <w:rFonts w:cs="Times New Roman"/>
          <w:lang w:val="en-CA"/>
        </w:rPr>
        <w:t>Time flow studies aim to analyze the efficiency of procedures, and have been used for many purposes in surgery.</w:t>
      </w:r>
      <w:r w:rsidR="002229FF">
        <w:rPr>
          <w:rFonts w:cs="Times New Roman"/>
          <w:lang w:val="en-CA"/>
        </w:rPr>
        <w:t xml:space="preserve"> </w:t>
      </w:r>
      <w:r w:rsidR="0080004F">
        <w:rPr>
          <w:rFonts w:cs="Times New Roman"/>
          <w:lang w:val="en-CA"/>
        </w:rPr>
        <w:t>Rube et al. Recorded</w:t>
      </w:r>
      <w:r w:rsidR="002229FF">
        <w:rPr>
          <w:rFonts w:cs="Times New Roman"/>
          <w:lang w:val="en-CA"/>
        </w:rPr>
        <w:t xml:space="preserve"> the time for MRI-guided angioplasty</w:t>
      </w:r>
      <w:r w:rsidR="0080004F">
        <w:rPr>
          <w:rFonts w:cs="Times New Roman"/>
          <w:lang w:val="en-CA"/>
        </w:rPr>
        <w:t xml:space="preserve"> and</w:t>
      </w:r>
      <w:r w:rsidR="002229FF">
        <w:rPr>
          <w:rFonts w:cs="Times New Roman"/>
          <w:lang w:val="en-CA"/>
        </w:rPr>
        <w:t xml:space="preserve"> assessed the efficiency and feasibility of the proposed workflow </w:t>
      </w:r>
      <w:r w:rsidR="0080004F">
        <w:rPr>
          <w:rFonts w:cs="Times New Roman"/>
          <w:lang w:val="en-CA"/>
        </w:rPr>
        <w:t xml:space="preserve">and framework for this type of procedure </w:t>
      </w:r>
      <w:r w:rsidR="006822CE">
        <w:rPr>
          <w:rFonts w:cs="Times New Roman"/>
          <w:lang w:val="en-CA"/>
        </w:rPr>
        <w:fldChar w:fldCharType="begin" w:fldLock="1"/>
      </w:r>
      <w:r w:rsidR="00400B77">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"[10]", "plainTextFormattedCitation" : "[10]", "previouslyFormattedCitation" : "[9]" }, "properties" : { "noteIndex" : 0 }, "schema" : "https://github.com/citation-style-language/schema/raw/master/csl-citation.json" }</w:instrText>
      </w:r>
      <w:r w:rsidR="006822CE">
        <w:rPr>
          <w:rFonts w:cs="Times New Roman"/>
          <w:lang w:val="en-CA"/>
        </w:rPr>
        <w:fldChar w:fldCharType="separate"/>
      </w:r>
      <w:r w:rsidR="00400B77" w:rsidRPr="00400B77">
        <w:rPr>
          <w:rFonts w:cs="Times New Roman"/>
          <w:noProof/>
          <w:lang w:val="en-CA"/>
        </w:rPr>
        <w:t>[10]</w:t>
      </w:r>
      <w:r w:rsidR="006822CE">
        <w:rPr>
          <w:rFonts w:cs="Times New Roman"/>
          <w:lang w:val="en-CA"/>
        </w:rPr>
        <w:fldChar w:fldCharType="end"/>
      </w:r>
      <w:r w:rsidR="0080004F">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6822CE">
        <w:rPr>
          <w:rFonts w:cs="Times New Roman"/>
          <w:lang w:val="en-CA"/>
        </w:rPr>
        <w:fldChar w:fldCharType="begin" w:fldLock="1"/>
      </w:r>
      <w:r w:rsidR="00400B77">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"[11]", "plainTextFormattedCitation" : "[11]", "previouslyFormattedCitation" : "[10]" }, "properties" : { "noteIndex" : 0 }, "schema" : "https://github.com/citation-style-language/schema/raw/master/csl-citation.json" }</w:instrText>
      </w:r>
      <w:r w:rsidR="006822CE">
        <w:rPr>
          <w:rFonts w:cs="Times New Roman"/>
          <w:lang w:val="en-CA"/>
        </w:rPr>
        <w:fldChar w:fldCharType="separate"/>
      </w:r>
      <w:r w:rsidR="00400B77" w:rsidRPr="00400B77">
        <w:rPr>
          <w:rFonts w:cs="Times New Roman"/>
          <w:noProof/>
          <w:lang w:val="en-CA"/>
        </w:rPr>
        <w:t>[11]</w:t>
      </w:r>
      <w:r w:rsidR="006822CE">
        <w:rPr>
          <w:rFonts w:cs="Times New Roman"/>
          <w:lang w:val="en-CA"/>
        </w:rPr>
        <w:fldChar w:fldCharType="end"/>
      </w:r>
      <w:r w:rsidR="0080004F">
        <w:rPr>
          <w:rFonts w:cs="Times New Roman"/>
          <w:lang w:val="en-CA"/>
        </w:rPr>
        <w:t xml:space="preserve">. </w:t>
      </w:r>
    </w:p>
    <w:p w:rsidR="002229FF" w:rsidRDefault="0080004F" w:rsidP="00BE09C8">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6A6E6F" w:rsidRPr="00191A8F" w:rsidRDefault="00191A8F" w:rsidP="00BE09C8">
      <w:pPr>
        <w:widowControl w:val="0"/>
        <w:autoSpaceDE w:val="0"/>
        <w:autoSpaceDN w:val="0"/>
        <w:adjustRightInd w:val="0"/>
        <w:spacing w:after="240"/>
        <w:jc w:val="both"/>
        <w:rPr>
          <w:rFonts w:cs="Times New Roman"/>
          <w:b/>
          <w:i/>
          <w:lang w:val="en-CA"/>
        </w:rPr>
      </w:pPr>
      <w:r w:rsidRPr="00191A8F">
        <w:rPr>
          <w:rFonts w:cs="Times New Roman"/>
          <w:i/>
          <w:lang w:val="en-CA"/>
        </w:rPr>
        <w:t xml:space="preserve">Survey: </w:t>
      </w:r>
    </w:p>
    <w:p w:rsidR="008D4245" w:rsidRPr="00191A8F" w:rsidRDefault="008D4245" w:rsidP="00BE09C8">
      <w:pPr>
        <w:widowControl w:val="0"/>
        <w:autoSpaceDE w:val="0"/>
        <w:autoSpaceDN w:val="0"/>
        <w:adjustRightInd w:val="0"/>
        <w:spacing w:after="240"/>
        <w:jc w:val="both"/>
        <w:rPr>
          <w:rFonts w:cs="Times New Roman"/>
          <w:lang w:val="en-CA"/>
        </w:rPr>
      </w:pPr>
    </w:p>
    <w:p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rsidR="002C0818" w:rsidRDefault="006A6E6F" w:rsidP="00BE09C8">
      <w:pPr>
        <w:widowControl w:val="0"/>
        <w:autoSpaceDE w:val="0"/>
        <w:autoSpaceDN w:val="0"/>
        <w:adjustRightInd w:val="0"/>
        <w:spacing w:after="240"/>
        <w:jc w:val="both"/>
        <w:rPr>
          <w:rFonts w:ascii="Arial" w:hAnsi="Arial" w:cs="Arial"/>
          <w:sz w:val="22"/>
          <w:szCs w:val="22"/>
        </w:rPr>
      </w:pPr>
      <w:r>
        <w:rPr>
          <w:rFonts w:ascii="Arial" w:hAnsi="Arial" w:cs="Arial"/>
          <w:sz w:val="22"/>
          <w:szCs w:val="22"/>
        </w:rPr>
        <w:t xml:space="preserve">Currently, only a limited selection of instruments is available for endoscopic ear surgery. One set of instruments, known as the IWGEES set (Karl Storz GmbH &amp; Co. KG; Tuttlingen, Germany) was developed from the work of Thomassin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Panetti (13) incorporates suction into dissection instruments with an ingenious rotating connector (Spiggle &amp; Theis Medizintechnik GmbH; Burghof,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sz w:val="22"/>
          <w:szCs w:val="22"/>
        </w:rPr>
        <w:t xml:space="preserve">suction not reaching the tip of the instrument, longer curved dissectors lacking the delicacy required for small </w:t>
      </w:r>
      <w:r w:rsidR="007A3912">
        <w:rPr>
          <w:rFonts w:ascii="Arial" w:hAnsi="Arial" w:cs="Arial"/>
          <w:sz w:val="22"/>
          <w:szCs w:val="22"/>
        </w:rPr>
        <w:lastRenderedPageBreak/>
        <w:t xml:space="preserve">recesses. </w:t>
      </w:r>
    </w:p>
    <w:p w:rsidR="002C0818" w:rsidRDefault="00923D43" w:rsidP="00BE09C8">
      <w:pPr>
        <w:widowControl w:val="0"/>
        <w:autoSpaceDE w:val="0"/>
        <w:autoSpaceDN w:val="0"/>
        <w:adjustRightInd w:val="0"/>
        <w:spacing w:after="240"/>
        <w:jc w:val="both"/>
        <w:rPr>
          <w:rFonts w:ascii="Arial" w:hAnsi="Arial" w:cs="Arial"/>
          <w:sz w:val="22"/>
          <w:szCs w:val="22"/>
        </w:rPr>
      </w:pPr>
      <w:r>
        <w:rPr>
          <w:rFonts w:ascii="Arial" w:hAnsi="Arial" w:cs="Arial"/>
          <w:sz w:val="22"/>
          <w:szCs w:val="22"/>
        </w:rPr>
        <w:t>This project will aim</w:t>
      </w:r>
      <w:r w:rsidR="002C0818">
        <w:rPr>
          <w:rFonts w:ascii="Arial" w:hAnsi="Arial" w:cs="Arial"/>
          <w:sz w:val="22"/>
          <w:szCs w:val="22"/>
        </w:rPr>
        <w:t xml:space="preserve"> to assess these limitations</w:t>
      </w:r>
      <w:r w:rsidR="00BB32B7">
        <w:rPr>
          <w:rFonts w:ascii="Arial" w:hAnsi="Arial" w:cs="Arial"/>
          <w:sz w:val="22"/>
          <w:szCs w:val="22"/>
        </w:rPr>
        <w:t>, including input from a variety of surgeons,</w:t>
      </w:r>
      <w:r w:rsidR="002C0818">
        <w:rPr>
          <w:rFonts w:ascii="Arial" w:hAnsi="Arial" w:cs="Arial"/>
          <w:sz w:val="22"/>
          <w:szCs w:val="22"/>
        </w:rPr>
        <w:t xml:space="preserve"> and develop </w:t>
      </w:r>
      <w:r w:rsidR="00BB32B7">
        <w:rPr>
          <w:rFonts w:ascii="Arial" w:hAnsi="Arial" w:cs="Arial"/>
          <w:sz w:val="22"/>
          <w:szCs w:val="22"/>
        </w:rPr>
        <w:t xml:space="preserve">design criteria to improve the instrumentation. </w:t>
      </w:r>
    </w:p>
    <w:p w:rsidR="006A6E6F" w:rsidRPr="006A6E6F" w:rsidRDefault="006A6E6F" w:rsidP="00BE09C8">
      <w:pPr>
        <w:widowControl w:val="0"/>
        <w:autoSpaceDE w:val="0"/>
        <w:autoSpaceDN w:val="0"/>
        <w:adjustRightInd w:val="0"/>
        <w:spacing w:after="240"/>
        <w:jc w:val="both"/>
        <w:rPr>
          <w:rFonts w:cs="Times New Roman"/>
          <w:lang w:val="en-CA"/>
        </w:rPr>
      </w:pPr>
    </w:p>
    <w:p w:rsidR="007A7B39" w:rsidRPr="00FD3A3E" w:rsidRDefault="007A7B39" w:rsidP="00BE09C8">
      <w:pPr>
        <w:widowControl w:val="0"/>
        <w:autoSpaceDE w:val="0"/>
        <w:autoSpaceDN w:val="0"/>
        <w:adjustRightInd w:val="0"/>
        <w:spacing w:after="240"/>
        <w:jc w:val="both"/>
        <w:rPr>
          <w:rFonts w:cs="Times"/>
        </w:rPr>
      </w:pPr>
      <w:r w:rsidRPr="00FD3A3E">
        <w:rPr>
          <w:rFonts w:cs="Times New Roman"/>
          <w:b/>
          <w:lang w:val="en-CA"/>
        </w:rPr>
        <w:t xml:space="preserve">Specific Aims and Methods: </w:t>
      </w:r>
    </w:p>
    <w:p w:rsidR="007C53AB" w:rsidRPr="00FD3A3E" w:rsidRDefault="007C53AB" w:rsidP="00BE09C8">
      <w:pPr>
        <w:widowControl w:val="0"/>
        <w:autoSpaceDE w:val="0"/>
        <w:autoSpaceDN w:val="0"/>
        <w:adjustRightInd w:val="0"/>
        <w:spacing w:after="240"/>
        <w:jc w:val="both"/>
        <w:rPr>
          <w:rFonts w:cs="Arial"/>
        </w:rPr>
      </w:pPr>
      <w:r w:rsidRPr="00FD3A3E">
        <w:rPr>
          <w:rFonts w:cs="Arial"/>
        </w:rPr>
        <w:t xml:space="preserve">The needs assessment will comprise two separate parts: (a) a time-flow analysis in the operating room of the PI and (b) a survey of endoscopic ear surgeons’ experience. </w:t>
      </w:r>
    </w:p>
    <w:p w:rsidR="007C53AB" w:rsidRPr="00FD3A3E" w:rsidRDefault="007C53AB" w:rsidP="00BE09C8">
      <w:pPr>
        <w:widowControl w:val="0"/>
        <w:autoSpaceDE w:val="0"/>
        <w:autoSpaceDN w:val="0"/>
        <w:adjustRightInd w:val="0"/>
        <w:spacing w:after="240"/>
        <w:jc w:val="both"/>
        <w:rPr>
          <w:rFonts w:cs="Arial"/>
          <w:i/>
        </w:rPr>
      </w:pPr>
      <w:r w:rsidRPr="00FD3A3E">
        <w:rPr>
          <w:rFonts w:cs="Arial"/>
          <w:i/>
        </w:rPr>
        <w:t xml:space="preserve">Specific Aim 1: Time Flow Analysis: </w:t>
      </w:r>
    </w:p>
    <w:p w:rsidR="007C53AB" w:rsidRPr="00FD3A3E" w:rsidRDefault="007C53AB" w:rsidP="00BE09C8">
      <w:pPr>
        <w:widowControl w:val="0"/>
        <w:autoSpaceDE w:val="0"/>
        <w:autoSpaceDN w:val="0"/>
        <w:adjustRightInd w:val="0"/>
        <w:spacing w:after="240"/>
        <w:jc w:val="both"/>
        <w:rPr>
          <w:rFonts w:cs="Arial"/>
        </w:rPr>
      </w:pPr>
      <w:r w:rsidRPr="00FD3A3E">
        <w:rPr>
          <w:rFonts w:cs="Arial"/>
        </w:rPr>
        <w:t>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MASc</w:t>
      </w:r>
      <w:r w:rsidR="0097282E">
        <w:rPr>
          <w:rFonts w:cs="Arial"/>
        </w:rPr>
        <w:t>. student during ear surgery. T</w:t>
      </w:r>
      <w:r w:rsidRPr="00FD3A3E">
        <w:rPr>
          <w:rFonts w:cs="Arial"/>
        </w:rPr>
        <w:t>hese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 will also lead to an appreciation of the ergonomic requirements of instruments during otologic survey and the design advantages of different instruments for specific maneuvers.</w:t>
      </w:r>
    </w:p>
    <w:p w:rsidR="007C53AB" w:rsidRPr="00FD3A3E" w:rsidRDefault="007C53AB" w:rsidP="00BE09C8">
      <w:pPr>
        <w:widowControl w:val="0"/>
        <w:autoSpaceDE w:val="0"/>
        <w:autoSpaceDN w:val="0"/>
        <w:adjustRightInd w:val="0"/>
        <w:spacing w:after="240"/>
        <w:jc w:val="both"/>
        <w:rPr>
          <w:rFonts w:cs="Times"/>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7C53AB" w:rsidRPr="00FD3A3E" w:rsidRDefault="007C53AB" w:rsidP="00BE09C8">
      <w:pPr>
        <w:widowControl w:val="0"/>
        <w:autoSpaceDE w:val="0"/>
        <w:autoSpaceDN w:val="0"/>
        <w:adjustRightInd w:val="0"/>
        <w:spacing w:after="240"/>
        <w:jc w:val="both"/>
        <w:rPr>
          <w:rFonts w:cs="Times"/>
          <w:i/>
        </w:rPr>
      </w:pPr>
      <w:r w:rsidRPr="00FD3A3E">
        <w:rPr>
          <w:rFonts w:cs="Times"/>
          <w:i/>
        </w:rPr>
        <w:t xml:space="preserve">Specific Aim 2: Survey: </w:t>
      </w:r>
    </w:p>
    <w:p w:rsidR="007C53AB" w:rsidRPr="00FD3A3E" w:rsidRDefault="007C53AB" w:rsidP="00BE09C8">
      <w:pPr>
        <w:widowControl w:val="0"/>
        <w:autoSpaceDE w:val="0"/>
        <w:autoSpaceDN w:val="0"/>
        <w:adjustRightInd w:val="0"/>
        <w:spacing w:after="240"/>
        <w:jc w:val="both"/>
        <w:rPr>
          <w:rFonts w:cs="Arial"/>
        </w:rPr>
      </w:pPr>
      <w:r w:rsidRPr="00FD3A3E">
        <w:rPr>
          <w:rFonts w:cs="Arial"/>
        </w:rPr>
        <w:t>b) Survey</w:t>
      </w:r>
      <w:r w:rsidRPr="00FD3A3E">
        <w:rPr>
          <w:rFonts w:eastAsia="MS Mincho" w:cs="MS Mincho"/>
        </w:rPr>
        <w:t>.</w:t>
      </w:r>
      <w:r w:rsidR="0097282E">
        <w:rPr>
          <w:rFonts w:eastAsia="MS Mincho" w:cs="MS Mincho"/>
        </w:rPr>
        <w:t xml:space="preserve"> </w:t>
      </w:r>
      <w:r w:rsidRPr="00FD3A3E">
        <w:rPr>
          <w:rFonts w:cs="Arial"/>
        </w:rPr>
        <w:t>A qualitative assessment of the challenges in endoscopic ear surgery caused by limitations in current instrumentation will be completed by performing an on line survey of surgeons that perform endoscopic ear surgery. The Delphi method will be followed to analyze the qualitative results of the survey. A preliminary survey for local otolaryngologists</w:t>
      </w:r>
      <w:r w:rsidR="00AE6BFC" w:rsidRPr="00FD3A3E">
        <w:rPr>
          <w:rFonts w:cs="Arial"/>
        </w:rPr>
        <w:t>, with varied experience in TEES within the University of Toronto,</w:t>
      </w:r>
      <w:r w:rsidRPr="00FD3A3E">
        <w:rPr>
          <w:rFonts w:cs="Arial"/>
        </w:rPr>
        <w:t xml:space="preserve"> will develop a questionnaire</w:t>
      </w:r>
      <w:r w:rsidR="00AE6BFC" w:rsidRPr="00FD3A3E">
        <w:rPr>
          <w:rFonts w:cs="Arial"/>
        </w:rPr>
        <w:t>.</w:t>
      </w:r>
      <w:r w:rsidRPr="00FD3A3E">
        <w:rPr>
          <w:rFonts w:cs="Arial"/>
        </w:rPr>
        <w:t xml:space="preserve"> </w:t>
      </w:r>
      <w:r w:rsidR="00AE6BFC" w:rsidRPr="00FD3A3E">
        <w:rPr>
          <w:rFonts w:cs="Arial"/>
        </w:rPr>
        <w:t>Questions will ask for comments on factors that have prevented otologists from using endoscopes in otologic surgery, and for comments on the perceived strengths and weaknesses of currently available instruments for endoscopic ear surgery. The survey will then</w:t>
      </w:r>
      <w:r w:rsidRPr="00FD3A3E">
        <w:rPr>
          <w:rFonts w:cs="Arial"/>
        </w:rPr>
        <w:t xml:space="preserve"> be sent</w:t>
      </w:r>
      <w:r w:rsidR="00923946" w:rsidRPr="00FD3A3E">
        <w:rPr>
          <w:rFonts w:cs="Arial"/>
        </w:rPr>
        <w:t>, via email,</w:t>
      </w:r>
      <w:r w:rsidRPr="00FD3A3E">
        <w:rPr>
          <w:rFonts w:cs="Arial"/>
        </w:rPr>
        <w:t xml:space="preserve"> to many otologists around the world</w:t>
      </w:r>
      <w:r w:rsidR="00923946" w:rsidRPr="00FD3A3E">
        <w:rPr>
          <w:rFonts w:cs="Arial"/>
        </w:rPr>
        <w:t xml:space="preserve">, including the 60 members of the International </w:t>
      </w:r>
      <w:r w:rsidR="00923946" w:rsidRPr="00FD3A3E">
        <w:rPr>
          <w:rFonts w:cs="Arial"/>
        </w:rPr>
        <w:lastRenderedPageBreak/>
        <w:t xml:space="preserve">Working Group on Endoscopic Ear Surgery (IWGEES) (http://www.iwgees.org) plus delegates that have attended courses organized by the PI and consenting members of the IWGEES. </w:t>
      </w:r>
      <w:r w:rsidRPr="00FD3A3E">
        <w:rPr>
          <w:rFonts w:cs="Arial"/>
        </w:rPr>
        <w:t xml:space="preserve"> </w:t>
      </w:r>
      <w:r w:rsidR="00923946" w:rsidRPr="00FD3A3E">
        <w:rPr>
          <w:rFonts w:cs="Arial"/>
        </w:rPr>
        <w:t>The</w:t>
      </w:r>
      <w:r w:rsidRPr="00FD3A3E">
        <w:rPr>
          <w:rFonts w:cs="Arial"/>
        </w:rPr>
        <w:t xml:space="preserve"> answers will be analyzed to develop a third survey that will be sent out once again to the participants. This will attempt to develop a consensus of conclusions for the survey.</w:t>
      </w:r>
    </w:p>
    <w:p w:rsidR="00550CA8" w:rsidRPr="00765F73" w:rsidRDefault="00550CA8" w:rsidP="00BE09C8">
      <w:pPr>
        <w:widowControl w:val="0"/>
        <w:autoSpaceDE w:val="0"/>
        <w:autoSpaceDN w:val="0"/>
        <w:adjustRightInd w:val="0"/>
        <w:spacing w:after="240"/>
        <w:jc w:val="both"/>
        <w:rPr>
          <w:rFonts w:cs="Times"/>
        </w:rPr>
      </w:pPr>
      <w:r w:rsidRPr="00FD3A3E">
        <w:rPr>
          <w:rFonts w:cs="Arial"/>
        </w:rPr>
        <w:t xml:space="preserve">The </w:t>
      </w:r>
      <w:r w:rsidR="00AE6BFC" w:rsidRPr="00FD3A3E">
        <w:rPr>
          <w:rFonts w:cs="Arial"/>
        </w:rPr>
        <w:t xml:space="preserve">confidential </w:t>
      </w:r>
      <w:r w:rsidRPr="00FD3A3E">
        <w:rPr>
          <w:rFonts w:cs="Arial"/>
        </w:rPr>
        <w:t>survey will be provided electronically using FluidSurveys, an online survey tool (http://fluidsurveys.com).</w:t>
      </w:r>
    </w:p>
    <w:p w:rsidR="002056F0" w:rsidRPr="00460061" w:rsidRDefault="002056F0" w:rsidP="00BE09C8">
      <w:pPr>
        <w:widowControl w:val="0"/>
        <w:autoSpaceDE w:val="0"/>
        <w:autoSpaceDN w:val="0"/>
        <w:adjustRightInd w:val="0"/>
        <w:spacing w:after="240"/>
        <w:jc w:val="both"/>
        <w:rPr>
          <w:rFonts w:cs="Times"/>
          <w:b/>
        </w:rPr>
      </w:pPr>
      <w:r w:rsidRPr="00460061">
        <w:rPr>
          <w:rFonts w:cs="Arial"/>
          <w:b/>
        </w:rPr>
        <w:t xml:space="preserve">Expected Outcomes: </w:t>
      </w:r>
    </w:p>
    <w:p w:rsidR="00550CA8" w:rsidRPr="00FD3A3E" w:rsidRDefault="00550CA8" w:rsidP="00BE09C8">
      <w:pPr>
        <w:widowControl w:val="0"/>
        <w:autoSpaceDE w:val="0"/>
        <w:autoSpaceDN w:val="0"/>
        <w:adjustRightInd w:val="0"/>
        <w:spacing w:after="240"/>
        <w:jc w:val="both"/>
        <w:rPr>
          <w:rFonts w:cs="Times"/>
        </w:rPr>
      </w:pPr>
      <w:r w:rsidRPr="00FD3A3E">
        <w:rPr>
          <w:rFonts w:cs="Arial"/>
        </w:rPr>
        <w:t>From the PI’s personal experience and prior communication with IWGEES members and participants of Endoscopic Ear Surgery Conferences worldwide, it is anticipated that the following challenges and needs will be revealed</w:t>
      </w:r>
      <w:r w:rsidR="00FD3A3E" w:rsidRPr="00FD3A3E">
        <w:rPr>
          <w:rFonts w:cs="Arial"/>
        </w:rPr>
        <w:t>: d</w:t>
      </w:r>
      <w:r w:rsidRPr="00FD3A3E">
        <w:rPr>
          <w:rFonts w:cs="Arial"/>
        </w:rPr>
        <w:t>ifficulty clearing blood from the field</w:t>
      </w:r>
      <w:r w:rsidR="00FD3A3E" w:rsidRPr="00FD3A3E">
        <w:rPr>
          <w:rFonts w:eastAsia="MS Mincho" w:cs="MS Mincho"/>
        </w:rPr>
        <w:t xml:space="preserve">, </w:t>
      </w:r>
      <w:r w:rsidR="00FD3A3E" w:rsidRPr="00FD3A3E">
        <w:rPr>
          <w:rFonts w:cs="Arial"/>
        </w:rPr>
        <w:t>d</w:t>
      </w:r>
      <w:r w:rsidRPr="00FD3A3E">
        <w:rPr>
          <w:rFonts w:cs="Arial"/>
        </w:rPr>
        <w:t>ifficulty retracting soft tissue flaps during dissection</w:t>
      </w:r>
      <w:r w:rsidR="00FD3A3E" w:rsidRPr="00FD3A3E">
        <w:rPr>
          <w:rFonts w:cs="Arial"/>
        </w:rPr>
        <w:t xml:space="preserve">, </w:t>
      </w:r>
      <w:r w:rsidR="00751E52">
        <w:rPr>
          <w:rFonts w:cs="Arial"/>
        </w:rPr>
        <w:t>visualization of</w:t>
      </w:r>
      <w:r w:rsidRPr="00FD3A3E">
        <w:rPr>
          <w:rFonts w:cs="Arial"/>
        </w:rPr>
        <w:t xml:space="preserve"> deeper recesses of the middle ear cleft </w:t>
      </w:r>
      <w:r w:rsidR="00751E52">
        <w:rPr>
          <w:rFonts w:cs="Arial"/>
        </w:rPr>
        <w:t>by the endoscope</w:t>
      </w:r>
      <w:r w:rsidRPr="00FD3A3E">
        <w:rPr>
          <w:rFonts w:cs="Arial"/>
        </w:rPr>
        <w:t xml:space="preserve"> but </w:t>
      </w:r>
      <w:r w:rsidR="00751E52">
        <w:rPr>
          <w:rFonts w:cs="Arial"/>
        </w:rPr>
        <w:t>inaccessible by current</w:t>
      </w:r>
      <w:r w:rsidR="00FD3A3E" w:rsidRPr="00FD3A3E">
        <w:rPr>
          <w:rFonts w:cs="Arial"/>
        </w:rPr>
        <w:t xml:space="preserve"> instruments, d</w:t>
      </w:r>
      <w:r w:rsidRPr="00FD3A3E">
        <w:rPr>
          <w:rFonts w:cs="Arial"/>
        </w:rPr>
        <w:t xml:space="preserve">ifficulty with bone removal beyond </w:t>
      </w:r>
      <w:r w:rsidR="00AB5D37">
        <w:rPr>
          <w:rFonts w:cs="Arial"/>
        </w:rPr>
        <w:t>certain anatomy</w:t>
      </w:r>
      <w:r w:rsidR="00FD3A3E" w:rsidRPr="00FD3A3E">
        <w:rPr>
          <w:rFonts w:eastAsia="MS Mincho" w:cs="MS Mincho"/>
        </w:rPr>
        <w:t>,</w:t>
      </w:r>
      <w:r w:rsidR="00FD3A3E">
        <w:rPr>
          <w:rFonts w:eastAsia="MS Mincho" w:cs="MS Mincho"/>
        </w:rPr>
        <w:t xml:space="preserve"> </w:t>
      </w:r>
      <w:r w:rsidR="00FD3A3E" w:rsidRPr="00FD3A3E">
        <w:rPr>
          <w:rFonts w:eastAsia="MS Mincho" w:cs="MS Mincho"/>
        </w:rPr>
        <w:t xml:space="preserve">and </w:t>
      </w:r>
      <w:r w:rsidR="00FD3A3E" w:rsidRPr="00FD3A3E">
        <w:rPr>
          <w:rFonts w:cs="Arial"/>
        </w:rPr>
        <w:t>d</w:t>
      </w:r>
      <w:r w:rsidRPr="00FD3A3E">
        <w:rPr>
          <w:rFonts w:cs="Arial"/>
        </w:rPr>
        <w:t xml:space="preserve">ifficulty with </w:t>
      </w:r>
      <w:r w:rsidR="00AB5D37">
        <w:rPr>
          <w:rFonts w:cs="Arial"/>
        </w:rPr>
        <w:t xml:space="preserve">ear drum </w:t>
      </w:r>
      <w:r w:rsidRPr="00FD3A3E">
        <w:rPr>
          <w:rFonts w:cs="Arial"/>
        </w:rPr>
        <w:t xml:space="preserve">graft positioning. </w:t>
      </w:r>
    </w:p>
    <w:p w:rsidR="00550CA8" w:rsidRPr="00FD3A3E" w:rsidRDefault="00550CA8" w:rsidP="00BE09C8">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50CA8" w:rsidRPr="00FD3A3E" w:rsidRDefault="00550CA8" w:rsidP="00BE09C8">
      <w:pPr>
        <w:widowControl w:val="0"/>
        <w:autoSpaceDE w:val="0"/>
        <w:autoSpaceDN w:val="0"/>
        <w:adjustRightInd w:val="0"/>
        <w:spacing w:after="240"/>
        <w:jc w:val="both"/>
        <w:rPr>
          <w:rFonts w:cs="Times"/>
        </w:rPr>
      </w:pPr>
      <w:r w:rsidRPr="00FD3A3E">
        <w:rPr>
          <w:rFonts w:cs="Arial"/>
        </w:rPr>
        <w:t>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otologic instruments will be included in this review and attention paid to combi</w:t>
      </w:r>
      <w:r w:rsidR="00007381">
        <w:rPr>
          <w:rFonts w:cs="Arial"/>
        </w:rPr>
        <w:t>ni</w:t>
      </w:r>
      <w:r w:rsidRPr="00FD3A3E">
        <w:rPr>
          <w:rFonts w:cs="Arial"/>
        </w:rPr>
        <w:t xml:space="preserve">ng functions of current instruments into single tools that can be simply operated with one hand. </w:t>
      </w:r>
    </w:p>
    <w:p w:rsidR="00DA788E" w:rsidRPr="00460061" w:rsidRDefault="00007381" w:rsidP="00BE09C8">
      <w:pPr>
        <w:widowControl w:val="0"/>
        <w:autoSpaceDE w:val="0"/>
        <w:autoSpaceDN w:val="0"/>
        <w:adjustRightInd w:val="0"/>
        <w:spacing w:after="240"/>
        <w:jc w:val="both"/>
        <w:rPr>
          <w:rFonts w:cs="Times"/>
        </w:rPr>
      </w:pPr>
      <w:r>
        <w:rPr>
          <w:rFonts w:cs="Arial"/>
        </w:rPr>
        <w:t xml:space="preserve">This methodology will collect insight from a variety of surgeons, however, a potential limitation </w:t>
      </w:r>
      <w:r w:rsidR="00550CA8"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DA788E" w:rsidRPr="00FD3A3E" w:rsidRDefault="00DA788E" w:rsidP="00BE09C8">
      <w:pPr>
        <w:jc w:val="both"/>
        <w:rPr>
          <w:lang w:val="en-CA"/>
        </w:rPr>
      </w:pPr>
    </w:p>
    <w:p w:rsidR="000F280D" w:rsidRPr="00DA788E" w:rsidRDefault="000F280D" w:rsidP="00BE09C8">
      <w:pPr>
        <w:jc w:val="both"/>
        <w:rPr>
          <w:b/>
          <w:lang w:val="en-CA"/>
        </w:rPr>
      </w:pPr>
      <w:r w:rsidRPr="00DA788E">
        <w:rPr>
          <w:b/>
          <w:lang w:val="en-CA"/>
        </w:rPr>
        <w:t>Significance</w:t>
      </w:r>
    </w:p>
    <w:p w:rsidR="00C054B9" w:rsidRPr="00FD3A3E" w:rsidRDefault="00C054B9" w:rsidP="00BE09C8">
      <w:pPr>
        <w:jc w:val="both"/>
        <w:rPr>
          <w:lang w:val="en-CA"/>
        </w:rPr>
      </w:pPr>
      <w:r w:rsidRPr="00FD3A3E">
        <w:rPr>
          <w:lang w:val="en-CA"/>
        </w:rPr>
        <w:t xml:space="preserve">Understanding the needs </w:t>
      </w:r>
      <w:r w:rsidR="00DA788E">
        <w:rPr>
          <w:lang w:val="en-CA"/>
        </w:rPr>
        <w:t xml:space="preserve">for TEES in order to design instruments better suited for the surgery aims to encourage surgeons </w:t>
      </w:r>
      <w:r w:rsidRPr="00FD3A3E">
        <w:rPr>
          <w:lang w:val="en-CA"/>
        </w:rPr>
        <w:t xml:space="preserve">to adopt </w:t>
      </w:r>
      <w:r w:rsidR="00DA788E">
        <w:rPr>
          <w:lang w:val="en-CA"/>
        </w:rPr>
        <w:t>endoscopic ear surgery.</w:t>
      </w:r>
    </w:p>
    <w:p w:rsidR="003839A3" w:rsidRPr="00FD3A3E" w:rsidRDefault="003839A3" w:rsidP="00BE09C8">
      <w:pPr>
        <w:jc w:val="both"/>
        <w:rPr>
          <w:lang w:val="en-CA"/>
        </w:rPr>
      </w:pPr>
    </w:p>
    <w:p w:rsidR="000F280D" w:rsidRPr="00971F6E" w:rsidRDefault="003839A3" w:rsidP="00BE09C8">
      <w:pPr>
        <w:jc w:val="both"/>
        <w:rPr>
          <w:rFonts w:cs="Times New Roman"/>
          <w:lang w:val="en-CA"/>
        </w:rPr>
      </w:pPr>
      <w:r w:rsidRPr="00FD3A3E">
        <w:rPr>
          <w:rFonts w:cs="Times New Roman"/>
          <w:lang w:val="en-CA"/>
        </w:rPr>
        <w:lastRenderedPageBreak/>
        <w:t>It is anticipated that new TEES instruments will increase the range of ear procedures that can be completed minimally invasiv</w:t>
      </w:r>
      <w:bookmarkStart w:id="0" w:name="_GoBack"/>
      <w:bookmarkEnd w:id="0"/>
      <w:r w:rsidRPr="00FD3A3E">
        <w:rPr>
          <w:rFonts w:cs="Times New Roman"/>
          <w:lang w:val="en-CA"/>
        </w:rPr>
        <w:t xml:space="preserve">ely and increase the speed and effectiveness of surgery. The design techniques and instruments created will also be applicable to other minimally invasive surgery in bony cavities such as sinus, nasal, spinal and arthroscopic surgery </w:t>
      </w:r>
      <w:r w:rsidR="006822CE" w:rsidRPr="00FD3A3E">
        <w:rPr>
          <w:rFonts w:cs="Times New Roman"/>
          <w:lang w:val="en-CA"/>
        </w:rPr>
        <w:fldChar w:fldCharType="begin" w:fldLock="1"/>
      </w:r>
      <w:r w:rsidR="00400B77">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"[12]", "plainTextFormattedCitation" : "[12]", "previouslyFormattedCitation" : "[11]" }, "properties" : { "noteIndex" : 0 }, "schema" : "https://github.com/citation-style-language/schema/raw/master/csl-citation.json" }</w:instrText>
      </w:r>
      <w:r w:rsidR="006822CE" w:rsidRPr="00FD3A3E">
        <w:rPr>
          <w:rFonts w:cs="Times New Roman"/>
          <w:lang w:val="en-CA"/>
        </w:rPr>
        <w:fldChar w:fldCharType="separate"/>
      </w:r>
      <w:r w:rsidR="00400B77" w:rsidRPr="00400B77">
        <w:rPr>
          <w:rFonts w:cs="Times New Roman"/>
          <w:noProof/>
          <w:lang w:val="en-CA"/>
        </w:rPr>
        <w:t>[12]</w:t>
      </w:r>
      <w:r w:rsidR="006822CE" w:rsidRPr="00FD3A3E">
        <w:rPr>
          <w:rFonts w:cs="Times New Roman"/>
          <w:lang w:val="en-CA"/>
        </w:rPr>
        <w:fldChar w:fldCharType="end"/>
      </w:r>
      <w:r w:rsidRPr="00FD3A3E">
        <w:rPr>
          <w:rFonts w:cs="Times New Roman"/>
          <w:lang w:val="en-CA"/>
        </w:rPr>
        <w:t xml:space="preserve">, </w:t>
      </w:r>
      <w:r w:rsidR="006822CE" w:rsidRPr="00FD3A3E">
        <w:rPr>
          <w:rFonts w:cs="Times New Roman"/>
          <w:lang w:val="en-CA"/>
        </w:rPr>
        <w:fldChar w:fldCharType="begin" w:fldLock="1"/>
      </w:r>
      <w:r w:rsidR="00400B77">
        <w:rPr>
          <w:rFonts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"[13]", "plainTextFormattedCitation" : "[13]", "previouslyFormattedCitation" : "[12]" }, "properties" : { "noteIndex" : 0 }, "schema" : "https://github.com/citation-style-language/schema/raw/master/csl-citation.json" }</w:instrText>
      </w:r>
      <w:r w:rsidR="006822CE" w:rsidRPr="00FD3A3E">
        <w:rPr>
          <w:rFonts w:cs="Times New Roman"/>
          <w:lang w:val="en-CA"/>
        </w:rPr>
        <w:fldChar w:fldCharType="separate"/>
      </w:r>
      <w:r w:rsidR="00400B77" w:rsidRPr="00400B77">
        <w:rPr>
          <w:rFonts w:cs="Times New Roman"/>
          <w:noProof/>
          <w:lang w:val="en-CA"/>
        </w:rPr>
        <w:t>[13]</w:t>
      </w:r>
      <w:r w:rsidR="006822CE" w:rsidRPr="00FD3A3E">
        <w:rPr>
          <w:rFonts w:cs="Times New Roman"/>
          <w:lang w:val="en-CA"/>
        </w:rPr>
        <w:fldChar w:fldCharType="end"/>
      </w:r>
      <w:r w:rsidRPr="00FD3A3E">
        <w:rPr>
          <w:rFonts w:cs="Times New Roman"/>
          <w:lang w:val="en-CA"/>
        </w:rPr>
        <w:t xml:space="preserve">, </w:t>
      </w:r>
      <w:r w:rsidR="006822CE" w:rsidRPr="00FD3A3E">
        <w:rPr>
          <w:rFonts w:cs="Times New Roman"/>
          <w:lang w:val="en-CA"/>
        </w:rPr>
        <w:fldChar w:fldCharType="begin" w:fldLock="1"/>
      </w:r>
      <w:r w:rsidR="00400B77">
        <w:rPr>
          <w:rFonts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"[14]", "plainTextFormattedCitation" : "[14]", "previouslyFormattedCitation" : "[13]" }, "properties" : { "noteIndex" : 0 }, "schema" : "https://github.com/citation-style-language/schema/raw/master/csl-citation.json" }</w:instrText>
      </w:r>
      <w:r w:rsidR="006822CE" w:rsidRPr="00FD3A3E">
        <w:rPr>
          <w:rFonts w:cs="Times New Roman"/>
          <w:lang w:val="en-CA"/>
        </w:rPr>
        <w:fldChar w:fldCharType="separate"/>
      </w:r>
      <w:r w:rsidR="00400B77" w:rsidRPr="00400B77">
        <w:rPr>
          <w:rFonts w:cs="Times New Roman"/>
          <w:noProof/>
          <w:lang w:val="en-CA"/>
        </w:rPr>
        <w:t>[14]</w:t>
      </w:r>
      <w:r w:rsidR="006822CE" w:rsidRPr="00FD3A3E">
        <w:rPr>
          <w:rFonts w:cs="Times New Roman"/>
          <w:lang w:val="en-CA"/>
        </w:rPr>
        <w:fldChar w:fldCharType="end"/>
      </w:r>
      <w:r w:rsidRPr="00FD3A3E">
        <w:rPr>
          <w:rFonts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p>
    <w:p w:rsidR="007610C8" w:rsidRPr="00FD3A3E" w:rsidRDefault="007610C8" w:rsidP="00BE09C8">
      <w:pPr>
        <w:jc w:val="both"/>
        <w:rPr>
          <w:lang w:val="en-CA"/>
        </w:rPr>
      </w:pPr>
    </w:p>
    <w:p w:rsidR="007610C8" w:rsidRPr="00FD3A3E" w:rsidRDefault="007610C8" w:rsidP="00BE09C8">
      <w:pPr>
        <w:jc w:val="both"/>
        <w:rPr>
          <w:lang w:val="en-CA"/>
        </w:rPr>
      </w:pPr>
    </w:p>
    <w:p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rsidR="00444211" w:rsidRPr="00FD3A3E" w:rsidRDefault="00444211" w:rsidP="00BE09C8">
      <w:pPr>
        <w:jc w:val="both"/>
        <w:rPr>
          <w:lang w:val="en-CA"/>
        </w:rPr>
      </w:pPr>
    </w:p>
    <w:p w:rsidR="00444211" w:rsidRPr="00FD3A3E" w:rsidRDefault="00444211" w:rsidP="00BE09C8">
      <w:pPr>
        <w:jc w:val="both"/>
        <w:rPr>
          <w:lang w:val="en-CA"/>
        </w:rPr>
      </w:pPr>
    </w:p>
    <w:p w:rsidR="00400B77" w:rsidRPr="00400B77" w:rsidRDefault="006822CE" w:rsidP="00400B77">
      <w:pPr>
        <w:widowControl w:val="0"/>
        <w:autoSpaceDE w:val="0"/>
        <w:autoSpaceDN w:val="0"/>
        <w:adjustRightInd w:val="0"/>
        <w:spacing w:after="140"/>
        <w:ind w:left="640" w:hanging="640"/>
        <w:rPr>
          <w:rFonts w:ascii="Calibri"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r w:rsidR="00400B77" w:rsidRPr="00400B77">
        <w:rPr>
          <w:rFonts w:ascii="Calibri" w:hAnsi="Calibri" w:cs="Times New Roman"/>
          <w:noProof/>
        </w:rPr>
        <w:t>[1]</w:t>
      </w:r>
      <w:r w:rsidR="00400B77" w:rsidRPr="00400B77">
        <w:rPr>
          <w:rFonts w:ascii="Calibri" w:hAnsi="Calibri" w:cs="Times New Roman"/>
          <w:noProof/>
        </w:rPr>
        <w:tab/>
        <w:t xml:space="preserve">H. J. Marcus </w:t>
      </w:r>
      <w:r w:rsidR="00400B77" w:rsidRPr="00400B77">
        <w:rPr>
          <w:rFonts w:ascii="Calibri" w:hAnsi="Calibri" w:cs="Times New Roman"/>
          <w:i/>
          <w:iCs/>
          <w:noProof/>
        </w:rPr>
        <w:t>et al.</w:t>
      </w:r>
      <w:r w:rsidR="00400B77" w:rsidRPr="00400B77">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[2]</w:t>
      </w:r>
      <w:r w:rsidRPr="00400B77">
        <w:rPr>
          <w:rFonts w:ascii="Calibri" w:hAnsi="Calibri" w:cs="Times New Roman"/>
          <w:noProof/>
        </w:rPr>
        <w:tab/>
        <w:t xml:space="preserve">M. Yong, T. Mijovic, and J. Lea, “Endoscopic ear surgery in Canada : a cross-sectional study,” </w:t>
      </w:r>
      <w:r w:rsidRPr="00400B77">
        <w:rPr>
          <w:rFonts w:ascii="Calibri" w:hAnsi="Calibri" w:cs="Times New Roman"/>
          <w:i/>
          <w:iCs/>
          <w:noProof/>
        </w:rPr>
        <w:t>J. Otolaryngol. - Head Neck Surg.</w:t>
      </w:r>
      <w:r w:rsidRPr="00400B77">
        <w:rPr>
          <w:rFonts w:ascii="Calibri" w:hAnsi="Calibri" w:cs="Times New Roman"/>
          <w:noProof/>
        </w:rPr>
        <w:t>, pp. 1–8, 2016.</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[3]</w:t>
      </w:r>
      <w:r w:rsidRPr="00400B77">
        <w:rPr>
          <w:rFonts w:ascii="Calibri" w:hAnsi="Calibri" w:cs="Times New Roman"/>
          <w:noProof/>
        </w:rPr>
        <w:tab/>
        <w:t xml:space="preserve">A. Gerritsen </w:t>
      </w:r>
      <w:r w:rsidRPr="00400B77">
        <w:rPr>
          <w:rFonts w:ascii="Calibri" w:hAnsi="Calibri" w:cs="Times New Roman"/>
          <w:i/>
          <w:iCs/>
          <w:noProof/>
        </w:rPr>
        <w:t>et al.</w:t>
      </w:r>
      <w:r w:rsidRPr="00400B77">
        <w:rPr>
          <w:rFonts w:ascii="Calibri" w:hAnsi="Calibri" w:cs="Times New Roman"/>
          <w:noProof/>
        </w:rPr>
        <w:t xml:space="preserve">, “Developing a core set of patient-reported outcomes in pancreatic cancer: A Delphi survey.,” </w:t>
      </w:r>
      <w:r w:rsidRPr="00400B77">
        <w:rPr>
          <w:rFonts w:ascii="Calibri" w:hAnsi="Calibri" w:cs="Times New Roman"/>
          <w:i/>
          <w:iCs/>
          <w:noProof/>
        </w:rPr>
        <w:t>Eur. J. Cancer</w:t>
      </w:r>
      <w:r w:rsidRPr="00400B77">
        <w:rPr>
          <w:rFonts w:ascii="Calibri" w:hAnsi="Calibri" w:cs="Times New Roman"/>
          <w:noProof/>
        </w:rPr>
        <w:t>, vol. 57, pp. 68–77, Apr. 2016.</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[4]</w:t>
      </w:r>
      <w:r w:rsidRPr="00400B77">
        <w:rPr>
          <w:rFonts w:ascii="Calibri" w:hAnsi="Calibri" w:cs="Times New Roman"/>
          <w:noProof/>
        </w:rPr>
        <w:tab/>
        <w:t xml:space="preserve">S. Y. Kosyakov, Y. V Minavnina, and E. V Pchelenok, “[The consensus view of the treatment of the retraction pockets of the tympanic membrane].,” </w:t>
      </w:r>
      <w:r w:rsidRPr="00400B77">
        <w:rPr>
          <w:rFonts w:ascii="Calibri" w:hAnsi="Calibri" w:cs="Times New Roman"/>
          <w:i/>
          <w:iCs/>
          <w:noProof/>
        </w:rPr>
        <w:t>Vestn. Otorinolaringol.</w:t>
      </w:r>
      <w:r w:rsidRPr="00400B77">
        <w:rPr>
          <w:rFonts w:ascii="Calibri" w:hAnsi="Calibri" w:cs="Times New Roman"/>
          <w:noProof/>
        </w:rPr>
        <w:t>, vol. 81, no. 1, pp. 78–83, 2016.</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[5]</w:t>
      </w:r>
      <w:r w:rsidRPr="00400B77">
        <w:rPr>
          <w:rFonts w:ascii="Calibri" w:hAnsi="Calibri" w:cs="Times New Roman"/>
          <w:noProof/>
        </w:rPr>
        <w:tab/>
        <w:t xml:space="preserve">M. Singer </w:t>
      </w:r>
      <w:r w:rsidRPr="00400B77">
        <w:rPr>
          <w:rFonts w:ascii="Calibri" w:hAnsi="Calibri" w:cs="Times New Roman"/>
          <w:i/>
          <w:iCs/>
          <w:noProof/>
        </w:rPr>
        <w:t>et al.</w:t>
      </w:r>
      <w:r w:rsidRPr="00400B77">
        <w:rPr>
          <w:rFonts w:ascii="Calibri" w:hAnsi="Calibri" w:cs="Times New Roman"/>
          <w:noProof/>
        </w:rPr>
        <w:t xml:space="preserve">, “The Third International Consensus Definitions for Sepsis and Septic Shock (Sepsis-3).,” </w:t>
      </w:r>
      <w:r w:rsidRPr="00400B77">
        <w:rPr>
          <w:rFonts w:ascii="Calibri" w:hAnsi="Calibri" w:cs="Times New Roman"/>
          <w:i/>
          <w:iCs/>
          <w:noProof/>
        </w:rPr>
        <w:t>JAMA</w:t>
      </w:r>
      <w:r w:rsidRPr="00400B77">
        <w:rPr>
          <w:rFonts w:ascii="Calibri" w:hAnsi="Calibri" w:cs="Times New Roman"/>
          <w:noProof/>
        </w:rPr>
        <w:t>, vol. 315, no. 8, pp. 801–10, Feb. 2016.</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[6]</w:t>
      </w:r>
      <w:r w:rsidRPr="00400B77">
        <w:rPr>
          <w:rFonts w:ascii="Calibri" w:hAnsi="Calibri" w:cs="Times New Roman"/>
          <w:noProof/>
        </w:rPr>
        <w:tab/>
        <w:t xml:space="preserve">A. Celenza and I. R. Rogers, “Comparison of visual analogue and Likert scales in evaluation of an emergency department bedside teaching programme,” </w:t>
      </w:r>
      <w:r w:rsidRPr="00400B77">
        <w:rPr>
          <w:rFonts w:ascii="Calibri" w:hAnsi="Calibri" w:cs="Times New Roman"/>
          <w:i/>
          <w:iCs/>
          <w:noProof/>
        </w:rPr>
        <w:t>EMA - Emerg. Med. Australas.</w:t>
      </w:r>
      <w:r w:rsidRPr="00400B77">
        <w:rPr>
          <w:rFonts w:ascii="Calibri" w:hAnsi="Calibri" w:cs="Times New Roman"/>
          <w:noProof/>
        </w:rPr>
        <w:t>, vol. 23, no. 1, pp. 68–75, 2011.</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[7]</w:t>
      </w:r>
      <w:r w:rsidRPr="00400B77">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400B77">
        <w:rPr>
          <w:rFonts w:ascii="Calibri" w:hAnsi="Calibri" w:cs="Times New Roman"/>
          <w:i/>
          <w:iCs/>
          <w:noProof/>
        </w:rPr>
        <w:t>Heal. (San Fr.</w:t>
      </w:r>
      <w:r w:rsidRPr="00400B77">
        <w:rPr>
          <w:rFonts w:ascii="Calibri" w:hAnsi="Calibri" w:cs="Times New Roman"/>
          <w:noProof/>
        </w:rPr>
        <w:t>, vol. 41, no. 1, pp. 99–106, 2009.</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[8]</w:t>
      </w:r>
      <w:r w:rsidRPr="00400B77">
        <w:rPr>
          <w:rFonts w:ascii="Calibri" w:hAnsi="Calibri" w:cs="Times New Roman"/>
          <w:noProof/>
        </w:rPr>
        <w:tab/>
        <w:t xml:space="preserve">M. S. Cohen, L. D. Landegger, E. D. Kozin, and D. J. Lee, “Pediatric endoscopic ear surgery in clinical practice: Lessons learned and early outcomes,” </w:t>
      </w:r>
      <w:r w:rsidRPr="00400B77">
        <w:rPr>
          <w:rFonts w:ascii="Calibri" w:hAnsi="Calibri" w:cs="Times New Roman"/>
          <w:i/>
          <w:iCs/>
          <w:noProof/>
        </w:rPr>
        <w:t>Laryngoscope</w:t>
      </w:r>
      <w:r w:rsidRPr="00400B77">
        <w:rPr>
          <w:rFonts w:ascii="Calibri" w:hAnsi="Calibri" w:cs="Times New Roman"/>
          <w:noProof/>
        </w:rPr>
        <w:t>, p. n/a-n/a, 2015.</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[9]</w:t>
      </w:r>
      <w:r w:rsidRPr="00400B77">
        <w:rPr>
          <w:rFonts w:ascii="Calibri" w:hAnsi="Calibri" w:cs="Times New Roman"/>
          <w:noProof/>
        </w:rPr>
        <w:tab/>
        <w:t xml:space="preserve">H. Kanona, J. S. Virk, and A. Owa, “Endoscopic ear surgery: A case series and first United Kingdom experience.,” </w:t>
      </w:r>
      <w:r w:rsidRPr="00400B77">
        <w:rPr>
          <w:rFonts w:ascii="Calibri" w:hAnsi="Calibri" w:cs="Times New Roman"/>
          <w:i/>
          <w:iCs/>
          <w:noProof/>
        </w:rPr>
        <w:t>World J. Clin. cases</w:t>
      </w:r>
      <w:r w:rsidRPr="00400B77">
        <w:rPr>
          <w:rFonts w:ascii="Calibri" w:hAnsi="Calibri" w:cs="Times New Roman"/>
          <w:noProof/>
        </w:rPr>
        <w:t>, vol. 3, no. 3, pp. 310–7, 2015.</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[10]</w:t>
      </w:r>
      <w:r w:rsidRPr="00400B77">
        <w:rPr>
          <w:rFonts w:ascii="Calibri" w:hAnsi="Calibri" w:cs="Times New Roman"/>
          <w:noProof/>
        </w:rPr>
        <w:tab/>
        <w:t xml:space="preserve">M. A. Rube </w:t>
      </w:r>
      <w:r w:rsidRPr="00400B77">
        <w:rPr>
          <w:rFonts w:ascii="Calibri" w:hAnsi="Calibri" w:cs="Times New Roman"/>
          <w:i/>
          <w:iCs/>
          <w:noProof/>
        </w:rPr>
        <w:t>et al.</w:t>
      </w:r>
      <w:r w:rsidRPr="00400B77">
        <w:rPr>
          <w:rFonts w:ascii="Calibri" w:hAnsi="Calibri" w:cs="Times New Roman"/>
          <w:noProof/>
        </w:rPr>
        <w:t>, “HHS Public Access,” vol. 10, no. 5, pp. 637–650, 2015.</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[11]</w:t>
      </w:r>
      <w:r w:rsidRPr="00400B77">
        <w:rPr>
          <w:rFonts w:ascii="Calibri" w:hAnsi="Calibri" w:cs="Times New Roman"/>
          <w:noProof/>
        </w:rPr>
        <w:tab/>
        <w:t>K. C. Hsiao, Z. Machaidze, and J. G. Pattaras, “Time Management in the Operating Room : An Analysis of the Dedicated Minimally Invasive Surgery Suite,” pp. 300–303, 2004.</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lastRenderedPageBreak/>
        <w:t>[12]</w:t>
      </w:r>
      <w:r w:rsidRPr="00400B77">
        <w:rPr>
          <w:rFonts w:ascii="Calibri" w:hAnsi="Calibri" w:cs="Times New Roman"/>
          <w:noProof/>
        </w:rPr>
        <w:tab/>
        <w:t>“Benefits of Minimally Invasive Surgery | AIMIS.” [Online]. Available: http://www.aimis.org/benefits-of-minimally-invasive-surgery/. [Accessed: 14-Nov-2015].</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[13]</w:t>
      </w:r>
      <w:r w:rsidRPr="00400B77">
        <w:rPr>
          <w:rFonts w:ascii="Calibri" w:hAnsi="Calibri" w:cs="Times New Roman"/>
          <w:noProof/>
        </w:rPr>
        <w:tab/>
        <w:t>“AANS - Minimally Invasive Spine Surgery MIS.” [Online]. Available: http://www.aans.org/patient information/conditions and treatments/minimally invasive spine surgery mis.aspx. [Accessed: 17-Nov-2015].</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[14]</w:t>
      </w:r>
      <w:r w:rsidRPr="00400B77">
        <w:rPr>
          <w:rFonts w:ascii="Calibri" w:hAnsi="Calibri" w:cs="Times New Roman"/>
          <w:noProof/>
        </w:rPr>
        <w:tab/>
        <w:t>“Endoscopic Nasal &amp; Sinus Surgery.” [Online]. Available: http://care.american-rhinologic.org/ess. [Accessed: 17-Nov-2015].</w:t>
      </w:r>
    </w:p>
    <w:p w:rsidR="00400B77" w:rsidRPr="00400B77" w:rsidRDefault="00400B77" w:rsidP="00400B77">
      <w:pPr>
        <w:widowControl w:val="0"/>
        <w:autoSpaceDE w:val="0"/>
        <w:autoSpaceDN w:val="0"/>
        <w:adjustRightInd w:val="0"/>
        <w:spacing w:after="140"/>
        <w:ind w:left="640" w:hanging="640"/>
        <w:rPr>
          <w:rFonts w:ascii="Calibri" w:hAnsi="Calibri" w:cs="Times New Roman"/>
          <w:noProof/>
        </w:rPr>
      </w:pPr>
      <w:r w:rsidRPr="00400B77">
        <w:rPr>
          <w:rFonts w:ascii="Calibri" w:hAnsi="Calibri" w:cs="Times New Roman"/>
          <w:noProof/>
        </w:rPr>
        <w:t>[15]</w:t>
      </w:r>
      <w:r w:rsidRPr="00400B77">
        <w:rPr>
          <w:rFonts w:ascii="Calibri" w:hAnsi="Calibri" w:cs="Times New Roman"/>
          <w:noProof/>
        </w:rPr>
        <w:tab/>
        <w:t xml:space="preserve">A. L. James, “E n d o s c o p i c Mi d d l e E a r S u r g e r y in C h i l d ren,” </w:t>
      </w:r>
      <w:r w:rsidRPr="00400B77">
        <w:rPr>
          <w:rFonts w:ascii="Calibri" w:hAnsi="Calibri" w:cs="Times New Roman"/>
          <w:i/>
          <w:iCs/>
          <w:noProof/>
        </w:rPr>
        <w:t>Otolaryngol. Clin. NA</w:t>
      </w:r>
      <w:r w:rsidRPr="00400B77">
        <w:rPr>
          <w:rFonts w:ascii="Calibri" w:hAnsi="Calibri" w:cs="Times New Roman"/>
          <w:noProof/>
        </w:rPr>
        <w:t>, no. November, 2012.</w:t>
      </w:r>
    </w:p>
    <w:p w:rsidR="00400B77" w:rsidRPr="00400B77" w:rsidRDefault="00400B77" w:rsidP="00400B77">
      <w:pPr>
        <w:widowControl w:val="0"/>
        <w:autoSpaceDE w:val="0"/>
        <w:autoSpaceDN w:val="0"/>
        <w:adjustRightInd w:val="0"/>
        <w:spacing w:after="140"/>
        <w:ind w:left="640" w:hanging="640"/>
        <w:rPr>
          <w:rFonts w:ascii="Calibri" w:hAnsi="Calibri"/>
          <w:noProof/>
        </w:rPr>
      </w:pPr>
      <w:r w:rsidRPr="00400B77">
        <w:rPr>
          <w:rFonts w:ascii="Calibri" w:hAnsi="Calibri" w:cs="Times New Roman"/>
          <w:noProof/>
        </w:rPr>
        <w:t>[16]</w:t>
      </w:r>
      <w:r w:rsidRPr="00400B77">
        <w:rPr>
          <w:rFonts w:ascii="Calibri" w:hAnsi="Calibri" w:cs="Times New Roman"/>
          <w:noProof/>
        </w:rPr>
        <w:tab/>
        <w:t>A. L. James, B. C. Papsin, and B. C. Papsin, “-- Head and Neck Surgery,” no. September, 2012.</w:t>
      </w:r>
    </w:p>
    <w:p w:rsidR="00765F73" w:rsidRDefault="006822CE" w:rsidP="00400B77">
      <w:pPr>
        <w:widowControl w:val="0"/>
        <w:autoSpaceDE w:val="0"/>
        <w:autoSpaceDN w:val="0"/>
        <w:adjustRightInd w:val="0"/>
        <w:spacing w:after="140"/>
        <w:ind w:left="640" w:hanging="640"/>
        <w:rPr>
          <w:lang w:val="en-CA"/>
        </w:rPr>
      </w:pPr>
      <w:r w:rsidRPr="00FD3A3E">
        <w:rPr>
          <w:lang w:val="en-CA"/>
        </w:rPr>
        <w:fldChar w:fldCharType="end"/>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6822CE" w:rsidRPr="00FD3A3E">
        <w:rPr>
          <w:rFonts w:cs="Times New Roman"/>
          <w:lang w:val="en-CA"/>
        </w:rPr>
        <w:fldChar w:fldCharType="begin" w:fldLock="1"/>
      </w:r>
      <w:r w:rsidR="00400B77">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"[15]", "plainTextFormattedCitation" : "[15]", "previouslyFormattedCitation" : "[14]" }, "properties" : { "noteIndex" : 0 }, "schema" : "https://github.com/citation-style-language/schema/raw/master/csl-citation.json" }</w:instrText>
      </w:r>
      <w:r w:rsidR="006822CE" w:rsidRPr="00FD3A3E">
        <w:rPr>
          <w:rFonts w:cs="Times New Roman"/>
          <w:lang w:val="en-CA"/>
        </w:rPr>
        <w:fldChar w:fldCharType="separate"/>
      </w:r>
      <w:r w:rsidR="00400B77" w:rsidRPr="00400B77">
        <w:rPr>
          <w:rFonts w:cs="Times New Roman"/>
          <w:noProof/>
          <w:lang w:val="en-CA"/>
        </w:rPr>
        <w:t>[15]</w:t>
      </w:r>
      <w:r w:rsidR="006822CE" w:rsidRPr="00FD3A3E">
        <w:rPr>
          <w:rFonts w:cs="Times New Roman"/>
          <w:lang w:val="en-CA"/>
        </w:rPr>
        <w:fldChar w:fldCharType="end"/>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cholesteatoma while preserving the hearing bones (ossicles) and tympanic membrane and reduces residual cholesteatoma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endoscopically: tympanic membrane perforation reconstruction and cholesteatoma, but in children cholesteatoma reaches deep into the mastoid which is beyond the limits of totally endoscopic permeatal approach </w:t>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tympanoplasty and considerations for time flow study </w:t>
      </w:r>
      <w:r w:rsidR="006822CE" w:rsidRPr="00FD3A3E">
        <w:rPr>
          <w:rFonts w:cs="Times New Roman"/>
          <w:lang w:val="en-CA"/>
        </w:rPr>
        <w:fldChar w:fldCharType="begin" w:fldLock="1"/>
      </w:r>
      <w:r w:rsidR="00400B77">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"[16]", "plainTextFormattedCitation" : "[16]", "previouslyFormattedCitation" : "[15]" }, "properties" : { "noteIndex" : 0 }, "schema" : "https://github.com/citation-style-language/schema/raw/master/csl-citation.json" }</w:instrText>
      </w:r>
      <w:r w:rsidR="006822CE" w:rsidRPr="00FD3A3E">
        <w:rPr>
          <w:rFonts w:cs="Times New Roman"/>
          <w:lang w:val="en-CA"/>
        </w:rPr>
        <w:fldChar w:fldCharType="separate"/>
      </w:r>
      <w:r w:rsidR="00400B77" w:rsidRPr="00400B77">
        <w:rPr>
          <w:rFonts w:cs="Times New Roman"/>
          <w:noProof/>
          <w:lang w:val="en-CA"/>
        </w:rPr>
        <w:t>[16]</w:t>
      </w:r>
      <w:r w:rsidR="006822CE" w:rsidRPr="00FD3A3E">
        <w:rPr>
          <w:rFonts w:cs="Times New Roman"/>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EC0" w:rsidRDefault="00475EC0" w:rsidP="00E71D6E">
      <w:r>
        <w:separator/>
      </w:r>
    </w:p>
  </w:endnote>
  <w:endnote w:type="continuationSeparator" w:id="0">
    <w:p w:rsidR="00475EC0" w:rsidRDefault="00475EC0" w:rsidP="00E71D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EC0" w:rsidRDefault="00475EC0" w:rsidP="00E71D6E">
      <w:r>
        <w:separator/>
      </w:r>
    </w:p>
  </w:footnote>
  <w:footnote w:type="continuationSeparator" w:id="0">
    <w:p w:rsidR="00475EC0" w:rsidRDefault="00475EC0"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5"/>
  </w:num>
  <w:num w:numId="5">
    <w:abstractNumId w:val="7"/>
  </w:num>
  <w:num w:numId="6">
    <w:abstractNumId w:val="15"/>
  </w:num>
  <w:num w:numId="7">
    <w:abstractNumId w:val="3"/>
  </w:num>
  <w:num w:numId="8">
    <w:abstractNumId w:val="12"/>
  </w:num>
  <w:num w:numId="9">
    <w:abstractNumId w:val="2"/>
  </w:num>
  <w:num w:numId="10">
    <w:abstractNumId w:val="6"/>
  </w:num>
  <w:num w:numId="11">
    <w:abstractNumId w:val="13"/>
  </w:num>
  <w:num w:numId="12">
    <w:abstractNumId w:val="11"/>
  </w:num>
  <w:num w:numId="13">
    <w:abstractNumId w:val="8"/>
  </w:num>
  <w:num w:numId="14">
    <w:abstractNumId w:val="1"/>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1"/>
    <w:footnote w:id="0"/>
  </w:footnotePr>
  <w:endnotePr>
    <w:endnote w:id="-1"/>
    <w:endnote w:id="0"/>
  </w:endnotePr>
  <w:compat/>
  <w:rsids>
    <w:rsidRoot w:val="000F280D"/>
    <w:rsid w:val="00005C86"/>
    <w:rsid w:val="00007381"/>
    <w:rsid w:val="00013531"/>
    <w:rsid w:val="0008705A"/>
    <w:rsid w:val="0009512C"/>
    <w:rsid w:val="00096F9A"/>
    <w:rsid w:val="000B7DC0"/>
    <w:rsid w:val="000E46CA"/>
    <w:rsid w:val="000F23B9"/>
    <w:rsid w:val="000F280D"/>
    <w:rsid w:val="001870F4"/>
    <w:rsid w:val="00191A8F"/>
    <w:rsid w:val="0019796B"/>
    <w:rsid w:val="001A0154"/>
    <w:rsid w:val="001C1934"/>
    <w:rsid w:val="001D44F6"/>
    <w:rsid w:val="002056F0"/>
    <w:rsid w:val="00212971"/>
    <w:rsid w:val="002229FF"/>
    <w:rsid w:val="002316D3"/>
    <w:rsid w:val="002A1389"/>
    <w:rsid w:val="002C0818"/>
    <w:rsid w:val="002C5D33"/>
    <w:rsid w:val="002C6C6F"/>
    <w:rsid w:val="002C7C4F"/>
    <w:rsid w:val="002D56AE"/>
    <w:rsid w:val="00340D02"/>
    <w:rsid w:val="00363E11"/>
    <w:rsid w:val="003839A3"/>
    <w:rsid w:val="00392904"/>
    <w:rsid w:val="003C572A"/>
    <w:rsid w:val="003C7EBC"/>
    <w:rsid w:val="003D34E2"/>
    <w:rsid w:val="003D79EE"/>
    <w:rsid w:val="00400B77"/>
    <w:rsid w:val="00432116"/>
    <w:rsid w:val="00444211"/>
    <w:rsid w:val="00460061"/>
    <w:rsid w:val="00475EC0"/>
    <w:rsid w:val="004F5B1B"/>
    <w:rsid w:val="00550CA8"/>
    <w:rsid w:val="005736ED"/>
    <w:rsid w:val="00585B07"/>
    <w:rsid w:val="00596912"/>
    <w:rsid w:val="005B32D2"/>
    <w:rsid w:val="005D14A9"/>
    <w:rsid w:val="00633A29"/>
    <w:rsid w:val="006822CE"/>
    <w:rsid w:val="006A4781"/>
    <w:rsid w:val="006A6E6F"/>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A29BA"/>
    <w:rsid w:val="008D4245"/>
    <w:rsid w:val="008D470F"/>
    <w:rsid w:val="009053ED"/>
    <w:rsid w:val="00923946"/>
    <w:rsid w:val="00923D43"/>
    <w:rsid w:val="009407D0"/>
    <w:rsid w:val="00971F6E"/>
    <w:rsid w:val="0097282E"/>
    <w:rsid w:val="009A412E"/>
    <w:rsid w:val="009B47F9"/>
    <w:rsid w:val="009F18E8"/>
    <w:rsid w:val="00A563B8"/>
    <w:rsid w:val="00A86E74"/>
    <w:rsid w:val="00AA3475"/>
    <w:rsid w:val="00AB5D37"/>
    <w:rsid w:val="00AB674B"/>
    <w:rsid w:val="00AE6BFC"/>
    <w:rsid w:val="00B437E2"/>
    <w:rsid w:val="00B65BDE"/>
    <w:rsid w:val="00B67405"/>
    <w:rsid w:val="00BB32B7"/>
    <w:rsid w:val="00BE09C8"/>
    <w:rsid w:val="00C054B9"/>
    <w:rsid w:val="00C61AFB"/>
    <w:rsid w:val="00CA6971"/>
    <w:rsid w:val="00CB1821"/>
    <w:rsid w:val="00CB6EF7"/>
    <w:rsid w:val="00CF7CE0"/>
    <w:rsid w:val="00D016B6"/>
    <w:rsid w:val="00D328A1"/>
    <w:rsid w:val="00D52B15"/>
    <w:rsid w:val="00DA345D"/>
    <w:rsid w:val="00DA6183"/>
    <w:rsid w:val="00DA788E"/>
    <w:rsid w:val="00DD3675"/>
    <w:rsid w:val="00E13A27"/>
    <w:rsid w:val="00E417C3"/>
    <w:rsid w:val="00E556C7"/>
    <w:rsid w:val="00E71D6E"/>
    <w:rsid w:val="00E73B82"/>
    <w:rsid w:val="00F43E32"/>
    <w:rsid w:val="00FD3A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0">
    <w:name w:val="normal"/>
    <w:rsid w:val="00CF7CE0"/>
    <w:pPr>
      <w:spacing w:line="276" w:lineRule="auto"/>
    </w:pPr>
    <w:rPr>
      <w:rFonts w:ascii="Arial" w:eastAsia="Arial" w:hAnsi="Arial" w:cs="Arial"/>
      <w:color w:val="000000"/>
      <w:sz w:val="22"/>
      <w:szCs w:val="22"/>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sr.iq.harvard.edu/files/psr/files/PSRQuestionnaireTipSheet_0.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wex.edu/ces/4h/evaluation/documents/Wordingforratingsca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E6B29B-4DDB-4EBC-8496-B15B33C5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9</Pages>
  <Words>8925</Words>
  <Characters>50877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59683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33</cp:revision>
  <dcterms:created xsi:type="dcterms:W3CDTF">2016-09-26T15:13:00Z</dcterms:created>
  <dcterms:modified xsi:type="dcterms:W3CDTF">2016-12-14T01:37:00Z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