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6B" w:rsidRDefault="008A16A6">
      <w:r>
        <w:t xml:space="preserve">Conferences: </w:t>
      </w:r>
    </w:p>
    <w:p w:rsidR="008A16A6" w:rsidRDefault="008A16A6"/>
    <w:p w:rsidR="008A16A6" w:rsidRDefault="008A16A6">
      <w:r>
        <w:t>Workspace study – Hamlyn Competition (paper not searchable on pubmed)</w:t>
      </w:r>
    </w:p>
    <w:p w:rsidR="008A16A6" w:rsidRDefault="008A16A6">
      <w:hyperlink r:id="rId4" w:history="1">
        <w:r w:rsidRPr="00A4097F">
          <w:rPr>
            <w:rStyle w:val="Hyperlink"/>
          </w:rPr>
          <w:t>http://embc.embs.org/2017/</w:t>
        </w:r>
      </w:hyperlink>
      <w:r>
        <w:t xml:space="preserve"> - IEEE Engineering in Medicine and Biology Society</w:t>
      </w:r>
    </w:p>
    <w:p w:rsidR="00A207C9" w:rsidRDefault="00A207C9">
      <w:r>
        <w:t>IWGEES conference – needs analysis</w:t>
      </w:r>
    </w:p>
    <w:sectPr w:rsidR="00A207C9" w:rsidSect="00F23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A16A6"/>
    <w:rsid w:val="008A16A6"/>
    <w:rsid w:val="00A207C9"/>
    <w:rsid w:val="00F2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6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mbc.embs.org/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>HSC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</cp:revision>
  <dcterms:created xsi:type="dcterms:W3CDTF">2016-10-21T19:43:00Z</dcterms:created>
  <dcterms:modified xsi:type="dcterms:W3CDTF">2016-10-21T19:44:00Z</dcterms:modified>
</cp:coreProperties>
</file>