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18545C">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18545C">
        <w:rPr>
          <w:rFonts w:eastAsia="Times New Roman"/>
          <w:sz w:val="24"/>
          <w:szCs w:val="24"/>
        </w:rPr>
        <w:fldChar w:fldCharType="separate"/>
      </w:r>
      <w:r w:rsidRPr="00032A7F">
        <w:rPr>
          <w:rFonts w:eastAsia="Times New Roman"/>
          <w:noProof/>
          <w:sz w:val="24"/>
          <w:szCs w:val="24"/>
        </w:rPr>
        <w:t>[1]</w:t>
      </w:r>
      <w:r w:rsidR="0018545C">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sidR="0018545C">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18545C">
        <w:rPr>
          <w:rFonts w:eastAsia="Times New Roman"/>
          <w:sz w:val="24"/>
          <w:szCs w:val="24"/>
        </w:rPr>
        <w:fldChar w:fldCharType="separate"/>
      </w:r>
      <w:r w:rsidRPr="00032A7F">
        <w:rPr>
          <w:rFonts w:eastAsia="Times New Roman"/>
          <w:noProof/>
          <w:sz w:val="24"/>
          <w:szCs w:val="24"/>
        </w:rPr>
        <w:t>[1]</w:t>
      </w:r>
      <w:r w:rsidR="0018545C">
        <w:rPr>
          <w:rFonts w:eastAsia="Times New Roman"/>
          <w:sz w:val="24"/>
          <w:szCs w:val="24"/>
        </w:rPr>
        <w:fldChar w:fldCharType="end"/>
      </w:r>
      <w:r w:rsidRPr="00032A7F">
        <w:rPr>
          <w:rFonts w:eastAsia="Times New Roman"/>
          <w:sz w:val="24"/>
          <w:szCs w:val="24"/>
        </w:rPr>
        <w:t xml:space="preserve"> </w:t>
      </w:r>
      <w:r w:rsidR="0018545C">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18545C">
        <w:rPr>
          <w:rFonts w:eastAsia="Times New Roman"/>
          <w:sz w:val="24"/>
          <w:szCs w:val="24"/>
        </w:rPr>
        <w:fldChar w:fldCharType="separate"/>
      </w:r>
      <w:r w:rsidRPr="00032A7F">
        <w:rPr>
          <w:rFonts w:eastAsia="Times New Roman"/>
          <w:noProof/>
          <w:sz w:val="24"/>
          <w:szCs w:val="24"/>
        </w:rPr>
        <w:t>[2]</w:t>
      </w:r>
      <w:r w:rsidR="0018545C">
        <w:rPr>
          <w:rFonts w:eastAsia="Times New Roman"/>
          <w:sz w:val="24"/>
          <w:szCs w:val="24"/>
        </w:rPr>
        <w:fldChar w:fldCharType="end"/>
      </w:r>
      <w:r>
        <w:rPr>
          <w:rFonts w:eastAsia="Times New Roman"/>
          <w:sz w:val="24"/>
          <w:szCs w:val="24"/>
        </w:rPr>
        <w:t xml:space="preserve"> </w:t>
      </w:r>
      <w:r w:rsidR="0018545C">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18545C">
        <w:rPr>
          <w:rFonts w:eastAsia="Times New Roman"/>
          <w:sz w:val="24"/>
          <w:szCs w:val="24"/>
        </w:rPr>
        <w:fldChar w:fldCharType="separate"/>
      </w:r>
      <w:r w:rsidRPr="00032A7F">
        <w:rPr>
          <w:rFonts w:eastAsia="Times New Roman"/>
          <w:noProof/>
          <w:sz w:val="24"/>
          <w:szCs w:val="24"/>
        </w:rPr>
        <w:t>[3]</w:t>
      </w:r>
      <w:r w:rsidR="0018545C">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00A60504">
        <w:rPr>
          <w:rFonts w:eastAsia="Times New Roman"/>
          <w:sz w:val="24"/>
          <w:szCs w:val="24"/>
        </w:rPr>
        <w:t xml:space="preserve"> (</w:t>
      </w:r>
      <w:proofErr w:type="spellStart"/>
      <w:r w:rsidR="00A60504">
        <w:rPr>
          <w:rFonts w:eastAsia="Times New Roman"/>
          <w:sz w:val="24"/>
          <w:szCs w:val="24"/>
        </w:rPr>
        <w:t>cholesteatoma</w:t>
      </w:r>
      <w:proofErr w:type="spellEnd"/>
      <w:r w:rsidR="00A60504">
        <w:rPr>
          <w:rFonts w:eastAsia="Times New Roman"/>
          <w:sz w:val="24"/>
          <w:szCs w:val="24"/>
        </w:rPr>
        <w:t>)</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18545C">
        <w:rPr>
          <w:rFonts w:eastAsia="Times New Roman"/>
          <w:sz w:val="24"/>
          <w:szCs w:val="24"/>
        </w:rPr>
        <w:fldChar w:fldCharType="separate"/>
      </w:r>
      <w:r w:rsidRPr="00032A7F">
        <w:rPr>
          <w:rFonts w:eastAsia="Times New Roman"/>
          <w:noProof/>
          <w:sz w:val="24"/>
          <w:szCs w:val="24"/>
        </w:rPr>
        <w:t>[4]</w:t>
      </w:r>
      <w:r w:rsidR="0018545C">
        <w:rPr>
          <w:rFonts w:eastAsia="Times New Roman"/>
          <w:sz w:val="24"/>
          <w:szCs w:val="24"/>
        </w:rPr>
        <w:fldChar w:fldCharType="end"/>
      </w:r>
      <w:r>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18545C">
        <w:rPr>
          <w:rFonts w:eastAsia="Times New Roman"/>
          <w:sz w:val="24"/>
          <w:szCs w:val="24"/>
        </w:rPr>
        <w:fldChar w:fldCharType="separate"/>
      </w:r>
      <w:r w:rsidR="001F5D7C" w:rsidRPr="001F5D7C">
        <w:rPr>
          <w:rFonts w:eastAsia="Times New Roman"/>
          <w:noProof/>
          <w:sz w:val="24"/>
          <w:szCs w:val="24"/>
        </w:rPr>
        <w:t>[5]</w:t>
      </w:r>
      <w:r w:rsidR="0018545C">
        <w:rPr>
          <w:rFonts w:eastAsia="Times New Roman"/>
          <w:sz w:val="24"/>
          <w:szCs w:val="24"/>
        </w:rPr>
        <w:fldChar w:fldCharType="end"/>
      </w:r>
      <w:r w:rsidR="001F5D7C">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18545C">
        <w:rPr>
          <w:rFonts w:eastAsia="Times New Roman"/>
          <w:sz w:val="24"/>
          <w:szCs w:val="24"/>
        </w:rPr>
        <w:fldChar w:fldCharType="separate"/>
      </w:r>
      <w:r w:rsidR="001F5D7C" w:rsidRPr="001F5D7C">
        <w:rPr>
          <w:rFonts w:eastAsia="Times New Roman"/>
          <w:noProof/>
          <w:sz w:val="24"/>
          <w:szCs w:val="24"/>
        </w:rPr>
        <w:t>[6]</w:t>
      </w:r>
      <w:r w:rsidR="0018545C">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18545C">
        <w:rPr>
          <w:rFonts w:eastAsia="Times New Roman"/>
          <w:sz w:val="24"/>
          <w:szCs w:val="24"/>
        </w:rPr>
        <w:fldChar w:fldCharType="separate"/>
      </w:r>
      <w:r w:rsidR="001F5D7C" w:rsidRPr="001F5D7C">
        <w:rPr>
          <w:rFonts w:eastAsia="Times New Roman"/>
          <w:noProof/>
          <w:sz w:val="24"/>
          <w:szCs w:val="24"/>
        </w:rPr>
        <w:t>[7]</w:t>
      </w:r>
      <w:r w:rsidR="0018545C">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18545C">
        <w:rPr>
          <w:rFonts w:eastAsia="Times New Roman"/>
          <w:sz w:val="24"/>
          <w:szCs w:val="24"/>
        </w:rPr>
        <w:fldChar w:fldCharType="separate"/>
      </w:r>
      <w:r w:rsidR="001F5D7C" w:rsidRPr="00032A7F">
        <w:rPr>
          <w:rFonts w:eastAsia="Times New Roman"/>
          <w:noProof/>
          <w:sz w:val="24"/>
          <w:szCs w:val="24"/>
        </w:rPr>
        <w:t>[1]</w:t>
      </w:r>
      <w:r w:rsidR="0018545C">
        <w:rPr>
          <w:rFonts w:eastAsia="Times New Roman"/>
          <w:sz w:val="24"/>
          <w:szCs w:val="24"/>
        </w:rPr>
        <w:fldChar w:fldCharType="end"/>
      </w:r>
      <w:r w:rsidR="001F5D7C">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18545C">
        <w:rPr>
          <w:rFonts w:eastAsia="Times New Roman"/>
          <w:sz w:val="24"/>
          <w:szCs w:val="24"/>
        </w:rPr>
        <w:fldChar w:fldCharType="separate"/>
      </w:r>
      <w:r w:rsidR="001F5D7C" w:rsidRPr="00032A7F">
        <w:rPr>
          <w:rFonts w:eastAsia="Times New Roman"/>
          <w:noProof/>
          <w:sz w:val="24"/>
          <w:szCs w:val="24"/>
        </w:rPr>
        <w:t>[3]</w:t>
      </w:r>
      <w:r w:rsidR="0018545C">
        <w:rPr>
          <w:rFonts w:eastAsia="Times New Roman"/>
          <w:sz w:val="24"/>
          <w:szCs w:val="24"/>
        </w:rPr>
        <w:fldChar w:fldCharType="end"/>
      </w:r>
      <w:r w:rsidR="001F5D7C" w:rsidRPr="00032A7F">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18545C">
        <w:rPr>
          <w:rFonts w:eastAsia="Times New Roman"/>
          <w:sz w:val="24"/>
          <w:szCs w:val="24"/>
        </w:rPr>
        <w:fldChar w:fldCharType="separate"/>
      </w:r>
      <w:r w:rsidR="001F5D7C" w:rsidRPr="001F5D7C">
        <w:rPr>
          <w:rFonts w:eastAsia="Times New Roman"/>
          <w:noProof/>
          <w:sz w:val="24"/>
          <w:szCs w:val="24"/>
        </w:rPr>
        <w:t>[8]</w:t>
      </w:r>
      <w:r w:rsidR="0018545C">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18545C">
        <w:rPr>
          <w:rFonts w:eastAsia="Times New Roman"/>
          <w:sz w:val="24"/>
          <w:szCs w:val="24"/>
        </w:rPr>
        <w:fldChar w:fldCharType="separate"/>
      </w:r>
      <w:r w:rsidR="001F5D7C" w:rsidRPr="001F5D7C">
        <w:rPr>
          <w:rFonts w:eastAsia="Times New Roman"/>
          <w:noProof/>
          <w:sz w:val="24"/>
          <w:szCs w:val="24"/>
        </w:rPr>
        <w:t>[9]</w:t>
      </w:r>
      <w:r w:rsidR="0018545C">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encourage greater </w:t>
      </w:r>
      <w:r w:rsidR="008051AE">
        <w:rPr>
          <w:rFonts w:eastAsia="Times New Roman"/>
          <w:sz w:val="24"/>
          <w:szCs w:val="24"/>
        </w:rPr>
        <w:t>use</w:t>
      </w:r>
      <w:r w:rsidRPr="00032A7F">
        <w:rPr>
          <w:rFonts w:eastAsia="Times New Roman"/>
          <w:sz w:val="24"/>
          <w:szCs w:val="24"/>
        </w:rPr>
        <w:t>. I</w:t>
      </w:r>
      <w:r w:rsidR="001F5D7C">
        <w:rPr>
          <w:rFonts w:eastAsia="Times New Roman"/>
          <w:sz w:val="24"/>
          <w:szCs w:val="24"/>
        </w:rPr>
        <w:t xml:space="preserve">t is proposed that in order to </w:t>
      </w:r>
      <w:r w:rsidR="008051AE">
        <w:rPr>
          <w:rFonts w:eastAsia="Times New Roman"/>
          <w:sz w:val="24"/>
          <w:szCs w:val="24"/>
        </w:rPr>
        <w:t>increase the use</w:t>
      </w:r>
      <w:r w:rsidRPr="00032A7F">
        <w:rPr>
          <w:rFonts w:eastAsia="Times New Roman"/>
          <w:sz w:val="24"/>
          <w:szCs w:val="24"/>
        </w:rPr>
        <w:t xml:space="preserve"> of TEES, the needs of surgeons and current limitations of tools must be determined.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rsidR="00FE6712" w:rsidRPr="00032A7F" w:rsidRDefault="00FE6712" w:rsidP="00FE6712">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r>
        <w:rPr>
          <w:rFonts w:ascii="Times New Roman" w:eastAsia="Times New Roman" w:hAnsi="Times New Roman" w:cs="Times New Roman"/>
          <w:color w:val="auto"/>
          <w:sz w:val="24"/>
          <w:szCs w:val="24"/>
        </w:rPr>
        <w:t xml:space="preserve"> </w:t>
      </w:r>
      <w:r>
        <w:rPr>
          <w:rFonts w:eastAsia="Times New Roman"/>
          <w:sz w:val="24"/>
          <w:szCs w:val="24"/>
        </w:rPr>
        <w:t>T</w:t>
      </w:r>
      <w:r w:rsidRPr="00032A7F">
        <w:rPr>
          <w:rFonts w:eastAsia="Times New Roman"/>
          <w:sz w:val="24"/>
          <w:szCs w:val="24"/>
        </w:rPr>
        <w:t xml:space="preserve">he investigators hypothesize that </w:t>
      </w:r>
      <w:r>
        <w:rPr>
          <w:rFonts w:eastAsia="Times New Roman"/>
          <w:sz w:val="24"/>
          <w:szCs w:val="24"/>
        </w:rPr>
        <w:t xml:space="preserve">as current </w:t>
      </w:r>
      <w:proofErr w:type="spellStart"/>
      <w:r>
        <w:rPr>
          <w:rFonts w:eastAsia="Times New Roman"/>
          <w:sz w:val="24"/>
          <w:szCs w:val="24"/>
        </w:rPr>
        <w:t>otologic</w:t>
      </w:r>
      <w:proofErr w:type="spellEnd"/>
      <w:r>
        <w:rPr>
          <w:rFonts w:eastAsia="Times New Roman"/>
          <w:sz w:val="24"/>
          <w:szCs w:val="24"/>
        </w:rPr>
        <w:t xml:space="preserve"> surgical </w:t>
      </w:r>
      <w:proofErr w:type="gramStart"/>
      <w:r>
        <w:rPr>
          <w:rFonts w:eastAsia="Times New Roman"/>
          <w:sz w:val="24"/>
          <w:szCs w:val="24"/>
        </w:rPr>
        <w:t>instrumentation</w:t>
      </w:r>
      <w:proofErr w:type="gramEnd"/>
      <w:r>
        <w:rPr>
          <w:rFonts w:eastAsia="Times New Roman"/>
          <w:sz w:val="24"/>
          <w:szCs w:val="24"/>
        </w:rPr>
        <w:t xml:space="preserve"> was developed for two-handed surgery for use with an operating microscope it is not well-suited to the needs of endoscopic ear surgery.  It is proposed that better understanding of the functionality of current instrumentation in TEES will identify areas where instrument design can be improved.   </w:t>
      </w:r>
      <w:r w:rsidRPr="00FE6712">
        <w:rPr>
          <w:rFonts w:eastAsia="Times New Roman"/>
          <w:sz w:val="24"/>
          <w:szCs w:val="24"/>
        </w:rPr>
        <w:t>.</w:t>
      </w:r>
    </w:p>
    <w:p w:rsidR="00A60504" w:rsidRDefault="00032A7F" w:rsidP="00032A7F">
      <w:pPr>
        <w:spacing w:after="240" w:line="240" w:lineRule="auto"/>
        <w:jc w:val="both"/>
        <w:rPr>
          <w:rFonts w:eastAsia="Times New Roman"/>
          <w:b/>
          <w:bCs/>
          <w:sz w:val="24"/>
          <w:szCs w:val="24"/>
        </w:rPr>
      </w:pPr>
      <w:r w:rsidRPr="00032A7F">
        <w:rPr>
          <w:rFonts w:eastAsia="Times New Roman"/>
          <w:i/>
          <w:iCs/>
          <w:sz w:val="24"/>
          <w:szCs w:val="24"/>
        </w:rPr>
        <w:t>Objectives:</w:t>
      </w:r>
      <w:r w:rsidR="00A60504">
        <w:rPr>
          <w:rFonts w:ascii="Times New Roman" w:eastAsia="Times New Roman" w:hAnsi="Times New Roman" w:cs="Times New Roman"/>
          <w:color w:val="auto"/>
          <w:sz w:val="24"/>
          <w:szCs w:val="24"/>
        </w:rPr>
        <w:t xml:space="preserve"> </w:t>
      </w:r>
      <w:r w:rsidR="00FE6712">
        <w:rPr>
          <w:rFonts w:eastAsia="Times New Roman"/>
          <w:sz w:val="24"/>
          <w:szCs w:val="24"/>
        </w:rPr>
        <w:t xml:space="preserve">This study aims to identify limitations in current instrument design </w:t>
      </w:r>
      <w:r w:rsidR="00FE6712" w:rsidRPr="00FE6712">
        <w:rPr>
          <w:rFonts w:eastAsia="Times New Roman"/>
          <w:sz w:val="24"/>
          <w:szCs w:val="24"/>
        </w:rPr>
        <w:t>by</w:t>
      </w:r>
      <w:r w:rsidR="00FE6712">
        <w:rPr>
          <w:rFonts w:eastAsia="Times New Roman"/>
          <w:sz w:val="24"/>
          <w:szCs w:val="24"/>
        </w:rPr>
        <w:t xml:space="preserve"> </w:t>
      </w:r>
      <w:r w:rsidR="00FE6712" w:rsidRPr="00032A7F">
        <w:rPr>
          <w:rFonts w:eastAsia="Times New Roman"/>
          <w:sz w:val="24"/>
          <w:szCs w:val="24"/>
        </w:rPr>
        <w:t xml:space="preserve">a) </w:t>
      </w:r>
      <w:r w:rsidR="00542B33">
        <w:rPr>
          <w:rFonts w:eastAsia="Times New Roman"/>
          <w:sz w:val="24"/>
          <w:szCs w:val="24"/>
        </w:rPr>
        <w:t xml:space="preserve">surveying </w:t>
      </w:r>
      <w:proofErr w:type="spellStart"/>
      <w:proofErr w:type="gramStart"/>
      <w:r w:rsidR="00FE6712">
        <w:rPr>
          <w:rFonts w:eastAsia="Times New Roman"/>
          <w:sz w:val="24"/>
          <w:szCs w:val="24"/>
        </w:rPr>
        <w:t>otologists</w:t>
      </w:r>
      <w:proofErr w:type="spellEnd"/>
      <w:proofErr w:type="gramEnd"/>
      <w:r w:rsidR="00542B33">
        <w:rPr>
          <w:rFonts w:eastAsia="Times New Roman"/>
          <w:sz w:val="24"/>
          <w:szCs w:val="24"/>
        </w:rPr>
        <w:t xml:space="preserve"> opinion and experience with TEES instrumentation and b) assessing instrument efficiency during endoscopic ear surgery in Toronto. </w:t>
      </w:r>
      <w:r w:rsidRPr="00032A7F">
        <w:rPr>
          <w:rFonts w:eastAsia="Times New Roman"/>
          <w:sz w:val="24"/>
          <w:szCs w:val="24"/>
        </w:rPr>
        <w:t xml:space="preserve">: </w:t>
      </w:r>
    </w:p>
    <w:p w:rsidR="00A60504" w:rsidRDefault="00A60504" w:rsidP="00032A7F">
      <w:pPr>
        <w:spacing w:after="240" w:line="240" w:lineRule="auto"/>
        <w:jc w:val="both"/>
        <w:rPr>
          <w:rFonts w:eastAsia="Times New Roman"/>
          <w:b/>
          <w:bCs/>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t>
      </w:r>
      <w:r w:rsidR="005C639E">
        <w:rPr>
          <w:rFonts w:eastAsia="Times New Roman"/>
          <w:sz w:val="24"/>
          <w:szCs w:val="24"/>
        </w:rPr>
        <w:t>what factors limit the adoption of TEES</w:t>
      </w:r>
      <w:r w:rsidRPr="00032A7F">
        <w:rPr>
          <w:rFonts w:eastAsia="Times New Roman"/>
          <w:sz w:val="24"/>
          <w:szCs w:val="24"/>
        </w:rPr>
        <w:t xml:space="preserve"> by </w:t>
      </w:r>
      <w:proofErr w:type="spellStart"/>
      <w:r w:rsidRPr="00032A7F">
        <w:rPr>
          <w:rFonts w:eastAsia="Times New Roman"/>
          <w:sz w:val="24"/>
          <w:szCs w:val="24"/>
        </w:rPr>
        <w:t>otologists</w:t>
      </w:r>
      <w:proofErr w:type="spellEnd"/>
      <w:r w:rsidRPr="00032A7F">
        <w:rPr>
          <w:rFonts w:eastAsia="Times New Roman"/>
          <w:sz w:val="24"/>
          <w:szCs w:val="24"/>
        </w:rPr>
        <w:t xml:space="preserve"> and what technological advances would allow more frequent and broader use of TEES. A</w:t>
      </w:r>
      <w:r w:rsidR="00A60504">
        <w:rPr>
          <w:rFonts w:eastAsia="Times New Roman"/>
          <w:sz w:val="24"/>
          <w:szCs w:val="24"/>
        </w:rPr>
        <w:t xml:space="preserve"> </w:t>
      </w:r>
      <w:r w:rsidRPr="00032A7F">
        <w:rPr>
          <w:rFonts w:eastAsia="Times New Roman"/>
          <w:sz w:val="24"/>
          <w:szCs w:val="24"/>
        </w:rPr>
        <w:t>needs assessment survey will be conducted, using the two-round Delphi method, that examines the current limitations of surgical instruments used in TEES</w:t>
      </w:r>
      <w:r w:rsidR="005C639E">
        <w:rPr>
          <w:rFonts w:eastAsia="Times New Roman"/>
          <w:sz w:val="24"/>
          <w:szCs w:val="24"/>
        </w:rPr>
        <w:t>, in other words to assess what surgeons need to help them practice this form of surgery more readily</w:t>
      </w:r>
      <w:r w:rsidRPr="00032A7F">
        <w:rPr>
          <w:rFonts w:eastAsia="Times New Roman"/>
          <w:sz w:val="24"/>
          <w:szCs w:val="24"/>
        </w:rPr>
        <w:t xml:space="preserve">. Information from interviews with local </w:t>
      </w:r>
      <w:proofErr w:type="spellStart"/>
      <w:r w:rsidRPr="00032A7F">
        <w:rPr>
          <w:rFonts w:eastAsia="Times New Roman"/>
          <w:sz w:val="24"/>
          <w:szCs w:val="24"/>
        </w:rPr>
        <w:t>otologists</w:t>
      </w:r>
      <w:proofErr w:type="spellEnd"/>
      <w:r w:rsidRPr="00032A7F">
        <w:rPr>
          <w:rFonts w:eastAsia="Times New Roman"/>
          <w:sz w:val="24"/>
          <w:szCs w:val="24"/>
        </w:rPr>
        <w:t xml:space="preserve"> will be used to generate a questionnaire that will be disseminated to </w:t>
      </w:r>
      <w:proofErr w:type="spellStart"/>
      <w:r w:rsidRPr="00032A7F">
        <w:rPr>
          <w:rFonts w:eastAsia="Times New Roman"/>
          <w:sz w:val="24"/>
          <w:szCs w:val="24"/>
        </w:rPr>
        <w:t>otologists</w:t>
      </w:r>
      <w:proofErr w:type="spellEnd"/>
      <w:r w:rsidRPr="00032A7F">
        <w:rPr>
          <w:rFonts w:eastAsia="Times New Roman"/>
          <w:sz w:val="24"/>
          <w:szCs w:val="24"/>
        </w:rPr>
        <w:t xml:space="preserve"> globally. These results will help guide development of new instrumentation to facilitate TEES.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r w:rsidR="0058683C">
        <w:rPr>
          <w:rFonts w:eastAsia="Times New Roman"/>
          <w:sz w:val="24"/>
          <w:szCs w:val="24"/>
        </w:rPr>
        <w:t>study</w:t>
      </w:r>
      <w:r w:rsidRPr="00032A7F">
        <w:rPr>
          <w:rFonts w:eastAsia="Times New Roman"/>
          <w:sz w:val="24"/>
          <w:szCs w:val="24"/>
        </w:rPr>
        <w:t>, recording the duration of surgical steps, will be conducted to quantify the limitations of the current instruments used in TEES, by assessing their efficiency.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18545C">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18545C">
        <w:rPr>
          <w:rFonts w:eastAsia="Times New Roman"/>
          <w:sz w:val="24"/>
          <w:szCs w:val="24"/>
        </w:rPr>
        <w:fldChar w:fldCharType="separate"/>
      </w:r>
      <w:r w:rsidR="003B638C" w:rsidRPr="00032A7F">
        <w:rPr>
          <w:rFonts w:eastAsia="Times New Roman"/>
          <w:noProof/>
          <w:sz w:val="24"/>
          <w:szCs w:val="24"/>
        </w:rPr>
        <w:t>[3]</w:t>
      </w:r>
      <w:r w:rsidR="0018545C">
        <w:rPr>
          <w:rFonts w:eastAsia="Times New Roman"/>
          <w:sz w:val="24"/>
          <w:szCs w:val="24"/>
        </w:rPr>
        <w:fldChar w:fldCharType="end"/>
      </w:r>
      <w:r w:rsidRPr="00032A7F">
        <w:rPr>
          <w:rFonts w:eastAsia="Times New Roman"/>
          <w:sz w:val="24"/>
          <w:szCs w:val="24"/>
        </w:rPr>
        <w:t xml:space="preserve"> </w:t>
      </w:r>
      <w:r w:rsidR="0018545C">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18545C">
        <w:rPr>
          <w:rFonts w:eastAsia="Times New Roman"/>
          <w:sz w:val="24"/>
          <w:szCs w:val="24"/>
        </w:rPr>
        <w:fldChar w:fldCharType="separate"/>
      </w:r>
      <w:r w:rsidR="001F5D7C" w:rsidRPr="001F5D7C">
        <w:rPr>
          <w:rFonts w:eastAsia="Times New Roman"/>
          <w:noProof/>
          <w:sz w:val="24"/>
          <w:szCs w:val="24"/>
        </w:rPr>
        <w:t>[10]</w:t>
      </w:r>
      <w:r w:rsidR="0018545C">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18545C">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18545C">
        <w:rPr>
          <w:rFonts w:eastAsia="Times New Roman"/>
          <w:sz w:val="24"/>
          <w:szCs w:val="24"/>
        </w:rPr>
        <w:fldChar w:fldCharType="separate"/>
      </w:r>
      <w:r w:rsidR="003B638C" w:rsidRPr="003B638C">
        <w:rPr>
          <w:rFonts w:eastAsia="Times New Roman"/>
          <w:noProof/>
          <w:sz w:val="24"/>
          <w:szCs w:val="24"/>
        </w:rPr>
        <w:t>[11]</w:t>
      </w:r>
      <w:r w:rsidR="0018545C">
        <w:rPr>
          <w:rFonts w:eastAsia="Times New Roman"/>
          <w:sz w:val="24"/>
          <w:szCs w:val="24"/>
        </w:rPr>
        <w:fldChar w:fldCharType="end"/>
      </w:r>
      <w:r w:rsidR="003B638C">
        <w:rPr>
          <w:rFonts w:eastAsia="Times New Roman"/>
          <w:sz w:val="24"/>
          <w:szCs w:val="24"/>
        </w:rPr>
        <w:t xml:space="preserve"> </w:t>
      </w:r>
      <w:r w:rsidR="0018545C">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18545C">
        <w:rPr>
          <w:rFonts w:eastAsia="Times New Roman"/>
          <w:sz w:val="24"/>
          <w:szCs w:val="24"/>
        </w:rPr>
        <w:fldChar w:fldCharType="separate"/>
      </w:r>
      <w:r w:rsidR="003B638C" w:rsidRPr="003B638C">
        <w:rPr>
          <w:rFonts w:eastAsia="Times New Roman"/>
          <w:noProof/>
          <w:sz w:val="24"/>
          <w:szCs w:val="24"/>
        </w:rPr>
        <w:t>[12]</w:t>
      </w:r>
      <w:r w:rsidR="0018545C">
        <w:rPr>
          <w:rFonts w:eastAsia="Times New Roman"/>
          <w:sz w:val="24"/>
          <w:szCs w:val="24"/>
        </w:rPr>
        <w:fldChar w:fldCharType="end"/>
      </w:r>
      <w:r w:rsidR="003B638C">
        <w:rPr>
          <w:rFonts w:eastAsia="Times New Roman"/>
          <w:sz w:val="24"/>
          <w:szCs w:val="24"/>
        </w:rPr>
        <w:t xml:space="preserve"> </w:t>
      </w:r>
      <w:r w:rsidR="0018545C">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18545C">
        <w:rPr>
          <w:rFonts w:eastAsia="Times New Roman"/>
          <w:sz w:val="24"/>
          <w:szCs w:val="24"/>
        </w:rPr>
        <w:fldChar w:fldCharType="separate"/>
      </w:r>
      <w:r w:rsidR="003B638C" w:rsidRPr="003B638C">
        <w:rPr>
          <w:rFonts w:eastAsia="Times New Roman"/>
          <w:noProof/>
          <w:sz w:val="24"/>
          <w:szCs w:val="24"/>
        </w:rPr>
        <w:t>[13]</w:t>
      </w:r>
      <w:r w:rsidR="0018545C">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r w:rsidR="0058683C">
        <w:rPr>
          <w:rFonts w:eastAsia="Times New Roman"/>
          <w:sz w:val="24"/>
          <w:szCs w:val="24"/>
        </w:rPr>
        <w:t>who</w:t>
      </w:r>
      <w:r w:rsidR="0058683C" w:rsidRPr="00032A7F">
        <w:rPr>
          <w:rFonts w:eastAsia="Times New Roman"/>
          <w:sz w:val="24"/>
          <w:szCs w:val="24"/>
        </w:rPr>
        <w:t xml:space="preserve"> </w:t>
      </w:r>
      <w:r w:rsidRPr="00032A7F">
        <w:rPr>
          <w:rFonts w:eastAsia="Times New Roman"/>
          <w:sz w:val="24"/>
          <w:szCs w:val="24"/>
        </w:rPr>
        <w:t xml:space="preserve">perform endoscopic ear surgery. The Delphi method will be followed to analyze the qualitative results of the survey.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Preliminary interviews of local otolaryngologists, with varied experience in TEES within the University of Toronto, will be conducted by an IBBME </w:t>
      </w:r>
      <w:proofErr w:type="spellStart"/>
      <w:r w:rsidRPr="00032A7F">
        <w:rPr>
          <w:rFonts w:eastAsia="Times New Roman"/>
          <w:sz w:val="24"/>
          <w:szCs w:val="24"/>
        </w:rPr>
        <w:t>MASc</w:t>
      </w:r>
      <w:proofErr w:type="spellEnd"/>
      <w:r w:rsidRPr="00032A7F">
        <w:rPr>
          <w:rFonts w:eastAsia="Times New Roman"/>
          <w:sz w:val="24"/>
          <w:szCs w:val="24"/>
        </w:rPr>
        <w:t xml:space="preserve"> student (</w:t>
      </w:r>
      <w:proofErr w:type="spellStart"/>
      <w:r w:rsidR="00E46C56">
        <w:rPr>
          <w:rFonts w:eastAsia="Times New Roman"/>
          <w:sz w:val="24"/>
          <w:szCs w:val="24"/>
        </w:rPr>
        <w:t>Arushri</w:t>
      </w:r>
      <w:proofErr w:type="spellEnd"/>
      <w:r w:rsidRPr="00032A7F">
        <w:rPr>
          <w:rFonts w:eastAsia="Times New Roman"/>
          <w:sz w:val="24"/>
          <w:szCs w:val="24"/>
        </w:rPr>
        <w:t xml:space="preserve"> </w:t>
      </w:r>
      <w:proofErr w:type="spellStart"/>
      <w:r w:rsidRPr="00032A7F">
        <w:rPr>
          <w:rFonts w:eastAsia="Times New Roman"/>
          <w:sz w:val="24"/>
          <w:szCs w:val="24"/>
        </w:rPr>
        <w:t>Swarup</w:t>
      </w:r>
      <w:proofErr w:type="spellEnd"/>
      <w:r w:rsidRPr="00032A7F">
        <w:rPr>
          <w:rFonts w:eastAsia="Times New Roman"/>
          <w:sz w:val="24"/>
          <w:szCs w:val="24"/>
        </w:rPr>
        <w:t xml:space="preserve">). Questions will ask for comments on factors that have prevented </w:t>
      </w:r>
      <w:proofErr w:type="spellStart"/>
      <w:r w:rsidRPr="00032A7F">
        <w:rPr>
          <w:rFonts w:eastAsia="Times New Roman"/>
          <w:sz w:val="24"/>
          <w:szCs w:val="24"/>
        </w:rPr>
        <w:t>otologists</w:t>
      </w:r>
      <w:proofErr w:type="spellEnd"/>
      <w:r w:rsidRPr="00032A7F">
        <w:rPr>
          <w:rFonts w:eastAsia="Times New Roman"/>
          <w:sz w:val="24"/>
          <w:szCs w:val="24"/>
        </w:rPr>
        <w:t xml:space="preserve"> from using endoscopes in ear surgery, and for comments on the perceived strengths and weaknesses of currently available instruments for endoscopic ear surgery. Their opinions will be de-identified and collated to develop a list of requirements for </w:t>
      </w:r>
      <w:r w:rsidRPr="00032A7F">
        <w:rPr>
          <w:rFonts w:eastAsia="Times New Roman"/>
          <w:sz w:val="24"/>
          <w:szCs w:val="24"/>
        </w:rPr>
        <w:lastRenderedPageBreak/>
        <w:t xml:space="preserve">improvements in instrument design. In order to determine the relative priority of these requirements, a pilot questionnaire will be developed to ask a wider group of </w:t>
      </w:r>
      <w:proofErr w:type="spellStart"/>
      <w:r w:rsidRPr="00032A7F">
        <w:rPr>
          <w:rFonts w:eastAsia="Times New Roman"/>
          <w:sz w:val="24"/>
          <w:szCs w:val="24"/>
        </w:rPr>
        <w:t>otologists</w:t>
      </w:r>
      <w:proofErr w:type="spellEnd"/>
      <w:r w:rsidRPr="00032A7F">
        <w:rPr>
          <w:rFonts w:eastAsia="Times New Roman"/>
          <w:sz w:val="24"/>
          <w:szCs w:val="24"/>
        </w:rPr>
        <w:t xml:space="preserve">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w:t>
      </w:r>
      <w:proofErr w:type="spellStart"/>
      <w:r w:rsidRPr="00032A7F">
        <w:rPr>
          <w:rFonts w:eastAsia="Times New Roman"/>
          <w:sz w:val="24"/>
          <w:szCs w:val="24"/>
        </w:rPr>
        <w:t>otologists</w:t>
      </w:r>
      <w:proofErr w:type="spellEnd"/>
      <w:r w:rsidRPr="00032A7F">
        <w:rPr>
          <w:rFonts w:eastAsia="Times New Roman"/>
          <w:sz w:val="24"/>
          <w:szCs w:val="24"/>
        </w:rPr>
        <w:t xml:space="preserve">’ opinions. This will attempt to develop a consensus on priorities for improvements in </w:t>
      </w:r>
      <w:proofErr w:type="gramStart"/>
      <w:r w:rsidRPr="00032A7F">
        <w:rPr>
          <w:rFonts w:eastAsia="Times New Roman"/>
          <w:sz w:val="24"/>
          <w:szCs w:val="24"/>
        </w:rPr>
        <w:t>TEES</w:t>
      </w:r>
      <w:proofErr w:type="gramEnd"/>
      <w:r w:rsidRPr="00032A7F">
        <w:rPr>
          <w:rFonts w:eastAsia="Times New Roman"/>
          <w:sz w:val="24"/>
          <w:szCs w:val="24"/>
        </w:rPr>
        <w:t xml:space="preserve"> instrumentation.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2547B0" w:rsidRDefault="002547B0" w:rsidP="00032A7F">
      <w:pPr>
        <w:spacing w:line="240" w:lineRule="auto"/>
        <w:jc w:val="both"/>
        <w:rPr>
          <w:ins w:id="0" w:author="Arushri Swarup" w:date="2017-02-11T14:32:00Z"/>
          <w:rFonts w:eastAsia="Times New Roman"/>
          <w:sz w:val="24"/>
          <w:szCs w:val="24"/>
        </w:rPr>
      </w:pPr>
      <w:ins w:id="1" w:author="Arushri Swarup" w:date="2017-02-11T14:31:00Z">
        <w:r>
          <w:rPr>
            <w:rFonts w:eastAsia="Times New Roman"/>
            <w:sz w:val="24"/>
            <w:szCs w:val="24"/>
          </w:rPr>
          <w:t xml:space="preserve">For the preliminary interviews of local </w:t>
        </w:r>
        <w:proofErr w:type="spellStart"/>
        <w:r>
          <w:rPr>
            <w:rFonts w:eastAsia="Times New Roman"/>
            <w:sz w:val="24"/>
            <w:szCs w:val="24"/>
          </w:rPr>
          <w:t>otologists</w:t>
        </w:r>
        <w:proofErr w:type="spellEnd"/>
        <w:r>
          <w:rPr>
            <w:rFonts w:eastAsia="Times New Roman"/>
            <w:sz w:val="24"/>
            <w:szCs w:val="24"/>
          </w:rPr>
          <w:t xml:space="preserve">, the PI gave a list of names of his colleagues who have had experience with TEES. The student </w:t>
        </w:r>
      </w:ins>
      <w:ins w:id="2" w:author="Arushri Swarup" w:date="2017-02-11T14:32:00Z">
        <w:r>
          <w:rPr>
            <w:rFonts w:eastAsia="Times New Roman"/>
            <w:sz w:val="24"/>
            <w:szCs w:val="24"/>
          </w:rPr>
          <w:t>then contacted these doctors and used the interview script outlined in</w:t>
        </w:r>
      </w:ins>
      <w:ins w:id="3" w:author="Arushri Swarup" w:date="2017-02-11T14:34:00Z">
        <w:r>
          <w:rPr>
            <w:rFonts w:eastAsia="Times New Roman"/>
            <w:sz w:val="24"/>
            <w:szCs w:val="24"/>
          </w:rPr>
          <w:t xml:space="preserve"> </w:t>
        </w:r>
      </w:ins>
      <w:ins w:id="4" w:author="Arushri Swarup" w:date="2017-02-11T14:35:00Z">
        <w:r>
          <w:rPr>
            <w:rFonts w:eastAsia="Times New Roman"/>
            <w:sz w:val="24"/>
            <w:szCs w:val="24"/>
          </w:rPr>
          <w:t xml:space="preserve">the </w:t>
        </w:r>
        <w:r>
          <w:rPr>
            <w:rFonts w:eastAsia="Times New Roman"/>
            <w:i/>
            <w:sz w:val="24"/>
            <w:szCs w:val="24"/>
          </w:rPr>
          <w:t xml:space="preserve">Scripts for Participants </w:t>
        </w:r>
        <w:r>
          <w:rPr>
            <w:rFonts w:eastAsia="Times New Roman"/>
            <w:sz w:val="24"/>
            <w:szCs w:val="24"/>
          </w:rPr>
          <w:t xml:space="preserve">document. </w:t>
        </w:r>
      </w:ins>
      <w:ins w:id="5" w:author="Arushri Swarup" w:date="2017-02-11T14:32:00Z">
        <w:r>
          <w:rPr>
            <w:rFonts w:eastAsia="Times New Roman"/>
            <w:sz w:val="24"/>
            <w:szCs w:val="24"/>
          </w:rPr>
          <w:t xml:space="preserve">  </w:t>
        </w:r>
      </w:ins>
    </w:p>
    <w:p w:rsidR="002547B0" w:rsidRDefault="002547B0" w:rsidP="00032A7F">
      <w:pPr>
        <w:spacing w:line="240" w:lineRule="auto"/>
        <w:jc w:val="both"/>
        <w:rPr>
          <w:ins w:id="6" w:author="Arushri Swarup" w:date="2017-02-11T14:32:00Z"/>
          <w:rFonts w:eastAsia="Times New Roman"/>
          <w:sz w:val="24"/>
          <w:szCs w:val="24"/>
        </w:rPr>
      </w:pPr>
    </w:p>
    <w:p w:rsidR="002547B0" w:rsidRDefault="002547B0" w:rsidP="00032A7F">
      <w:pPr>
        <w:spacing w:line="240" w:lineRule="auto"/>
        <w:jc w:val="both"/>
        <w:rPr>
          <w:ins w:id="7" w:author="Arushri Swarup" w:date="2017-02-11T14:31:00Z"/>
          <w:rFonts w:eastAsia="Times New Roman"/>
          <w:sz w:val="24"/>
          <w:szCs w:val="24"/>
        </w:rPr>
      </w:pPr>
      <w:ins w:id="8" w:author="Arushri Swarup" w:date="2017-02-11T14:32:00Z">
        <w:r>
          <w:rPr>
            <w:rFonts w:eastAsia="Times New Roman"/>
            <w:sz w:val="24"/>
            <w:szCs w:val="24"/>
          </w:rPr>
          <w:t>The participants</w:t>
        </w:r>
      </w:ins>
      <w:ins w:id="9" w:author="Arushri Swarup" w:date="2017-02-11T14:35:00Z">
        <w:r>
          <w:rPr>
            <w:rFonts w:eastAsia="Times New Roman"/>
            <w:sz w:val="24"/>
            <w:szCs w:val="24"/>
          </w:rPr>
          <w:t xml:space="preserve"> will be able to see the resulting questions in the </w:t>
        </w:r>
        <w:r>
          <w:rPr>
            <w:rFonts w:eastAsia="Times New Roman"/>
            <w:sz w:val="24"/>
            <w:szCs w:val="24"/>
          </w:rPr>
          <w:t>questionnaire</w:t>
        </w:r>
        <w:r>
          <w:rPr>
            <w:rFonts w:eastAsia="Times New Roman"/>
            <w:sz w:val="24"/>
            <w:szCs w:val="24"/>
          </w:rPr>
          <w:t xml:space="preserve"> when the survey is emailed out to them. </w:t>
        </w:r>
      </w:ins>
    </w:p>
    <w:p w:rsidR="002547B0" w:rsidRDefault="002547B0" w:rsidP="00032A7F">
      <w:pPr>
        <w:spacing w:line="240" w:lineRule="auto"/>
        <w:jc w:val="both"/>
        <w:rPr>
          <w:ins w:id="10" w:author="Arushri Swarup" w:date="2017-02-11T14:31:00Z"/>
          <w:rFonts w:eastAsia="Times New Roman"/>
          <w:sz w:val="24"/>
          <w:szCs w:val="24"/>
        </w:rPr>
      </w:pP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w:t>
      </w:r>
      <w:proofErr w:type="spellStart"/>
      <w:r w:rsidRPr="00032A7F">
        <w:rPr>
          <w:rFonts w:eastAsia="Times New Roman"/>
          <w:sz w:val="24"/>
          <w:szCs w:val="24"/>
        </w:rPr>
        <w:t>otologists</w:t>
      </w:r>
      <w:proofErr w:type="spellEnd"/>
      <w:r w:rsidRPr="00032A7F">
        <w:rPr>
          <w:rFonts w:eastAsia="Times New Roman"/>
          <w:sz w:val="24"/>
          <w:szCs w:val="24"/>
        </w:rPr>
        <w:t xml:space="preserve"> who will be invited to participate by email. The email addresses will be obtained in two ways: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The mailing list of </w:t>
      </w:r>
      <w:proofErr w:type="spellStart"/>
      <w:r w:rsidRPr="00032A7F">
        <w:rPr>
          <w:rFonts w:eastAsia="Times New Roman"/>
          <w:sz w:val="24"/>
          <w:szCs w:val="24"/>
        </w:rPr>
        <w:t>otological</w:t>
      </w:r>
      <w:proofErr w:type="spellEnd"/>
      <w:r w:rsidRPr="00032A7F">
        <w:rPr>
          <w:rFonts w:eastAsia="Times New Roman"/>
          <w:sz w:val="24"/>
          <w:szCs w:val="24"/>
        </w:rPr>
        <w:t xml:space="preserve"> societies. Online surveys of surgical practice are frequently distributed by such societies. The following societies of which the PI is a member will be contacted asking for permission to survey their members:</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rsidR="00032A7F" w:rsidRPr="00032A7F" w:rsidRDefault="00032A7F" w:rsidP="00032A7F">
      <w:pPr>
        <w:numPr>
          <w:ilvl w:val="0"/>
          <w:numId w:val="2"/>
        </w:numPr>
        <w:spacing w:line="240" w:lineRule="auto"/>
        <w:jc w:val="both"/>
        <w:textAlignment w:val="baseline"/>
        <w:rPr>
          <w:rFonts w:eastAsia="Times New Roman"/>
          <w:sz w:val="24"/>
          <w:szCs w:val="24"/>
        </w:rPr>
      </w:pPr>
      <w:proofErr w:type="spellStart"/>
      <w:r w:rsidRPr="00032A7F">
        <w:rPr>
          <w:rFonts w:eastAsia="Times New Roman"/>
          <w:sz w:val="24"/>
          <w:szCs w:val="24"/>
        </w:rPr>
        <w:t>Politzer</w:t>
      </w:r>
      <w:proofErr w:type="spellEnd"/>
      <w:r w:rsidRPr="00032A7F">
        <w:rPr>
          <w:rFonts w:eastAsia="Times New Roman"/>
          <w:sz w:val="24"/>
          <w:szCs w:val="24"/>
        </w:rPr>
        <w:t xml:space="preserve"> Society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 xml:space="preserve">European Academy of Otology and </w:t>
      </w:r>
      <w:proofErr w:type="spellStart"/>
      <w:r w:rsidRPr="00032A7F">
        <w:rPr>
          <w:rFonts w:eastAsia="Times New Roman"/>
          <w:sz w:val="24"/>
          <w:szCs w:val="24"/>
        </w:rPr>
        <w:t>Neurotology</w:t>
      </w:r>
      <w:proofErr w:type="spellEnd"/>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rsid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rsidR="00AC69A0" w:rsidRPr="006969E1" w:rsidRDefault="00321243" w:rsidP="00AC69A0">
      <w:pPr>
        <w:spacing w:after="240" w:line="240" w:lineRule="auto"/>
        <w:jc w:val="both"/>
        <w:textAlignment w:val="baseline"/>
        <w:rPr>
          <w:rFonts w:eastAsia="Times New Roman"/>
          <w:sz w:val="24"/>
          <w:szCs w:val="24"/>
        </w:rPr>
      </w:pPr>
      <w:r>
        <w:rPr>
          <w:rFonts w:eastAsia="Times New Roman"/>
          <w:sz w:val="24"/>
          <w:szCs w:val="24"/>
        </w:rPr>
        <w:t xml:space="preserve">Refer to </w:t>
      </w:r>
      <w:del w:id="11" w:author="Arushri Swarup" w:date="2017-02-11T14:24:00Z">
        <w:r w:rsidDel="006F571B">
          <w:rPr>
            <w:rFonts w:eastAsia="Times New Roman"/>
            <w:sz w:val="24"/>
            <w:szCs w:val="24"/>
          </w:rPr>
          <w:delText>Appendix D</w:delText>
        </w:r>
      </w:del>
      <w:ins w:id="12" w:author="Arushri Swarup" w:date="2017-02-11T14:24:00Z">
        <w:r w:rsidR="006F571B">
          <w:rPr>
            <w:rFonts w:eastAsia="Times New Roman"/>
            <w:sz w:val="24"/>
            <w:szCs w:val="24"/>
          </w:rPr>
          <w:t xml:space="preserve"> the </w:t>
        </w:r>
      </w:ins>
      <w:ins w:id="13" w:author="Arushri Swarup" w:date="2017-02-11T14:36:00Z">
        <w:r w:rsidR="00A33DE7">
          <w:rPr>
            <w:rFonts w:eastAsia="Times New Roman"/>
            <w:i/>
            <w:sz w:val="24"/>
            <w:szCs w:val="24"/>
          </w:rPr>
          <w:t>Scripts for Participants</w:t>
        </w:r>
      </w:ins>
      <w:ins w:id="14" w:author="Arushri Swarup" w:date="2017-02-11T14:24:00Z">
        <w:r w:rsidR="006F571B">
          <w:rPr>
            <w:rFonts w:eastAsia="Times New Roman"/>
            <w:i/>
            <w:sz w:val="24"/>
            <w:szCs w:val="24"/>
          </w:rPr>
          <w:t xml:space="preserve"> </w:t>
        </w:r>
        <w:r w:rsidR="006F571B">
          <w:rPr>
            <w:rFonts w:eastAsia="Times New Roman"/>
            <w:sz w:val="24"/>
            <w:szCs w:val="24"/>
          </w:rPr>
          <w:t>document</w:t>
        </w:r>
      </w:ins>
      <w:r>
        <w:rPr>
          <w:rFonts w:eastAsia="Times New Roman"/>
          <w:sz w:val="24"/>
          <w:szCs w:val="24"/>
        </w:rPr>
        <w:t xml:space="preserve"> for a copy of the email letter request. </w:t>
      </w:r>
      <w:ins w:id="15" w:author="Arushri Swarup" w:date="2017-02-11T14:47:00Z">
        <w:r w:rsidR="006969E1">
          <w:rPr>
            <w:rFonts w:eastAsia="Times New Roman"/>
            <w:sz w:val="24"/>
            <w:szCs w:val="24"/>
          </w:rPr>
          <w:t xml:space="preserve">If the medical society replies to the email with consent, then the members of the society will be contacted </w:t>
        </w:r>
      </w:ins>
      <w:ins w:id="16" w:author="Arushri Swarup" w:date="2017-02-11T14:48:00Z">
        <w:r w:rsidR="006969E1">
          <w:rPr>
            <w:rFonts w:eastAsia="Times New Roman"/>
            <w:sz w:val="24"/>
            <w:szCs w:val="24"/>
          </w:rPr>
          <w:t xml:space="preserve">via email using the email script in the </w:t>
        </w:r>
        <w:r w:rsidR="006969E1">
          <w:rPr>
            <w:rFonts w:eastAsia="Times New Roman"/>
            <w:i/>
            <w:sz w:val="24"/>
            <w:szCs w:val="24"/>
          </w:rPr>
          <w:t xml:space="preserve">Needs Assessment Survey </w:t>
        </w:r>
        <w:r w:rsidR="006969E1">
          <w:rPr>
            <w:rFonts w:eastAsia="Times New Roman"/>
            <w:sz w:val="24"/>
            <w:szCs w:val="24"/>
          </w:rPr>
          <w:t>document.</w:t>
        </w:r>
      </w:ins>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In order to ensure that results of the survey remain de-identified, all contact information will be kept in a separate password protected spreadsheet from the results of the survey.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A60504"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The Needs Assessment Survey</w:t>
      </w:r>
      <w:r w:rsidR="00032A7F" w:rsidRPr="00032A7F">
        <w:rPr>
          <w:rFonts w:eastAsia="Times New Roman"/>
          <w:sz w:val="24"/>
          <w:szCs w:val="24"/>
        </w:rPr>
        <w:t xml:space="preserve"> portion </w:t>
      </w:r>
      <w:r>
        <w:rPr>
          <w:rFonts w:eastAsia="Times New Roman"/>
          <w:sz w:val="24"/>
          <w:szCs w:val="24"/>
        </w:rPr>
        <w:t xml:space="preserve">of this protocol </w:t>
      </w:r>
      <w:r w:rsidR="00032A7F" w:rsidRPr="00032A7F">
        <w:rPr>
          <w:rFonts w:eastAsia="Times New Roman"/>
          <w:sz w:val="24"/>
          <w:szCs w:val="24"/>
        </w:rPr>
        <w:t>has only surgeon participants. The survey responses will remain anonymous to the researchers and consent will be implied if the survey is filled out and received by the research team.</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rsidR="00032A7F" w:rsidRDefault="00032A7F" w:rsidP="00032A7F">
      <w:pPr>
        <w:spacing w:line="240" w:lineRule="auto"/>
        <w:jc w:val="both"/>
        <w:rPr>
          <w:rFonts w:eastAsia="Times New Roman"/>
          <w:sz w:val="24"/>
          <w:szCs w:val="24"/>
        </w:rPr>
      </w:pPr>
      <w:r w:rsidRPr="00032A7F">
        <w:rPr>
          <w:rFonts w:eastAsia="Times New Roman"/>
          <w:sz w:val="24"/>
          <w:szCs w:val="24"/>
        </w:rPr>
        <w:lastRenderedPageBreak/>
        <w:t>Refer to</w:t>
      </w:r>
      <w:ins w:id="17" w:author="Arushri Swarup" w:date="2017-02-11T14:24:00Z">
        <w:r w:rsidR="006F571B">
          <w:rPr>
            <w:rFonts w:eastAsia="Times New Roman"/>
            <w:sz w:val="24"/>
            <w:szCs w:val="24"/>
          </w:rPr>
          <w:t xml:space="preserve"> </w:t>
        </w:r>
        <w:r w:rsidR="006F571B">
          <w:rPr>
            <w:rFonts w:eastAsia="Times New Roman"/>
            <w:i/>
            <w:sz w:val="24"/>
            <w:szCs w:val="24"/>
          </w:rPr>
          <w:t xml:space="preserve">Needs Assessment Survey </w:t>
        </w:r>
      </w:ins>
      <w:ins w:id="18" w:author="Arushri Swarup" w:date="2017-02-11T14:25:00Z">
        <w:r w:rsidR="006F571B">
          <w:rPr>
            <w:rFonts w:eastAsia="Times New Roman"/>
            <w:sz w:val="24"/>
            <w:szCs w:val="24"/>
          </w:rPr>
          <w:t xml:space="preserve">and </w:t>
        </w:r>
        <w:r w:rsidR="006F571B">
          <w:rPr>
            <w:rFonts w:eastAsia="Times New Roman"/>
            <w:i/>
            <w:sz w:val="24"/>
            <w:szCs w:val="24"/>
          </w:rPr>
          <w:t xml:space="preserve">Needs Assessment Questionnaire </w:t>
        </w:r>
        <w:proofErr w:type="spellStart"/>
        <w:r w:rsidR="006F571B">
          <w:rPr>
            <w:rFonts w:eastAsia="Times New Roman"/>
            <w:sz w:val="24"/>
            <w:szCs w:val="24"/>
          </w:rPr>
          <w:t>documents</w:t>
        </w:r>
      </w:ins>
      <w:del w:id="19" w:author="Arushri Swarup" w:date="2017-02-11T14:25:00Z">
        <w:r w:rsidRPr="00032A7F" w:rsidDel="006F571B">
          <w:rPr>
            <w:rFonts w:eastAsia="Times New Roman"/>
            <w:sz w:val="24"/>
            <w:szCs w:val="24"/>
          </w:rPr>
          <w:delText xml:space="preserve"> Appendix A </w:delText>
        </w:r>
      </w:del>
      <w:r w:rsidRPr="00032A7F">
        <w:rPr>
          <w:rFonts w:eastAsia="Times New Roman"/>
          <w:sz w:val="24"/>
          <w:szCs w:val="24"/>
        </w:rPr>
        <w:t>f</w:t>
      </w:r>
      <w:r w:rsidR="00C5287F">
        <w:rPr>
          <w:rFonts w:eastAsia="Times New Roman"/>
          <w:sz w:val="24"/>
          <w:szCs w:val="24"/>
        </w:rPr>
        <w:t>or</w:t>
      </w:r>
      <w:proofErr w:type="spellEnd"/>
      <w:r w:rsidR="00C5287F">
        <w:rPr>
          <w:rFonts w:eastAsia="Times New Roman"/>
          <w:sz w:val="24"/>
          <w:szCs w:val="24"/>
        </w:rPr>
        <w:t xml:space="preserve"> the survey details and </w:t>
      </w:r>
      <w:del w:id="20" w:author="Arushri Swarup" w:date="2017-02-11T14:25:00Z">
        <w:r w:rsidR="00C5287F" w:rsidDel="006F571B">
          <w:rPr>
            <w:rFonts w:eastAsia="Times New Roman"/>
            <w:sz w:val="24"/>
            <w:szCs w:val="24"/>
          </w:rPr>
          <w:delText>Appendix C for the survey</w:delText>
        </w:r>
      </w:del>
      <w:ins w:id="21" w:author="Arushri Swarup" w:date="2017-02-11T14:25:00Z">
        <w:r w:rsidR="006F571B">
          <w:rPr>
            <w:rFonts w:eastAsia="Times New Roman"/>
            <w:sz w:val="24"/>
            <w:szCs w:val="24"/>
          </w:rPr>
          <w:t>questionnaire</w:t>
        </w:r>
      </w:ins>
      <w:r w:rsidR="00C5287F">
        <w:rPr>
          <w:rFonts w:eastAsia="Times New Roman"/>
          <w:sz w:val="24"/>
          <w:szCs w:val="24"/>
        </w:rPr>
        <w:t>.</w:t>
      </w:r>
    </w:p>
    <w:p w:rsidR="00804407" w:rsidRPr="00032A7F" w:rsidRDefault="00804407"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rsidR="00032A7F" w:rsidRDefault="00032A7F" w:rsidP="00032A7F">
      <w:pPr>
        <w:spacing w:after="240" w:line="240" w:lineRule="auto"/>
        <w:jc w:val="both"/>
        <w:rPr>
          <w:rFonts w:eastAsia="Times New Roman"/>
          <w:sz w:val="24"/>
          <w:szCs w:val="24"/>
        </w:rPr>
      </w:pPr>
      <w:r w:rsidRPr="00032A7F">
        <w:rPr>
          <w:rFonts w:eastAsia="Times New Roman"/>
          <w:sz w:val="24"/>
          <w:szCs w:val="24"/>
        </w:rPr>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18545C">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18545C">
        <w:rPr>
          <w:rFonts w:eastAsia="Times New Roman"/>
          <w:sz w:val="24"/>
          <w:szCs w:val="24"/>
        </w:rPr>
        <w:fldChar w:fldCharType="separate"/>
      </w:r>
      <w:r w:rsidR="00E46C56" w:rsidRPr="00E46C56">
        <w:rPr>
          <w:rFonts w:eastAsia="Times New Roman"/>
          <w:noProof/>
          <w:sz w:val="24"/>
          <w:szCs w:val="24"/>
        </w:rPr>
        <w:t>[14]</w:t>
      </w:r>
      <w:r w:rsidR="0018545C">
        <w:rPr>
          <w:rFonts w:eastAsia="Times New Roman"/>
          <w:sz w:val="24"/>
          <w:szCs w:val="24"/>
        </w:rPr>
        <w:fldChar w:fldCharType="end"/>
      </w:r>
      <w:r w:rsidR="00E46C56">
        <w:rPr>
          <w:rFonts w:eastAsia="Times New Roman"/>
          <w:sz w:val="24"/>
          <w:szCs w:val="24"/>
        </w:rPr>
        <w:t xml:space="preserve"> </w:t>
      </w:r>
      <w:r w:rsidR="0018545C">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18545C">
        <w:rPr>
          <w:rFonts w:eastAsia="Times New Roman"/>
          <w:sz w:val="24"/>
          <w:szCs w:val="24"/>
        </w:rPr>
        <w:fldChar w:fldCharType="separate"/>
      </w:r>
      <w:r w:rsidR="00E46C56" w:rsidRPr="00E46C56">
        <w:rPr>
          <w:rFonts w:eastAsia="Times New Roman"/>
          <w:noProof/>
          <w:sz w:val="24"/>
          <w:szCs w:val="24"/>
        </w:rPr>
        <w:t>[15]</w:t>
      </w:r>
      <w:r w:rsidR="0018545C">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rsidR="00A60504" w:rsidRPr="00032A7F" w:rsidRDefault="00A60504" w:rsidP="00032A7F">
      <w:pPr>
        <w:spacing w:after="240"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r w:rsidR="00E509E1">
        <w:rPr>
          <w:rFonts w:eastAsia="Times New Roman"/>
          <w:sz w:val="24"/>
          <w:szCs w:val="24"/>
        </w:rPr>
        <w:t xml:space="preserve">in the </w:t>
      </w:r>
      <w:del w:id="22" w:author="Arushri Swarup" w:date="2017-02-11T14:23:00Z">
        <w:r w:rsidR="00E509E1" w:rsidDel="006F571B">
          <w:rPr>
            <w:rFonts w:eastAsia="Times New Roman"/>
            <w:sz w:val="24"/>
            <w:szCs w:val="24"/>
          </w:rPr>
          <w:delText xml:space="preserve">data collection form located in Appendix </w:delText>
        </w:r>
        <w:r w:rsidR="00E509E1" w:rsidRPr="006F571B" w:rsidDel="006F571B">
          <w:rPr>
            <w:rFonts w:eastAsia="Times New Roman"/>
            <w:i/>
            <w:sz w:val="24"/>
            <w:szCs w:val="24"/>
            <w:rPrChange w:id="23" w:author="Arushri Swarup" w:date="2017-02-11T14:23:00Z">
              <w:rPr>
                <w:rFonts w:eastAsia="Times New Roman"/>
                <w:sz w:val="24"/>
                <w:szCs w:val="24"/>
              </w:rPr>
            </w:rPrChange>
          </w:rPr>
          <w:delText>B</w:delText>
        </w:r>
      </w:del>
      <w:ins w:id="24" w:author="Arushri Swarup" w:date="2017-02-11T14:23:00Z">
        <w:r w:rsidR="006F571B" w:rsidRPr="006F571B">
          <w:rPr>
            <w:rFonts w:eastAsia="Times New Roman"/>
            <w:i/>
            <w:sz w:val="24"/>
            <w:szCs w:val="24"/>
            <w:rPrChange w:id="25" w:author="Arushri Swarup" w:date="2017-02-11T14:23:00Z">
              <w:rPr>
                <w:rFonts w:eastAsia="Times New Roman"/>
                <w:sz w:val="24"/>
                <w:szCs w:val="24"/>
              </w:rPr>
            </w:rPrChange>
          </w:rPr>
          <w:t>Data Collection Form</w:t>
        </w:r>
        <w:r w:rsidR="006F571B">
          <w:rPr>
            <w:rFonts w:eastAsia="Times New Roman"/>
            <w:sz w:val="24"/>
            <w:szCs w:val="24"/>
          </w:rPr>
          <w:t xml:space="preserve"> document</w:t>
        </w:r>
      </w:ins>
      <w:r w:rsidRPr="00032A7F">
        <w:rPr>
          <w:rFonts w:eastAsia="Times New Roman"/>
          <w:sz w:val="24"/>
          <w:szCs w:val="24"/>
        </w:rPr>
        <w:t xml:space="preserve">. </w:t>
      </w:r>
      <w:proofErr w:type="gramStart"/>
      <w:r w:rsidRPr="00032A7F">
        <w:rPr>
          <w:rFonts w:eastAsia="Times New Roman"/>
          <w:sz w:val="24"/>
          <w:szCs w:val="24"/>
        </w:rPr>
        <w:t>The</w:t>
      </w:r>
      <w:proofErr w:type="gramEnd"/>
      <w:r w:rsidRPr="00032A7F">
        <w:rPr>
          <w:rFonts w:eastAsia="Times New Roman"/>
          <w:sz w:val="24"/>
          <w:szCs w:val="24"/>
        </w:rPr>
        <w:t xml:space="preserve"> type of instruments used during the different steps and the number of changes between instruments will also be noted. These observations will lead to an appreciation of the ergonomic requirements of instruments and the design advantages of different instruments for specific </w:t>
      </w:r>
      <w:proofErr w:type="spellStart"/>
      <w:r w:rsidRPr="00032A7F">
        <w:rPr>
          <w:rFonts w:eastAsia="Times New Roman"/>
          <w:sz w:val="24"/>
          <w:szCs w:val="24"/>
        </w:rPr>
        <w:t>maneuvers</w:t>
      </w:r>
      <w:proofErr w:type="spellEnd"/>
      <w:r w:rsidRPr="00032A7F">
        <w:rPr>
          <w:rFonts w:eastAsia="Times New Roman"/>
          <w:sz w:val="24"/>
          <w:szCs w:val="24"/>
        </w:rPr>
        <w:t xml:space="preserve">.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r w:rsidR="00A60504">
        <w:rPr>
          <w:rFonts w:eastAsia="Times New Roman"/>
          <w:i/>
          <w:iCs/>
          <w:sz w:val="24"/>
          <w:szCs w:val="24"/>
        </w:rPr>
        <w:t>:</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study will include two kinds of participants: patients, who will be </w:t>
      </w:r>
      <w:r w:rsidRPr="003C6501">
        <w:rPr>
          <w:rFonts w:eastAsia="Times New Roman"/>
          <w:sz w:val="24"/>
          <w:szCs w:val="24"/>
        </w:rPr>
        <w:t>undergoing ear surgery, and surgeons, who will be performing the ear surgery.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Participant Recruitment</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Pr>
          <w:rFonts w:eastAsia="Times New Roman"/>
          <w:sz w:val="24"/>
          <w:szCs w:val="24"/>
        </w:rPr>
        <w:t>SickKids</w:t>
      </w:r>
      <w:proofErr w:type="spellEnd"/>
      <w:r>
        <w:rPr>
          <w:rFonts w:eastAsia="Times New Roman"/>
          <w:sz w:val="24"/>
          <w:szCs w:val="24"/>
        </w:rPr>
        <w:t xml:space="preserve"> and one from Toronto General Hospital have expressed interest in participating in this study.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Inclusion criteria</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Patient participants: 40 surgical patients, who require </w:t>
      </w:r>
      <w:proofErr w:type="spellStart"/>
      <w:r>
        <w:rPr>
          <w:rFonts w:eastAsia="Times New Roman"/>
          <w:sz w:val="24"/>
          <w:szCs w:val="24"/>
        </w:rPr>
        <w:t>cholesteatoma</w:t>
      </w:r>
      <w:proofErr w:type="spellEnd"/>
      <w:r>
        <w:rPr>
          <w:rFonts w:eastAsia="Times New Roman"/>
          <w:sz w:val="24"/>
          <w:szCs w:val="24"/>
        </w:rPr>
        <w:t xml:space="preserve"> surgery or </w:t>
      </w:r>
      <w:proofErr w:type="spellStart"/>
      <w:r>
        <w:rPr>
          <w:rFonts w:eastAsia="Times New Roman"/>
          <w:sz w:val="24"/>
          <w:szCs w:val="24"/>
        </w:rPr>
        <w:t>tympanoplasty</w:t>
      </w:r>
      <w:proofErr w:type="spellEnd"/>
      <w:r>
        <w:rPr>
          <w:rFonts w:eastAsia="Times New Roman"/>
          <w:sz w:val="24"/>
          <w:szCs w:val="24"/>
        </w:rPr>
        <w:t xml:space="preserve"> (surgical repair of perforated ear drum).</w:t>
      </w:r>
    </w:p>
    <w:p w:rsidR="002C25F2" w:rsidRDefault="00AC69A0" w:rsidP="00A60504">
      <w:pPr>
        <w:spacing w:after="240" w:line="240" w:lineRule="auto"/>
        <w:jc w:val="both"/>
        <w:rPr>
          <w:ins w:id="26" w:author="Arushri Swarup" w:date="2017-02-11T14:39:00Z"/>
          <w:rFonts w:eastAsia="Times New Roman"/>
          <w:sz w:val="24"/>
          <w:szCs w:val="24"/>
        </w:rPr>
      </w:pPr>
      <w:r>
        <w:rPr>
          <w:rFonts w:eastAsia="Times New Roman"/>
          <w:sz w:val="24"/>
          <w:szCs w:val="24"/>
        </w:rPr>
        <w:t xml:space="preserve">Surgeon participants: </w:t>
      </w:r>
      <w:r w:rsidR="00A60504">
        <w:rPr>
          <w:rFonts w:eastAsia="Times New Roman"/>
          <w:sz w:val="24"/>
          <w:szCs w:val="24"/>
        </w:rPr>
        <w:t>Five</w:t>
      </w:r>
      <w:r>
        <w:rPr>
          <w:rFonts w:eastAsia="Times New Roman"/>
          <w:sz w:val="24"/>
          <w:szCs w:val="24"/>
        </w:rPr>
        <w:t xml:space="preserve"> surgeons with more than one year of experience in endoscopic ear surgery. The PI, three additional surgeons from </w:t>
      </w:r>
      <w:proofErr w:type="spellStart"/>
      <w:r>
        <w:rPr>
          <w:rFonts w:eastAsia="Times New Roman"/>
          <w:sz w:val="24"/>
          <w:szCs w:val="24"/>
        </w:rPr>
        <w:t>SickKids</w:t>
      </w:r>
      <w:proofErr w:type="spellEnd"/>
      <w:r>
        <w:rPr>
          <w:rFonts w:eastAsia="Times New Roman"/>
          <w:sz w:val="24"/>
          <w:szCs w:val="24"/>
        </w:rPr>
        <w:t xml:space="preserve"> and one surgeon from Toronto General Hospital will be asked to participate.</w:t>
      </w:r>
    </w:p>
    <w:p w:rsidR="002C25F2" w:rsidRPr="003C6501" w:rsidRDefault="002C25F2" w:rsidP="00A60504">
      <w:pPr>
        <w:spacing w:after="240" w:line="240" w:lineRule="auto"/>
        <w:jc w:val="both"/>
        <w:rPr>
          <w:rFonts w:ascii="Times New Roman" w:eastAsia="Times New Roman" w:hAnsi="Times New Roman" w:cs="Times New Roman"/>
          <w:color w:val="auto"/>
          <w:sz w:val="24"/>
          <w:szCs w:val="24"/>
        </w:rPr>
      </w:pPr>
      <w:ins w:id="27" w:author="Arushri Swarup" w:date="2017-02-11T14:39:00Z">
        <w:r>
          <w:lastRenderedPageBreak/>
          <w:t>The PI, Dr. Adrian James, is also a study participant. Dr. James’</w:t>
        </w:r>
        <w:r>
          <w:t xml:space="preserve"> motivation for conducting</w:t>
        </w:r>
        <w:r>
          <w:t xml:space="preserve"> </w:t>
        </w:r>
        <w:r>
          <w:t>this</w:t>
        </w:r>
        <w:r>
          <w:t xml:space="preserve"> research is to make </w:t>
        </w:r>
        <w:proofErr w:type="gramStart"/>
        <w:r>
          <w:t>TEES</w:t>
        </w:r>
        <w:proofErr w:type="gramEnd"/>
        <w:r>
          <w:t xml:space="preserve"> </w:t>
        </w:r>
        <w:r>
          <w:t xml:space="preserve">instruments better. Therefore, it would not be advantageous </w:t>
        </w:r>
      </w:ins>
      <w:ins w:id="28" w:author="Arushri Swarup" w:date="2017-02-11T14:40:00Z">
        <w:r>
          <w:t>for</w:t>
        </w:r>
      </w:ins>
      <w:ins w:id="29" w:author="Arushri Swarup" w:date="2017-02-11T14:39:00Z">
        <w:r>
          <w:t xml:space="preserve"> the study if Dr. James </w:t>
        </w:r>
      </w:ins>
      <w:ins w:id="30" w:author="Arushri Swarup" w:date="2017-02-11T14:40:00Z">
        <w:r>
          <w:t>affecting the integrity of</w:t>
        </w:r>
      </w:ins>
      <w:ins w:id="31" w:author="Arushri Swarup" w:date="2017-02-11T14:39:00Z">
        <w:r>
          <w:t xml:space="preserve"> his results </w:t>
        </w:r>
      </w:ins>
      <w:ins w:id="32" w:author="Arushri Swarup" w:date="2017-02-11T14:40:00Z">
        <w:r>
          <w:t>because</w:t>
        </w:r>
      </w:ins>
      <w:ins w:id="33" w:author="Arushri Swarup" w:date="2017-02-11T14:39:00Z">
        <w:r>
          <w:t xml:space="preserve"> the results aim to capture the current status of endoscopic ear surgery to make better tools. There is also no monetary income as a result of this study so affecting the integrity of the results would not be advantageous in a monetary standpoint.</w:t>
        </w:r>
      </w:ins>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Exclusion criteria</w:t>
      </w:r>
    </w:p>
    <w:p w:rsidR="00032A7F" w:rsidRPr="003C6501" w:rsidRDefault="00AC69A0" w:rsidP="00A60504">
      <w:pPr>
        <w:spacing w:after="240" w:line="240" w:lineRule="auto"/>
        <w:jc w:val="both"/>
        <w:rPr>
          <w:rFonts w:ascii="Times New Roman" w:eastAsia="Times New Roman" w:hAnsi="Times New Roman" w:cs="Times New Roman"/>
          <w:color w:val="auto"/>
          <w:sz w:val="24"/>
          <w:szCs w:val="24"/>
        </w:rPr>
      </w:pPr>
      <w:proofErr w:type="gramStart"/>
      <w:r>
        <w:rPr>
          <w:rFonts w:eastAsia="Times New Roman"/>
          <w:sz w:val="24"/>
          <w:szCs w:val="24"/>
        </w:rPr>
        <w:t>Residents and fellows who are in training.</w:t>
      </w:r>
      <w:proofErr w:type="gramEnd"/>
      <w:r>
        <w:rPr>
          <w:rFonts w:eastAsia="Times New Roman"/>
          <w:sz w:val="24"/>
          <w:szCs w:val="24"/>
        </w:rPr>
        <w:t xml:space="preserve">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Study intervention</w:t>
      </w:r>
    </w:p>
    <w:p w:rsidR="00032A7F" w:rsidRPr="00032A7F"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Each surgeon will be observed and recorded performing ten operations. The steps that are recorded will be performed by the experienced surgeon who has given consent for the study. The time and number of instruments changed will be recorded for the steps outlined in the </w:t>
      </w:r>
      <w:r w:rsidRPr="006F571B">
        <w:rPr>
          <w:rFonts w:eastAsia="Times New Roman"/>
          <w:i/>
          <w:sz w:val="24"/>
          <w:szCs w:val="24"/>
          <w:rPrChange w:id="34" w:author="Arushri Swarup" w:date="2017-02-11T14:24:00Z">
            <w:rPr>
              <w:rFonts w:eastAsia="Times New Roman"/>
              <w:sz w:val="24"/>
              <w:szCs w:val="24"/>
            </w:rPr>
          </w:rPrChange>
        </w:rPr>
        <w:t>Data Collection Form</w:t>
      </w:r>
      <w:ins w:id="35" w:author="Arushri Swarup" w:date="2017-02-11T14:24:00Z">
        <w:r w:rsidR="006F571B">
          <w:rPr>
            <w:rFonts w:eastAsia="Times New Roman"/>
            <w:sz w:val="24"/>
            <w:szCs w:val="24"/>
          </w:rPr>
          <w:t xml:space="preserve"> document.</w:t>
        </w:r>
      </w:ins>
      <w:del w:id="36" w:author="Arushri Swarup" w:date="2017-02-11T14:24:00Z">
        <w:r w:rsidDel="006F571B">
          <w:rPr>
            <w:rFonts w:eastAsia="Times New Roman"/>
            <w:sz w:val="24"/>
            <w:szCs w:val="24"/>
          </w:rPr>
          <w:delText>, included in Appendix B.</w:delText>
        </w:r>
      </w:del>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tblPr>
      <w:tblGrid>
        <w:gridCol w:w="2104"/>
        <w:gridCol w:w="1511"/>
        <w:gridCol w:w="1351"/>
        <w:gridCol w:w="777"/>
        <w:gridCol w:w="684"/>
        <w:gridCol w:w="1404"/>
      </w:tblGrid>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lastRenderedPageBreak/>
        <w:t>Since this study is observational, it just requires the time of the Master’s student to conduct the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rsidR="00D8071F" w:rsidRPr="00032A7F" w:rsidRDefault="00D8071F"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Patients who are eligible for TEES during their surgery will be asked to fill out a consent form or assent form depending on their capacity. </w:t>
      </w:r>
    </w:p>
    <w:p w:rsidR="00D8071F" w:rsidRDefault="00032A7F" w:rsidP="00032A7F">
      <w:pPr>
        <w:spacing w:after="240" w:line="240" w:lineRule="auto"/>
        <w:jc w:val="both"/>
        <w:rPr>
          <w:rFonts w:eastAsia="Times New Roman"/>
          <w:sz w:val="24"/>
          <w:szCs w:val="24"/>
        </w:rPr>
      </w:pPr>
      <w:r w:rsidRPr="00032A7F">
        <w:rPr>
          <w:rFonts w:eastAsia="Times New Roman"/>
          <w:sz w:val="24"/>
          <w:szCs w:val="24"/>
        </w:rPr>
        <w:t>Consent to participate in this study will also be sought from surgeons.</w:t>
      </w:r>
    </w:p>
    <w:p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rsidR="00E46C56" w:rsidRPr="00E46C56" w:rsidRDefault="0018545C"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rsidR="001F5D7C" w:rsidRDefault="0018545C"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bookmarkStart w:id="37" w:name="_GoBack"/>
      <w:bookmarkEnd w:id="37"/>
    </w:p>
    <w:sectPr w:rsidR="000E3E30" w:rsidRPr="00032A7F" w:rsidSect="000E3E3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B52" w:rsidRDefault="00212B52" w:rsidP="000E3E30">
      <w:pPr>
        <w:spacing w:line="240" w:lineRule="auto"/>
      </w:pPr>
      <w:r>
        <w:separator/>
      </w:r>
    </w:p>
  </w:endnote>
  <w:endnote w:type="continuationSeparator" w:id="0">
    <w:p w:rsidR="00212B52" w:rsidRDefault="00212B52" w:rsidP="000E3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E30" w:rsidRPr="006E5180" w:rsidRDefault="006125D0" w:rsidP="006E5180">
    <w:pPr>
      <w:pStyle w:val="Footer"/>
      <w:rPr>
        <w:sz w:val="20"/>
        <w:szCs w:val="20"/>
      </w:rPr>
    </w:pPr>
    <w:r w:rsidRPr="006E5180">
      <w:rPr>
        <w:sz w:val="20"/>
        <w:szCs w:val="20"/>
      </w:rPr>
      <w:t>V-1 27th October 2016</w:t>
    </w:r>
    <w:r w:rsidRPr="006E5180">
      <w:rPr>
        <w:sz w:val="20"/>
        <w:szCs w:val="20"/>
      </w:rPr>
      <w:tab/>
    </w:r>
    <w:r w:rsidRPr="006E5180">
      <w:rPr>
        <w:sz w:val="20"/>
        <w:szCs w:val="20"/>
      </w:rPr>
      <w:tab/>
    </w:r>
    <w:sdt>
      <w:sdtPr>
        <w:rPr>
          <w:sz w:val="20"/>
          <w:szCs w:val="20"/>
        </w:rPr>
        <w:id w:val="252615743"/>
        <w:docPartObj>
          <w:docPartGallery w:val="Page Numbers (Bottom of Page)"/>
          <w:docPartUnique/>
        </w:docPartObj>
      </w:sdtPr>
      <w:sdtContent>
        <w:r w:rsidR="0018545C" w:rsidRPr="006E5180">
          <w:rPr>
            <w:sz w:val="20"/>
            <w:szCs w:val="20"/>
          </w:rPr>
          <w:fldChar w:fldCharType="begin"/>
        </w:r>
        <w:r w:rsidR="00103E8E" w:rsidRPr="006E5180">
          <w:rPr>
            <w:sz w:val="20"/>
            <w:szCs w:val="20"/>
          </w:rPr>
          <w:instrText xml:space="preserve"> PAGE   \* MERGEFORMAT </w:instrText>
        </w:r>
        <w:r w:rsidR="0018545C" w:rsidRPr="006E5180">
          <w:rPr>
            <w:sz w:val="20"/>
            <w:szCs w:val="20"/>
          </w:rPr>
          <w:fldChar w:fldCharType="separate"/>
        </w:r>
        <w:r w:rsidR="006969E1">
          <w:rPr>
            <w:noProof/>
            <w:sz w:val="20"/>
            <w:szCs w:val="20"/>
          </w:rPr>
          <w:t>3</w:t>
        </w:r>
        <w:r w:rsidR="0018545C" w:rsidRPr="006E5180">
          <w:rPr>
            <w:noProof/>
            <w:sz w:val="20"/>
            <w:szCs w:val="20"/>
          </w:rPr>
          <w:fldChar w:fldCharType="end"/>
        </w:r>
        <w:r w:rsidR="00032A7F" w:rsidRPr="006E5180">
          <w:rPr>
            <w:sz w:val="20"/>
            <w:szCs w:val="20"/>
          </w:rPr>
          <w:t xml:space="preserve"> </w:t>
        </w:r>
        <w:r w:rsidR="00032A7F" w:rsidRPr="006E5180">
          <w:rPr>
            <w:sz w:val="20"/>
            <w:szCs w:val="20"/>
          </w:rPr>
          <w:tab/>
        </w:r>
        <w:r w:rsidR="00032A7F" w:rsidRPr="006E5180">
          <w:rPr>
            <w:sz w:val="20"/>
            <w:szCs w:val="20"/>
          </w:rPr>
          <w:tab/>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B52" w:rsidRDefault="00212B52" w:rsidP="000E3E30">
      <w:pPr>
        <w:spacing w:line="240" w:lineRule="auto"/>
      </w:pPr>
      <w:r>
        <w:separator/>
      </w:r>
    </w:p>
  </w:footnote>
  <w:footnote w:type="continuationSeparator" w:id="0">
    <w:p w:rsidR="00212B52" w:rsidRDefault="00212B52" w:rsidP="000E3E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5D0" w:rsidRPr="00D70C49" w:rsidRDefault="006125D0" w:rsidP="006125D0">
    <w:pPr>
      <w:pStyle w:val="Header"/>
      <w:rPr>
        <w:sz w:val="20"/>
      </w:rPr>
    </w:pPr>
    <w:proofErr w:type="spellStart"/>
    <w:r w:rsidRPr="00D70C49">
      <w:rPr>
        <w:sz w:val="20"/>
      </w:rPr>
      <w:t>SickKids</w:t>
    </w:r>
    <w:proofErr w:type="spellEnd"/>
    <w:r w:rsidRPr="00D70C49">
      <w:rPr>
        <w:sz w:val="20"/>
      </w:rPr>
      <w:t xml:space="preserve"> REB Protocol </w:t>
    </w:r>
    <w:r w:rsidRPr="00D70C49">
      <w:rPr>
        <w:sz w:val="20"/>
      </w:rPr>
      <w:tab/>
    </w:r>
    <w:r w:rsidRPr="00D70C49">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rsids>
    <w:rsidRoot w:val="000E3E30"/>
    <w:rsid w:val="00032A7F"/>
    <w:rsid w:val="00034C71"/>
    <w:rsid w:val="000E3E30"/>
    <w:rsid w:val="000F660C"/>
    <w:rsid w:val="00103E8E"/>
    <w:rsid w:val="0018545C"/>
    <w:rsid w:val="001F20C5"/>
    <w:rsid w:val="001F5D7C"/>
    <w:rsid w:val="00212B52"/>
    <w:rsid w:val="002547B0"/>
    <w:rsid w:val="002C25F2"/>
    <w:rsid w:val="002C7B31"/>
    <w:rsid w:val="00321243"/>
    <w:rsid w:val="00351BB6"/>
    <w:rsid w:val="003875B9"/>
    <w:rsid w:val="003B638C"/>
    <w:rsid w:val="003C6501"/>
    <w:rsid w:val="00437FED"/>
    <w:rsid w:val="0049596C"/>
    <w:rsid w:val="005339DD"/>
    <w:rsid w:val="00542B33"/>
    <w:rsid w:val="0058683C"/>
    <w:rsid w:val="005B0170"/>
    <w:rsid w:val="005B20BF"/>
    <w:rsid w:val="005C639E"/>
    <w:rsid w:val="005D465B"/>
    <w:rsid w:val="006125D0"/>
    <w:rsid w:val="006227CF"/>
    <w:rsid w:val="006969E1"/>
    <w:rsid w:val="006E5180"/>
    <w:rsid w:val="006F3B3A"/>
    <w:rsid w:val="006F571B"/>
    <w:rsid w:val="00743270"/>
    <w:rsid w:val="007945A2"/>
    <w:rsid w:val="007C1212"/>
    <w:rsid w:val="00804407"/>
    <w:rsid w:val="008051AE"/>
    <w:rsid w:val="008A2944"/>
    <w:rsid w:val="00933EEE"/>
    <w:rsid w:val="00A007AD"/>
    <w:rsid w:val="00A33DE7"/>
    <w:rsid w:val="00A60504"/>
    <w:rsid w:val="00A7094B"/>
    <w:rsid w:val="00AA5BF7"/>
    <w:rsid w:val="00AC69A0"/>
    <w:rsid w:val="00AD4881"/>
    <w:rsid w:val="00B0683A"/>
    <w:rsid w:val="00B8404F"/>
    <w:rsid w:val="00BC6E11"/>
    <w:rsid w:val="00BF1F09"/>
    <w:rsid w:val="00C5287F"/>
    <w:rsid w:val="00CA2923"/>
    <w:rsid w:val="00CA4114"/>
    <w:rsid w:val="00CA4F66"/>
    <w:rsid w:val="00D70C49"/>
    <w:rsid w:val="00D8071F"/>
    <w:rsid w:val="00D82393"/>
    <w:rsid w:val="00DD4DD6"/>
    <w:rsid w:val="00E46C56"/>
    <w:rsid w:val="00E509E1"/>
    <w:rsid w:val="00E7179C"/>
    <w:rsid w:val="00F117AB"/>
    <w:rsid w:val="00FD253D"/>
    <w:rsid w:val="00FE671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semiHidden/>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r="http://schemas.openxmlformats.org/officeDocument/2006/relationships" xmlns:w="http://schemas.openxmlformats.org/wordprocessingml/2006/main">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82694B29C5004F8B5F1B4BDC282691" ma:contentTypeVersion="0" ma:contentTypeDescription="Create a new document." ma:contentTypeScope="" ma:versionID="a4ad2bedd7aac0aeeacd59e1a758c5c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40BDB-961B-41D1-88BD-77458CA33ED9}">
  <ds:schemaRefs>
    <ds:schemaRef ds:uri="http://schemas.microsoft.com/sharepoint/v3/contenttype/forms"/>
  </ds:schemaRefs>
</ds:datastoreItem>
</file>

<file path=customXml/itemProps2.xml><?xml version="1.0" encoding="utf-8"?>
<ds:datastoreItem xmlns:ds="http://schemas.openxmlformats.org/officeDocument/2006/customXml" ds:itemID="{4703C09A-C1ED-484F-A917-B7D9CF1860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1232BB-7C33-41A4-B518-56DF1A2A7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C14F192-B16A-4CA6-B58F-D9A241BD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8258</Words>
  <Characters>47071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REB Protocol 30-Nov-2016.docx</vt:lpstr>
    </vt:vector>
  </TitlesOfParts>
  <Company>HSC</Company>
  <LinksUpToDate>false</LinksUpToDate>
  <CharactersWithSpaces>55219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 Protocol EES instruments needs analysis 7dec2016.docx</dc:title>
  <dc:creator>Arushri Swarup</dc:creator>
  <cp:lastModifiedBy>Arushri Swarup</cp:lastModifiedBy>
  <cp:revision>9</cp:revision>
  <cp:lastPrinted>2016-10-28T16:56:00Z</cp:lastPrinted>
  <dcterms:created xsi:type="dcterms:W3CDTF">2017-02-11T19:20:00Z</dcterms:created>
  <dcterms:modified xsi:type="dcterms:W3CDTF">2017-02-11T19:48:00Z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0x0101009D82694B29C5004F8B5F1B4BDC282691</vt:lpwstr>
  </property>
  <property fmtid="{D5CDD505-2E9C-101B-9397-08002B2CF9AE}" pid="26" name="ApplicationId">
    <vt:lpwstr>5708</vt:lpwstr>
  </property>
  <property fmtid="{D5CDD505-2E9C-101B-9397-08002B2CF9AE}" pid="27" name="StudyId">
    <vt:lpwstr>3542</vt:lpwstr>
  </property>
</Properties>
</file>