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0ACA6" w14:textId="4160326C" w:rsidR="00E70DDA" w:rsidRPr="00E70DDA" w:rsidRDefault="00E70DDA" w:rsidP="00E70DDA">
      <w:pPr>
        <w:rPr>
          <w:rFonts w:asciiTheme="majorHAnsi" w:hAnsiTheme="majorHAnsi" w:cstheme="majorHAnsi"/>
          <w:b/>
          <w:bCs/>
          <w:color w:val="548DD4" w:themeColor="text2" w:themeTint="99"/>
          <w:sz w:val="32"/>
          <w:szCs w:val="32"/>
        </w:rPr>
      </w:pPr>
      <w:r w:rsidRPr="00E70DDA">
        <w:rPr>
          <w:rFonts w:asciiTheme="majorHAnsi" w:hAnsiTheme="majorHAnsi" w:cstheme="majorHAnsi"/>
          <w:b/>
          <w:bCs/>
          <w:color w:val="548DD4" w:themeColor="text2" w:themeTint="99"/>
          <w:sz w:val="32"/>
          <w:szCs w:val="32"/>
        </w:rPr>
        <w:t>INTERNSHIP PROJECT REPORT</w:t>
      </w:r>
    </w:p>
    <w:p w14:paraId="7FDC4C05" w14:textId="77777777" w:rsidR="00E70DDA" w:rsidRDefault="00E70DDA" w:rsidP="00E70DDA">
      <w:pPr>
        <w:pStyle w:val="Heading2"/>
      </w:pPr>
      <w:r>
        <w:t>CI/CD, DevSecOps &amp; Kubernetes Deployment for Travel Booking System</w:t>
      </w:r>
    </w:p>
    <w:p w14:paraId="0A52211D" w14:textId="3D50EED6" w:rsidR="00E70DDA" w:rsidRDefault="00E70DDA" w:rsidP="00E70DDA">
      <w:pPr>
        <w:rPr>
          <w:i/>
          <w:iCs/>
          <w:sz w:val="24"/>
          <w:szCs w:val="24"/>
        </w:rPr>
      </w:pPr>
      <w:r w:rsidRPr="00BF34C8">
        <w:rPr>
          <w:b/>
          <w:bCs/>
          <w:color w:val="548DD4" w:themeColor="text2" w:themeTint="99"/>
          <w:sz w:val="24"/>
          <w:szCs w:val="24"/>
        </w:rPr>
        <w:t xml:space="preserve">Submitted by: </w:t>
      </w:r>
      <w:r w:rsidRPr="00BF34C8">
        <w:rPr>
          <w:sz w:val="24"/>
          <w:szCs w:val="24"/>
        </w:rPr>
        <w:t>Arush Singh</w:t>
      </w:r>
      <w:r w:rsidRPr="00BF34C8">
        <w:rPr>
          <w:b/>
          <w:bCs/>
          <w:sz w:val="24"/>
          <w:szCs w:val="24"/>
        </w:rPr>
        <w:br/>
      </w:r>
      <w:r w:rsidRPr="00BF34C8">
        <w:rPr>
          <w:b/>
          <w:bCs/>
          <w:color w:val="548DD4" w:themeColor="text2" w:themeTint="99"/>
          <w:sz w:val="24"/>
          <w:szCs w:val="24"/>
        </w:rPr>
        <w:t xml:space="preserve">Internship Domain: </w:t>
      </w:r>
      <w:r w:rsidRPr="00BF34C8">
        <w:rPr>
          <w:sz w:val="24"/>
          <w:szCs w:val="24"/>
        </w:rPr>
        <w:t>DevSecOps / CI-CD Engineering</w:t>
      </w:r>
      <w:r w:rsidRPr="00BF34C8">
        <w:rPr>
          <w:b/>
          <w:bCs/>
          <w:sz w:val="24"/>
          <w:szCs w:val="24"/>
        </w:rPr>
        <w:br/>
      </w:r>
      <w:r w:rsidRPr="00BF34C8">
        <w:rPr>
          <w:b/>
          <w:bCs/>
          <w:color w:val="548DD4" w:themeColor="text2" w:themeTint="99"/>
          <w:sz w:val="24"/>
          <w:szCs w:val="24"/>
        </w:rPr>
        <w:t xml:space="preserve">Project Duration: </w:t>
      </w:r>
      <w:r w:rsidRPr="00BF34C8">
        <w:rPr>
          <w:sz w:val="24"/>
          <w:szCs w:val="24"/>
        </w:rPr>
        <w:t>[</w:t>
      </w:r>
      <w:r w:rsidRPr="00E70DDA">
        <w:rPr>
          <w:sz w:val="24"/>
          <w:szCs w:val="24"/>
        </w:rPr>
        <w:t>30-8-2025</w:t>
      </w:r>
      <w:r w:rsidRPr="00BF34C8">
        <w:rPr>
          <w:sz w:val="24"/>
          <w:szCs w:val="24"/>
        </w:rPr>
        <w:t xml:space="preserve"> – </w:t>
      </w:r>
      <w:r w:rsidRPr="00E70DDA">
        <w:rPr>
          <w:sz w:val="24"/>
          <w:szCs w:val="24"/>
        </w:rPr>
        <w:t>20-12-2025</w:t>
      </w:r>
      <w:r w:rsidRPr="00BF34C8">
        <w:rPr>
          <w:sz w:val="24"/>
          <w:szCs w:val="24"/>
        </w:rPr>
        <w:t>]</w:t>
      </w:r>
      <w:r w:rsidRPr="00BF34C8">
        <w:rPr>
          <w:b/>
          <w:bCs/>
          <w:sz w:val="24"/>
          <w:szCs w:val="24"/>
        </w:rPr>
        <w:br/>
      </w:r>
      <w:r w:rsidRPr="00BF34C8">
        <w:rPr>
          <w:b/>
          <w:bCs/>
          <w:color w:val="548DD4" w:themeColor="text2" w:themeTint="99"/>
          <w:sz w:val="24"/>
          <w:szCs w:val="24"/>
        </w:rPr>
        <w:t xml:space="preserve">Mentor / Organization: </w:t>
      </w:r>
      <w:r w:rsidRPr="00BF34C8">
        <w:rPr>
          <w:sz w:val="24"/>
          <w:szCs w:val="24"/>
        </w:rPr>
        <w:t>[</w:t>
      </w:r>
      <w:r w:rsidRPr="00E70DDA">
        <w:rPr>
          <w:sz w:val="24"/>
          <w:szCs w:val="24"/>
        </w:rPr>
        <w:t>Murali M Mohan</w:t>
      </w:r>
      <w:r w:rsidRPr="00BF34C8">
        <w:rPr>
          <w:sz w:val="24"/>
          <w:szCs w:val="24"/>
        </w:rPr>
        <w:t xml:space="preserve"> / </w:t>
      </w:r>
      <w:r w:rsidRPr="00E70DDA">
        <w:rPr>
          <w:sz w:val="24"/>
          <w:szCs w:val="24"/>
        </w:rPr>
        <w:t>Calhan</w:t>
      </w:r>
      <w:r w:rsidRPr="00E70DDA">
        <w:rPr>
          <w:sz w:val="24"/>
          <w:szCs w:val="24"/>
        </w:rPr>
        <w:t xml:space="preserve"> Technologies</w:t>
      </w:r>
      <w:r w:rsidRPr="00BF34C8">
        <w:rPr>
          <w:sz w:val="24"/>
          <w:szCs w:val="24"/>
        </w:rPr>
        <w:t>]</w:t>
      </w:r>
    </w:p>
    <w:p w14:paraId="3F66D971" w14:textId="77777777" w:rsidR="00E70DDA" w:rsidRDefault="00E70DDA">
      <w:pPr>
        <w:pStyle w:val="Heading2"/>
      </w:pPr>
    </w:p>
    <w:p w14:paraId="790D6546" w14:textId="18458E0A" w:rsidR="007F36D5" w:rsidRDefault="00000000">
      <w:pPr>
        <w:pStyle w:val="Heading2"/>
      </w:pPr>
      <w:r>
        <w:t>1. ABSTRACT</w:t>
      </w:r>
    </w:p>
    <w:p w14:paraId="11F32B6A" w14:textId="77777777" w:rsidR="007F36D5" w:rsidRDefault="00000000">
      <w:r>
        <w:t>This report documents the design and implementation of an end-to-end CI/CD, DevSecOps, and Kubernetes-based deployment pipeline for an existing Travel Booking System. The frontend and backend application code were provided initially, while the internship scope focused on pipeline engineering, security automation, containerization, Kubernetes orchestration, and deployment validation.</w:t>
      </w:r>
      <w:r>
        <w:br/>
      </w:r>
      <w:r>
        <w:br/>
        <w:t>The project demonstrates how modern applications are securely built, scanned, packaged, deployed, and run in containerized and orchestrated environments using industry-standard DevSecOps practices.</w:t>
      </w:r>
    </w:p>
    <w:p w14:paraId="38D53416" w14:textId="77777777" w:rsidR="007F36D5" w:rsidRDefault="00000000">
      <w:pPr>
        <w:pStyle w:val="Heading2"/>
      </w:pPr>
      <w:r>
        <w:t>2. INTRODUCTION</w:t>
      </w:r>
    </w:p>
    <w:p w14:paraId="663BFAC5" w14:textId="77777777" w:rsidR="007F36D5" w:rsidRDefault="00000000">
      <w:r>
        <w:t>Modern software systems require automation, security, scalability, and reliability. This internship focused on transforming a static application into a cloud-native, production-ready system using CI/CD pipelines, DevSecOps security enforcement, Docker containers, and Kubernetes orchestration.</w:t>
      </w:r>
      <w:r>
        <w:br/>
      </w:r>
      <w:r>
        <w:br/>
        <w:t>Rather than developing application features, this internship emphasized infrastructure, automation, and secure delivery, closely aligning with real-world DevOps and Site Reliability Engineering (SRE) practices.</w:t>
      </w:r>
    </w:p>
    <w:p w14:paraId="26103C0C" w14:textId="77777777" w:rsidR="007F36D5" w:rsidRDefault="00000000">
      <w:pPr>
        <w:pStyle w:val="Heading2"/>
      </w:pPr>
      <w:r>
        <w:t>3. SCOPE OF WORK</w:t>
      </w:r>
    </w:p>
    <w:p w14:paraId="57DC6216" w14:textId="77777777" w:rsidR="007F36D5" w:rsidRDefault="00000000">
      <w:r>
        <w:t>The scope of this internship included:</w:t>
      </w:r>
      <w:r>
        <w:br/>
      </w:r>
      <w:r>
        <w:br/>
        <w:t>• Designing a Jenkins-based CI/CD pipeline</w:t>
      </w:r>
      <w:r>
        <w:br/>
        <w:t>• GitHub webhook integration for continuous integration</w:t>
      </w:r>
      <w:r>
        <w:br/>
        <w:t>• Static code analysis using SonarQube (DevSecOps)</w:t>
      </w:r>
      <w:r>
        <w:br/>
        <w:t>• Quality Gate enforcement to block insecure code</w:t>
      </w:r>
      <w:r>
        <w:br/>
        <w:t>• Docker containerization of frontend and backend services</w:t>
      </w:r>
      <w:r>
        <w:br/>
        <w:t>• Artifact management using Docker Hub and AWS ECR</w:t>
      </w:r>
      <w:r>
        <w:br/>
        <w:t>• Kubernetes manifests creation and deployment</w:t>
      </w:r>
      <w:r>
        <w:br/>
        <w:t>• Runtime validation of application services</w:t>
      </w:r>
      <w:r>
        <w:br/>
        <w:t>• Debugging pipeline and deployment failures</w:t>
      </w:r>
      <w:r>
        <w:br/>
      </w:r>
      <w:r>
        <w:lastRenderedPageBreak/>
        <w:br/>
        <w:t>Application feature development was out of scope.</w:t>
      </w:r>
    </w:p>
    <w:p w14:paraId="3CABDC01" w14:textId="77777777" w:rsidR="007F36D5" w:rsidRDefault="00000000">
      <w:pPr>
        <w:pStyle w:val="Heading2"/>
      </w:pPr>
      <w:r>
        <w:t>4. OBJECTIVES</w:t>
      </w:r>
    </w:p>
    <w:p w14:paraId="2823EF6D" w14:textId="77777777" w:rsidR="007F36D5" w:rsidRDefault="00000000">
      <w:r>
        <w:t>• Automate build, test, and deployment processes</w:t>
      </w:r>
      <w:r>
        <w:br/>
        <w:t>• Enforce security early using DevSecOps principles</w:t>
      </w:r>
      <w:r>
        <w:br/>
        <w:t>• Ensure consistent, repeatable container builds</w:t>
      </w:r>
      <w:r>
        <w:br/>
        <w:t>• Deploy applications using Kubernetes orchestration</w:t>
      </w:r>
      <w:r>
        <w:br/>
        <w:t>• Validate real runtime behavior of deployed services</w:t>
      </w:r>
    </w:p>
    <w:p w14:paraId="05A4F301" w14:textId="77777777" w:rsidR="007F36D5" w:rsidRDefault="00000000">
      <w:pPr>
        <w:pStyle w:val="Heading2"/>
      </w:pPr>
      <w:r>
        <w:t>5. SYSTEM &amp; PIPELINE ARCHITECTURE</w:t>
      </w:r>
    </w:p>
    <w:p w14:paraId="240B2F01" w14:textId="77777777" w:rsidR="007F36D5" w:rsidRDefault="00000000">
      <w:r>
        <w:t>The implemented system follows this architecture:</w:t>
      </w:r>
      <w:r>
        <w:br/>
      </w:r>
      <w:r>
        <w:br/>
        <w:t>GitHub → Source Code Management</w:t>
      </w:r>
      <w:r>
        <w:br/>
        <w:t>Jenkins → CI/CD Orchestration</w:t>
      </w:r>
      <w:r>
        <w:br/>
        <w:t>SonarQube → Static Code Analysis &amp; Quality Gates</w:t>
      </w:r>
      <w:r>
        <w:br/>
        <w:t>Docker → Containerization</w:t>
      </w:r>
      <w:r>
        <w:br/>
        <w:t>Docker Hub / AWS ECR → Image Registry</w:t>
      </w:r>
      <w:r>
        <w:br/>
        <w:t>Kubernetes → Container Orchestration &amp; Service Exposure</w:t>
      </w:r>
    </w:p>
    <w:p w14:paraId="5C16F155" w14:textId="77777777" w:rsidR="007F36D5" w:rsidRDefault="00000000">
      <w:r>
        <w:rPr>
          <w:noProof/>
        </w:rPr>
        <w:drawing>
          <wp:inline distT="0" distB="0" distL="0" distR="0" wp14:anchorId="2F26014C" wp14:editId="600C83E5">
            <wp:extent cx="5303520" cy="3125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205852.png"/>
                    <pic:cNvPicPr/>
                  </pic:nvPicPr>
                  <pic:blipFill>
                    <a:blip r:embed="rId6"/>
                    <a:stretch>
                      <a:fillRect/>
                    </a:stretch>
                  </pic:blipFill>
                  <pic:spPr>
                    <a:xfrm>
                      <a:off x="0" y="0"/>
                      <a:ext cx="5303520" cy="3125733"/>
                    </a:xfrm>
                    <a:prstGeom prst="rect">
                      <a:avLst/>
                    </a:prstGeom>
                  </pic:spPr>
                </pic:pic>
              </a:graphicData>
            </a:graphic>
          </wp:inline>
        </w:drawing>
      </w:r>
    </w:p>
    <w:p w14:paraId="77353E04" w14:textId="77777777" w:rsidR="007F36D5" w:rsidRDefault="00000000">
      <w:r>
        <w:t>Figure 5.1: Jenkins-based CI/CD and Kubernetes-ready architecture</w:t>
      </w:r>
    </w:p>
    <w:p w14:paraId="50990E1F" w14:textId="77777777" w:rsidR="007F36D5" w:rsidRDefault="00000000">
      <w:pPr>
        <w:pStyle w:val="Heading2"/>
      </w:pPr>
      <w:r>
        <w:t>6. CI/CD &amp; DEVSECOPS PIPELINE IMPLEMENTATION</w:t>
      </w:r>
    </w:p>
    <w:p w14:paraId="1ABFA00B" w14:textId="77777777" w:rsidR="007F36D5" w:rsidRDefault="00000000">
      <w:pPr>
        <w:pStyle w:val="Heading3"/>
      </w:pPr>
      <w:r>
        <w:t>6.1 Source Code Trigger &amp; Continuous Integration</w:t>
      </w:r>
    </w:p>
    <w:p w14:paraId="446B853C" w14:textId="77777777" w:rsidR="007F36D5" w:rsidRDefault="00000000">
      <w:r>
        <w:t>GitHub webhooks automatically trigger the Jenkins pipeline on every code push, ensuring continuous integration without manual intervention.</w:t>
      </w:r>
    </w:p>
    <w:p w14:paraId="6BE33453" w14:textId="77777777" w:rsidR="007F36D5" w:rsidRDefault="00000000">
      <w:r>
        <w:rPr>
          <w:noProof/>
        </w:rPr>
        <w:lastRenderedPageBreak/>
        <w:drawing>
          <wp:inline distT="0" distB="0" distL="0" distR="0" wp14:anchorId="5B2CC660" wp14:editId="5FC33713">
            <wp:extent cx="5303520" cy="3124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212250.png"/>
                    <pic:cNvPicPr/>
                  </pic:nvPicPr>
                  <pic:blipFill>
                    <a:blip r:embed="rId7"/>
                    <a:stretch>
                      <a:fillRect/>
                    </a:stretch>
                  </pic:blipFill>
                  <pic:spPr>
                    <a:xfrm>
                      <a:off x="0" y="0"/>
                      <a:ext cx="5303520" cy="3124447"/>
                    </a:xfrm>
                    <a:prstGeom prst="rect">
                      <a:avLst/>
                    </a:prstGeom>
                  </pic:spPr>
                </pic:pic>
              </a:graphicData>
            </a:graphic>
          </wp:inline>
        </w:drawing>
      </w:r>
    </w:p>
    <w:p w14:paraId="065B32B7" w14:textId="77777777" w:rsidR="007F36D5" w:rsidRDefault="00000000">
      <w:r>
        <w:t>Figure 6.1: Pipeline automatically triggered by GitHub push</w:t>
      </w:r>
    </w:p>
    <w:p w14:paraId="73B552F2" w14:textId="77777777" w:rsidR="007F36D5" w:rsidRDefault="00000000">
      <w:pPr>
        <w:pStyle w:val="Heading3"/>
      </w:pPr>
      <w:r>
        <w:t>6.2 Build &amp; Dependency Installation</w:t>
      </w:r>
    </w:p>
    <w:p w14:paraId="0E3BFE29" w14:textId="77777777" w:rsidR="007F36D5" w:rsidRDefault="00000000">
      <w:r>
        <w:t>Frontend and backend dependencies are installed automatically. Build failures immediately halt the pipeline, ensuring stability and consistency.</w:t>
      </w:r>
    </w:p>
    <w:p w14:paraId="2E922245" w14:textId="77777777" w:rsidR="007F36D5" w:rsidRDefault="00000000">
      <w:r>
        <w:rPr>
          <w:noProof/>
        </w:rPr>
        <w:drawing>
          <wp:inline distT="0" distB="0" distL="0" distR="0" wp14:anchorId="5F24CAD0" wp14:editId="21857185">
            <wp:extent cx="5303520" cy="3122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205919.png"/>
                    <pic:cNvPicPr/>
                  </pic:nvPicPr>
                  <pic:blipFill>
                    <a:blip r:embed="rId8"/>
                    <a:stretch>
                      <a:fillRect/>
                    </a:stretch>
                  </pic:blipFill>
                  <pic:spPr>
                    <a:xfrm>
                      <a:off x="0" y="0"/>
                      <a:ext cx="5303520" cy="3122969"/>
                    </a:xfrm>
                    <a:prstGeom prst="rect">
                      <a:avLst/>
                    </a:prstGeom>
                  </pic:spPr>
                </pic:pic>
              </a:graphicData>
            </a:graphic>
          </wp:inline>
        </w:drawing>
      </w:r>
    </w:p>
    <w:p w14:paraId="37396D76" w14:textId="77777777" w:rsidR="007F36D5" w:rsidRDefault="00000000">
      <w:r>
        <w:t>Figure 6.2: Automated dependency installation and build execution</w:t>
      </w:r>
    </w:p>
    <w:p w14:paraId="31290AC8" w14:textId="77777777" w:rsidR="007F36D5" w:rsidRDefault="00000000">
      <w:pPr>
        <w:pStyle w:val="Heading3"/>
      </w:pPr>
      <w:r>
        <w:lastRenderedPageBreak/>
        <w:t>6.3 Static Code Analysis (SonarQube – DevSecOps)</w:t>
      </w:r>
    </w:p>
    <w:p w14:paraId="0E8F5601" w14:textId="77777777" w:rsidR="007F36D5" w:rsidRDefault="00000000">
      <w:r>
        <w:t>SonarQube is integrated into the pipeline to perform Static Application Security Testing (SAST), checking for bugs, vulnerabilities, code smells, and security hotspots.</w:t>
      </w:r>
    </w:p>
    <w:p w14:paraId="2BE31272" w14:textId="77777777" w:rsidR="007F36D5" w:rsidRDefault="00000000">
      <w:r>
        <w:rPr>
          <w:noProof/>
        </w:rPr>
        <w:drawing>
          <wp:inline distT="0" distB="0" distL="0" distR="0" wp14:anchorId="1760BAA2" wp14:editId="74E49EFB">
            <wp:extent cx="5303520" cy="2761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7 142440.png"/>
                    <pic:cNvPicPr/>
                  </pic:nvPicPr>
                  <pic:blipFill>
                    <a:blip r:embed="rId9"/>
                    <a:stretch>
                      <a:fillRect/>
                    </a:stretch>
                  </pic:blipFill>
                  <pic:spPr>
                    <a:xfrm>
                      <a:off x="0" y="0"/>
                      <a:ext cx="5303520" cy="2761040"/>
                    </a:xfrm>
                    <a:prstGeom prst="rect">
                      <a:avLst/>
                    </a:prstGeom>
                  </pic:spPr>
                </pic:pic>
              </a:graphicData>
            </a:graphic>
          </wp:inline>
        </w:drawing>
      </w:r>
    </w:p>
    <w:p w14:paraId="41476E17" w14:textId="77777777" w:rsidR="007F36D5" w:rsidRDefault="00000000">
      <w:r>
        <w:t>Figure 6.3: SonarQube analysis integrated within Jenkins pipeline</w:t>
      </w:r>
    </w:p>
    <w:p w14:paraId="6C57378D" w14:textId="77777777" w:rsidR="007F36D5" w:rsidRDefault="00000000">
      <w:pPr>
        <w:pStyle w:val="Heading3"/>
      </w:pPr>
      <w:r>
        <w:t>6.4 Quality Gate Enforcement (Security Control Point)</w:t>
      </w:r>
    </w:p>
    <w:p w14:paraId="68FB1C33" w14:textId="77777777" w:rsidR="007F36D5" w:rsidRDefault="00000000">
      <w:r>
        <w:t>The pipeline enforces Quality Gates configured in SonarQube. If code quality or security thresholds are not met, the pipeline fails automatically.</w:t>
      </w:r>
    </w:p>
    <w:p w14:paraId="0475B3A9" w14:textId="77777777" w:rsidR="007F36D5" w:rsidRDefault="00000000">
      <w:r>
        <w:rPr>
          <w:noProof/>
        </w:rPr>
        <w:drawing>
          <wp:inline distT="0" distB="0" distL="0" distR="0" wp14:anchorId="01B403FD" wp14:editId="7209BDAD">
            <wp:extent cx="5303520" cy="27581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7 140105.png"/>
                    <pic:cNvPicPr/>
                  </pic:nvPicPr>
                  <pic:blipFill>
                    <a:blip r:embed="rId10"/>
                    <a:stretch>
                      <a:fillRect/>
                    </a:stretch>
                  </pic:blipFill>
                  <pic:spPr>
                    <a:xfrm>
                      <a:off x="0" y="0"/>
                      <a:ext cx="5303520" cy="2758162"/>
                    </a:xfrm>
                    <a:prstGeom prst="rect">
                      <a:avLst/>
                    </a:prstGeom>
                  </pic:spPr>
                </pic:pic>
              </a:graphicData>
            </a:graphic>
          </wp:inline>
        </w:drawing>
      </w:r>
    </w:p>
    <w:p w14:paraId="327A19C9" w14:textId="77777777" w:rsidR="007F36D5" w:rsidRDefault="00000000">
      <w:r>
        <w:t>Figure 6.4: Pipeline blocked due to failed SonarQube Quality Gate</w:t>
      </w:r>
    </w:p>
    <w:p w14:paraId="113C0120" w14:textId="77777777" w:rsidR="007F36D5" w:rsidRDefault="00000000">
      <w:r>
        <w:rPr>
          <w:noProof/>
        </w:rPr>
        <w:lastRenderedPageBreak/>
        <w:drawing>
          <wp:inline distT="0" distB="0" distL="0" distR="0" wp14:anchorId="7ABE7B99" wp14:editId="7898A71F">
            <wp:extent cx="5303520" cy="2761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7 142440.png"/>
                    <pic:cNvPicPr/>
                  </pic:nvPicPr>
                  <pic:blipFill>
                    <a:blip r:embed="rId9"/>
                    <a:stretch>
                      <a:fillRect/>
                    </a:stretch>
                  </pic:blipFill>
                  <pic:spPr>
                    <a:xfrm>
                      <a:off x="0" y="0"/>
                      <a:ext cx="5303520" cy="2761040"/>
                    </a:xfrm>
                    <a:prstGeom prst="rect">
                      <a:avLst/>
                    </a:prstGeom>
                  </pic:spPr>
                </pic:pic>
              </a:graphicData>
            </a:graphic>
          </wp:inline>
        </w:drawing>
      </w:r>
    </w:p>
    <w:p w14:paraId="4603D894" w14:textId="77777777" w:rsidR="007F36D5" w:rsidRDefault="00000000">
      <w:r>
        <w:t>Figure 6.5: Custom Quality Gate conditions configured for security enforcement</w:t>
      </w:r>
    </w:p>
    <w:p w14:paraId="1C988933" w14:textId="77777777" w:rsidR="007F36D5" w:rsidRDefault="00000000">
      <w:pPr>
        <w:pStyle w:val="Heading3"/>
      </w:pPr>
      <w:r>
        <w:t>6.5 Docker Image Build &amp; Registry Management</w:t>
      </w:r>
    </w:p>
    <w:p w14:paraId="22D41E6E" w14:textId="77777777" w:rsidR="007F36D5" w:rsidRDefault="00000000">
      <w:r>
        <w:t>After passing Quality Gates, Docker images for frontend and backend services are built using optimized Dockerfiles.</w:t>
      </w:r>
    </w:p>
    <w:p w14:paraId="3EA01E94" w14:textId="77777777" w:rsidR="007F36D5" w:rsidRDefault="00000000">
      <w:r>
        <w:rPr>
          <w:noProof/>
        </w:rPr>
        <w:drawing>
          <wp:inline distT="0" distB="0" distL="0" distR="0" wp14:anchorId="13504AEC" wp14:editId="0A57008D">
            <wp:extent cx="5303520" cy="3120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212428.png"/>
                    <pic:cNvPicPr/>
                  </pic:nvPicPr>
                  <pic:blipFill>
                    <a:blip r:embed="rId11"/>
                    <a:stretch>
                      <a:fillRect/>
                    </a:stretch>
                  </pic:blipFill>
                  <pic:spPr>
                    <a:xfrm>
                      <a:off x="0" y="0"/>
                      <a:ext cx="5303520" cy="3120205"/>
                    </a:xfrm>
                    <a:prstGeom prst="rect">
                      <a:avLst/>
                    </a:prstGeom>
                  </pic:spPr>
                </pic:pic>
              </a:graphicData>
            </a:graphic>
          </wp:inline>
        </w:drawing>
      </w:r>
    </w:p>
    <w:p w14:paraId="1FC1EB95" w14:textId="77777777" w:rsidR="007F36D5" w:rsidRDefault="00000000">
      <w:r>
        <w:t>Figure 6.6: Docker image build for frontend and backend services</w:t>
      </w:r>
    </w:p>
    <w:p w14:paraId="6D778878" w14:textId="565BC2F9" w:rsidR="007F36D5" w:rsidRDefault="00E70DDA">
      <w:r>
        <w:rPr>
          <w:noProof/>
        </w:rPr>
        <w:lastRenderedPageBreak/>
        <w:drawing>
          <wp:inline distT="0" distB="0" distL="0" distR="0" wp14:anchorId="1953C15F" wp14:editId="3D2E171A">
            <wp:extent cx="5303520" cy="3125733"/>
            <wp:effectExtent l="0" t="0" r="0" b="0"/>
            <wp:docPr id="1788314032" name="Picture 178831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0-30 205852.png"/>
                    <pic:cNvPicPr/>
                  </pic:nvPicPr>
                  <pic:blipFill>
                    <a:blip r:embed="rId6"/>
                    <a:stretch>
                      <a:fillRect/>
                    </a:stretch>
                  </pic:blipFill>
                  <pic:spPr>
                    <a:xfrm>
                      <a:off x="0" y="0"/>
                      <a:ext cx="5303520" cy="3125733"/>
                    </a:xfrm>
                    <a:prstGeom prst="rect">
                      <a:avLst/>
                    </a:prstGeom>
                  </pic:spPr>
                </pic:pic>
              </a:graphicData>
            </a:graphic>
          </wp:inline>
        </w:drawing>
      </w:r>
    </w:p>
    <w:p w14:paraId="398039F8" w14:textId="34CB690E" w:rsidR="0020650E" w:rsidRPr="0020650E" w:rsidRDefault="0020650E" w:rsidP="0020650E">
      <w:pPr>
        <w:rPr>
          <w:lang w:val="en-IN"/>
        </w:rPr>
      </w:pPr>
      <w:r w:rsidRPr="0020650E">
        <w:rPr>
          <w:lang w:val="en-IN"/>
        </w:rPr>
        <w:drawing>
          <wp:inline distT="0" distB="0" distL="0" distR="0" wp14:anchorId="2136419F" wp14:editId="50C1C5BB">
            <wp:extent cx="5486400" cy="3221990"/>
            <wp:effectExtent l="0" t="0" r="0" b="0"/>
            <wp:docPr id="395181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221990"/>
                    </a:xfrm>
                    <a:prstGeom prst="rect">
                      <a:avLst/>
                    </a:prstGeom>
                    <a:noFill/>
                    <a:ln>
                      <a:noFill/>
                    </a:ln>
                  </pic:spPr>
                </pic:pic>
              </a:graphicData>
            </a:graphic>
          </wp:inline>
        </w:drawing>
      </w:r>
    </w:p>
    <w:p w14:paraId="44170F13" w14:textId="77777777" w:rsidR="00E70DDA" w:rsidRDefault="00E70DDA"/>
    <w:p w14:paraId="1DBB5F87" w14:textId="77777777" w:rsidR="007F36D5" w:rsidRDefault="00000000">
      <w:r>
        <w:t>Figure 6.7: Docker Hub repositories generated by the pipeline</w:t>
      </w:r>
    </w:p>
    <w:p w14:paraId="384C824E" w14:textId="77777777" w:rsidR="007F36D5" w:rsidRDefault="00000000">
      <w:pPr>
        <w:pStyle w:val="Heading3"/>
      </w:pPr>
      <w:r>
        <w:t>6.6 Cloud-Ready Image Storage (AWS ECR)</w:t>
      </w:r>
    </w:p>
    <w:p w14:paraId="6A2FB004" w14:textId="77777777" w:rsidR="007F36D5" w:rsidRDefault="00000000">
      <w:r>
        <w:t>For enterprise deployment readiness, images are also pushed to AWS Elastic Container Registry (ECR) with encryption enabled.</w:t>
      </w:r>
    </w:p>
    <w:p w14:paraId="428086CF" w14:textId="0D542209" w:rsidR="007F36D5" w:rsidRDefault="00E70DDA">
      <w:r>
        <w:rPr>
          <w:noProof/>
        </w:rPr>
        <w:lastRenderedPageBreak/>
        <w:drawing>
          <wp:inline distT="0" distB="0" distL="0" distR="0" wp14:anchorId="46EA069D" wp14:editId="11DAAE0F">
            <wp:extent cx="5486400" cy="3213100"/>
            <wp:effectExtent l="0" t="0" r="0" b="6350"/>
            <wp:docPr id="188318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213100"/>
                    </a:xfrm>
                    <a:prstGeom prst="rect">
                      <a:avLst/>
                    </a:prstGeom>
                    <a:noFill/>
                    <a:ln>
                      <a:noFill/>
                    </a:ln>
                  </pic:spPr>
                </pic:pic>
              </a:graphicData>
            </a:graphic>
          </wp:inline>
        </w:drawing>
      </w:r>
    </w:p>
    <w:p w14:paraId="57C0889E" w14:textId="77777777" w:rsidR="007F36D5" w:rsidRDefault="00000000">
      <w:r>
        <w:t>Figure 6.8: Docker images stored securely in AWS ECR</w:t>
      </w:r>
    </w:p>
    <w:p w14:paraId="1045F1F0" w14:textId="77777777" w:rsidR="007F36D5" w:rsidRDefault="00000000">
      <w:pPr>
        <w:pStyle w:val="Heading2"/>
      </w:pPr>
      <w:r>
        <w:t>7. KUBERNETES DEPLOYMENT &amp; ORCHESTRATION</w:t>
      </w:r>
    </w:p>
    <w:p w14:paraId="665F442D" w14:textId="77777777" w:rsidR="007F36D5" w:rsidRDefault="00000000">
      <w:pPr>
        <w:pStyle w:val="Heading3"/>
      </w:pPr>
      <w:r>
        <w:t>7.1 Kubernetes Architecture</w:t>
      </w:r>
    </w:p>
    <w:p w14:paraId="6FC750D4" w14:textId="77777777" w:rsidR="007F36D5" w:rsidRDefault="00000000">
      <w:r>
        <w:t>Kubernetes was used to orchestrate the containerized frontend and backend services using namespaces, deployments, services, and ingress mechanisms to enable scalability and self-healing.</w:t>
      </w:r>
    </w:p>
    <w:p w14:paraId="4C74D717" w14:textId="77777777" w:rsidR="007F36D5" w:rsidRDefault="00000000">
      <w:pPr>
        <w:pStyle w:val="Heading3"/>
      </w:pPr>
      <w:r>
        <w:t>7.2 Kubernetes Manifests Implementation</w:t>
      </w:r>
    </w:p>
    <w:p w14:paraId="396C73C8" w14:textId="77777777" w:rsidR="007F36D5" w:rsidRDefault="00000000">
      <w:r>
        <w:t>Custom Kubernetes YAML manifests were created for frontend and backend deployments, service definitions, and environment configuration.</w:t>
      </w:r>
    </w:p>
    <w:p w14:paraId="10A2A51D" w14:textId="77777777" w:rsidR="007F36D5" w:rsidRDefault="00000000">
      <w:pPr>
        <w:pStyle w:val="Heading3"/>
      </w:pPr>
      <w:r>
        <w:t>7.3 Kubernetes Runtime Validation</w:t>
      </w:r>
    </w:p>
    <w:p w14:paraId="4AA4FAC3" w14:textId="77777777" w:rsidR="007F36D5" w:rsidRDefault="00000000">
      <w:r>
        <w:t>The application was accessed through Kubernetes-exposed services, confirming successful deployment and service connectivity.</w:t>
      </w:r>
    </w:p>
    <w:p w14:paraId="3634F1A4" w14:textId="77777777" w:rsidR="007F36D5" w:rsidRDefault="00000000">
      <w:r>
        <w:rPr>
          <w:noProof/>
        </w:rPr>
        <w:lastRenderedPageBreak/>
        <w:drawing>
          <wp:inline distT="0" distB="0" distL="0" distR="0" wp14:anchorId="26454B58" wp14:editId="4B684403">
            <wp:extent cx="5303520" cy="31091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6 163709.png"/>
                    <pic:cNvPicPr/>
                  </pic:nvPicPr>
                  <pic:blipFill>
                    <a:blip r:embed="rId14"/>
                    <a:stretch>
                      <a:fillRect/>
                    </a:stretch>
                  </pic:blipFill>
                  <pic:spPr>
                    <a:xfrm>
                      <a:off x="0" y="0"/>
                      <a:ext cx="5303520" cy="3109151"/>
                    </a:xfrm>
                    <a:prstGeom prst="rect">
                      <a:avLst/>
                    </a:prstGeom>
                  </pic:spPr>
                </pic:pic>
              </a:graphicData>
            </a:graphic>
          </wp:inline>
        </w:drawing>
      </w:r>
    </w:p>
    <w:p w14:paraId="28270283" w14:textId="77777777" w:rsidR="007F36D5" w:rsidRDefault="00000000">
      <w:r>
        <w:t>Figure 7.1: TravelEase application homepage running on Kubernetes</w:t>
      </w:r>
    </w:p>
    <w:p w14:paraId="7B981E93" w14:textId="77777777" w:rsidR="007F36D5" w:rsidRDefault="00000000">
      <w:r>
        <w:rPr>
          <w:noProof/>
        </w:rPr>
        <w:drawing>
          <wp:inline distT="0" distB="0" distL="0" distR="0" wp14:anchorId="7A060725" wp14:editId="544D1166">
            <wp:extent cx="5303520" cy="31221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06 164415.png"/>
                    <pic:cNvPicPr/>
                  </pic:nvPicPr>
                  <pic:blipFill>
                    <a:blip r:embed="rId15"/>
                    <a:stretch>
                      <a:fillRect/>
                    </a:stretch>
                  </pic:blipFill>
                  <pic:spPr>
                    <a:xfrm>
                      <a:off x="0" y="0"/>
                      <a:ext cx="5303520" cy="3122166"/>
                    </a:xfrm>
                    <a:prstGeom prst="rect">
                      <a:avLst/>
                    </a:prstGeom>
                  </pic:spPr>
                </pic:pic>
              </a:graphicData>
            </a:graphic>
          </wp:inline>
        </w:drawing>
      </w:r>
    </w:p>
    <w:p w14:paraId="15D9D614" w14:textId="77777777" w:rsidR="007F36D5" w:rsidRDefault="00000000">
      <w:r>
        <w:t>Figure 7.2: Authenticated user dashboard validating frontend–backend integration</w:t>
      </w:r>
    </w:p>
    <w:p w14:paraId="60F68DA9" w14:textId="77777777" w:rsidR="007F36D5" w:rsidRDefault="00000000">
      <w:pPr>
        <w:pStyle w:val="Heading2"/>
      </w:pPr>
      <w:r>
        <w:t>8. PIPELINE FAILURES &amp; DEBUGGING</w:t>
      </w:r>
    </w:p>
    <w:p w14:paraId="6DA588C6" w14:textId="77777777" w:rsidR="007F36D5" w:rsidRDefault="00000000">
      <w:r>
        <w:t>During implementation, multiple failures were encountered including SonarQube Quality Gate failures, credential misconfigurations, and Docker authentication issues. These were analyzed and resolved.</w:t>
      </w:r>
    </w:p>
    <w:p w14:paraId="027D01DB" w14:textId="044F86BF" w:rsidR="007F36D5" w:rsidRDefault="00E70DDA">
      <w:r>
        <w:rPr>
          <w:noProof/>
        </w:rPr>
        <w:lastRenderedPageBreak/>
        <w:drawing>
          <wp:inline distT="0" distB="0" distL="0" distR="0" wp14:anchorId="21D8B916" wp14:editId="3C2D31F2">
            <wp:extent cx="5486400" cy="3195955"/>
            <wp:effectExtent l="0" t="0" r="0" b="4445"/>
            <wp:docPr id="1038398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195955"/>
                    </a:xfrm>
                    <a:prstGeom prst="rect">
                      <a:avLst/>
                    </a:prstGeom>
                    <a:noFill/>
                    <a:ln>
                      <a:noFill/>
                    </a:ln>
                  </pic:spPr>
                </pic:pic>
              </a:graphicData>
            </a:graphic>
          </wp:inline>
        </w:drawing>
      </w:r>
    </w:p>
    <w:p w14:paraId="10BCCDA8" w14:textId="77777777" w:rsidR="007F36D5" w:rsidRDefault="00000000">
      <w:r>
        <w:t>Figure 8.1: Jenkins pipeline failure during early executions</w:t>
      </w:r>
    </w:p>
    <w:p w14:paraId="362A681F" w14:textId="77777777" w:rsidR="007F36D5" w:rsidRDefault="00000000">
      <w:r>
        <w:rPr>
          <w:noProof/>
        </w:rPr>
        <w:drawing>
          <wp:inline distT="0" distB="0" distL="0" distR="0" wp14:anchorId="22C71086" wp14:editId="49D19AC7">
            <wp:extent cx="5303520" cy="27581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7 140105.png"/>
                    <pic:cNvPicPr/>
                  </pic:nvPicPr>
                  <pic:blipFill>
                    <a:blip r:embed="rId10"/>
                    <a:stretch>
                      <a:fillRect/>
                    </a:stretch>
                  </pic:blipFill>
                  <pic:spPr>
                    <a:xfrm>
                      <a:off x="0" y="0"/>
                      <a:ext cx="5303520" cy="2758162"/>
                    </a:xfrm>
                    <a:prstGeom prst="rect">
                      <a:avLst/>
                    </a:prstGeom>
                  </pic:spPr>
                </pic:pic>
              </a:graphicData>
            </a:graphic>
          </wp:inline>
        </w:drawing>
      </w:r>
    </w:p>
    <w:p w14:paraId="13E93FB0" w14:textId="77777777" w:rsidR="007F36D5" w:rsidRDefault="00000000">
      <w:r>
        <w:t>Figure 8.2: SonarQube Quality Gate failure due to unmet conditions</w:t>
      </w:r>
    </w:p>
    <w:p w14:paraId="763CEEEB" w14:textId="77777777" w:rsidR="007F36D5" w:rsidRDefault="00000000">
      <w:pPr>
        <w:pStyle w:val="Heading2"/>
      </w:pPr>
      <w:r>
        <w:t>9. LEARNING OUTCOMES</w:t>
      </w:r>
    </w:p>
    <w:p w14:paraId="1AA69F1D" w14:textId="77777777" w:rsidR="007F36D5" w:rsidRDefault="00000000">
      <w:r>
        <w:t>This internship provided hands-on experience in CI/CD pipeline engineering, DevSecOps security enforcement, SonarQube Quality Gate design, Docker containerization, Kubernetes deployments, and real-world debugging.</w:t>
      </w:r>
    </w:p>
    <w:p w14:paraId="0532EB30" w14:textId="77777777" w:rsidR="007F36D5" w:rsidRDefault="00000000">
      <w:pPr>
        <w:pStyle w:val="Heading2"/>
      </w:pPr>
      <w:r>
        <w:lastRenderedPageBreak/>
        <w:t>10. IMPACT OF THE PROJECT</w:t>
      </w:r>
    </w:p>
    <w:p w14:paraId="0D754723" w14:textId="77777777" w:rsidR="007F36D5" w:rsidRDefault="00000000">
      <w:r>
        <w:t>The project resulted in a fully automated, secure, scalable, cloud-native DevSecOps pipeline aligned with industry best practices.</w:t>
      </w:r>
    </w:p>
    <w:p w14:paraId="6736D41E" w14:textId="77777777" w:rsidR="007F36D5" w:rsidRDefault="00000000">
      <w:pPr>
        <w:pStyle w:val="Heading2"/>
      </w:pPr>
      <w:r>
        <w:t>11. FUTURE ENHANCEMENTS</w:t>
      </w:r>
    </w:p>
    <w:p w14:paraId="3D746AE6" w14:textId="77777777" w:rsidR="007F36D5" w:rsidRDefault="00000000">
      <w:r>
        <w:t>Future enhancements include Kubernetes Ingress with TLS, Horizontal Pod Autoscaling (HPA), Dynamic Application Security Testing (DAST), monitoring, and GitOps-based deployments.</w:t>
      </w:r>
    </w:p>
    <w:p w14:paraId="3635D7E4" w14:textId="77777777" w:rsidR="007F36D5" w:rsidRDefault="00000000">
      <w:pPr>
        <w:pStyle w:val="Heading2"/>
      </w:pPr>
      <w:r>
        <w:t>12. CONCLUSION</w:t>
      </w:r>
    </w:p>
    <w:p w14:paraId="4AA8139A" w14:textId="77777777" w:rsidR="007F36D5" w:rsidRDefault="00000000">
      <w:r>
        <w:t>This internship successfully transformed an existing application into a secure, automated, Kubernetes-orchestrated cloud-native system.</w:t>
      </w:r>
    </w:p>
    <w:p w14:paraId="2D04E99E" w14:textId="77777777" w:rsidR="007F36D5" w:rsidRDefault="00000000">
      <w:pPr>
        <w:pStyle w:val="Heading2"/>
      </w:pPr>
      <w:r>
        <w:t>13. REPOSITORY &amp; ARTIFACT LINKS</w:t>
      </w:r>
    </w:p>
    <w:p w14:paraId="308310BD" w14:textId="77777777" w:rsidR="007F36D5" w:rsidRDefault="00000000">
      <w:r>
        <w:t>CI/CD Repository:</w:t>
      </w:r>
      <w:r>
        <w:br/>
        <w:t>https://github.com/arushsingh0604/Travel-Booking-System-DevSecOps</w:t>
      </w:r>
      <w:r>
        <w:br/>
      </w:r>
      <w:r>
        <w:br/>
        <w:t>Docker Hub:</w:t>
      </w:r>
      <w:r>
        <w:br/>
        <w:t>https://hub.docker.com/u/arushsingh246</w:t>
      </w:r>
    </w:p>
    <w:sectPr w:rsidR="007F36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927191">
    <w:abstractNumId w:val="8"/>
  </w:num>
  <w:num w:numId="2" w16cid:durableId="588541941">
    <w:abstractNumId w:val="6"/>
  </w:num>
  <w:num w:numId="3" w16cid:durableId="671833489">
    <w:abstractNumId w:val="5"/>
  </w:num>
  <w:num w:numId="4" w16cid:durableId="352876923">
    <w:abstractNumId w:val="4"/>
  </w:num>
  <w:num w:numId="5" w16cid:durableId="1723556658">
    <w:abstractNumId w:val="7"/>
  </w:num>
  <w:num w:numId="6" w16cid:durableId="2085447319">
    <w:abstractNumId w:val="3"/>
  </w:num>
  <w:num w:numId="7" w16cid:durableId="1691950249">
    <w:abstractNumId w:val="2"/>
  </w:num>
  <w:num w:numId="8" w16cid:durableId="1548370956">
    <w:abstractNumId w:val="1"/>
  </w:num>
  <w:num w:numId="9" w16cid:durableId="102721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50E"/>
    <w:rsid w:val="0029639D"/>
    <w:rsid w:val="00326F90"/>
    <w:rsid w:val="007F36D5"/>
    <w:rsid w:val="00AA1D8D"/>
    <w:rsid w:val="00B47730"/>
    <w:rsid w:val="00C4282B"/>
    <w:rsid w:val="00CB0664"/>
    <w:rsid w:val="00E70D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71144"/>
  <w14:defaultImageDpi w14:val="300"/>
  <w15:docId w15:val="{83DF304F-A9DE-46AE-BA69-F56DB9C5E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arushsingh0604@gmail.com</cp:lastModifiedBy>
  <cp:revision>2</cp:revision>
  <dcterms:created xsi:type="dcterms:W3CDTF">2013-12-23T23:15:00Z</dcterms:created>
  <dcterms:modified xsi:type="dcterms:W3CDTF">2025-12-31T16:58:00Z</dcterms:modified>
  <cp:category/>
</cp:coreProperties>
</file>