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14F56" w:rsidRDefault="00125C7A">
      <w:pPr>
        <w:pStyle w:val="normal0"/>
        <w:spacing w:after="0" w:line="240" w:lineRule="auto"/>
      </w:pPr>
      <w:r>
        <w:rPr>
          <w:sz w:val="24"/>
        </w:rPr>
        <w:t>Team: Floradex</w:t>
      </w:r>
    </w:p>
    <w:p w:rsidR="00B14F56" w:rsidRDefault="00125C7A">
      <w:pPr>
        <w:pStyle w:val="normal0"/>
        <w:spacing w:after="0" w:line="240" w:lineRule="auto"/>
      </w:pPr>
      <w:r>
        <w:rPr>
          <w:sz w:val="24"/>
        </w:rPr>
        <w:t>Component Analysis: SQL</w:t>
      </w:r>
    </w:p>
    <w:p w:rsidR="00B14F56" w:rsidRDefault="00B14F56">
      <w:pPr>
        <w:pStyle w:val="normal0"/>
        <w:spacing w:after="0" w:line="240" w:lineRule="auto"/>
      </w:pPr>
    </w:p>
    <w:p w:rsidR="00B14F56" w:rsidRDefault="00125C7A">
      <w:pPr>
        <w:pStyle w:val="normal0"/>
        <w:spacing w:after="0" w:line="240" w:lineRule="auto"/>
      </w:pPr>
      <w:r>
        <w:t>After investigation, we have decided that SQL databases (and SQLite</w:t>
      </w:r>
      <w:r>
        <w:t xml:space="preserve"> in particular) will be best suited to our project for both the plant and MyPlants databases. Because SQL is new to all of us involved in the project, the amount of resources for beginners, in addition to many tutorials for using SQLite on iPhone, will gre</w:t>
      </w:r>
      <w:r>
        <w:t>atly help ease us into using databases for our application. We have also looked into storing the databases locally on the iPhone to allow faster access to the data. We have learned that accessing the data from a web-based server takes much longer than we a</w:t>
      </w:r>
      <w:r>
        <w:t>nticipated, and could be frustrating for the users. iPhone supports local SQLite databases, which we will continue to study as we approach the implementation phase. The following are resources that helped with the decision.</w:t>
      </w:r>
    </w:p>
    <w:p w:rsidR="00B14F56" w:rsidRDefault="00B14F56">
      <w:pPr>
        <w:pStyle w:val="normal0"/>
        <w:spacing w:after="0" w:line="240" w:lineRule="auto"/>
      </w:pPr>
    </w:p>
    <w:p w:rsidR="00B14F56" w:rsidRDefault="00125C7A">
      <w:pPr>
        <w:pStyle w:val="normal0"/>
        <w:spacing w:after="0" w:line="240" w:lineRule="auto"/>
      </w:pPr>
      <w:r>
        <w:rPr>
          <w:b/>
        </w:rPr>
        <w:t>Intro to SQL</w:t>
      </w:r>
    </w:p>
    <w:p w:rsidR="00B14F56" w:rsidRDefault="00B14F56">
      <w:pPr>
        <w:pStyle w:val="normal0"/>
        <w:spacing w:after="0" w:line="240" w:lineRule="auto"/>
      </w:pPr>
      <w:hyperlink r:id="rId4">
        <w:r w:rsidR="00125C7A">
          <w:rPr>
            <w:rFonts w:ascii="Arial" w:eastAsia="Arial" w:hAnsi="Arial" w:cs="Arial"/>
            <w:color w:val="1155CC"/>
            <w:u w:val="single"/>
          </w:rPr>
          <w:t>http://www.sqlcourse.com/intro.html</w:t>
        </w:r>
      </w:hyperlink>
    </w:p>
    <w:p w:rsidR="00B14F56" w:rsidRDefault="00125C7A">
      <w:pPr>
        <w:pStyle w:val="normal0"/>
        <w:spacing w:after="0" w:line="240" w:lineRule="auto"/>
      </w:pPr>
      <w:r>
        <w:t>A simple introduction to how to use SQL which is broken down into very small and manageable parts.</w:t>
      </w:r>
    </w:p>
    <w:p w:rsidR="00B14F56" w:rsidRDefault="00B14F56">
      <w:pPr>
        <w:pStyle w:val="normal0"/>
        <w:spacing w:after="0" w:line="240" w:lineRule="auto"/>
      </w:pPr>
    </w:p>
    <w:p w:rsidR="00B14F56" w:rsidRDefault="00125C7A">
      <w:pPr>
        <w:pStyle w:val="normal0"/>
        <w:spacing w:after="0" w:line="240" w:lineRule="auto"/>
      </w:pPr>
      <w:r>
        <w:rPr>
          <w:b/>
        </w:rPr>
        <w:t>SQLite</w:t>
      </w:r>
      <w:r>
        <w:br/>
      </w:r>
      <w:hyperlink r:id="rId5">
        <w:r>
          <w:rPr>
            <w:rFonts w:ascii="Arial" w:eastAsia="Arial" w:hAnsi="Arial" w:cs="Arial"/>
            <w:color w:val="1155CC"/>
            <w:u w:val="single"/>
          </w:rPr>
          <w:t>http://www.sqlite.org</w:t>
        </w:r>
      </w:hyperlink>
    </w:p>
    <w:p w:rsidR="00B14F56" w:rsidRDefault="00125C7A">
      <w:pPr>
        <w:pStyle w:val="normal0"/>
        <w:spacing w:after="0" w:line="240" w:lineRule="auto"/>
      </w:pPr>
      <w:r>
        <w:t>Public domain, so you don’t need to pay to use it in your product.</w:t>
      </w:r>
    </w:p>
    <w:p w:rsidR="00B14F56" w:rsidRDefault="00125C7A">
      <w:pPr>
        <w:pStyle w:val="normal0"/>
        <w:spacing w:after="0" w:line="240" w:lineRule="auto"/>
      </w:pPr>
      <w:r>
        <w:t>Apple uses it for its iPhone software.</w:t>
      </w:r>
    </w:p>
    <w:p w:rsidR="00B14F56" w:rsidRDefault="00125C7A">
      <w:pPr>
        <w:pStyle w:val="normal0"/>
        <w:spacing w:after="0" w:line="240" w:lineRule="auto"/>
      </w:pPr>
      <w:r>
        <w:t>Comes bundled with Python, so we will have easy access to it to try out using it and its functionality.</w:t>
      </w:r>
    </w:p>
    <w:p w:rsidR="00B14F56" w:rsidRDefault="00B14F56">
      <w:pPr>
        <w:pStyle w:val="normal0"/>
        <w:spacing w:after="0" w:line="240" w:lineRule="auto"/>
      </w:pPr>
    </w:p>
    <w:p w:rsidR="00B14F56" w:rsidRDefault="00125C7A">
      <w:pPr>
        <w:pStyle w:val="normal0"/>
        <w:spacing w:after="0" w:line="240" w:lineRule="auto"/>
      </w:pPr>
      <w:r>
        <w:rPr>
          <w:b/>
        </w:rPr>
        <w:t>Transferring Data</w:t>
      </w:r>
    </w:p>
    <w:p w:rsidR="00B14F56" w:rsidRDefault="00B14F56">
      <w:pPr>
        <w:pStyle w:val="normal0"/>
        <w:spacing w:after="0" w:line="240" w:lineRule="auto"/>
      </w:pPr>
      <w:hyperlink r:id="rId6">
        <w:r w:rsidR="00125C7A">
          <w:rPr>
            <w:rFonts w:ascii="Arial" w:eastAsia="Arial" w:hAnsi="Arial" w:cs="Arial"/>
            <w:color w:val="1155CC"/>
            <w:u w:val="single"/>
          </w:rPr>
          <w:t>http://www.databasejournal.com/features/mssql/article.php/3507171/Transferring-Data-from-One-Table-to-Another.htm</w:t>
        </w:r>
      </w:hyperlink>
    </w:p>
    <w:p w:rsidR="00B14F56" w:rsidRDefault="00125C7A">
      <w:pPr>
        <w:pStyle w:val="normal0"/>
        <w:spacing w:after="0" w:line="240" w:lineRule="auto"/>
      </w:pPr>
      <w:r>
        <w:t>Easy transfer of data between database</w:t>
      </w:r>
      <w:r>
        <w:t>s is the key reason that the MyPlants page is an SQL database as opposed to a different structure. Being able to pull info from the plants database easily and have it be compatible with MyPlants cuts down on a lot of interface problems we were having befor</w:t>
      </w:r>
      <w:r>
        <w:t xml:space="preserve">e. </w:t>
      </w:r>
    </w:p>
    <w:p w:rsidR="00B14F56" w:rsidRDefault="00B14F56">
      <w:pPr>
        <w:pStyle w:val="normal0"/>
        <w:spacing w:after="0" w:line="240" w:lineRule="auto"/>
      </w:pPr>
    </w:p>
    <w:p w:rsidR="00B14F56" w:rsidRDefault="00125C7A">
      <w:pPr>
        <w:pStyle w:val="normal0"/>
        <w:spacing w:after="0" w:line="240" w:lineRule="auto"/>
      </w:pPr>
      <w:r>
        <w:rPr>
          <w:b/>
        </w:rPr>
        <w:t>Interactive iPhone Lists – Tutorial</w:t>
      </w:r>
    </w:p>
    <w:p w:rsidR="00B14F56" w:rsidRDefault="00B14F56">
      <w:pPr>
        <w:pStyle w:val="normal0"/>
        <w:spacing w:after="0" w:line="240" w:lineRule="auto"/>
      </w:pPr>
      <w:hyperlink r:id="rId7">
        <w:r w:rsidR="00125C7A">
          <w:rPr>
            <w:rFonts w:ascii="Arial" w:eastAsia="Arial" w:hAnsi="Arial" w:cs="Arial"/>
            <w:color w:val="1155CC"/>
            <w:u w:val="single"/>
          </w:rPr>
          <w:t>http://www.icodeblog.com/2008/08/19/iphone-programming-tutorial-creating-a-todo-list-using-s</w:t>
        </w:r>
        <w:r w:rsidR="00125C7A">
          <w:rPr>
            <w:rFonts w:ascii="Arial" w:eastAsia="Arial" w:hAnsi="Arial" w:cs="Arial"/>
            <w:color w:val="1155CC"/>
            <w:u w:val="single"/>
          </w:rPr>
          <w:t>qlite-part-1/</w:t>
        </w:r>
      </w:hyperlink>
    </w:p>
    <w:p w:rsidR="00B14F56" w:rsidRDefault="00125C7A">
      <w:pPr>
        <w:pStyle w:val="normal0"/>
        <w:spacing w:after="0" w:line="240" w:lineRule="auto"/>
      </w:pPr>
      <w:r>
        <w:t xml:space="preserve">Finding this was key to seeing how SQL could be used to make our MyPlants page functional to the user. There are four parts, starting with the planning and moving through implementation. </w:t>
      </w:r>
    </w:p>
    <w:sectPr w:rsidR="00B14F56" w:rsidSect="00B14F56">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Georgia">
    <w:panose1 w:val="02040502050405020303"/>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oNotTrackMoves/>
  <w:defaultTabStop w:val="720"/>
  <w:characterSpacingControl w:val="doNotCompress"/>
  <w:compat>
    <w:useFELayout/>
  </w:compat>
  <w:rsids>
    <w:rsidRoot w:val="00B14F56"/>
    <w:rsid w:val="00125C7A"/>
    <w:rsid w:val="00B14F56"/>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B14F56"/>
    <w:pPr>
      <w:spacing w:before="480" w:after="120"/>
      <w:outlineLvl w:val="0"/>
    </w:pPr>
    <w:rPr>
      <w:b/>
      <w:sz w:val="48"/>
    </w:rPr>
  </w:style>
  <w:style w:type="paragraph" w:styleId="Heading2">
    <w:name w:val="heading 2"/>
    <w:basedOn w:val="normal0"/>
    <w:next w:val="normal0"/>
    <w:rsid w:val="00B14F56"/>
    <w:pPr>
      <w:spacing w:before="360" w:after="80"/>
      <w:outlineLvl w:val="1"/>
    </w:pPr>
    <w:rPr>
      <w:b/>
      <w:sz w:val="36"/>
    </w:rPr>
  </w:style>
  <w:style w:type="paragraph" w:styleId="Heading3">
    <w:name w:val="heading 3"/>
    <w:basedOn w:val="normal0"/>
    <w:next w:val="normal0"/>
    <w:rsid w:val="00B14F56"/>
    <w:pPr>
      <w:spacing w:before="280" w:after="80"/>
      <w:outlineLvl w:val="2"/>
    </w:pPr>
    <w:rPr>
      <w:b/>
      <w:sz w:val="28"/>
    </w:rPr>
  </w:style>
  <w:style w:type="paragraph" w:styleId="Heading4">
    <w:name w:val="heading 4"/>
    <w:basedOn w:val="normal0"/>
    <w:next w:val="normal0"/>
    <w:rsid w:val="00B14F56"/>
    <w:pPr>
      <w:spacing w:before="240" w:after="40"/>
      <w:outlineLvl w:val="3"/>
    </w:pPr>
    <w:rPr>
      <w:b/>
      <w:sz w:val="24"/>
    </w:rPr>
  </w:style>
  <w:style w:type="paragraph" w:styleId="Heading5">
    <w:name w:val="heading 5"/>
    <w:basedOn w:val="normal0"/>
    <w:next w:val="normal0"/>
    <w:rsid w:val="00B14F56"/>
    <w:pPr>
      <w:spacing w:before="220" w:after="40"/>
      <w:outlineLvl w:val="4"/>
    </w:pPr>
    <w:rPr>
      <w:b/>
    </w:rPr>
  </w:style>
  <w:style w:type="paragraph" w:styleId="Heading6">
    <w:name w:val="heading 6"/>
    <w:basedOn w:val="normal0"/>
    <w:next w:val="normal0"/>
    <w:rsid w:val="00B14F56"/>
    <w:pPr>
      <w:spacing w:before="200" w:after="40"/>
      <w:outlineLvl w:val="5"/>
    </w:pPr>
    <w:rPr>
      <w:b/>
      <w:sz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B14F56"/>
    <w:pPr>
      <w:spacing w:after="200" w:line="276" w:lineRule="auto"/>
    </w:pPr>
    <w:rPr>
      <w:rFonts w:ascii="Calibri" w:eastAsia="Calibri" w:hAnsi="Calibri" w:cs="Calibri"/>
      <w:color w:val="000000"/>
      <w:sz w:val="22"/>
    </w:rPr>
  </w:style>
  <w:style w:type="paragraph" w:styleId="Title">
    <w:name w:val="Title"/>
    <w:basedOn w:val="normal0"/>
    <w:next w:val="normal0"/>
    <w:rsid w:val="00B14F56"/>
    <w:pPr>
      <w:spacing w:before="480" w:after="120"/>
    </w:pPr>
    <w:rPr>
      <w:b/>
      <w:sz w:val="72"/>
    </w:rPr>
  </w:style>
  <w:style w:type="paragraph" w:styleId="Subtitle">
    <w:name w:val="Subtitle"/>
    <w:basedOn w:val="normal0"/>
    <w:next w:val="normal0"/>
    <w:rsid w:val="00B14F56"/>
    <w:pPr>
      <w:spacing w:before="360" w:after="80"/>
    </w:pPr>
    <w:rPr>
      <w:rFonts w:ascii="Georgia" w:eastAsia="Georgia" w:hAnsi="Georgia" w:cs="Georgia"/>
      <w:i/>
      <w:color w:val="666666"/>
      <w:sz w:val="48"/>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sqlcourse.com/intro.html" TargetMode="External"/><Relationship Id="rId5" Type="http://schemas.openxmlformats.org/officeDocument/2006/relationships/hyperlink" Target="http://www.sqlite.org" TargetMode="External"/><Relationship Id="rId6" Type="http://schemas.openxmlformats.org/officeDocument/2006/relationships/hyperlink" Target="http://www.databasejournal.com/features/mssql/article.php/3507171/Transferring-Data-from-One-Table-to-Another.htm" TargetMode="External"/><Relationship Id="rId7" Type="http://schemas.openxmlformats.org/officeDocument/2006/relationships/hyperlink" Target="http://www.icodeblog.com/2008/08/19/iphone-programming-tutorial-creating-a-todo-list-using-sqlite-part-1/"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1929</Characters>
  <Application>Microsoft Macintosh Word</Application>
  <DocSecurity>0</DocSecurity>
  <Lines>16</Lines>
  <Paragraphs>3</Paragraphs>
  <ScaleCrop>false</ScaleCrop>
  <Company>Pomona College</Company>
  <LinksUpToDate>false</LinksUpToDate>
  <CharactersWithSpaces>2368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Floradex - SQL component.docx.docx</dc:title>
  <cp:lastModifiedBy>Amy Ruskin</cp:lastModifiedBy>
  <cp:revision>2</cp:revision>
  <dcterms:created xsi:type="dcterms:W3CDTF">2012-10-15T04:17:00Z</dcterms:created>
  <dcterms:modified xsi:type="dcterms:W3CDTF">2012-10-15T04:17:00Z</dcterms:modified>
</cp:coreProperties>
</file>