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63F0" w14:textId="77777777" w:rsidR="00812F21" w:rsidRDefault="00AC5427" w:rsidP="005A7B1A">
      <w:pPr>
        <w:pStyle w:val="Heading1"/>
        <w:jc w:val="center"/>
        <w:rPr>
          <w:rFonts w:ascii="Times New Roman" w:hAnsi="Times New Roman" w:cs="Times New Roman"/>
          <w:color w:val="000000" w:themeColor="text1"/>
        </w:rPr>
      </w:pPr>
      <w:bookmarkStart w:id="0" w:name="sales-performance-analysis"/>
      <w:r w:rsidRPr="005A7B1A">
        <w:rPr>
          <w:rFonts w:ascii="Times New Roman" w:hAnsi="Times New Roman" w:cs="Times New Roman"/>
          <w:color w:val="000000" w:themeColor="text1"/>
        </w:rPr>
        <w:t>SALES PERFORMANCE ANALYSIS</w:t>
      </w:r>
    </w:p>
    <w:p w14:paraId="3E26F7C7" w14:textId="77777777" w:rsidR="005A7B1A" w:rsidRPr="005A7B1A" w:rsidRDefault="005A7B1A" w:rsidP="005A7B1A">
      <w:pPr>
        <w:pStyle w:val="BodyText"/>
      </w:pPr>
    </w:p>
    <w:p w14:paraId="486BB931" w14:textId="77777777" w:rsidR="00812F21" w:rsidRPr="005A7B1A" w:rsidRDefault="00AC5427">
      <w:pPr>
        <w:pStyle w:val="Heading2"/>
        <w:rPr>
          <w:rFonts w:ascii="Times New Roman" w:hAnsi="Times New Roman" w:cs="Times New Roman"/>
          <w:color w:val="000000" w:themeColor="text1"/>
        </w:rPr>
      </w:pPr>
      <w:bookmarkStart w:id="1" w:name="submitted-by"/>
      <w:r w:rsidRPr="005A7B1A">
        <w:rPr>
          <w:rFonts w:ascii="Times New Roman" w:hAnsi="Times New Roman" w:cs="Times New Roman"/>
          <w:color w:val="000000" w:themeColor="text1"/>
        </w:rPr>
        <w:t>Submitted By</w:t>
      </w:r>
    </w:p>
    <w:p w14:paraId="67AC5FD2"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Aruthra V S</w:t>
      </w:r>
    </w:p>
    <w:p w14:paraId="5AE4DF04" w14:textId="77777777" w:rsidR="00812F21" w:rsidRPr="005A7B1A" w:rsidRDefault="00AC5427">
      <w:pPr>
        <w:pStyle w:val="Heading2"/>
        <w:rPr>
          <w:rFonts w:ascii="Times New Roman" w:hAnsi="Times New Roman" w:cs="Times New Roman"/>
          <w:color w:val="000000" w:themeColor="text1"/>
        </w:rPr>
      </w:pPr>
      <w:bookmarkStart w:id="2" w:name="tools-used"/>
      <w:bookmarkEnd w:id="1"/>
      <w:r w:rsidRPr="005A7B1A">
        <w:rPr>
          <w:rFonts w:ascii="Times New Roman" w:hAnsi="Times New Roman" w:cs="Times New Roman"/>
          <w:color w:val="000000" w:themeColor="text1"/>
        </w:rPr>
        <w:t>Tools Used</w:t>
      </w:r>
    </w:p>
    <w:p w14:paraId="194C9397" w14:textId="77777777" w:rsidR="00812F21" w:rsidRPr="005A7B1A" w:rsidRDefault="00AC5427">
      <w:pPr>
        <w:pStyle w:val="Compact"/>
        <w:numPr>
          <w:ilvl w:val="0"/>
          <w:numId w:val="2"/>
        </w:numPr>
        <w:rPr>
          <w:rFonts w:ascii="Times New Roman" w:hAnsi="Times New Roman" w:cs="Times New Roman"/>
          <w:color w:val="000000" w:themeColor="text1"/>
        </w:rPr>
      </w:pPr>
      <w:r w:rsidRPr="005A7B1A">
        <w:rPr>
          <w:rFonts w:ascii="Times New Roman" w:hAnsi="Times New Roman" w:cs="Times New Roman"/>
          <w:color w:val="000000" w:themeColor="text1"/>
        </w:rPr>
        <w:t>Python</w:t>
      </w:r>
    </w:p>
    <w:p w14:paraId="29C6DA5A" w14:textId="77777777" w:rsidR="00812F21" w:rsidRPr="005A7B1A" w:rsidRDefault="00AC5427">
      <w:pPr>
        <w:pStyle w:val="Compact"/>
        <w:numPr>
          <w:ilvl w:val="0"/>
          <w:numId w:val="2"/>
        </w:numPr>
        <w:rPr>
          <w:rFonts w:ascii="Times New Roman" w:hAnsi="Times New Roman" w:cs="Times New Roman"/>
          <w:color w:val="000000" w:themeColor="text1"/>
        </w:rPr>
      </w:pPr>
      <w:r w:rsidRPr="005A7B1A">
        <w:rPr>
          <w:rFonts w:ascii="Times New Roman" w:hAnsi="Times New Roman" w:cs="Times New Roman"/>
          <w:color w:val="000000" w:themeColor="text1"/>
        </w:rPr>
        <w:t>Pandas</w:t>
      </w:r>
    </w:p>
    <w:p w14:paraId="4CB38802" w14:textId="77777777" w:rsidR="00812F21" w:rsidRPr="005A7B1A" w:rsidRDefault="00AC5427">
      <w:pPr>
        <w:pStyle w:val="Compact"/>
        <w:numPr>
          <w:ilvl w:val="0"/>
          <w:numId w:val="2"/>
        </w:numPr>
        <w:rPr>
          <w:rFonts w:ascii="Times New Roman" w:hAnsi="Times New Roman" w:cs="Times New Roman"/>
          <w:color w:val="000000" w:themeColor="text1"/>
        </w:rPr>
      </w:pPr>
      <w:r w:rsidRPr="005A7B1A">
        <w:rPr>
          <w:rFonts w:ascii="Times New Roman" w:hAnsi="Times New Roman" w:cs="Times New Roman"/>
          <w:color w:val="000000" w:themeColor="text1"/>
        </w:rPr>
        <w:t>NumPy</w:t>
      </w:r>
    </w:p>
    <w:p w14:paraId="1E75A259" w14:textId="77777777" w:rsidR="00812F21" w:rsidRPr="005A7B1A" w:rsidRDefault="00AC5427">
      <w:pPr>
        <w:pStyle w:val="Compact"/>
        <w:numPr>
          <w:ilvl w:val="0"/>
          <w:numId w:val="2"/>
        </w:numPr>
        <w:rPr>
          <w:rFonts w:ascii="Times New Roman" w:hAnsi="Times New Roman" w:cs="Times New Roman"/>
          <w:color w:val="000000" w:themeColor="text1"/>
        </w:rPr>
      </w:pPr>
      <w:r w:rsidRPr="005A7B1A">
        <w:rPr>
          <w:rFonts w:ascii="Times New Roman" w:hAnsi="Times New Roman" w:cs="Times New Roman"/>
          <w:color w:val="000000" w:themeColor="text1"/>
        </w:rPr>
        <w:t>Matplotlib</w:t>
      </w:r>
    </w:p>
    <w:p w14:paraId="21E20035" w14:textId="77777777" w:rsidR="00812F21" w:rsidRPr="005A7B1A" w:rsidRDefault="00AC5427">
      <w:pPr>
        <w:pStyle w:val="Compact"/>
        <w:numPr>
          <w:ilvl w:val="0"/>
          <w:numId w:val="2"/>
        </w:numPr>
        <w:rPr>
          <w:rFonts w:ascii="Times New Roman" w:hAnsi="Times New Roman" w:cs="Times New Roman"/>
          <w:color w:val="000000" w:themeColor="text1"/>
        </w:rPr>
      </w:pPr>
      <w:r w:rsidRPr="005A7B1A">
        <w:rPr>
          <w:rFonts w:ascii="Times New Roman" w:hAnsi="Times New Roman" w:cs="Times New Roman"/>
          <w:color w:val="000000" w:themeColor="text1"/>
        </w:rPr>
        <w:t>Google Colab</w:t>
      </w:r>
    </w:p>
    <w:p w14:paraId="762EBCDB"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27BD5197">
          <v:rect id="_x0000_i1025" style="width:0;height:1.5pt" o:hralign="center" o:hrstd="t" o:hr="t"/>
        </w:pict>
      </w:r>
    </w:p>
    <w:p w14:paraId="7A1001F6" w14:textId="77777777" w:rsidR="00812F21" w:rsidRPr="005A7B1A" w:rsidRDefault="00AC5427">
      <w:pPr>
        <w:pStyle w:val="Heading1"/>
        <w:rPr>
          <w:rFonts w:ascii="Times New Roman" w:hAnsi="Times New Roman" w:cs="Times New Roman"/>
          <w:color w:val="000000" w:themeColor="text1"/>
        </w:rPr>
      </w:pPr>
      <w:bookmarkStart w:id="3" w:name="abstract"/>
      <w:bookmarkEnd w:id="0"/>
      <w:bookmarkEnd w:id="2"/>
      <w:r w:rsidRPr="005A7B1A">
        <w:rPr>
          <w:rFonts w:ascii="Times New Roman" w:hAnsi="Times New Roman" w:cs="Times New Roman"/>
          <w:color w:val="000000" w:themeColor="text1"/>
        </w:rPr>
        <w:t>1. ABSTRACT</w:t>
      </w:r>
    </w:p>
    <w:p w14:paraId="5328237E"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Sales performance analysis helps organizations understand business performance across different regions, product categories, and time periods. This project analyzes the Superstore Sales dataset to identify revenue trends, regional performance, category-wise sales, top-performing products, and seasonal patterns. The analysis provides actionable insights that can support business decision-making and improve sales performance.</w:t>
      </w:r>
    </w:p>
    <w:p w14:paraId="45E66C9E"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24EFC9E0">
          <v:rect id="_x0000_i1026" style="width:0;height:1.5pt" o:hralign="center" o:hrstd="t" o:hr="t"/>
        </w:pict>
      </w:r>
    </w:p>
    <w:p w14:paraId="33E1CD0E" w14:textId="77777777" w:rsidR="00812F21" w:rsidRPr="005A7B1A" w:rsidRDefault="00AC5427">
      <w:pPr>
        <w:pStyle w:val="Heading1"/>
        <w:rPr>
          <w:rFonts w:ascii="Times New Roman" w:hAnsi="Times New Roman" w:cs="Times New Roman"/>
          <w:color w:val="000000" w:themeColor="text1"/>
        </w:rPr>
      </w:pPr>
      <w:bookmarkStart w:id="4" w:name="introduction"/>
      <w:bookmarkEnd w:id="3"/>
      <w:r w:rsidRPr="005A7B1A">
        <w:rPr>
          <w:rFonts w:ascii="Times New Roman" w:hAnsi="Times New Roman" w:cs="Times New Roman"/>
          <w:color w:val="000000" w:themeColor="text1"/>
        </w:rPr>
        <w:t>2. INTRODUCTION</w:t>
      </w:r>
    </w:p>
    <w:p w14:paraId="78845BE3"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In today’s competitive business environment, understanding sales performance is critical for achieving sustainable growth. Organizations use sales analytics to identify profitable products, monitor regional performance, understand customer purchasing patterns, and improve strategic planning.</w:t>
      </w:r>
    </w:p>
    <w:p w14:paraId="08C61073"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 objective of this project is to analyze sales data and identify key performance indicators, sales trends, top-performing products, and seasonal demand patterns. The findings help businesses optimize operations and improve overall profitability.</w:t>
      </w:r>
    </w:p>
    <w:p w14:paraId="3171BE5B"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1E205CCF">
          <v:rect id="_x0000_i1027" style="width:0;height:1.5pt" o:hralign="center" o:hrstd="t" o:hr="t"/>
        </w:pict>
      </w:r>
    </w:p>
    <w:p w14:paraId="73A073D6" w14:textId="77777777" w:rsidR="00812F21" w:rsidRPr="005A7B1A" w:rsidRDefault="00AC5427">
      <w:pPr>
        <w:pStyle w:val="Heading1"/>
        <w:rPr>
          <w:rFonts w:ascii="Times New Roman" w:hAnsi="Times New Roman" w:cs="Times New Roman"/>
          <w:color w:val="000000" w:themeColor="text1"/>
        </w:rPr>
      </w:pPr>
      <w:bookmarkStart w:id="5" w:name="objectives"/>
      <w:bookmarkEnd w:id="4"/>
      <w:r w:rsidRPr="005A7B1A">
        <w:rPr>
          <w:rFonts w:ascii="Times New Roman" w:hAnsi="Times New Roman" w:cs="Times New Roman"/>
          <w:color w:val="000000" w:themeColor="text1"/>
        </w:rPr>
        <w:t>3. OBJECTIVES</w:t>
      </w:r>
    </w:p>
    <w:p w14:paraId="6D88BD38"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The objectives of this project are:</w:t>
      </w:r>
    </w:p>
    <w:p w14:paraId="31CFFD83" w14:textId="77777777" w:rsidR="00812F21" w:rsidRPr="005A7B1A" w:rsidRDefault="00AC5427">
      <w:pPr>
        <w:pStyle w:val="Compact"/>
        <w:numPr>
          <w:ilvl w:val="0"/>
          <w:numId w:val="3"/>
        </w:numPr>
        <w:rPr>
          <w:rFonts w:ascii="Times New Roman" w:hAnsi="Times New Roman" w:cs="Times New Roman"/>
          <w:color w:val="000000" w:themeColor="text1"/>
        </w:rPr>
      </w:pPr>
      <w:r w:rsidRPr="005A7B1A">
        <w:rPr>
          <w:rFonts w:ascii="Times New Roman" w:hAnsi="Times New Roman" w:cs="Times New Roman"/>
          <w:color w:val="000000" w:themeColor="text1"/>
        </w:rPr>
        <w:lastRenderedPageBreak/>
        <w:t>To analyze sales performance across regions and categories.</w:t>
      </w:r>
    </w:p>
    <w:p w14:paraId="133D6149" w14:textId="77777777" w:rsidR="00812F21" w:rsidRPr="005A7B1A" w:rsidRDefault="00AC5427">
      <w:pPr>
        <w:pStyle w:val="Compact"/>
        <w:numPr>
          <w:ilvl w:val="0"/>
          <w:numId w:val="3"/>
        </w:numPr>
        <w:rPr>
          <w:rFonts w:ascii="Times New Roman" w:hAnsi="Times New Roman" w:cs="Times New Roman"/>
          <w:color w:val="000000" w:themeColor="text1"/>
        </w:rPr>
      </w:pPr>
      <w:r w:rsidRPr="005A7B1A">
        <w:rPr>
          <w:rFonts w:ascii="Times New Roman" w:hAnsi="Times New Roman" w:cs="Times New Roman"/>
          <w:color w:val="000000" w:themeColor="text1"/>
        </w:rPr>
        <w:t>To identify top-performing and low-performing products.</w:t>
      </w:r>
    </w:p>
    <w:p w14:paraId="34C9E711" w14:textId="77777777" w:rsidR="00812F21" w:rsidRPr="005A7B1A" w:rsidRDefault="00AC5427">
      <w:pPr>
        <w:pStyle w:val="Compact"/>
        <w:numPr>
          <w:ilvl w:val="0"/>
          <w:numId w:val="3"/>
        </w:numPr>
        <w:rPr>
          <w:rFonts w:ascii="Times New Roman" w:hAnsi="Times New Roman" w:cs="Times New Roman"/>
          <w:color w:val="000000" w:themeColor="text1"/>
        </w:rPr>
      </w:pPr>
      <w:r w:rsidRPr="005A7B1A">
        <w:rPr>
          <w:rFonts w:ascii="Times New Roman" w:hAnsi="Times New Roman" w:cs="Times New Roman"/>
          <w:color w:val="000000" w:themeColor="text1"/>
        </w:rPr>
        <w:t>To study monthly and seasonal sales trends.</w:t>
      </w:r>
    </w:p>
    <w:p w14:paraId="40B23DD5" w14:textId="77777777" w:rsidR="00812F21" w:rsidRPr="005A7B1A" w:rsidRDefault="00AC5427">
      <w:pPr>
        <w:pStyle w:val="Compact"/>
        <w:numPr>
          <w:ilvl w:val="0"/>
          <w:numId w:val="3"/>
        </w:numPr>
        <w:rPr>
          <w:rFonts w:ascii="Times New Roman" w:hAnsi="Times New Roman" w:cs="Times New Roman"/>
          <w:color w:val="000000" w:themeColor="text1"/>
        </w:rPr>
      </w:pPr>
      <w:r w:rsidRPr="005A7B1A">
        <w:rPr>
          <w:rFonts w:ascii="Times New Roman" w:hAnsi="Times New Roman" w:cs="Times New Roman"/>
          <w:color w:val="000000" w:themeColor="text1"/>
        </w:rPr>
        <w:t>To calculate important business KPIs.</w:t>
      </w:r>
    </w:p>
    <w:p w14:paraId="10FAF93C" w14:textId="77777777" w:rsidR="00812F21" w:rsidRPr="005A7B1A" w:rsidRDefault="00AC5427">
      <w:pPr>
        <w:pStyle w:val="Compact"/>
        <w:numPr>
          <w:ilvl w:val="0"/>
          <w:numId w:val="3"/>
        </w:numPr>
        <w:rPr>
          <w:rFonts w:ascii="Times New Roman" w:hAnsi="Times New Roman" w:cs="Times New Roman"/>
          <w:color w:val="000000" w:themeColor="text1"/>
        </w:rPr>
      </w:pPr>
      <w:r w:rsidRPr="005A7B1A">
        <w:rPr>
          <w:rFonts w:ascii="Times New Roman" w:hAnsi="Times New Roman" w:cs="Times New Roman"/>
          <w:color w:val="000000" w:themeColor="text1"/>
        </w:rPr>
        <w:t>To provide recommendations for improving sales performance.</w:t>
      </w:r>
    </w:p>
    <w:p w14:paraId="07383902"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5A954125">
          <v:rect id="_x0000_i1028" style="width:0;height:1.5pt" o:hralign="center" o:hrstd="t" o:hr="t"/>
        </w:pict>
      </w:r>
    </w:p>
    <w:p w14:paraId="12EFBCC6" w14:textId="77777777" w:rsidR="00812F21" w:rsidRPr="005A7B1A" w:rsidRDefault="00AC5427">
      <w:pPr>
        <w:pStyle w:val="Heading1"/>
        <w:rPr>
          <w:rFonts w:ascii="Times New Roman" w:hAnsi="Times New Roman" w:cs="Times New Roman"/>
          <w:color w:val="000000" w:themeColor="text1"/>
        </w:rPr>
      </w:pPr>
      <w:bookmarkStart w:id="6" w:name="dataset-overview"/>
      <w:bookmarkEnd w:id="5"/>
      <w:r w:rsidRPr="005A7B1A">
        <w:rPr>
          <w:rFonts w:ascii="Times New Roman" w:hAnsi="Times New Roman" w:cs="Times New Roman"/>
          <w:color w:val="000000" w:themeColor="text1"/>
        </w:rPr>
        <w:t>4. DATASET OVERVIEW</w:t>
      </w:r>
    </w:p>
    <w:p w14:paraId="1229B081"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The Superstore Sales dataset contains sales transaction records from multiple regions and product categories. The dataset includes information such as order details, customer details, product information, region, category, and sales values.</w:t>
      </w:r>
    </w:p>
    <w:p w14:paraId="6464FDA8" w14:textId="77777777" w:rsidR="00812F21" w:rsidRPr="005A7B1A" w:rsidRDefault="00AC5427">
      <w:pPr>
        <w:pStyle w:val="Heading3"/>
        <w:rPr>
          <w:rFonts w:ascii="Times New Roman" w:hAnsi="Times New Roman" w:cs="Times New Roman"/>
          <w:color w:val="000000" w:themeColor="text1"/>
        </w:rPr>
      </w:pPr>
      <w:bookmarkStart w:id="7" w:name="dataset-statistics"/>
      <w:r w:rsidRPr="005A7B1A">
        <w:rPr>
          <w:rFonts w:ascii="Times New Roman" w:hAnsi="Times New Roman" w:cs="Times New Roman"/>
          <w:color w:val="000000" w:themeColor="text1"/>
        </w:rPr>
        <w:t>Dataset Statistics</w:t>
      </w:r>
    </w:p>
    <w:p w14:paraId="11640A19" w14:textId="77777777" w:rsidR="00812F21" w:rsidRPr="005A7B1A" w:rsidRDefault="00AC5427">
      <w:pPr>
        <w:pStyle w:val="Compact"/>
        <w:numPr>
          <w:ilvl w:val="0"/>
          <w:numId w:val="4"/>
        </w:numPr>
        <w:rPr>
          <w:rFonts w:ascii="Times New Roman" w:hAnsi="Times New Roman" w:cs="Times New Roman"/>
          <w:color w:val="000000" w:themeColor="text1"/>
        </w:rPr>
      </w:pPr>
      <w:r w:rsidRPr="005A7B1A">
        <w:rPr>
          <w:rFonts w:ascii="Times New Roman" w:hAnsi="Times New Roman" w:cs="Times New Roman"/>
          <w:color w:val="000000" w:themeColor="text1"/>
        </w:rPr>
        <w:t>Total Revenue: 2,261,536.78</w:t>
      </w:r>
    </w:p>
    <w:p w14:paraId="45E4226B" w14:textId="77777777" w:rsidR="00812F21" w:rsidRPr="005A7B1A" w:rsidRDefault="00AC5427">
      <w:pPr>
        <w:pStyle w:val="Compact"/>
        <w:numPr>
          <w:ilvl w:val="0"/>
          <w:numId w:val="4"/>
        </w:numPr>
        <w:rPr>
          <w:rFonts w:ascii="Times New Roman" w:hAnsi="Times New Roman" w:cs="Times New Roman"/>
          <w:color w:val="000000" w:themeColor="text1"/>
        </w:rPr>
      </w:pPr>
      <w:r w:rsidRPr="005A7B1A">
        <w:rPr>
          <w:rFonts w:ascii="Times New Roman" w:hAnsi="Times New Roman" w:cs="Times New Roman"/>
          <w:color w:val="000000" w:themeColor="text1"/>
        </w:rPr>
        <w:t>Total Orders: 4,922</w:t>
      </w:r>
    </w:p>
    <w:p w14:paraId="5C094BB2" w14:textId="77777777" w:rsidR="00812F21" w:rsidRPr="005A7B1A" w:rsidRDefault="00AC5427">
      <w:pPr>
        <w:pStyle w:val="Compact"/>
        <w:numPr>
          <w:ilvl w:val="0"/>
          <w:numId w:val="4"/>
        </w:numPr>
        <w:rPr>
          <w:rFonts w:ascii="Times New Roman" w:hAnsi="Times New Roman" w:cs="Times New Roman"/>
          <w:color w:val="000000" w:themeColor="text1"/>
        </w:rPr>
      </w:pPr>
      <w:r w:rsidRPr="005A7B1A">
        <w:rPr>
          <w:rFonts w:ascii="Times New Roman" w:hAnsi="Times New Roman" w:cs="Times New Roman"/>
          <w:color w:val="000000" w:themeColor="text1"/>
        </w:rPr>
        <w:t>Total Customers: 793</w:t>
      </w:r>
    </w:p>
    <w:p w14:paraId="6BA9C9EC" w14:textId="77777777" w:rsidR="00812F21" w:rsidRPr="005A7B1A" w:rsidRDefault="00AC5427">
      <w:pPr>
        <w:pStyle w:val="Compact"/>
        <w:numPr>
          <w:ilvl w:val="0"/>
          <w:numId w:val="4"/>
        </w:numPr>
        <w:rPr>
          <w:rFonts w:ascii="Times New Roman" w:hAnsi="Times New Roman" w:cs="Times New Roman"/>
          <w:color w:val="000000" w:themeColor="text1"/>
        </w:rPr>
      </w:pPr>
      <w:r w:rsidRPr="005A7B1A">
        <w:rPr>
          <w:rFonts w:ascii="Times New Roman" w:hAnsi="Times New Roman" w:cs="Times New Roman"/>
          <w:color w:val="000000" w:themeColor="text1"/>
        </w:rPr>
        <w:t>Average Order Value: 459.48</w:t>
      </w:r>
    </w:p>
    <w:p w14:paraId="6BB44FE7"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2AF12161">
          <v:rect id="_x0000_i1029" style="width:0;height:1.5pt" o:hralign="center" o:hrstd="t" o:hr="t"/>
        </w:pict>
      </w:r>
    </w:p>
    <w:p w14:paraId="7F6A43C8" w14:textId="77777777" w:rsidR="00812F21" w:rsidRPr="005A7B1A" w:rsidRDefault="00AC5427">
      <w:pPr>
        <w:pStyle w:val="Heading1"/>
        <w:rPr>
          <w:rFonts w:ascii="Times New Roman" w:hAnsi="Times New Roman" w:cs="Times New Roman"/>
          <w:color w:val="000000" w:themeColor="text1"/>
        </w:rPr>
      </w:pPr>
      <w:bookmarkStart w:id="8" w:name="data-cleaning-and-preparation"/>
      <w:bookmarkEnd w:id="6"/>
      <w:bookmarkEnd w:id="7"/>
      <w:r w:rsidRPr="005A7B1A">
        <w:rPr>
          <w:rFonts w:ascii="Times New Roman" w:hAnsi="Times New Roman" w:cs="Times New Roman"/>
          <w:color w:val="000000" w:themeColor="text1"/>
        </w:rPr>
        <w:t>5. DATA CLEANING AND PREPARATION</w:t>
      </w:r>
    </w:p>
    <w:p w14:paraId="2AB73B08"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The following preprocessing steps were performed before analysis:</w:t>
      </w:r>
    </w:p>
    <w:p w14:paraId="5260609F" w14:textId="77777777" w:rsidR="00812F21" w:rsidRPr="005A7B1A" w:rsidRDefault="00AC5427">
      <w:pPr>
        <w:pStyle w:val="Compact"/>
        <w:numPr>
          <w:ilvl w:val="0"/>
          <w:numId w:val="5"/>
        </w:numPr>
        <w:rPr>
          <w:rFonts w:ascii="Times New Roman" w:hAnsi="Times New Roman" w:cs="Times New Roman"/>
          <w:color w:val="000000" w:themeColor="text1"/>
        </w:rPr>
      </w:pPr>
      <w:r w:rsidRPr="005A7B1A">
        <w:rPr>
          <w:rFonts w:ascii="Times New Roman" w:hAnsi="Times New Roman" w:cs="Times New Roman"/>
          <w:color w:val="000000" w:themeColor="text1"/>
        </w:rPr>
        <w:t>Imported dataset into Google Colab.</w:t>
      </w:r>
    </w:p>
    <w:p w14:paraId="56678EE0" w14:textId="77777777" w:rsidR="00812F21" w:rsidRPr="005A7B1A" w:rsidRDefault="00AC5427">
      <w:pPr>
        <w:pStyle w:val="Compact"/>
        <w:numPr>
          <w:ilvl w:val="0"/>
          <w:numId w:val="5"/>
        </w:numPr>
        <w:rPr>
          <w:rFonts w:ascii="Times New Roman" w:hAnsi="Times New Roman" w:cs="Times New Roman"/>
          <w:color w:val="000000" w:themeColor="text1"/>
        </w:rPr>
      </w:pPr>
      <w:r w:rsidRPr="005A7B1A">
        <w:rPr>
          <w:rFonts w:ascii="Times New Roman" w:hAnsi="Times New Roman" w:cs="Times New Roman"/>
          <w:color w:val="000000" w:themeColor="text1"/>
        </w:rPr>
        <w:t>Checked column names and data types.</w:t>
      </w:r>
    </w:p>
    <w:p w14:paraId="5DE0FC6B" w14:textId="77777777" w:rsidR="00812F21" w:rsidRPr="005A7B1A" w:rsidRDefault="00AC5427">
      <w:pPr>
        <w:pStyle w:val="Compact"/>
        <w:numPr>
          <w:ilvl w:val="0"/>
          <w:numId w:val="5"/>
        </w:numPr>
        <w:rPr>
          <w:rFonts w:ascii="Times New Roman" w:hAnsi="Times New Roman" w:cs="Times New Roman"/>
          <w:color w:val="000000" w:themeColor="text1"/>
        </w:rPr>
      </w:pPr>
      <w:r w:rsidRPr="005A7B1A">
        <w:rPr>
          <w:rFonts w:ascii="Times New Roman" w:hAnsi="Times New Roman" w:cs="Times New Roman"/>
          <w:color w:val="000000" w:themeColor="text1"/>
        </w:rPr>
        <w:t>Removed duplicate records.</w:t>
      </w:r>
    </w:p>
    <w:p w14:paraId="1B4074EF" w14:textId="77777777" w:rsidR="00812F21" w:rsidRPr="005A7B1A" w:rsidRDefault="00AC5427">
      <w:pPr>
        <w:pStyle w:val="Compact"/>
        <w:numPr>
          <w:ilvl w:val="0"/>
          <w:numId w:val="5"/>
        </w:numPr>
        <w:rPr>
          <w:rFonts w:ascii="Times New Roman" w:hAnsi="Times New Roman" w:cs="Times New Roman"/>
          <w:color w:val="000000" w:themeColor="text1"/>
        </w:rPr>
      </w:pPr>
      <w:r w:rsidRPr="005A7B1A">
        <w:rPr>
          <w:rFonts w:ascii="Times New Roman" w:hAnsi="Times New Roman" w:cs="Times New Roman"/>
          <w:color w:val="000000" w:themeColor="text1"/>
        </w:rPr>
        <w:t>Converted Order Date into datetime format.</w:t>
      </w:r>
    </w:p>
    <w:p w14:paraId="12D2A30F" w14:textId="77777777" w:rsidR="00812F21" w:rsidRPr="005A7B1A" w:rsidRDefault="00AC5427">
      <w:pPr>
        <w:pStyle w:val="Compact"/>
        <w:numPr>
          <w:ilvl w:val="0"/>
          <w:numId w:val="5"/>
        </w:numPr>
        <w:rPr>
          <w:rFonts w:ascii="Times New Roman" w:hAnsi="Times New Roman" w:cs="Times New Roman"/>
          <w:color w:val="000000" w:themeColor="text1"/>
        </w:rPr>
      </w:pPr>
      <w:r w:rsidRPr="005A7B1A">
        <w:rPr>
          <w:rFonts w:ascii="Times New Roman" w:hAnsi="Times New Roman" w:cs="Times New Roman"/>
          <w:color w:val="000000" w:themeColor="text1"/>
        </w:rPr>
        <w:t>Created Month column for trend analysis.</w:t>
      </w:r>
    </w:p>
    <w:p w14:paraId="35C62CB3" w14:textId="77777777" w:rsidR="00812F21" w:rsidRPr="005A7B1A" w:rsidRDefault="00AC5427">
      <w:pPr>
        <w:pStyle w:val="Compact"/>
        <w:numPr>
          <w:ilvl w:val="0"/>
          <w:numId w:val="5"/>
        </w:numPr>
        <w:rPr>
          <w:rFonts w:ascii="Times New Roman" w:hAnsi="Times New Roman" w:cs="Times New Roman"/>
          <w:color w:val="000000" w:themeColor="text1"/>
        </w:rPr>
      </w:pPr>
      <w:r w:rsidRPr="005A7B1A">
        <w:rPr>
          <w:rFonts w:ascii="Times New Roman" w:hAnsi="Times New Roman" w:cs="Times New Roman"/>
          <w:color w:val="000000" w:themeColor="text1"/>
        </w:rPr>
        <w:t>Verified data consistency and completeness.</w:t>
      </w:r>
    </w:p>
    <w:p w14:paraId="0EAD95FD"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Data cleaning ensures that the dataset is suitable for analysis and visualization.</w:t>
      </w:r>
    </w:p>
    <w:p w14:paraId="345FBEE9"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7F9A4028">
          <v:rect id="_x0000_i1030" style="width:0;height:1.5pt" o:hralign="center" o:hrstd="t" o:hr="t"/>
        </w:pict>
      </w:r>
    </w:p>
    <w:p w14:paraId="582BCCBB" w14:textId="77777777" w:rsidR="00812F21" w:rsidRPr="005A7B1A" w:rsidRDefault="00AC5427">
      <w:pPr>
        <w:pStyle w:val="Heading1"/>
        <w:rPr>
          <w:rFonts w:ascii="Times New Roman" w:hAnsi="Times New Roman" w:cs="Times New Roman"/>
          <w:color w:val="000000" w:themeColor="text1"/>
        </w:rPr>
      </w:pPr>
      <w:bookmarkStart w:id="9" w:name="key-performance-indicators-kpis"/>
      <w:bookmarkEnd w:id="8"/>
      <w:r w:rsidRPr="005A7B1A">
        <w:rPr>
          <w:rFonts w:ascii="Times New Roman" w:hAnsi="Times New Roman" w:cs="Times New Roman"/>
          <w:color w:val="000000" w:themeColor="text1"/>
        </w:rPr>
        <w:t>6. KEY PERFORMANCE INDICATORS (KPIs)</w:t>
      </w:r>
    </w:p>
    <w:p w14:paraId="235A04D7"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The following KPIs were calculated:</w:t>
      </w:r>
    </w:p>
    <w:tbl>
      <w:tblPr>
        <w:tblStyle w:val="Table"/>
        <w:tblW w:w="0" w:type="auto"/>
        <w:tblLook w:val="0020" w:firstRow="1" w:lastRow="0" w:firstColumn="0" w:lastColumn="0" w:noHBand="0" w:noVBand="0"/>
      </w:tblPr>
      <w:tblGrid>
        <w:gridCol w:w="2282"/>
        <w:gridCol w:w="1476"/>
      </w:tblGrid>
      <w:tr w:rsidR="00812F21" w:rsidRPr="005A7B1A" w14:paraId="2EE5BF01" w14:textId="77777777" w:rsidTr="00812F21">
        <w:trPr>
          <w:cnfStyle w:val="100000000000" w:firstRow="1" w:lastRow="0" w:firstColumn="0" w:lastColumn="0" w:oddVBand="0" w:evenVBand="0" w:oddHBand="0" w:evenHBand="0" w:firstRowFirstColumn="0" w:firstRowLastColumn="0" w:lastRowFirstColumn="0" w:lastRowLastColumn="0"/>
          <w:tblHeader/>
        </w:trPr>
        <w:tc>
          <w:tcPr>
            <w:tcW w:w="0" w:type="auto"/>
          </w:tcPr>
          <w:p w14:paraId="4F787CF4"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KPI</w:t>
            </w:r>
          </w:p>
        </w:tc>
        <w:tc>
          <w:tcPr>
            <w:tcW w:w="0" w:type="auto"/>
          </w:tcPr>
          <w:p w14:paraId="5C5E761B"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Value</w:t>
            </w:r>
          </w:p>
        </w:tc>
      </w:tr>
      <w:tr w:rsidR="00812F21" w:rsidRPr="005A7B1A" w14:paraId="7EDA5144" w14:textId="77777777">
        <w:tc>
          <w:tcPr>
            <w:tcW w:w="0" w:type="auto"/>
          </w:tcPr>
          <w:p w14:paraId="3EDD50FF"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Total Revenue</w:t>
            </w:r>
          </w:p>
        </w:tc>
        <w:tc>
          <w:tcPr>
            <w:tcW w:w="0" w:type="auto"/>
          </w:tcPr>
          <w:p w14:paraId="4B7912FD"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2,261,536.78</w:t>
            </w:r>
          </w:p>
        </w:tc>
      </w:tr>
      <w:tr w:rsidR="00812F21" w:rsidRPr="005A7B1A" w14:paraId="0D7459C1" w14:textId="77777777">
        <w:tc>
          <w:tcPr>
            <w:tcW w:w="0" w:type="auto"/>
          </w:tcPr>
          <w:p w14:paraId="186CAA59"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Total Orders</w:t>
            </w:r>
          </w:p>
        </w:tc>
        <w:tc>
          <w:tcPr>
            <w:tcW w:w="0" w:type="auto"/>
          </w:tcPr>
          <w:p w14:paraId="1BCFC990"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4,922</w:t>
            </w:r>
          </w:p>
        </w:tc>
      </w:tr>
      <w:tr w:rsidR="00812F21" w:rsidRPr="005A7B1A" w14:paraId="7280BE9F" w14:textId="77777777">
        <w:tc>
          <w:tcPr>
            <w:tcW w:w="0" w:type="auto"/>
          </w:tcPr>
          <w:p w14:paraId="43A3FCAE"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lastRenderedPageBreak/>
              <w:t>Total Customers</w:t>
            </w:r>
          </w:p>
        </w:tc>
        <w:tc>
          <w:tcPr>
            <w:tcW w:w="0" w:type="auto"/>
          </w:tcPr>
          <w:p w14:paraId="05218890"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793</w:t>
            </w:r>
          </w:p>
        </w:tc>
      </w:tr>
      <w:tr w:rsidR="00812F21" w:rsidRPr="005A7B1A" w14:paraId="048A82B2" w14:textId="77777777">
        <w:tc>
          <w:tcPr>
            <w:tcW w:w="0" w:type="auto"/>
          </w:tcPr>
          <w:p w14:paraId="501DD073"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Average Order Value</w:t>
            </w:r>
          </w:p>
        </w:tc>
        <w:tc>
          <w:tcPr>
            <w:tcW w:w="0" w:type="auto"/>
          </w:tcPr>
          <w:p w14:paraId="22D29AD4" w14:textId="77777777" w:rsidR="00812F21" w:rsidRPr="005A7B1A" w:rsidRDefault="00AC5427">
            <w:pPr>
              <w:pStyle w:val="Compact"/>
              <w:rPr>
                <w:rFonts w:ascii="Times New Roman" w:hAnsi="Times New Roman" w:cs="Times New Roman"/>
                <w:color w:val="000000" w:themeColor="text1"/>
              </w:rPr>
            </w:pPr>
            <w:r w:rsidRPr="005A7B1A">
              <w:rPr>
                <w:rFonts w:ascii="Times New Roman" w:hAnsi="Times New Roman" w:cs="Times New Roman"/>
                <w:color w:val="000000" w:themeColor="text1"/>
              </w:rPr>
              <w:t>459.48</w:t>
            </w:r>
          </w:p>
        </w:tc>
      </w:tr>
    </w:tbl>
    <w:p w14:paraId="50C4ABAC"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These KPIs provide an overall summary of business performance.</w:t>
      </w:r>
    </w:p>
    <w:p w14:paraId="23FACA7D"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5B9C2807">
          <v:rect id="_x0000_i1031" style="width:0;height:1.5pt" o:hralign="center" o:hrstd="t" o:hr="t"/>
        </w:pict>
      </w:r>
    </w:p>
    <w:p w14:paraId="6736F18D" w14:textId="77777777" w:rsidR="00812F21" w:rsidRPr="005A7B1A" w:rsidRDefault="00AC5427">
      <w:pPr>
        <w:pStyle w:val="Heading1"/>
        <w:rPr>
          <w:rFonts w:ascii="Times New Roman" w:hAnsi="Times New Roman" w:cs="Times New Roman"/>
          <w:color w:val="000000" w:themeColor="text1"/>
        </w:rPr>
      </w:pPr>
      <w:bookmarkStart w:id="10" w:name="regional-performance-analysis"/>
      <w:bookmarkEnd w:id="9"/>
      <w:r w:rsidRPr="005A7B1A">
        <w:rPr>
          <w:rFonts w:ascii="Times New Roman" w:hAnsi="Times New Roman" w:cs="Times New Roman"/>
          <w:color w:val="000000" w:themeColor="text1"/>
        </w:rPr>
        <w:t>7. REGIONAL PERFORMANCE ANALYSIS</w:t>
      </w:r>
    </w:p>
    <w:p w14:paraId="41DDADC0"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Regional analysis was conducted to understand revenue contribution across different regions.</w:t>
      </w:r>
    </w:p>
    <w:p w14:paraId="705F7E6E" w14:textId="77777777" w:rsidR="00812F21" w:rsidRPr="005A7B1A" w:rsidRDefault="00AC5427">
      <w:pPr>
        <w:pStyle w:val="Heading3"/>
        <w:rPr>
          <w:rFonts w:ascii="Times New Roman" w:hAnsi="Times New Roman" w:cs="Times New Roman"/>
          <w:color w:val="000000" w:themeColor="text1"/>
        </w:rPr>
      </w:pPr>
      <w:bookmarkStart w:id="11" w:name="findings"/>
      <w:r w:rsidRPr="005A7B1A">
        <w:rPr>
          <w:rFonts w:ascii="Times New Roman" w:hAnsi="Times New Roman" w:cs="Times New Roman"/>
          <w:color w:val="000000" w:themeColor="text1"/>
        </w:rPr>
        <w:t>Findings</w:t>
      </w:r>
    </w:p>
    <w:p w14:paraId="1A824071" w14:textId="77777777" w:rsidR="00812F21" w:rsidRPr="005A7B1A" w:rsidRDefault="00AC5427">
      <w:pPr>
        <w:pStyle w:val="Compact"/>
        <w:numPr>
          <w:ilvl w:val="0"/>
          <w:numId w:val="6"/>
        </w:numPr>
        <w:rPr>
          <w:rFonts w:ascii="Times New Roman" w:hAnsi="Times New Roman" w:cs="Times New Roman"/>
          <w:color w:val="000000" w:themeColor="text1"/>
        </w:rPr>
      </w:pPr>
      <w:r w:rsidRPr="005A7B1A">
        <w:rPr>
          <w:rFonts w:ascii="Times New Roman" w:hAnsi="Times New Roman" w:cs="Times New Roman"/>
          <w:color w:val="000000" w:themeColor="text1"/>
        </w:rPr>
        <w:t>West Region generated the highest revenue.</w:t>
      </w:r>
    </w:p>
    <w:p w14:paraId="11EEF9E8" w14:textId="77777777" w:rsidR="00812F21" w:rsidRPr="005A7B1A" w:rsidRDefault="00AC5427">
      <w:pPr>
        <w:pStyle w:val="Compact"/>
        <w:numPr>
          <w:ilvl w:val="0"/>
          <w:numId w:val="6"/>
        </w:numPr>
        <w:rPr>
          <w:rFonts w:ascii="Times New Roman" w:hAnsi="Times New Roman" w:cs="Times New Roman"/>
          <w:color w:val="000000" w:themeColor="text1"/>
        </w:rPr>
      </w:pPr>
      <w:r w:rsidRPr="005A7B1A">
        <w:rPr>
          <w:rFonts w:ascii="Times New Roman" w:hAnsi="Times New Roman" w:cs="Times New Roman"/>
          <w:color w:val="000000" w:themeColor="text1"/>
        </w:rPr>
        <w:t>East Region was the second highest contributor.</w:t>
      </w:r>
    </w:p>
    <w:p w14:paraId="17F5FE5E" w14:textId="77777777" w:rsidR="00812F21" w:rsidRPr="005A7B1A" w:rsidRDefault="00AC5427">
      <w:pPr>
        <w:pStyle w:val="Compact"/>
        <w:numPr>
          <w:ilvl w:val="0"/>
          <w:numId w:val="6"/>
        </w:numPr>
        <w:rPr>
          <w:rFonts w:ascii="Times New Roman" w:hAnsi="Times New Roman" w:cs="Times New Roman"/>
          <w:color w:val="000000" w:themeColor="text1"/>
        </w:rPr>
      </w:pPr>
      <w:r w:rsidRPr="005A7B1A">
        <w:rPr>
          <w:rFonts w:ascii="Times New Roman" w:hAnsi="Times New Roman" w:cs="Times New Roman"/>
          <w:color w:val="000000" w:themeColor="text1"/>
        </w:rPr>
        <w:t>South Region generated the lowest revenue.</w:t>
      </w:r>
    </w:p>
    <w:p w14:paraId="532C21C2" w14:textId="77777777" w:rsidR="00812F21" w:rsidRPr="005A7B1A" w:rsidRDefault="00AC5427">
      <w:pPr>
        <w:pStyle w:val="Heading3"/>
        <w:rPr>
          <w:rFonts w:ascii="Times New Roman" w:hAnsi="Times New Roman" w:cs="Times New Roman"/>
          <w:color w:val="000000" w:themeColor="text1"/>
        </w:rPr>
      </w:pPr>
      <w:bookmarkStart w:id="12" w:name="top-revenue-region"/>
      <w:bookmarkEnd w:id="11"/>
      <w:r w:rsidRPr="005A7B1A">
        <w:rPr>
          <w:rFonts w:ascii="Times New Roman" w:hAnsi="Times New Roman" w:cs="Times New Roman"/>
          <w:color w:val="000000" w:themeColor="text1"/>
        </w:rPr>
        <w:t>Top Revenue Region</w:t>
      </w:r>
    </w:p>
    <w:p w14:paraId="5F17DF80"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West Region</w:t>
      </w:r>
    </w:p>
    <w:p w14:paraId="31E60B0A"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[Insert Revenue by Region Chart Here]</w:t>
      </w:r>
    </w:p>
    <w:p w14:paraId="61425ACB"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 analysis indicates that the West region plays a significant role in driving overall sales performance.</w:t>
      </w:r>
    </w:p>
    <w:p w14:paraId="49A2079F"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10B88B28">
          <v:rect id="_x0000_i1032" style="width:0;height:1.5pt" o:hralign="center" o:hrstd="t" o:hr="t"/>
        </w:pict>
      </w:r>
    </w:p>
    <w:p w14:paraId="680B2B7C" w14:textId="77777777" w:rsidR="00812F21" w:rsidRPr="005A7B1A" w:rsidRDefault="00AC5427">
      <w:pPr>
        <w:pStyle w:val="Heading1"/>
        <w:rPr>
          <w:rFonts w:ascii="Times New Roman" w:hAnsi="Times New Roman" w:cs="Times New Roman"/>
          <w:color w:val="000000" w:themeColor="text1"/>
        </w:rPr>
      </w:pPr>
      <w:bookmarkStart w:id="13" w:name="category-performance-analysis"/>
      <w:bookmarkEnd w:id="10"/>
      <w:bookmarkEnd w:id="12"/>
      <w:r w:rsidRPr="005A7B1A">
        <w:rPr>
          <w:rFonts w:ascii="Times New Roman" w:hAnsi="Times New Roman" w:cs="Times New Roman"/>
          <w:color w:val="000000" w:themeColor="text1"/>
        </w:rPr>
        <w:t>8. CATEGORY PERFORMANCE ANALYSIS</w:t>
      </w:r>
    </w:p>
    <w:p w14:paraId="0F903441"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Category-level analysis helps identify the most profitable business areas.</w:t>
      </w:r>
    </w:p>
    <w:p w14:paraId="2A314CEC" w14:textId="77777777" w:rsidR="00812F21" w:rsidRPr="005A7B1A" w:rsidRDefault="00AC5427">
      <w:pPr>
        <w:pStyle w:val="Heading3"/>
        <w:rPr>
          <w:rFonts w:ascii="Times New Roman" w:hAnsi="Times New Roman" w:cs="Times New Roman"/>
          <w:color w:val="000000" w:themeColor="text1"/>
        </w:rPr>
      </w:pPr>
      <w:bookmarkStart w:id="14" w:name="category-revenue-ranking"/>
      <w:r w:rsidRPr="005A7B1A">
        <w:rPr>
          <w:rFonts w:ascii="Times New Roman" w:hAnsi="Times New Roman" w:cs="Times New Roman"/>
          <w:color w:val="000000" w:themeColor="text1"/>
        </w:rPr>
        <w:t>Category Revenue Ranking</w:t>
      </w:r>
    </w:p>
    <w:p w14:paraId="4060D320" w14:textId="77777777" w:rsidR="00812F21" w:rsidRPr="005A7B1A" w:rsidRDefault="00AC5427">
      <w:pPr>
        <w:pStyle w:val="Compact"/>
        <w:numPr>
          <w:ilvl w:val="0"/>
          <w:numId w:val="7"/>
        </w:numPr>
        <w:rPr>
          <w:rFonts w:ascii="Times New Roman" w:hAnsi="Times New Roman" w:cs="Times New Roman"/>
          <w:color w:val="000000" w:themeColor="text1"/>
        </w:rPr>
      </w:pPr>
      <w:r w:rsidRPr="005A7B1A">
        <w:rPr>
          <w:rFonts w:ascii="Times New Roman" w:hAnsi="Times New Roman" w:cs="Times New Roman"/>
          <w:color w:val="000000" w:themeColor="text1"/>
        </w:rPr>
        <w:t>Technology – 827,455.87</w:t>
      </w:r>
    </w:p>
    <w:p w14:paraId="5D9040D9" w14:textId="77777777" w:rsidR="00812F21" w:rsidRPr="005A7B1A" w:rsidRDefault="00AC5427">
      <w:pPr>
        <w:pStyle w:val="Compact"/>
        <w:numPr>
          <w:ilvl w:val="0"/>
          <w:numId w:val="7"/>
        </w:numPr>
        <w:rPr>
          <w:rFonts w:ascii="Times New Roman" w:hAnsi="Times New Roman" w:cs="Times New Roman"/>
          <w:color w:val="000000" w:themeColor="text1"/>
        </w:rPr>
      </w:pPr>
      <w:r w:rsidRPr="005A7B1A">
        <w:rPr>
          <w:rFonts w:ascii="Times New Roman" w:hAnsi="Times New Roman" w:cs="Times New Roman"/>
          <w:color w:val="000000" w:themeColor="text1"/>
        </w:rPr>
        <w:t>Furniture – 728,658.58</w:t>
      </w:r>
    </w:p>
    <w:p w14:paraId="0214B6F4" w14:textId="77777777" w:rsidR="00812F21" w:rsidRPr="005A7B1A" w:rsidRDefault="00AC5427">
      <w:pPr>
        <w:pStyle w:val="Compact"/>
        <w:numPr>
          <w:ilvl w:val="0"/>
          <w:numId w:val="7"/>
        </w:numPr>
        <w:rPr>
          <w:rFonts w:ascii="Times New Roman" w:hAnsi="Times New Roman" w:cs="Times New Roman"/>
          <w:color w:val="000000" w:themeColor="text1"/>
        </w:rPr>
      </w:pPr>
      <w:r w:rsidRPr="005A7B1A">
        <w:rPr>
          <w:rFonts w:ascii="Times New Roman" w:hAnsi="Times New Roman" w:cs="Times New Roman"/>
          <w:color w:val="000000" w:themeColor="text1"/>
        </w:rPr>
        <w:t>Office Supplies – 705,422.33</w:t>
      </w:r>
    </w:p>
    <w:p w14:paraId="6FBB5441" w14:textId="77777777" w:rsidR="00812F21" w:rsidRPr="005A7B1A" w:rsidRDefault="00AC5427">
      <w:pPr>
        <w:pStyle w:val="Heading3"/>
        <w:rPr>
          <w:rFonts w:ascii="Times New Roman" w:hAnsi="Times New Roman" w:cs="Times New Roman"/>
          <w:color w:val="000000" w:themeColor="text1"/>
        </w:rPr>
      </w:pPr>
      <w:bookmarkStart w:id="15" w:name="top-revenue-category"/>
      <w:bookmarkEnd w:id="14"/>
      <w:r w:rsidRPr="005A7B1A">
        <w:rPr>
          <w:rFonts w:ascii="Times New Roman" w:hAnsi="Times New Roman" w:cs="Times New Roman"/>
          <w:color w:val="000000" w:themeColor="text1"/>
        </w:rPr>
        <w:t>Top Revenue Category</w:t>
      </w:r>
    </w:p>
    <w:p w14:paraId="009C2281"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Technology</w:t>
      </w:r>
    </w:p>
    <w:p w14:paraId="00E44DAA"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[Insert Revenue by Category Chart Here]</w:t>
      </w:r>
    </w:p>
    <w:p w14:paraId="518418F9"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Technology products contributed the highest share of revenue and represent an important growth opportunity.</w:t>
      </w:r>
    </w:p>
    <w:p w14:paraId="53BEDFDC"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12BF459E">
          <v:rect id="_x0000_i1033" style="width:0;height:1.5pt" o:hralign="center" o:hrstd="t" o:hr="t"/>
        </w:pict>
      </w:r>
    </w:p>
    <w:p w14:paraId="5C9ECC84" w14:textId="77777777" w:rsidR="00812F21" w:rsidRPr="005A7B1A" w:rsidRDefault="00AC5427">
      <w:pPr>
        <w:pStyle w:val="Heading1"/>
        <w:rPr>
          <w:rFonts w:ascii="Times New Roman" w:hAnsi="Times New Roman" w:cs="Times New Roman"/>
          <w:color w:val="000000" w:themeColor="text1"/>
        </w:rPr>
      </w:pPr>
      <w:bookmarkStart w:id="16" w:name="product-performance-analysis"/>
      <w:bookmarkEnd w:id="13"/>
      <w:bookmarkEnd w:id="15"/>
      <w:r w:rsidRPr="005A7B1A">
        <w:rPr>
          <w:rFonts w:ascii="Times New Roman" w:hAnsi="Times New Roman" w:cs="Times New Roman"/>
          <w:color w:val="000000" w:themeColor="text1"/>
        </w:rPr>
        <w:lastRenderedPageBreak/>
        <w:t>9. PRODUCT PERFORMANCE ANALYSIS</w:t>
      </w:r>
    </w:p>
    <w:p w14:paraId="5318DCBD"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Product-level analysis was performed to identify the best-performing and worst-performing products.</w:t>
      </w:r>
    </w:p>
    <w:p w14:paraId="7BD91101" w14:textId="77777777" w:rsidR="00812F21" w:rsidRPr="005A7B1A" w:rsidRDefault="00AC5427">
      <w:pPr>
        <w:pStyle w:val="Heading3"/>
        <w:rPr>
          <w:rFonts w:ascii="Times New Roman" w:hAnsi="Times New Roman" w:cs="Times New Roman"/>
          <w:color w:val="000000" w:themeColor="text1"/>
        </w:rPr>
      </w:pPr>
      <w:bookmarkStart w:id="17" w:name="analysis-performed"/>
      <w:r w:rsidRPr="005A7B1A">
        <w:rPr>
          <w:rFonts w:ascii="Times New Roman" w:hAnsi="Times New Roman" w:cs="Times New Roman"/>
          <w:color w:val="000000" w:themeColor="text1"/>
        </w:rPr>
        <w:t>Analysis Performed</w:t>
      </w:r>
    </w:p>
    <w:p w14:paraId="516E451B" w14:textId="77777777" w:rsidR="00812F21" w:rsidRPr="005A7B1A" w:rsidRDefault="00AC5427">
      <w:pPr>
        <w:pStyle w:val="Compact"/>
        <w:numPr>
          <w:ilvl w:val="0"/>
          <w:numId w:val="8"/>
        </w:numPr>
        <w:rPr>
          <w:rFonts w:ascii="Times New Roman" w:hAnsi="Times New Roman" w:cs="Times New Roman"/>
          <w:color w:val="000000" w:themeColor="text1"/>
        </w:rPr>
      </w:pPr>
      <w:r w:rsidRPr="005A7B1A">
        <w:rPr>
          <w:rFonts w:ascii="Times New Roman" w:hAnsi="Times New Roman" w:cs="Times New Roman"/>
          <w:color w:val="000000" w:themeColor="text1"/>
        </w:rPr>
        <w:t>Top 10 Products by Revenue</w:t>
      </w:r>
    </w:p>
    <w:p w14:paraId="0E5DEC76" w14:textId="77777777" w:rsidR="00812F21" w:rsidRPr="005A7B1A" w:rsidRDefault="00AC5427">
      <w:pPr>
        <w:pStyle w:val="Compact"/>
        <w:numPr>
          <w:ilvl w:val="0"/>
          <w:numId w:val="8"/>
        </w:numPr>
        <w:rPr>
          <w:rFonts w:ascii="Times New Roman" w:hAnsi="Times New Roman" w:cs="Times New Roman"/>
          <w:color w:val="000000" w:themeColor="text1"/>
        </w:rPr>
      </w:pPr>
      <w:r w:rsidRPr="005A7B1A">
        <w:rPr>
          <w:rFonts w:ascii="Times New Roman" w:hAnsi="Times New Roman" w:cs="Times New Roman"/>
          <w:color w:val="000000" w:themeColor="text1"/>
        </w:rPr>
        <w:t>Bottom 10 Products by Revenue</w:t>
      </w:r>
    </w:p>
    <w:p w14:paraId="44452191"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[Insert Top 10 Products Chart Here]</w:t>
      </w:r>
    </w:p>
    <w:p w14:paraId="2B258215"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[Insert Bottom 10 Products Chart Here]</w:t>
      </w:r>
    </w:p>
    <w:p w14:paraId="58FC2144"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 findings help identify products that drive sales growth and products that may require marketing or inventory optimization.</w:t>
      </w:r>
    </w:p>
    <w:p w14:paraId="5B950C09"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4EDE67D5">
          <v:rect id="_x0000_i1034" style="width:0;height:1.5pt" o:hralign="center" o:hrstd="t" o:hr="t"/>
        </w:pict>
      </w:r>
    </w:p>
    <w:p w14:paraId="7FFBA968" w14:textId="77777777" w:rsidR="00812F21" w:rsidRPr="005A7B1A" w:rsidRDefault="00AC5427">
      <w:pPr>
        <w:pStyle w:val="Heading1"/>
        <w:rPr>
          <w:rFonts w:ascii="Times New Roman" w:hAnsi="Times New Roman" w:cs="Times New Roman"/>
          <w:color w:val="000000" w:themeColor="text1"/>
        </w:rPr>
      </w:pPr>
      <w:bookmarkStart w:id="18" w:name="seasonality-analysis"/>
      <w:bookmarkEnd w:id="16"/>
      <w:bookmarkEnd w:id="17"/>
      <w:r w:rsidRPr="005A7B1A">
        <w:rPr>
          <w:rFonts w:ascii="Times New Roman" w:hAnsi="Times New Roman" w:cs="Times New Roman"/>
          <w:color w:val="000000" w:themeColor="text1"/>
        </w:rPr>
        <w:t>10. SEASONALITY ANALYSIS</w:t>
      </w:r>
    </w:p>
    <w:p w14:paraId="749EE973"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Monthly sales trends were analyzed to identify seasonal purchasing patterns.</w:t>
      </w:r>
    </w:p>
    <w:p w14:paraId="0F6EC58F" w14:textId="77777777" w:rsidR="00812F21" w:rsidRPr="005A7B1A" w:rsidRDefault="00AC5427">
      <w:pPr>
        <w:pStyle w:val="Heading3"/>
        <w:rPr>
          <w:rFonts w:ascii="Times New Roman" w:hAnsi="Times New Roman" w:cs="Times New Roman"/>
          <w:color w:val="000000" w:themeColor="text1"/>
        </w:rPr>
      </w:pPr>
      <w:bookmarkStart w:id="19" w:name="best-sales-month"/>
      <w:r w:rsidRPr="005A7B1A">
        <w:rPr>
          <w:rFonts w:ascii="Times New Roman" w:hAnsi="Times New Roman" w:cs="Times New Roman"/>
          <w:color w:val="000000" w:themeColor="text1"/>
        </w:rPr>
        <w:t>Best Sales Month</w:t>
      </w:r>
    </w:p>
    <w:p w14:paraId="279DBE44"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November</w:t>
      </w:r>
    </w:p>
    <w:p w14:paraId="6998FCD5"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[Insert Monthly Revenue Trend Chart Here]</w:t>
      </w:r>
    </w:p>
    <w:p w14:paraId="2D28782F"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 analysis indicates that sales increase significantly during November, suggesting seasonal demand and potential promotional opportunities.</w:t>
      </w:r>
    </w:p>
    <w:p w14:paraId="04975FC5"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45424160">
          <v:rect id="_x0000_i1035" style="width:0;height:1.5pt" o:hralign="center" o:hrstd="t" o:hr="t"/>
        </w:pict>
      </w:r>
    </w:p>
    <w:p w14:paraId="3E41C0FD" w14:textId="77777777" w:rsidR="00812F21" w:rsidRPr="005A7B1A" w:rsidRDefault="00AC5427">
      <w:pPr>
        <w:pStyle w:val="Heading1"/>
        <w:rPr>
          <w:rFonts w:ascii="Times New Roman" w:hAnsi="Times New Roman" w:cs="Times New Roman"/>
          <w:color w:val="000000" w:themeColor="text1"/>
        </w:rPr>
      </w:pPr>
      <w:bookmarkStart w:id="20" w:name="state-wise-performance-analysis"/>
      <w:bookmarkEnd w:id="18"/>
      <w:bookmarkEnd w:id="19"/>
      <w:r w:rsidRPr="005A7B1A">
        <w:rPr>
          <w:rFonts w:ascii="Times New Roman" w:hAnsi="Times New Roman" w:cs="Times New Roman"/>
          <w:color w:val="000000" w:themeColor="text1"/>
        </w:rPr>
        <w:t>11. STATE-WISE PERFORMANCE ANALYSIS</w:t>
      </w:r>
    </w:p>
    <w:p w14:paraId="7B957B21"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State-level sales analysis was performed to identify the strongest geographic markets.</w:t>
      </w:r>
    </w:p>
    <w:p w14:paraId="30A19D4C"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[Insert Top States Revenue Chart Here]</w:t>
      </w:r>
    </w:p>
    <w:p w14:paraId="431C2D46"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 results provide insights into locations that contribute significantly to business revenue and may benefit from additional investment and marketing efforts.</w:t>
      </w:r>
    </w:p>
    <w:p w14:paraId="2B01A6E7"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19D2E867">
          <v:rect id="_x0000_i1036" style="width:0;height:1.5pt" o:hralign="center" o:hrstd="t" o:hr="t"/>
        </w:pict>
      </w:r>
    </w:p>
    <w:p w14:paraId="07AF70C0" w14:textId="77777777" w:rsidR="005A7B1A" w:rsidRDefault="005A7B1A">
      <w:pPr>
        <w:pStyle w:val="Heading1"/>
        <w:rPr>
          <w:rFonts w:ascii="Times New Roman" w:hAnsi="Times New Roman" w:cs="Times New Roman"/>
          <w:color w:val="000000" w:themeColor="text1"/>
        </w:rPr>
      </w:pPr>
      <w:bookmarkStart w:id="21" w:name="tactical-improvements-for-alfido-tech"/>
      <w:bookmarkEnd w:id="20"/>
    </w:p>
    <w:p w14:paraId="796CC8E7" w14:textId="1E539608" w:rsidR="00812F21" w:rsidRPr="005A7B1A" w:rsidRDefault="00AC5427">
      <w:pPr>
        <w:pStyle w:val="Heading1"/>
        <w:rPr>
          <w:rFonts w:ascii="Times New Roman" w:hAnsi="Times New Roman" w:cs="Times New Roman"/>
          <w:color w:val="000000" w:themeColor="text1"/>
        </w:rPr>
      </w:pPr>
      <w:r w:rsidRPr="005A7B1A">
        <w:rPr>
          <w:rFonts w:ascii="Times New Roman" w:hAnsi="Times New Roman" w:cs="Times New Roman"/>
          <w:color w:val="000000" w:themeColor="text1"/>
        </w:rPr>
        <w:t>12. TACTICAL IMPROVEMENTS FOR ALFIDO TECH</w:t>
      </w:r>
    </w:p>
    <w:p w14:paraId="5D642FB7" w14:textId="77777777" w:rsidR="00812F21" w:rsidRPr="005A7B1A" w:rsidRDefault="00AC5427">
      <w:pPr>
        <w:numPr>
          <w:ilvl w:val="0"/>
          <w:numId w:val="9"/>
        </w:numPr>
        <w:rPr>
          <w:rFonts w:ascii="Times New Roman" w:hAnsi="Times New Roman" w:cs="Times New Roman"/>
          <w:color w:val="000000" w:themeColor="text1"/>
        </w:rPr>
      </w:pPr>
      <w:r w:rsidRPr="005A7B1A">
        <w:rPr>
          <w:rFonts w:ascii="Times New Roman" w:hAnsi="Times New Roman" w:cs="Times New Roman"/>
          <w:color w:val="000000" w:themeColor="text1"/>
        </w:rPr>
        <w:t>Increase marketing investments in the West region to maximize revenue growth.</w:t>
      </w:r>
    </w:p>
    <w:p w14:paraId="67876B9A" w14:textId="77777777" w:rsidR="00812F21" w:rsidRPr="005A7B1A" w:rsidRDefault="00AC5427">
      <w:pPr>
        <w:numPr>
          <w:ilvl w:val="0"/>
          <w:numId w:val="9"/>
        </w:numPr>
        <w:rPr>
          <w:rFonts w:ascii="Times New Roman" w:hAnsi="Times New Roman" w:cs="Times New Roman"/>
          <w:color w:val="000000" w:themeColor="text1"/>
        </w:rPr>
      </w:pPr>
      <w:r w:rsidRPr="005A7B1A">
        <w:rPr>
          <w:rFonts w:ascii="Times New Roman" w:hAnsi="Times New Roman" w:cs="Times New Roman"/>
          <w:color w:val="000000" w:themeColor="text1"/>
        </w:rPr>
        <w:t>Expand the Technology product category by introducing new products and promotional campaigns.</w:t>
      </w:r>
    </w:p>
    <w:p w14:paraId="5137D0E8" w14:textId="77777777" w:rsidR="00812F21" w:rsidRPr="005A7B1A" w:rsidRDefault="00AC5427">
      <w:pPr>
        <w:numPr>
          <w:ilvl w:val="0"/>
          <w:numId w:val="9"/>
        </w:numPr>
        <w:rPr>
          <w:rFonts w:ascii="Times New Roman" w:hAnsi="Times New Roman" w:cs="Times New Roman"/>
          <w:color w:val="000000" w:themeColor="text1"/>
        </w:rPr>
      </w:pPr>
      <w:r w:rsidRPr="005A7B1A">
        <w:rPr>
          <w:rFonts w:ascii="Times New Roman" w:hAnsi="Times New Roman" w:cs="Times New Roman"/>
          <w:color w:val="000000" w:themeColor="text1"/>
        </w:rPr>
        <w:t>Improve the performance of low-selling products through product bundling and discount strategies.</w:t>
      </w:r>
    </w:p>
    <w:p w14:paraId="65562594" w14:textId="77777777" w:rsidR="00812F21" w:rsidRPr="005A7B1A" w:rsidRDefault="00AC5427">
      <w:pPr>
        <w:numPr>
          <w:ilvl w:val="0"/>
          <w:numId w:val="9"/>
        </w:numPr>
        <w:rPr>
          <w:rFonts w:ascii="Times New Roman" w:hAnsi="Times New Roman" w:cs="Times New Roman"/>
          <w:color w:val="000000" w:themeColor="text1"/>
        </w:rPr>
      </w:pPr>
      <w:r w:rsidRPr="005A7B1A">
        <w:rPr>
          <w:rFonts w:ascii="Times New Roman" w:hAnsi="Times New Roman" w:cs="Times New Roman"/>
          <w:color w:val="000000" w:themeColor="text1"/>
        </w:rPr>
        <w:t>Prepare inventory and marketing campaigns ahead of November to leverage peak seasonal demand.</w:t>
      </w:r>
    </w:p>
    <w:p w14:paraId="34EC7BAD" w14:textId="77777777" w:rsidR="00812F21" w:rsidRPr="005A7B1A" w:rsidRDefault="00AC5427">
      <w:pPr>
        <w:numPr>
          <w:ilvl w:val="0"/>
          <w:numId w:val="9"/>
        </w:numPr>
        <w:rPr>
          <w:rFonts w:ascii="Times New Roman" w:hAnsi="Times New Roman" w:cs="Times New Roman"/>
          <w:color w:val="000000" w:themeColor="text1"/>
        </w:rPr>
      </w:pPr>
      <w:r w:rsidRPr="005A7B1A">
        <w:rPr>
          <w:rFonts w:ascii="Times New Roman" w:hAnsi="Times New Roman" w:cs="Times New Roman"/>
          <w:color w:val="000000" w:themeColor="text1"/>
        </w:rPr>
        <w:t>Implement customer retention and loyalty programs to encourage repeat purchases and increase customer lifetime value.</w:t>
      </w:r>
    </w:p>
    <w:p w14:paraId="6F517EAD"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4B2A79CE">
          <v:rect id="_x0000_i1037" style="width:0;height:1.5pt" o:hralign="center" o:hrstd="t" o:hr="t"/>
        </w:pict>
      </w:r>
    </w:p>
    <w:p w14:paraId="2475A318" w14:textId="77777777" w:rsidR="00812F21" w:rsidRPr="005A7B1A" w:rsidRDefault="00AC5427">
      <w:pPr>
        <w:pStyle w:val="Heading1"/>
        <w:rPr>
          <w:rFonts w:ascii="Times New Roman" w:hAnsi="Times New Roman" w:cs="Times New Roman"/>
          <w:color w:val="000000" w:themeColor="text1"/>
        </w:rPr>
      </w:pPr>
      <w:bookmarkStart w:id="22" w:name="conclusion"/>
      <w:bookmarkEnd w:id="21"/>
      <w:r w:rsidRPr="005A7B1A">
        <w:rPr>
          <w:rFonts w:ascii="Times New Roman" w:hAnsi="Times New Roman" w:cs="Times New Roman"/>
          <w:color w:val="000000" w:themeColor="text1"/>
        </w:rPr>
        <w:t>13. CONCLUSION</w:t>
      </w:r>
    </w:p>
    <w:p w14:paraId="4FFE8717" w14:textId="77777777" w:rsidR="00812F21" w:rsidRPr="005A7B1A" w:rsidRDefault="00AC5427">
      <w:pPr>
        <w:pStyle w:val="FirstParagraph"/>
        <w:rPr>
          <w:rFonts w:ascii="Times New Roman" w:hAnsi="Times New Roman" w:cs="Times New Roman"/>
          <w:color w:val="000000" w:themeColor="text1"/>
        </w:rPr>
      </w:pPr>
      <w:r w:rsidRPr="005A7B1A">
        <w:rPr>
          <w:rFonts w:ascii="Times New Roman" w:hAnsi="Times New Roman" w:cs="Times New Roman"/>
          <w:color w:val="000000" w:themeColor="text1"/>
        </w:rPr>
        <w:t>This project successfully analyzed sales performance using the Superstore Sales dataset. The analysis identified important trends related to regional performance, product categories, customer purchasing behavior, and seasonality.</w:t>
      </w:r>
    </w:p>
    <w:p w14:paraId="7291601C"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 study revealed that the West region generated the highest revenue, Technology was the best-performing category, and November was the strongest sales month. These insights can help organizations make data-driven decisions, improve sales strategies, and optimize business performance.</w:t>
      </w:r>
    </w:p>
    <w:p w14:paraId="4E20FB72" w14:textId="77777777" w:rsidR="00812F21" w:rsidRPr="005A7B1A" w:rsidRDefault="00AC5427">
      <w:pPr>
        <w:pStyle w:val="BodyText"/>
        <w:rPr>
          <w:rFonts w:ascii="Times New Roman" w:hAnsi="Times New Roman" w:cs="Times New Roman"/>
          <w:color w:val="000000" w:themeColor="text1"/>
        </w:rPr>
      </w:pPr>
      <w:r w:rsidRPr="005A7B1A">
        <w:rPr>
          <w:rFonts w:ascii="Times New Roman" w:hAnsi="Times New Roman" w:cs="Times New Roman"/>
          <w:color w:val="000000" w:themeColor="text1"/>
        </w:rPr>
        <w:t>The recommendations provided can support Alfido Tech in enhancing revenue growth, improving operational efficiency, and achieving long-term business success.</w:t>
      </w:r>
    </w:p>
    <w:p w14:paraId="625B2632" w14:textId="77777777" w:rsidR="00812F21" w:rsidRPr="005A7B1A" w:rsidRDefault="00AC5427">
      <w:pPr>
        <w:rPr>
          <w:rFonts w:ascii="Times New Roman" w:hAnsi="Times New Roman" w:cs="Times New Roman"/>
          <w:color w:val="000000" w:themeColor="text1"/>
        </w:rPr>
      </w:pPr>
      <w:r w:rsidRPr="005A7B1A">
        <w:rPr>
          <w:rFonts w:ascii="Times New Roman" w:hAnsi="Times New Roman" w:cs="Times New Roman"/>
          <w:color w:val="000000" w:themeColor="text1"/>
        </w:rPr>
        <w:pict w14:anchorId="378FAB21">
          <v:rect id="_x0000_i1038" style="width:0;height:1.5pt" o:hralign="center" o:hrstd="t" o:hr="t"/>
        </w:pict>
      </w:r>
    </w:p>
    <w:p w14:paraId="5DD52793" w14:textId="77777777" w:rsidR="00812F21" w:rsidRPr="005A7B1A" w:rsidRDefault="00AC5427">
      <w:pPr>
        <w:pStyle w:val="Heading1"/>
        <w:rPr>
          <w:rFonts w:ascii="Times New Roman" w:hAnsi="Times New Roman" w:cs="Times New Roman"/>
          <w:color w:val="000000" w:themeColor="text1"/>
        </w:rPr>
      </w:pPr>
      <w:bookmarkStart w:id="23" w:name="references"/>
      <w:bookmarkEnd w:id="22"/>
      <w:r w:rsidRPr="005A7B1A">
        <w:rPr>
          <w:rFonts w:ascii="Times New Roman" w:hAnsi="Times New Roman" w:cs="Times New Roman"/>
          <w:color w:val="000000" w:themeColor="text1"/>
        </w:rPr>
        <w:t>REFERENCES</w:t>
      </w:r>
    </w:p>
    <w:p w14:paraId="555C2351" w14:textId="77777777" w:rsidR="00812F21" w:rsidRPr="005A7B1A" w:rsidRDefault="00AC5427">
      <w:pPr>
        <w:pStyle w:val="Compact"/>
        <w:numPr>
          <w:ilvl w:val="0"/>
          <w:numId w:val="10"/>
        </w:numPr>
        <w:rPr>
          <w:rFonts w:ascii="Times New Roman" w:hAnsi="Times New Roman" w:cs="Times New Roman"/>
          <w:color w:val="000000" w:themeColor="text1"/>
        </w:rPr>
      </w:pPr>
      <w:r w:rsidRPr="005A7B1A">
        <w:rPr>
          <w:rFonts w:ascii="Times New Roman" w:hAnsi="Times New Roman" w:cs="Times New Roman"/>
          <w:color w:val="000000" w:themeColor="text1"/>
        </w:rPr>
        <w:t>Superstore Sales Dataset (Kaggle)</w:t>
      </w:r>
    </w:p>
    <w:p w14:paraId="4AC3D05D" w14:textId="77777777" w:rsidR="00812F21" w:rsidRPr="005A7B1A" w:rsidRDefault="00AC5427">
      <w:pPr>
        <w:pStyle w:val="Compact"/>
        <w:numPr>
          <w:ilvl w:val="0"/>
          <w:numId w:val="10"/>
        </w:numPr>
        <w:rPr>
          <w:rFonts w:ascii="Times New Roman" w:hAnsi="Times New Roman" w:cs="Times New Roman"/>
          <w:color w:val="000000" w:themeColor="text1"/>
        </w:rPr>
      </w:pPr>
      <w:r w:rsidRPr="005A7B1A">
        <w:rPr>
          <w:rFonts w:ascii="Times New Roman" w:hAnsi="Times New Roman" w:cs="Times New Roman"/>
          <w:color w:val="000000" w:themeColor="text1"/>
        </w:rPr>
        <w:t>Python Documentation</w:t>
      </w:r>
    </w:p>
    <w:p w14:paraId="551D55E0" w14:textId="77777777" w:rsidR="00812F21" w:rsidRPr="005A7B1A" w:rsidRDefault="00AC5427">
      <w:pPr>
        <w:pStyle w:val="Compact"/>
        <w:numPr>
          <w:ilvl w:val="0"/>
          <w:numId w:val="10"/>
        </w:numPr>
        <w:rPr>
          <w:rFonts w:ascii="Times New Roman" w:hAnsi="Times New Roman" w:cs="Times New Roman"/>
          <w:color w:val="000000" w:themeColor="text1"/>
        </w:rPr>
      </w:pPr>
      <w:r w:rsidRPr="005A7B1A">
        <w:rPr>
          <w:rFonts w:ascii="Times New Roman" w:hAnsi="Times New Roman" w:cs="Times New Roman"/>
          <w:color w:val="000000" w:themeColor="text1"/>
        </w:rPr>
        <w:t>Pandas Documentation</w:t>
      </w:r>
    </w:p>
    <w:p w14:paraId="61746743" w14:textId="77777777" w:rsidR="00812F21" w:rsidRPr="005A7B1A" w:rsidRDefault="00AC5427">
      <w:pPr>
        <w:pStyle w:val="Compact"/>
        <w:numPr>
          <w:ilvl w:val="0"/>
          <w:numId w:val="10"/>
        </w:numPr>
        <w:rPr>
          <w:rFonts w:ascii="Times New Roman" w:hAnsi="Times New Roman" w:cs="Times New Roman"/>
          <w:color w:val="000000" w:themeColor="text1"/>
        </w:rPr>
      </w:pPr>
      <w:r w:rsidRPr="005A7B1A">
        <w:rPr>
          <w:rFonts w:ascii="Times New Roman" w:hAnsi="Times New Roman" w:cs="Times New Roman"/>
          <w:color w:val="000000" w:themeColor="text1"/>
        </w:rPr>
        <w:t>Matplotlib Documentation</w:t>
      </w:r>
    </w:p>
    <w:p w14:paraId="49AA5CF7" w14:textId="77777777" w:rsidR="00812F21" w:rsidRPr="005A7B1A" w:rsidRDefault="00AC5427">
      <w:pPr>
        <w:pStyle w:val="Compact"/>
        <w:numPr>
          <w:ilvl w:val="0"/>
          <w:numId w:val="10"/>
        </w:numPr>
        <w:rPr>
          <w:rFonts w:ascii="Times New Roman" w:hAnsi="Times New Roman" w:cs="Times New Roman"/>
          <w:color w:val="000000" w:themeColor="text1"/>
        </w:rPr>
      </w:pPr>
      <w:r w:rsidRPr="005A7B1A">
        <w:rPr>
          <w:rFonts w:ascii="Times New Roman" w:hAnsi="Times New Roman" w:cs="Times New Roman"/>
          <w:color w:val="000000" w:themeColor="text1"/>
        </w:rPr>
        <w:t>Google Colab Documentation</w:t>
      </w:r>
      <w:bookmarkEnd w:id="23"/>
    </w:p>
    <w:sectPr w:rsidR="00812F21" w:rsidRPr="005A7B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9665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0AFC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EF064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4607824">
    <w:abstractNumId w:val="0"/>
  </w:num>
  <w:num w:numId="2" w16cid:durableId="656080975">
    <w:abstractNumId w:val="1"/>
  </w:num>
  <w:num w:numId="3" w16cid:durableId="1338966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4745484">
    <w:abstractNumId w:val="1"/>
  </w:num>
  <w:num w:numId="5" w16cid:durableId="1280255414">
    <w:abstractNumId w:val="1"/>
  </w:num>
  <w:num w:numId="6" w16cid:durableId="1443378018">
    <w:abstractNumId w:val="1"/>
  </w:num>
  <w:num w:numId="7" w16cid:durableId="22033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7847178">
    <w:abstractNumId w:val="1"/>
  </w:num>
  <w:num w:numId="9" w16cid:durableId="169364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4652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21"/>
    <w:rsid w:val="005A7B1A"/>
    <w:rsid w:val="00700BDC"/>
    <w:rsid w:val="00812F21"/>
    <w:rsid w:val="00AC5427"/>
    <w:rsid w:val="00B412F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1964"/>
  <w15:docId w15:val="{55862E0C-DF13-4570-A99E-35F487B8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 S aruthra</dc:creator>
  <cp:keywords/>
  <cp:lastModifiedBy>V S aruthra</cp:lastModifiedBy>
  <cp:revision>2</cp:revision>
  <dcterms:created xsi:type="dcterms:W3CDTF">2026-06-10T09:05:00Z</dcterms:created>
  <dcterms:modified xsi:type="dcterms:W3CDTF">2026-06-10T09:05:00Z</dcterms:modified>
</cp:coreProperties>
</file>