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2F6BFF"/>
          <w:sz w:val="72"/>
        </w:rPr>
        <w:t>ORYNTIX</w:t>
      </w:r>
    </w:p>
    <w:p>
      <w:pPr>
        <w:jc w:val="center"/>
      </w:pPr>
      <w:r>
        <w:rPr>
          <w:b/>
          <w:sz w:val="44"/>
        </w:rPr>
        <w:t>User Manual</w:t>
      </w:r>
    </w:p>
    <w:p>
      <w:pPr>
        <w:jc w:val="center"/>
      </w:pPr>
      <w:r>
        <w:rPr>
          <w:color w:val="64748B"/>
          <w:sz w:val="26"/>
        </w:rPr>
        <w:t>Panduan Pengguna Oryntix</w:t>
      </w:r>
    </w:p>
    <w:p>
      <w:pPr>
        <w:spacing w:before="1200"/>
        <w:jc w:val="center"/>
      </w:pPr>
      <w:r>
        <w:rPr>
          <w:sz w:val="22"/>
        </w:rPr>
        <w:t>Versi 1.0 — 06 October 2026</w:t>
        <w:br/>
        <w:t>Platform Asisten AI Personal &amp; Tim</w:t>
        <w:br/>
        <w:t>Dokumen internal — rahasia</w:t>
      </w:r>
    </w:p>
    <w:p>
      <w:r>
        <w:br w:type="page"/>
      </w:r>
    </w:p>
    <w:p>
      <w:r>
        <w:rPr>
          <w:b w:val="0"/>
          <w:i/>
        </w:rPr>
        <w:t>Daftar isi: klik kanan → Perbarui bidang (Update Field) di Microsoft Word untuk menampilkan daftar isi otomatis dari judul bab.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1. Memulai</w:t>
      </w:r>
    </w:p>
    <w:p>
      <w:pPr>
        <w:pStyle w:val="Heading2"/>
      </w:pPr>
      <w:r>
        <w:t>1.1 Membuat Akun &amp; Masuk</w:t>
      </w:r>
    </w:p>
    <w:p>
      <w:pPr>
        <w:pStyle w:val="ListNumber"/>
      </w:pPr>
      <w:r>
        <w:t>Buka halaman Masuk. Pilih Daftar, isi nama, email, kata sandi (ulangi kata sandi), setujui Syarat &amp; Privasi, lalu verifikasi email dari tautan yang dikirim.</w:t>
      </w:r>
    </w:p>
    <w:p>
      <w:pPr>
        <w:pStyle w:val="ListNumber"/>
      </w:pPr>
      <w:r>
        <w:t>Atau klik Masuk dengan Google. Akun Google yang sama akan selalu kembali ke workspace yang sama.</w:t>
      </w:r>
    </w:p>
    <w:p>
      <w:pPr>
        <w:pStyle w:val="ListNumber"/>
      </w:pPr>
      <w:r>
        <w:t>Lupa kata sandi? Klik Lupa kata sandi dan ikuti tautan reset di email.</w:t>
      </w:r>
    </w:p>
    <w:p>
      <w:pPr>
        <w:pStyle w:val="Heading2"/>
      </w:pPr>
      <w:r>
        <w:t>1.2 Onboarding</w:t>
      </w:r>
    </w:p>
    <w:p>
      <w:r>
        <w:rPr>
          <w:b w:val="0"/>
          <w:i w:val="0"/>
        </w:rPr>
        <w:t>Setelah masuk pertama kali Anda diminta mengisi profil singkat dan membuat asisten pertama (nama, kepribadian, suara). Anda dapat melewati dan membuatnya nanti dari menu AI Agents.</w:t>
      </w:r>
    </w:p>
    <w:p>
      <w:pPr>
        <w:pStyle w:val="Heading2"/>
      </w:pPr>
      <w:r>
        <w:t>1.3 Mengenal Antarmuka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b/>
              </w:rPr>
              <w:t>Menu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Fungsi</w:t>
            </w:r>
          </w:p>
        </w:tc>
      </w:tr>
      <w:tr>
        <w:tc>
          <w:tcPr>
            <w:tcW w:type="dxa" w:w="2268"/>
          </w:tcPr>
          <w:p>
            <w:r>
              <w:t>Dashboard</w:t>
            </w:r>
          </w:p>
        </w:tc>
        <w:tc>
          <w:tcPr>
            <w:tcW w:type="dxa" w:w="6803"/>
          </w:tcPr>
          <w:p>
            <w:r>
              <w:t>Ringkasan aktivitas, kredit, tugas terbaru</w:t>
            </w:r>
          </w:p>
        </w:tc>
      </w:tr>
      <w:tr>
        <w:tc>
          <w:tcPr>
            <w:tcW w:type="dxa" w:w="2268"/>
          </w:tcPr>
          <w:p>
            <w:r>
              <w:t>Chat &amp; Panggilan</w:t>
            </w:r>
          </w:p>
        </w:tc>
        <w:tc>
          <w:tcPr>
            <w:tcW w:type="dxa" w:w="6803"/>
          </w:tcPr>
          <w:p>
            <w:r>
              <w:t>Semua percakapan: asisten, teman, grup; mulai panggilan suara</w:t>
            </w:r>
          </w:p>
        </w:tc>
      </w:tr>
      <w:tr>
        <w:tc>
          <w:tcPr>
            <w:tcW w:type="dxa" w:w="2268"/>
          </w:tcPr>
          <w:p>
            <w:r>
              <w:t>AI Agents</w:t>
            </w:r>
          </w:p>
        </w:tc>
        <w:tc>
          <w:tcPr>
            <w:tcW w:type="dxa" w:w="6803"/>
          </w:tcPr>
          <w:p>
            <w:r>
              <w:t>Buat &amp; kelola asisten</w:t>
            </w:r>
          </w:p>
        </w:tc>
      </w:tr>
      <w:tr>
        <w:tc>
          <w:tcPr>
            <w:tcW w:type="dxa" w:w="2268"/>
          </w:tcPr>
          <w:p>
            <w:r>
              <w:t>Ruang Kerja</w:t>
            </w:r>
          </w:p>
        </w:tc>
        <w:tc>
          <w:tcPr>
            <w:tcW w:type="dxa" w:w="6803"/>
          </w:tcPr>
          <w:p>
            <w:r>
              <w:t>Tugas yang dikerjakan asisten, jadwal, hasil</w:t>
            </w:r>
          </w:p>
        </w:tc>
      </w:tr>
      <w:tr>
        <w:tc>
          <w:tcPr>
            <w:tcW w:type="dxa" w:w="2268"/>
          </w:tcPr>
          <w:p>
            <w:r>
              <w:t>Pengingat / Kalender</w:t>
            </w:r>
          </w:p>
        </w:tc>
        <w:tc>
          <w:tcPr>
            <w:tcW w:type="dxa" w:w="6803"/>
          </w:tcPr>
          <w:p>
            <w:r>
              <w:t>Agenda dan pengingat berdering</w:t>
            </w:r>
          </w:p>
        </w:tc>
      </w:tr>
      <w:tr>
        <w:tc>
          <w:tcPr>
            <w:tcW w:type="dxa" w:w="2268"/>
          </w:tcPr>
          <w:p>
            <w:r>
              <w:t>Galeri</w:t>
            </w:r>
          </w:p>
        </w:tc>
        <w:tc>
          <w:tcPr>
            <w:tcW w:type="dxa" w:w="6803"/>
          </w:tcPr>
          <w:p>
            <w:r>
              <w:t>Semua gambar, video, dokumen hasil AI</w:t>
            </w:r>
          </w:p>
        </w:tc>
      </w:tr>
      <w:tr>
        <w:tc>
          <w:tcPr>
            <w:tcW w:type="dxa" w:w="2268"/>
          </w:tcPr>
          <w:p>
            <w:r>
              <w:t>Integrasi</w:t>
            </w:r>
          </w:p>
        </w:tc>
        <w:tc>
          <w:tcPr>
            <w:tcW w:type="dxa" w:w="6803"/>
          </w:tcPr>
          <w:p>
            <w:r>
              <w:t>Google Drive, GitHub, GitLab, YouTube, dll.</w:t>
            </w:r>
          </w:p>
        </w:tc>
      </w:tr>
      <w:tr>
        <w:tc>
          <w:tcPr>
            <w:tcW w:type="dxa" w:w="2268"/>
          </w:tcPr>
          <w:p>
            <w:r>
              <w:t>Social Media</w:t>
            </w:r>
          </w:p>
        </w:tc>
        <w:tc>
          <w:tcPr>
            <w:tcW w:type="dxa" w:w="6803"/>
          </w:tcPr>
          <w:p>
            <w:r>
              <w:t>Publikasi konten dan riwayat post</w:t>
            </w:r>
          </w:p>
        </w:tc>
      </w:tr>
      <w:tr>
        <w:tc>
          <w:tcPr>
            <w:tcW w:type="dxa" w:w="2268"/>
          </w:tcPr>
          <w:p>
            <w:r>
              <w:t>Arsip, Teman, Kredit, Settings</w:t>
            </w:r>
          </w:p>
        </w:tc>
        <w:tc>
          <w:tcPr>
            <w:tcW w:type="dxa" w:w="6803"/>
          </w:tcPr>
          <w:p>
            <w:r>
              <w:t>Arsip percakapan, pertemanan, saldo &amp; paket, profil</w:t>
            </w:r>
          </w:p>
        </w:tc>
      </w:tr>
    </w:tbl>
    <w:p/>
    <w:p>
      <w:r>
        <w:rPr>
          <w:b w:val="0"/>
          <w:i w:val="0"/>
        </w:rPr>
        <w:t>Di kanan atas terdapat saldo kredit, titik status koneksi (hijau = realtime terhubung; kuning = menyambung ulang), lonceng notifikasi, dan tombol New.</w:t>
      </w:r>
    </w:p>
    <w:p>
      <w:pPr>
        <w:pStyle w:val="Heading1"/>
      </w:pPr>
      <w:r>
        <w:t>2. Membuat Asisten</w:t>
      </w:r>
    </w:p>
    <w:p>
      <w:pPr>
        <w:pStyle w:val="ListNumber"/>
      </w:pPr>
      <w:r>
        <w:t>Buka AI Agents → + Asisten Baru.</w:t>
      </w:r>
    </w:p>
    <w:p>
      <w:pPr>
        <w:pStyle w:val="ListNumber"/>
      </w:pPr>
      <w:r>
        <w:t>Isi nama, peran/kepribadian, gaya bicara, suara, dan pilih model AI (OpenAI, Claude, Gemini). Model memengaruhi biaya kredit per pesan.</w:t>
      </w:r>
    </w:p>
    <w:p>
      <w:pPr>
        <w:pStyle w:val="ListNumber"/>
      </w:pPr>
      <w:r>
        <w:t>Klik Buat Potret untuk menghasilkan foto asisten (menggunakan kredit) atau unggah foto referensi.</w:t>
      </w:r>
    </w:p>
    <w:p>
      <w:pPr>
        <w:pStyle w:val="ListNumber"/>
      </w:pPr>
      <w:r>
        <w:t>Tambahkan Pengetahuan (teks/berkas) agar asisten menjawab sesuai konteks bisnis Anda.</w:t>
      </w:r>
    </w:p>
    <w:p>
      <w:pPr>
        <w:pStyle w:val="Heading1"/>
      </w:pPr>
      <w:r>
        <w:t>3. Chat dengan Asisten</w:t>
      </w:r>
    </w:p>
    <w:p>
      <w:pPr>
        <w:pStyle w:val="Heading2"/>
      </w:pPr>
      <w:r>
        <w:t>3.1 Mengirim Pesan &amp; Lampiran</w:t>
      </w:r>
    </w:p>
    <w:p>
      <w:r>
        <w:rPr>
          <w:b w:val="0"/>
          <w:i w:val="0"/>
        </w:rPr>
        <w:t>Pilih asisten di panel kiri, ketik pesan, tekan Enter. Klik ikon klip untuk melampirkan gambar/dokumen. Dalam grup, sebut @NamaAsisten untuk menuju asisten tertentu.</w:t>
      </w:r>
    </w:p>
    <w:p>
      <w:pPr>
        <w:pStyle w:val="Heading2"/>
      </w:pPr>
      <w:r>
        <w:t>3.2 Meminta Gambar</w:t>
      </w:r>
    </w:p>
    <w:p>
      <w:pPr>
        <w:pStyle w:val="ListBullet"/>
      </w:pPr>
      <w:r>
        <w:t>Ketik permintaan apa adanya, misal: 'buatkan logo kedai kopi minimalis' atau 'render foto realistis kucing oranye di jendela'.</w:t>
      </w:r>
    </w:p>
    <w:p>
      <w:pPr>
        <w:pStyle w:val="ListBullet"/>
      </w:pPr>
      <w:r>
        <w:t>Jika biaya di atas ambang, asisten menanyakan 'Lanjutkan?' — klik Lanjutkan. Kotak 'Merender gambar…' muncul hingga gambar jadi.</w:t>
      </w:r>
    </w:p>
    <w:p>
      <w:pPr>
        <w:pStyle w:val="ListBullet"/>
      </w:pPr>
      <w:r>
        <w:t>Klik gambar untuk melihat ukuran besar (lightbox); di sana ada tombol Unduh dan Publikasikan.</w:t>
      </w:r>
    </w:p>
    <w:p>
      <w:pPr>
        <w:pStyle w:val="ListBullet"/>
      </w:pPr>
      <w:r>
        <w:t>Untuk mengubah: 'ubah jadi gaya kartun', 'ganti latarnya jadi malam' — asisten mengedit gambar terakhir.</w:t>
      </w:r>
    </w:p>
    <w:p>
      <w:pPr>
        <w:pStyle w:val="Heading2"/>
      </w:pPr>
      <w:r>
        <w:t>3.3 Meminta Video</w:t>
      </w:r>
    </w:p>
    <w:p>
      <w:pPr>
        <w:pStyle w:val="ListBullet"/>
      </w:pPr>
      <w:r>
        <w:t>Hubungkan Google Drive terlebih dahulu (Integrasi → Google Drive); video disimpan ke Drive Anda, bukan di server.</w:t>
      </w:r>
    </w:p>
    <w:p>
      <w:pPr>
        <w:pStyle w:val="ListBullet"/>
      </w:pPr>
      <w:r>
        <w:t>Ketik misal: 'buatkan video 8 detik ombak di pantai, versi portrait untuk Reels, 1080p, dengan suara ambience'.</w:t>
      </w:r>
    </w:p>
    <w:p>
      <w:pPr>
        <w:pStyle w:val="ListBullet"/>
      </w:pPr>
      <w:r>
        <w:t>Kartu pilihan muncul: pilih Resolusi (480p Hemat / 720p / 1080p Tajam), Suara, Mode (Normal / Real person — hanya saat menganimasikan gambar dan setelah mencentang izin), lalu klik Seedance 2.0 atau 2.5. Harga kredit per detik dan total tampil di tombol.</w:t>
      </w:r>
    </w:p>
    <w:p>
      <w:pPr>
        <w:pStyle w:val="ListBullet"/>
      </w:pPr>
      <w:r>
        <w:t>Render berjalan 2–5 menit di latar; Anda bisa melanjutkan chat. Video muncul otomatis di pesan yang sama dengan tombol Buka di Google Drive.</w:t>
      </w:r>
    </w:p>
    <w:p>
      <w:pPr>
        <w:pStyle w:val="ListBullet"/>
      </w:pPr>
      <w:r>
        <w:t>Untuk menganimasikan gambar terakhir: 'animasikan gambar ini jadi video 5 detik'.</w:t>
      </w:r>
    </w:p>
    <w:p>
      <w:pPr>
        <w:pStyle w:val="ListBullet"/>
      </w:pPr>
      <w:r>
        <w:t>Tanya 'berapa harga video per detik?' — asisten menjawab dari tarif platform.</w:t>
      </w:r>
    </w:p>
    <w:p>
      <w:pPr>
        <w:pStyle w:val="Heading2"/>
      </w:pPr>
      <w:r>
        <w:t>3.4 Dokumen</w:t>
      </w:r>
    </w:p>
    <w:p>
      <w:r>
        <w:rPr>
          <w:b w:val="0"/>
          <w:i w:val="0"/>
        </w:rPr>
        <w:t>Minta 'buatkan proposal dalam Word' atau 'buat tabel anggaran Excel'. Berkas dapat diunduh, disimpan ke Google Drive, atau dibagikan lewat tautan.</w:t>
      </w:r>
    </w:p>
    <w:p>
      <w:pPr>
        <w:pStyle w:val="Heading2"/>
      </w:pPr>
      <w:r>
        <w:t>3.5 Balas, Teruskan, Arsip</w:t>
      </w:r>
    </w:p>
    <w:p>
      <w:pPr>
        <w:pStyle w:val="ListBullet"/>
      </w:pPr>
      <w:r>
        <w:t>Arahkan kursor ke pesan asisten → ikon Balas (mengutip pesan) atau Teruskan (kirim ke percakapan lain).</w:t>
      </w:r>
    </w:p>
    <w:p>
      <w:pPr>
        <w:pStyle w:val="ListBullet"/>
      </w:pPr>
      <w:r>
        <w:t>Percakapan panjang diringkas dan diarsipkan otomatis; cari &amp; pulihkan lewat menu Arsip atau minta asisten mencarinya.</w:t>
      </w:r>
    </w:p>
    <w:p>
      <w:pPr>
        <w:pStyle w:val="Heading1"/>
      </w:pPr>
      <w:r>
        <w:t>4. Panggilan Suara</w:t>
      </w:r>
    </w:p>
    <w:p>
      <w:pPr>
        <w:pStyle w:val="ListBullet"/>
      </w:pPr>
      <w:r>
        <w:t>Di chat asisten klik ikon telepon untuk panggilan suara realtime. Bicara natural; Anda dapat menyela asisten.</w:t>
      </w:r>
    </w:p>
    <w:p>
      <w:pPr>
        <w:pStyle w:val="ListBullet"/>
      </w:pPr>
      <w:r>
        <w:t>Minta gambar atau video lewat suara — hasil/kartu pilihan muncul di panel chat samping.</w:t>
      </w:r>
    </w:p>
    <w:p>
      <w:pPr>
        <w:pStyle w:val="ListBullet"/>
      </w:pPr>
      <w:r>
        <w:t>Panggilan grup: buat grup dengan beberapa asisten/teman → Mulai Panggilan. Moderator mencatat notulen otomatis.</w:t>
      </w:r>
    </w:p>
    <w:p>
      <w:pPr>
        <w:pStyle w:val="ListBullet"/>
      </w:pPr>
      <w:r>
        <w:t>Panggilan dengan teman menggunakan koneksi langsung (WebRTC); izinkan mikrofon saat diminta.</w:t>
      </w:r>
    </w:p>
    <w:p>
      <w:pPr>
        <w:pStyle w:val="Heading1"/>
      </w:pPr>
      <w:r>
        <w:t>5. Ruang Kerja</w:t>
      </w:r>
    </w:p>
    <w:p>
      <w:pPr>
        <w:pStyle w:val="ListBullet"/>
      </w:pPr>
      <w:r>
        <w:t>Dari chat: 'tugaskan ke Rio: susun laporan penjualan Q3' → tugas dibuat dan dikerjakan bertahap.</w:t>
      </w:r>
    </w:p>
    <w:p>
      <w:pPr>
        <w:pStyle w:val="ListBullet"/>
      </w:pPr>
      <w:r>
        <w:t>Pantau progres di Ruang Kerja; hasil (dokumen/gambar/presentasi) tersedia di detail tugas dan Galeri.</w:t>
      </w:r>
    </w:p>
    <w:p>
      <w:pPr>
        <w:pStyle w:val="ListBullet"/>
      </w:pPr>
      <w:r>
        <w:t>Jadwalkan tugas berulang dan lihat di Kalender.</w:t>
      </w:r>
    </w:p>
    <w:p>
      <w:pPr>
        <w:pStyle w:val="Heading1"/>
      </w:pPr>
      <w:r>
        <w:t>6. Pengingat</w:t>
      </w:r>
    </w:p>
    <w:p>
      <w:r>
        <w:rPr>
          <w:b w:val="0"/>
          <w:i w:val="0"/>
        </w:rPr>
        <w:t>Buat pengingat dengan waktu; saat jatuh tempo pengingat berdering dan asisten dapat menelepon Anda. Ringkasan harian dikirim sesuai pengaturan.</w:t>
      </w:r>
    </w:p>
    <w:p>
      <w:pPr>
        <w:pStyle w:val="Heading1"/>
      </w:pPr>
      <w:r>
        <w:t>7. Galeri &amp; Publikasi</w:t>
      </w:r>
    </w:p>
    <w:p>
      <w:pPr>
        <w:pStyle w:val="ListBullet"/>
      </w:pPr>
      <w:r>
        <w:t>Galeri memuat semua media hasil chat/tugas. Cari dengan kata dari permintaan Anda (mis. 'kucing', 'malam').</w:t>
      </w:r>
    </w:p>
    <w:p>
      <w:pPr>
        <w:pStyle w:val="ListBullet"/>
      </w:pPr>
      <w:r>
        <w:t>Tombol Chat membuka percakapan asal; Publikasikan membuka dialog caption otomatis dan pilihan jaringan (YouTube aktif; LinkedIn &amp; Meta setelah kredensial tersedia).</w:t>
      </w:r>
    </w:p>
    <w:p>
      <w:pPr>
        <w:pStyle w:val="Heading1"/>
      </w:pPr>
      <w:r>
        <w:t>8. Integrasi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b/>
              </w:rPr>
              <w:t>Integrasi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Cara menghubungkan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Manfaat</w:t>
            </w:r>
          </w:p>
        </w:tc>
      </w:tr>
      <w:tr>
        <w:tc>
          <w:tcPr>
            <w:tcW w:type="dxa" w:w="1984"/>
          </w:tcPr>
          <w:p>
            <w:r>
              <w:t>Google Drive</w:t>
            </w:r>
          </w:p>
        </w:tc>
        <w:tc>
          <w:tcPr>
            <w:tcW w:type="dxa" w:w="3685"/>
          </w:tcPr>
          <w:p>
            <w:r>
              <w:t>Integrasi → Hubungkan Google → izinkan akses berkas aplikasi</w:t>
            </w:r>
          </w:p>
        </w:tc>
        <w:tc>
          <w:tcPr>
            <w:tcW w:type="dxa" w:w="3402"/>
          </w:tcPr>
          <w:p>
            <w:r>
              <w:t>Simpan dokumen &amp; video hasil AI; asisten dapat membaca berkas yang Anda pilih</w:t>
            </w:r>
          </w:p>
        </w:tc>
      </w:tr>
      <w:tr>
        <w:tc>
          <w:tcPr>
            <w:tcW w:type="dxa" w:w="1984"/>
          </w:tcPr>
          <w:p>
            <w:r>
              <w:t>GitHub / GitLab</w:t>
            </w:r>
          </w:p>
        </w:tc>
        <w:tc>
          <w:tcPr>
            <w:tcW w:type="dxa" w:w="3685"/>
          </w:tcPr>
          <w:p>
            <w:r>
              <w:t>Masukkan Personal Access Token</w:t>
            </w:r>
          </w:p>
        </w:tc>
        <w:tc>
          <w:tcPr>
            <w:tcW w:type="dxa" w:w="3402"/>
          </w:tcPr>
          <w:p>
            <w:r>
              <w:t>Asisten membaca repo dan mereview PR/MR</w:t>
            </w:r>
          </w:p>
        </w:tc>
      </w:tr>
      <w:tr>
        <w:tc>
          <w:tcPr>
            <w:tcW w:type="dxa" w:w="1984"/>
          </w:tcPr>
          <w:p>
            <w:r>
              <w:t>YouTube</w:t>
            </w:r>
          </w:p>
        </w:tc>
        <w:tc>
          <w:tcPr>
            <w:tcW w:type="dxa" w:w="3685"/>
          </w:tcPr>
          <w:p>
            <w:r>
              <w:t>Hubungkan akun Google dengan izin YouTube</w:t>
            </w:r>
          </w:p>
        </w:tc>
        <w:tc>
          <w:tcPr>
            <w:tcW w:type="dxa" w:w="3402"/>
          </w:tcPr>
          <w:p>
            <w:r>
              <w:t>Publikasi video langsung dari chat/Galeri</w:t>
            </w:r>
          </w:p>
        </w:tc>
      </w:tr>
      <w:tr>
        <w:tc>
          <w:tcPr>
            <w:tcW w:type="dxa" w:w="1984"/>
          </w:tcPr>
          <w:p>
            <w:r>
              <w:t>Notifikasi Push</w:t>
            </w:r>
          </w:p>
        </w:tc>
        <w:tc>
          <w:tcPr>
            <w:tcW w:type="dxa" w:w="3685"/>
          </w:tcPr>
          <w:p>
            <w:r>
              <w:t>Izinkan notifikasi di browser</w:t>
            </w:r>
          </w:p>
        </w:tc>
        <w:tc>
          <w:tcPr>
            <w:tcW w:type="dxa" w:w="3402"/>
          </w:tcPr>
          <w:p>
            <w:r>
              <w:t>Pemberitahuan pesan, pengingat, panggilan saat tab tidak aktif</w:t>
            </w:r>
          </w:p>
        </w:tc>
      </w:tr>
    </w:tbl>
    <w:p/>
    <w:p>
      <w:pPr>
        <w:pStyle w:val="Heading1"/>
      </w:pPr>
      <w:r>
        <w:t>9. Kredit &amp; Paket</w:t>
      </w:r>
    </w:p>
    <w:p>
      <w:pPr>
        <w:pStyle w:val="ListBullet"/>
      </w:pPr>
      <w:r>
        <w:t>Saldo kredit ada di kanan atas dan halaman Kredit. Setiap pesan, gambar, video, dan panggilan memotong kredit sesuai tarif.</w:t>
      </w:r>
    </w:p>
    <w:p>
      <w:pPr>
        <w:pStyle w:val="ListBullet"/>
      </w:pPr>
      <w:r>
        <w:t>Masa percobaan 7 hari memiliki kuota harian; klik Tambah Kredit / Upgrade Paket saat habis.</w:t>
      </w:r>
    </w:p>
    <w:p>
      <w:pPr>
        <w:pStyle w:val="ListBullet"/>
      </w:pPr>
      <w:r>
        <w:t>Video hanya memotong kredit jika render berhasil.</w:t>
      </w:r>
    </w:p>
    <w:p>
      <w:pPr>
        <w:pStyle w:val="Heading1"/>
      </w:pPr>
      <w:r>
        <w:t>10. Teman &amp; Notifikasi</w:t>
      </w:r>
    </w:p>
    <w:p>
      <w:r>
        <w:rPr>
          <w:b w:val="0"/>
          <w:i w:val="0"/>
        </w:rPr>
        <w:t>Kirim permintaan pertemanan lewat menu Teman; setelah diterima Anda dapat DM dan menelepon. Lonceng menampilkan notifikasi; lencana merah di menu Chat menunjukkan pesan belum dibaca.</w:t>
      </w:r>
    </w:p>
    <w:p>
      <w:pPr>
        <w:pStyle w:val="Heading1"/>
      </w:pPr>
      <w:r>
        <w:t>11. Admin Workspace</w:t>
      </w:r>
    </w:p>
    <w:p>
      <w:pPr>
        <w:pStyle w:val="ListBullet"/>
      </w:pPr>
      <w:r>
        <w:t>Undang anggota via email (menu Admin). Anggota memakai kredit workspace Anda.</w:t>
      </w:r>
    </w:p>
    <w:p>
      <w:pPr>
        <w:pStyle w:val="ListBullet"/>
      </w:pPr>
      <w:r>
        <w:t>Lihat laporan pemakaian per anggota/asisten dan kelola peran.</w:t>
      </w:r>
    </w:p>
    <w:p>
      <w:pPr>
        <w:pStyle w:val="Heading1"/>
      </w:pPr>
      <w:r>
        <w:t>12. Pemecahan Masalah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/>
            <w:r>
              <w:rPr>
                <w:b/>
              </w:rPr>
              <w:t>Gejala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Solusi</w:t>
            </w:r>
          </w:p>
        </w:tc>
      </w:tr>
      <w:tr>
        <w:tc>
          <w:tcPr>
            <w:tcW w:type="dxa" w:w="3402"/>
          </w:tcPr>
          <w:p>
            <w:r>
              <w:t>Titik status kuning 'Menyambung ulang…'</w:t>
            </w:r>
          </w:p>
        </w:tc>
        <w:tc>
          <w:tcPr>
            <w:tcW w:type="dxa" w:w="5669"/>
          </w:tcPr>
          <w:p>
            <w:r>
              <w:t>Periksa koneksi internet; aplikasi otomatis tersambung kembali dan memuat ulang data.</w:t>
            </w:r>
          </w:p>
        </w:tc>
      </w:tr>
      <w:tr>
        <w:tc>
          <w:tcPr>
            <w:tcW w:type="dxa" w:w="3402"/>
          </w:tcPr>
          <w:p>
            <w:r>
              <w:t>Asisten tidak membuat gambar/video</w:t>
            </w:r>
          </w:p>
        </w:tc>
        <w:tc>
          <w:tcPr>
            <w:tcW w:type="dxa" w:w="5669"/>
          </w:tcPr>
          <w:p>
            <w:r>
              <w:t>Pastikan saldo kredit cukup; untuk video, hubungkan Google Drive. Jika pesan menyebut provider/paket, hubungi admin platform.</w:t>
            </w:r>
          </w:p>
        </w:tc>
      </w:tr>
      <w:tr>
        <w:tc>
          <w:tcPr>
            <w:tcW w:type="dxa" w:w="3402"/>
          </w:tcPr>
          <w:p>
            <w:r>
              <w:t>Video gagal: host belum disetujui / paket berbayar</w:t>
            </w:r>
          </w:p>
        </w:tc>
        <w:tc>
          <w:tcPr>
            <w:tcW w:type="dxa" w:w="5669"/>
          </w:tcPr>
          <w:p>
            <w:r>
              <w:t>Konfigurasi provider Seedance di sisi admin platform; kredit Anda tidak dipotong.</w:t>
            </w:r>
          </w:p>
        </w:tc>
      </w:tr>
      <w:tr>
        <w:tc>
          <w:tcPr>
            <w:tcW w:type="dxa" w:w="3402"/>
          </w:tcPr>
          <w:p>
            <w:r>
              <w:t>Notifikasi push tidak muncul</w:t>
            </w:r>
          </w:p>
        </w:tc>
        <w:tc>
          <w:tcPr>
            <w:tcW w:type="dxa" w:w="5669"/>
          </w:tcPr>
          <w:p>
            <w:r>
              <w:t>Izinkan notifikasi di browser dan pastikan tidak dalam mode privat.</w:t>
            </w:r>
          </w:p>
        </w:tc>
      </w:tr>
      <w:tr>
        <w:tc>
          <w:tcPr>
            <w:tcW w:type="dxa" w:w="3402"/>
          </w:tcPr>
          <w:p>
            <w:r>
              <w:t>Login Google diarahkan ke onboarding</w:t>
            </w:r>
          </w:p>
        </w:tc>
        <w:tc>
          <w:tcPr>
            <w:tcW w:type="dxa" w:w="5669"/>
          </w:tcPr>
          <w:p>
            <w:r>
              <w:t>Lengkapi onboarding sekali; akun dan data tetap tersimpan.</w:t>
            </w:r>
          </w:p>
        </w:tc>
      </w:tr>
    </w:tbl>
    <w:p/>
    <w:p>
      <w:pPr>
        <w:pStyle w:val="Heading1"/>
      </w:pPr>
      <w:r>
        <w:t>13. Kontak Dukungan</w:t>
      </w:r>
    </w:p>
    <w:p>
      <w:r>
        <w:rPr>
          <w:b w:val="0"/>
          <w:i w:val="0"/>
        </w:rPr>
        <w:t>Gunakan menu bantuan (?) di kanan atas atau hubungi admin workspace Anda. Untuk masalah platform, hubungi tim Oryntix.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