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233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51"/>
        <w:gridCol w:w="269"/>
        <w:gridCol w:w="4212"/>
      </w:tblGrid>
      <w:tr w:rsidR="00BB2407" w:rsidRPr="003B782B" w14:paraId="0F4CD415" w14:textId="77777777" w:rsidTr="00D33D08">
        <w:trPr>
          <w:trHeight w:val="13630"/>
        </w:trPr>
        <w:tc>
          <w:tcPr>
            <w:tcW w:w="3153" w:type="pct"/>
          </w:tcPr>
          <w:p w14:paraId="06F0B57C" w14:textId="0CA7C114" w:rsidR="0055491E" w:rsidRPr="00E41D1C" w:rsidRDefault="00D4272F" w:rsidP="005E3CFB">
            <w:pPr>
              <w:pStyle w:val="Heading1"/>
              <w:tabs>
                <w:tab w:val="left" w:pos="0"/>
              </w:tabs>
              <w:spacing w:before="0" w:after="0" w:line="240" w:lineRule="auto"/>
              <w:ind w:right="450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t>OVERVIEW</w:t>
            </w:r>
          </w:p>
          <w:p w14:paraId="5B6F173C" w14:textId="15748250" w:rsidR="0055491E" w:rsidRPr="00340859" w:rsidRDefault="00E842B4" w:rsidP="00B819B4">
            <w:pPr>
              <w:tabs>
                <w:tab w:val="left" w:pos="0"/>
              </w:tabs>
              <w:spacing w:after="0" w:line="240" w:lineRule="auto"/>
              <w:rPr>
                <w:rFonts w:ascii="Calibri" w:hAnsi="Calibri" w:cs="Arial"/>
                <w:b/>
                <w:color w:val="auto"/>
                <w:sz w:val="14"/>
                <w:szCs w:val="16"/>
              </w:rPr>
            </w:pPr>
            <w:r w:rsidRPr="00340859">
              <w:rPr>
                <w:rFonts w:ascii="Calibri" w:eastAsia="Times New Roman" w:hAnsi="Calibri" w:cs="Arial"/>
                <w:b/>
                <w:color w:val="auto"/>
                <w:sz w:val="14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645D2B1B" w:rsidR="0055491E" w:rsidRPr="00E41D1C" w:rsidRDefault="00AE41C3" w:rsidP="00AE41C3">
            <w:pPr>
              <w:pStyle w:val="Heading1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6+ years of java development experience using agile methodology</w:t>
            </w:r>
          </w:p>
          <w:p w14:paraId="7CA2B65E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Strong technical and interactive communication skills</w:t>
            </w:r>
            <w:r w:rsidR="00187B33" w:rsidRPr="00F13090">
              <w:rPr>
                <w:rFonts w:ascii="Calibri" w:hAnsi="Calibri"/>
                <w:color w:val="auto"/>
                <w:sz w:val="16"/>
                <w:szCs w:val="16"/>
              </w:rPr>
              <w:t>, e</w:t>
            </w: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F13090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756C138B" w:rsidR="00DD25C0" w:rsidRPr="00F13090" w:rsidRDefault="00DD25C0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Exceptional job at maintaining good relationships with business/customers, vendors, and stakeholders</w:t>
            </w:r>
          </w:p>
          <w:p w14:paraId="2B058DA8" w14:textId="14A1D6A8" w:rsidR="00DD25C0" w:rsidRPr="00F13090" w:rsidRDefault="00DD25C0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auto"/>
                <w:sz w:val="16"/>
                <w:szCs w:val="16"/>
              </w:rPr>
            </w:pPr>
            <w:r w:rsidRPr="00F13090">
              <w:rPr>
                <w:rFonts w:ascii="Calibri" w:hAnsi="Calibri"/>
                <w:color w:val="auto"/>
                <w:sz w:val="16"/>
                <w:szCs w:val="16"/>
              </w:rPr>
              <w:t>Experience in working on multiple projects with distributed teams, managing time and resources effectively</w:t>
            </w:r>
          </w:p>
          <w:p w14:paraId="07DB329A" w14:textId="654B8F10" w:rsidR="0055491E" w:rsidRPr="00E41D1C" w:rsidRDefault="00AE41C3" w:rsidP="005E3CFB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706017" w:rsidRPr="00E41D1C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048FAEDE" w14:textId="0849C230" w:rsidR="005C21B8" w:rsidRPr="003B782B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E41D1C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595959" w:themeColor="text2" w:themeTint="A6"/>
              </w:rPr>
              <w:t>Spireon, Inc. – Irving, Texas</w:t>
            </w:r>
          </w:p>
          <w:p w14:paraId="45B99BCE" w14:textId="2C87CF38" w:rsidR="005C21B8" w:rsidRPr="001A428C" w:rsidRDefault="00CE65E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like Sprint/T-Mobile/Verizon/AT&amp;T.</w:t>
            </w:r>
          </w:p>
          <w:p w14:paraId="7C9B01B7" w14:textId="77777777" w:rsidR="005C21B8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</w:rPr>
            </w:pPr>
          </w:p>
          <w:p w14:paraId="2B418F9C" w14:textId="27B28FF7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Full Stack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    </w:t>
            </w:r>
            <w:r w:rsidR="005C21B8" w:rsidRPr="00CC6765">
              <w:rPr>
                <w:rFonts w:ascii="Calibri" w:hAnsi="Calibri"/>
                <w:color w:val="auto"/>
              </w:rPr>
              <w:t xml:space="preserve">  </w:t>
            </w:r>
            <w:r w:rsidR="003F07BB" w:rsidRPr="00CC6765">
              <w:rPr>
                <w:rFonts w:ascii="Calibri" w:hAnsi="Calibri"/>
                <w:color w:val="auto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E41D1C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595959" w:themeColor="text2" w:themeTint="A6"/>
              </w:rPr>
              <w:t>Spireon, Inc. – Irving, Texas</w:t>
            </w:r>
          </w:p>
          <w:p w14:paraId="64793D34" w14:textId="6B636571" w:rsidR="00706017" w:rsidRPr="001A428C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I work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ed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on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</w:p>
          <w:p w14:paraId="6A936C98" w14:textId="3457CF25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</w:t>
            </w:r>
            <w:r w:rsidR="00CE4A83" w:rsidRPr="00CC6765">
              <w:rPr>
                <w:rFonts w:ascii="Calibri" w:hAnsi="Calibri"/>
                <w:color w:val="auto"/>
              </w:rPr>
              <w:t xml:space="preserve"> </w:t>
            </w:r>
            <w:r w:rsidR="003F07BB" w:rsidRPr="00CC6765">
              <w:rPr>
                <w:rFonts w:ascii="Calibri" w:hAnsi="Calibri"/>
                <w:color w:val="auto"/>
              </w:rPr>
              <w:t xml:space="preserve">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E41D1C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595959" w:themeColor="text2" w:themeTint="A6"/>
              </w:rPr>
              <w:t>Fidelity Investments – Westlake, Texas</w:t>
            </w:r>
          </w:p>
          <w:p w14:paraId="5D2B0E89" w14:textId="74CF0F29" w:rsidR="00706017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high visibility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</w:p>
          <w:p w14:paraId="23214B74" w14:textId="1EBC3401" w:rsidR="007720D3" w:rsidRPr="005138F1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br/>
            </w:r>
            <w:r w:rsidR="007720D3"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5E3CFB">
            <w:pPr>
              <w:pStyle w:val="BlockText"/>
              <w:tabs>
                <w:tab w:val="left" w:pos="-217"/>
              </w:tabs>
              <w:spacing w:line="240" w:lineRule="auto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1A428C" w:rsidRDefault="007720D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University of Texas at Dallas </w:t>
            </w:r>
            <w:r w:rsidRPr="002B373F">
              <w:rPr>
                <w:rFonts w:ascii="Calibri" w:hAnsi="Calibri"/>
                <w:color w:val="6E6E6E" w:themeColor="accent1" w:themeShade="80"/>
                <w:sz w:val="16"/>
              </w:rPr>
              <w:t xml:space="preserve">–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>Richardson</w:t>
            </w:r>
            <w:r w:rsidRPr="002B373F">
              <w:rPr>
                <w:rFonts w:ascii="Calibri" w:hAnsi="Calibri"/>
                <w:color w:val="6E6E6E" w:themeColor="accent1" w:themeShade="80"/>
                <w:sz w:val="16"/>
              </w:rPr>
              <w:t>, Texas</w:t>
            </w:r>
          </w:p>
          <w:p w14:paraId="240E1272" w14:textId="3523C003" w:rsidR="00BB2407" w:rsidRPr="00E41D1C" w:rsidRDefault="00AE41C3" w:rsidP="005E3CFB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1C2CA2" w:rsidRPr="00E41D1C">
              <w:rPr>
                <w:rFonts w:ascii="Arial Black" w:hAnsi="Arial Black"/>
                <w:color w:val="1B90E4"/>
                <w:sz w:val="24"/>
              </w:rPr>
              <w:t>SKILLS</w:t>
            </w:r>
          </w:p>
          <w:bookmarkEnd w:id="0"/>
          <w:p w14:paraId="3ADF0933" w14:textId="4B9D5CEE" w:rsidR="00BB2407" w:rsidRPr="00E41D1C" w:rsidRDefault="001C2CA2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Languages</w:t>
            </w:r>
          </w:p>
          <w:p w14:paraId="00F12859" w14:textId="0164F93D" w:rsid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Java/J2EE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>TypeScript</w:t>
            </w:r>
            <w:proofErr w:type="spellEnd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Shell Scripting</w:t>
            </w:r>
            <w:r w:rsidR="00297F46">
              <w:rPr>
                <w:rFonts w:ascii="Calibri" w:hAnsi="Calibri"/>
                <w:color w:val="6E6E6E" w:themeColor="accent1" w:themeShade="80"/>
                <w:sz w:val="16"/>
              </w:rPr>
              <w:t>, YML, XML</w:t>
            </w:r>
          </w:p>
          <w:p w14:paraId="39F907B0" w14:textId="77777777" w:rsidR="000A3125" w:rsidRPr="00E41D1C" w:rsidRDefault="000A3125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auto"/>
              </w:rPr>
              <w:t>Source</w:t>
            </w:r>
            <w:r w:rsidRPr="004A2305">
              <w:rPr>
                <w:rFonts w:ascii="Calibri" w:hAnsi="Calibri"/>
                <w:b/>
                <w:color w:val="0080FF"/>
              </w:rPr>
              <w:t xml:space="preserve"> </w:t>
            </w:r>
            <w:r w:rsidRPr="00B819B4">
              <w:rPr>
                <w:rFonts w:ascii="Calibri" w:hAnsi="Calibri"/>
                <w:b/>
                <w:color w:val="auto"/>
              </w:rPr>
              <w:t>Control</w:t>
            </w:r>
          </w:p>
          <w:p w14:paraId="21A8CEAB" w14:textId="77777777" w:rsidR="000A3125" w:rsidRDefault="000A3125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SVN,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0D188469" w14:textId="002D31A7" w:rsidR="00D84826" w:rsidRPr="00E41D1C" w:rsidRDefault="00D84826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Frameworks</w:t>
            </w:r>
          </w:p>
          <w:p w14:paraId="009C57DC" w14:textId="703DD329" w:rsidR="00D84826" w:rsidRDefault="00D84826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 xml:space="preserve">Agile, TDD, Grails, Spring MVC, Spring Boot, REST/SOAP, SOAO,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SAF</w:t>
            </w:r>
            <w:bookmarkStart w:id="1" w:name="_GoBack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e</w:t>
            </w:r>
            <w:bookmarkEnd w:id="1"/>
            <w:proofErr w:type="spellEnd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, Hibernate, Struts, Mean.IO</w:t>
            </w:r>
          </w:p>
          <w:p w14:paraId="4EF5DAE6" w14:textId="39C7C04F" w:rsidR="001C2CA2" w:rsidRPr="007A5BB0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E41D1C">
              <w:rPr>
                <w:rFonts w:ascii="Calibri" w:hAnsi="Calibri"/>
                <w:b/>
                <w:color w:val="auto"/>
              </w:rPr>
              <w:t>Front</w:t>
            </w:r>
            <w:r w:rsidRPr="007A5BB0">
              <w:rPr>
                <w:rFonts w:ascii="Calibri" w:hAnsi="Calibri"/>
                <w:b/>
                <w:color w:val="404040" w:themeColor="text1" w:themeTint="BF"/>
              </w:rPr>
              <w:t xml:space="preserve"> </w:t>
            </w:r>
            <w:r w:rsidRPr="00E41D1C">
              <w:rPr>
                <w:rFonts w:ascii="Calibri" w:hAnsi="Calibri"/>
                <w:b/>
                <w:color w:val="auto"/>
              </w:rPr>
              <w:t>End</w:t>
            </w:r>
          </w:p>
          <w:p w14:paraId="48DB85CB" w14:textId="5A3C413C" w:rsid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Angular,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>, AJAX, Bootstrap, NPM, Bower, Gulp, JSON, CSS3, SCSS</w:t>
            </w:r>
            <w:r w:rsidR="00DD59BA">
              <w:rPr>
                <w:rFonts w:ascii="Calibri" w:hAnsi="Calibri"/>
                <w:color w:val="6E6E6E" w:themeColor="accent1" w:themeShade="80"/>
                <w:sz w:val="16"/>
              </w:rPr>
              <w:t>, HMTL5</w:t>
            </w:r>
            <w:r w:rsidR="00A015A7">
              <w:rPr>
                <w:rFonts w:ascii="Calibri" w:hAnsi="Calibri"/>
                <w:color w:val="6E6E6E" w:themeColor="accent1" w:themeShade="80"/>
                <w:sz w:val="16"/>
              </w:rPr>
              <w:t>, Markdown</w:t>
            </w:r>
          </w:p>
          <w:p w14:paraId="28A8873A" w14:textId="20EDC1AC" w:rsidR="001C2CA2" w:rsidRPr="00E41D1C" w:rsidRDefault="00600A6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Databas</w:t>
            </w:r>
            <w:r w:rsidR="00772D0A" w:rsidRPr="00E41D1C">
              <w:rPr>
                <w:rFonts w:ascii="Calibri" w:hAnsi="Calibri"/>
                <w:b/>
                <w:color w:val="auto"/>
              </w:rPr>
              <w:t>es</w:t>
            </w:r>
          </w:p>
          <w:p w14:paraId="0308AE6C" w14:textId="4E1868EB" w:rsidR="001C2CA2" w:rsidRP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Oracle 11g,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, SQL Server, Oracle SQL Developer, PL/SQL, JDBC,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MyBatis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, GORM</w:t>
            </w:r>
          </w:p>
          <w:p w14:paraId="313A2EF5" w14:textId="77777777" w:rsidR="003D7AC3" w:rsidRPr="00E41D1C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Servers</w:t>
            </w:r>
          </w:p>
          <w:p w14:paraId="20284473" w14:textId="77777777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Tomcat, Express,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</w:p>
          <w:p w14:paraId="027D0919" w14:textId="0BA85386" w:rsidR="00175C07" w:rsidRPr="00E41D1C" w:rsidRDefault="0019485D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Calibri" w:hAnsi="Calibri"/>
                <w:b/>
                <w:color w:val="auto"/>
              </w:rPr>
              <w:t>Testing</w:t>
            </w:r>
          </w:p>
          <w:p w14:paraId="11D2C2E0" w14:textId="4F85337D" w:rsidR="00175C07" w:rsidRPr="001C2CA2" w:rsidRDefault="0019485D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JUnit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HermesJMS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Selenium,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DE0DF1">
              <w:rPr>
                <w:rFonts w:ascii="Calibri" w:hAnsi="Calibri"/>
                <w:color w:val="6E6E6E" w:themeColor="accent1" w:themeShade="80"/>
                <w:sz w:val="16"/>
              </w:rPr>
              <w:t>Firebug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Karma,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Jasmine,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Protractor</w:t>
            </w:r>
          </w:p>
          <w:p w14:paraId="1163E360" w14:textId="44A76E97" w:rsidR="003D7AC3" w:rsidRPr="003008AD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E41D1C">
              <w:rPr>
                <w:rFonts w:ascii="Calibri" w:hAnsi="Calibri"/>
                <w:b/>
                <w:color w:val="auto"/>
              </w:rPr>
              <w:t>Build</w:t>
            </w:r>
            <w:r w:rsidRPr="003008AD">
              <w:rPr>
                <w:rFonts w:ascii="Calibri" w:hAnsi="Calibri"/>
                <w:b/>
                <w:color w:val="595959" w:themeColor="text2" w:themeTint="A6"/>
              </w:rPr>
              <w:t xml:space="preserve"> </w:t>
            </w:r>
            <w:r w:rsidRPr="00E41D1C">
              <w:rPr>
                <w:rFonts w:ascii="Calibri" w:hAnsi="Calibri"/>
                <w:b/>
                <w:color w:val="auto"/>
              </w:rPr>
              <w:t>Automation</w:t>
            </w:r>
          </w:p>
          <w:p w14:paraId="027C2660" w14:textId="08CD5756" w:rsidR="003D7AC3" w:rsidRPr="007A5BB0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Bamboo, Jenkins, Sonar,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FishEye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/Crucible,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Antk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Mavenk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Gradlek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Travis-CI,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Docker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E41D1C">
              <w:rPr>
                <w:rFonts w:ascii="Calibri" w:hAnsi="Calibri"/>
                <w:b/>
                <w:color w:val="auto"/>
              </w:rPr>
              <w:t>Tools</w:t>
            </w:r>
          </w:p>
          <w:p w14:paraId="6FD8D058" w14:textId="77777777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Logic Monitor,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Splunk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Postman,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SoapUI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Chrome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Dev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Tools, Eclipse,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IntelliJ</w:t>
            </w:r>
            <w:proofErr w:type="spellEnd"/>
          </w:p>
          <w:p w14:paraId="40169631" w14:textId="0B5DE118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</w:p>
          <w:p w14:paraId="349D0007" w14:textId="0B3F2B11" w:rsidR="003D7AC3" w:rsidRPr="007720D3" w:rsidRDefault="003D7AC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1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736" w:type="pct"/>
          </w:tcPr>
          <w:p w14:paraId="2A09FE5D" w14:textId="0E0A3E1A" w:rsidR="00D33D08" w:rsidRPr="00E41D1C" w:rsidRDefault="00B819B4" w:rsidP="00D33D08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2A3C52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D33D08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4804FF1" w:rsidR="00D33D08" w:rsidRPr="00E41D1C" w:rsidRDefault="00D33D08" w:rsidP="00D33D08">
                  <w:pPr>
                    <w:pStyle w:val="BlockText"/>
                    <w:tabs>
                      <w:tab w:val="left" w:pos="-126"/>
                    </w:tabs>
                    <w:ind w:left="-43" w:right="-108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6A84E527" w:rsidR="00D33D08" w:rsidRPr="00E41D1C" w:rsidRDefault="00D33D08" w:rsidP="00D33D08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Calibri" w:hAnsi="Calibri"/>
                      <w:color w:val="auto"/>
                      <w:sz w:val="16"/>
                    </w:rPr>
                  </w:pPr>
                  <w:proofErr w:type="spellStart"/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79C98EF7" w:rsid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Arial Black" w:hAnsi="Arial Black"/>
                      <w:color w:val="auto"/>
                      <w:sz w:val="24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http://avarghese.me https://github.com/vararun</w:t>
                  </w:r>
                </w:p>
              </w:tc>
            </w:tr>
          </w:tbl>
          <w:p w14:paraId="5C700150" w14:textId="77777777" w:rsidR="00D33D08" w:rsidRDefault="00D33D08" w:rsidP="00D33D08">
            <w:pPr>
              <w:pStyle w:val="Heading2"/>
              <w:tabs>
                <w:tab w:val="left" w:pos="-115"/>
              </w:tabs>
              <w:spacing w:before="0" w:after="0" w:line="240" w:lineRule="auto"/>
              <w:ind w:left="-25"/>
              <w:rPr>
                <w:rFonts w:ascii="Arial Black" w:hAnsi="Arial Black"/>
                <w:color w:val="auto"/>
                <w:sz w:val="24"/>
              </w:rPr>
            </w:pPr>
          </w:p>
          <w:p w14:paraId="5189D9A5" w14:textId="4AF04AD4" w:rsidR="00B75A1C" w:rsidRPr="007A5BB0" w:rsidRDefault="00B75A1C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0683E7A" w14:textId="06301913" w:rsidR="00B75A1C" w:rsidRPr="00E41D1C" w:rsidRDefault="00B75A1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3DF0C2AE" w14:textId="07026BAE" w:rsidR="00B75A1C" w:rsidRPr="001A428C" w:rsidRDefault="00B75A1C" w:rsidP="00D33D08">
            <w:pPr>
              <w:pStyle w:val="BlockText"/>
              <w:tabs>
                <w:tab w:val="left" w:pos="-108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Front End package,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implementation of Mac's Photo Tiles Screensaver. Utilized HTML,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CSS, Travis-CI, Hound-CI, Gulp, Bower</w:t>
            </w:r>
            <w:r w:rsidR="00BE2FCC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6A3CF7BC" w14:textId="77777777" w:rsidR="00B75A1C" w:rsidRPr="003B782B" w:rsidRDefault="00B75A1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E41D1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4DBC733B" w14:textId="70D06D6A" w:rsidR="00B75A1C" w:rsidRPr="001A428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for viewing, tracking, and assigning expenses for friends' investments in a rally car. Utilized Angular 2.0,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Mongo, Travis-CI, Node, Express, Frisby.js.</w:t>
            </w:r>
          </w:p>
          <w:p w14:paraId="5B8EDC39" w14:textId="77777777" w:rsidR="00BE2FC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E41D1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Resume Builder</w:t>
            </w:r>
          </w:p>
          <w:p w14:paraId="12A36AC6" w14:textId="3664B9B6" w:rsidR="00BE2FCC" w:rsidRPr="001A428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as a tool for Resume edit/proofread/format/styles/guidelines. Utilized Angular 1.5,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Mongo,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Travis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-CI.</w:t>
            </w:r>
          </w:p>
          <w:p w14:paraId="555D98D6" w14:textId="466F5483" w:rsidR="00D4272F" w:rsidRPr="00E41D1C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8704993" w:rsidR="00D4272F" w:rsidRPr="00E41D1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Environment Dashboard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66DBC192" w14:textId="133CD241" w:rsidR="00706017" w:rsidRPr="001A428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5A507CAA" w14:textId="77777777" w:rsidR="007D7774" w:rsidRDefault="007D777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E41D1C" w:rsidRDefault="007D777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proofErr w:type="spellStart"/>
            <w:r w:rsidRPr="00E41D1C">
              <w:rPr>
                <w:rFonts w:ascii="Arial Black" w:hAnsi="Arial Black"/>
                <w:color w:val="auto"/>
              </w:rPr>
              <w:t>Nspire</w:t>
            </w:r>
            <w:proofErr w:type="spellEnd"/>
            <w:r w:rsidRPr="00E41D1C">
              <w:rPr>
                <w:rFonts w:ascii="Arial Black" w:hAnsi="Arial Black"/>
                <w:color w:val="auto"/>
              </w:rPr>
              <w:t xml:space="preserve"> Platform</w:t>
            </w:r>
          </w:p>
          <w:p w14:paraId="5CCB7480" w14:textId="36041B0E" w:rsidR="007D7774" w:rsidRPr="001A428C" w:rsidRDefault="005460A0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/</w:t>
            </w:r>
            <w:proofErr w:type="gram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Grails  web</w:t>
            </w:r>
            <w:proofErr w:type="gram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application </w:t>
            </w:r>
            <w:r w:rsidR="003E7FA6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linux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servers, tomcat application server,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MySql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Elastic Search,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RabbitMQ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Logic Monitor, </w:t>
            </w:r>
            <w:proofErr w:type="spell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Redis</w:t>
            </w:r>
            <w:proofErr w:type="spell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, various vender APIs.</w:t>
            </w:r>
          </w:p>
          <w:p w14:paraId="1F5AD085" w14:textId="77777777" w:rsidR="00D32C04" w:rsidRPr="00D32C04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E41D1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proofErr w:type="spellStart"/>
            <w:r w:rsidRPr="00E41D1C">
              <w:rPr>
                <w:rFonts w:ascii="Arial Black" w:hAnsi="Arial Black"/>
                <w:color w:val="auto"/>
              </w:rPr>
              <w:t>FundRef</w:t>
            </w:r>
            <w:proofErr w:type="spellEnd"/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0588CEE" w14:textId="337DCF7B" w:rsidR="00706017" w:rsidRPr="001A428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 and Spring based we</w:t>
            </w:r>
            <w:r w:rsidR="008C1433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b application for consolidating and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provisioning fund attributes to downstream systems. Utilized Linux servers, Tomcat application server, Oracle database, IPP,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PowerCenter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IBM HATS,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Apache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Solr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4C53751D" w14:textId="77777777" w:rsidR="00D32C04" w:rsidRPr="003B782B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iCs w:val="0"/>
                <w:color w:val="000000" w:themeColor="text1"/>
              </w:rPr>
            </w:pPr>
          </w:p>
          <w:p w14:paraId="22DC05F3" w14:textId="4E890C28" w:rsidR="00706017" w:rsidRPr="00E41D1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5B7544CE" w:rsidR="00D32C04" w:rsidRPr="0048460F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Java and Spring based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RESTful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web services project used for raw data management, capture, and delivery. Utilized Linux servers, Tomcat application server, and Oracle database, SQL Server, Composite, Maven.</w:t>
            </w:r>
          </w:p>
          <w:p w14:paraId="0EA49859" w14:textId="378A0F07" w:rsidR="0048460F" w:rsidRPr="00E41D1C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48460F"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Default="00744E12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6E6E6E" w:themeColor="accent1" w:themeShade="80"/>
              </w:rPr>
            </w:pPr>
            <w:r w:rsidRPr="00CC7846">
              <w:rPr>
                <w:rFonts w:ascii="Calibri" w:hAnsi="Calibri"/>
                <w:color w:val="6E6E6E" w:themeColor="accent1" w:themeShade="80"/>
                <w:sz w:val="16"/>
              </w:rPr>
              <w:t>Published November 2016</w:t>
            </w:r>
            <w:r w:rsidR="0048460F" w:rsidRPr="00CC7846">
              <w:rPr>
                <w:rFonts w:ascii="Arial Black" w:hAnsi="Arial Black"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F221D1" w:rsidRDefault="00F221D1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F221D1" w:rsidRDefault="00F2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F221D1" w:rsidRDefault="00F221D1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F221D1" w:rsidRDefault="00F2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F221D1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77777777" w:rsidR="00EC2EC2" w:rsidRPr="001F69E4" w:rsidRDefault="00F221D1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90"/>
                </w:rPr>
              </w:pPr>
              <w:r w:rsidRPr="001F69E4">
                <w:rPr>
                  <w:color w:val="1B90E4"/>
                  <w:sz w:val="40"/>
                </w:rPr>
                <w:br/>
              </w:r>
              <w:r w:rsidRPr="001F69E4">
                <w:rPr>
                  <w:rFonts w:ascii="Arial Black" w:hAnsi="Arial Black"/>
                  <w:color w:val="1B90E4"/>
                  <w:sz w:val="40"/>
                  <w:lang w:eastAsia="ja-JP"/>
                </w:rPr>
                <w:br/>
                <w:t>ARUN VARGHESE</w:t>
              </w:r>
            </w:p>
          </w:sdtContent>
        </w:sdt>
        <w:p w14:paraId="7E564FB9" w14:textId="72141D25" w:rsidR="00EC2EC2" w:rsidRPr="00913796" w:rsidRDefault="00234509" w:rsidP="00234509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EC2EC2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="00EC2EC2"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F221D1" w:rsidRPr="00913796" w:rsidRDefault="00F221D1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A3125"/>
    <w:rsid w:val="000C2AA1"/>
    <w:rsid w:val="000D020C"/>
    <w:rsid w:val="000D603E"/>
    <w:rsid w:val="000F659E"/>
    <w:rsid w:val="00112799"/>
    <w:rsid w:val="001227FB"/>
    <w:rsid w:val="00127DF6"/>
    <w:rsid w:val="00140619"/>
    <w:rsid w:val="00162945"/>
    <w:rsid w:val="00165340"/>
    <w:rsid w:val="00175C07"/>
    <w:rsid w:val="00185B45"/>
    <w:rsid w:val="00187B33"/>
    <w:rsid w:val="0019485D"/>
    <w:rsid w:val="00194F1D"/>
    <w:rsid w:val="00197FBB"/>
    <w:rsid w:val="001A428C"/>
    <w:rsid w:val="001B0AD3"/>
    <w:rsid w:val="001C2956"/>
    <w:rsid w:val="001C2CA2"/>
    <w:rsid w:val="001D787C"/>
    <w:rsid w:val="001E79E9"/>
    <w:rsid w:val="001F22EB"/>
    <w:rsid w:val="001F69E4"/>
    <w:rsid w:val="00202EFF"/>
    <w:rsid w:val="0021100D"/>
    <w:rsid w:val="00212D7A"/>
    <w:rsid w:val="00234509"/>
    <w:rsid w:val="0026113B"/>
    <w:rsid w:val="00297F46"/>
    <w:rsid w:val="002A3C52"/>
    <w:rsid w:val="002B373F"/>
    <w:rsid w:val="002D0663"/>
    <w:rsid w:val="003008AD"/>
    <w:rsid w:val="003131AF"/>
    <w:rsid w:val="00321403"/>
    <w:rsid w:val="00327E61"/>
    <w:rsid w:val="00337C90"/>
    <w:rsid w:val="00340859"/>
    <w:rsid w:val="00364759"/>
    <w:rsid w:val="003B782B"/>
    <w:rsid w:val="003D5E84"/>
    <w:rsid w:val="003D7AC3"/>
    <w:rsid w:val="003E7FA6"/>
    <w:rsid w:val="003F07BB"/>
    <w:rsid w:val="004039C1"/>
    <w:rsid w:val="00405139"/>
    <w:rsid w:val="00416259"/>
    <w:rsid w:val="00442F6A"/>
    <w:rsid w:val="0046693D"/>
    <w:rsid w:val="00467E82"/>
    <w:rsid w:val="00475A25"/>
    <w:rsid w:val="0048460F"/>
    <w:rsid w:val="00493309"/>
    <w:rsid w:val="004A2305"/>
    <w:rsid w:val="004A6397"/>
    <w:rsid w:val="004A6F10"/>
    <w:rsid w:val="004C2CC4"/>
    <w:rsid w:val="004C3C81"/>
    <w:rsid w:val="004F4D37"/>
    <w:rsid w:val="005138F1"/>
    <w:rsid w:val="00513A62"/>
    <w:rsid w:val="00520973"/>
    <w:rsid w:val="005332BF"/>
    <w:rsid w:val="00542D43"/>
    <w:rsid w:val="005460A0"/>
    <w:rsid w:val="0055491E"/>
    <w:rsid w:val="005836AA"/>
    <w:rsid w:val="005B5890"/>
    <w:rsid w:val="005C21B8"/>
    <w:rsid w:val="005E3CFB"/>
    <w:rsid w:val="005E5F54"/>
    <w:rsid w:val="00600A67"/>
    <w:rsid w:val="006103BD"/>
    <w:rsid w:val="00622B62"/>
    <w:rsid w:val="00640151"/>
    <w:rsid w:val="006658CB"/>
    <w:rsid w:val="00685800"/>
    <w:rsid w:val="0068602A"/>
    <w:rsid w:val="0068748F"/>
    <w:rsid w:val="006A3863"/>
    <w:rsid w:val="006B5E7F"/>
    <w:rsid w:val="006C0025"/>
    <w:rsid w:val="00706017"/>
    <w:rsid w:val="0072397C"/>
    <w:rsid w:val="007333CD"/>
    <w:rsid w:val="0074437E"/>
    <w:rsid w:val="00744E12"/>
    <w:rsid w:val="007720D3"/>
    <w:rsid w:val="00772D0A"/>
    <w:rsid w:val="00792D52"/>
    <w:rsid w:val="00797614"/>
    <w:rsid w:val="007A5BB0"/>
    <w:rsid w:val="007D172C"/>
    <w:rsid w:val="007D2D88"/>
    <w:rsid w:val="007D32E4"/>
    <w:rsid w:val="007D5048"/>
    <w:rsid w:val="007D7774"/>
    <w:rsid w:val="008148BF"/>
    <w:rsid w:val="00834C48"/>
    <w:rsid w:val="00840102"/>
    <w:rsid w:val="0086181B"/>
    <w:rsid w:val="00861851"/>
    <w:rsid w:val="008826FB"/>
    <w:rsid w:val="008C1433"/>
    <w:rsid w:val="008C2A28"/>
    <w:rsid w:val="008C4950"/>
    <w:rsid w:val="008C78D5"/>
    <w:rsid w:val="008E648A"/>
    <w:rsid w:val="0090763B"/>
    <w:rsid w:val="00913796"/>
    <w:rsid w:val="0092271A"/>
    <w:rsid w:val="00935BA7"/>
    <w:rsid w:val="00950D64"/>
    <w:rsid w:val="009763B8"/>
    <w:rsid w:val="00982BE2"/>
    <w:rsid w:val="009B2D42"/>
    <w:rsid w:val="009B5F8D"/>
    <w:rsid w:val="009F709B"/>
    <w:rsid w:val="00A015A7"/>
    <w:rsid w:val="00A10470"/>
    <w:rsid w:val="00A34A66"/>
    <w:rsid w:val="00A64B4A"/>
    <w:rsid w:val="00AB19BD"/>
    <w:rsid w:val="00AD5674"/>
    <w:rsid w:val="00AE41C3"/>
    <w:rsid w:val="00B14C86"/>
    <w:rsid w:val="00B276A2"/>
    <w:rsid w:val="00B5254B"/>
    <w:rsid w:val="00B5585A"/>
    <w:rsid w:val="00B72A4E"/>
    <w:rsid w:val="00B75A1C"/>
    <w:rsid w:val="00B819B4"/>
    <w:rsid w:val="00B92BDC"/>
    <w:rsid w:val="00BB2407"/>
    <w:rsid w:val="00BC0EEB"/>
    <w:rsid w:val="00BC3FFD"/>
    <w:rsid w:val="00BE2FCC"/>
    <w:rsid w:val="00BE6505"/>
    <w:rsid w:val="00BF7C39"/>
    <w:rsid w:val="00C11474"/>
    <w:rsid w:val="00C22C9F"/>
    <w:rsid w:val="00C44CAD"/>
    <w:rsid w:val="00C50715"/>
    <w:rsid w:val="00C63BDD"/>
    <w:rsid w:val="00C6580C"/>
    <w:rsid w:val="00C70F19"/>
    <w:rsid w:val="00C9751E"/>
    <w:rsid w:val="00CC5AD7"/>
    <w:rsid w:val="00CC6765"/>
    <w:rsid w:val="00CC6C75"/>
    <w:rsid w:val="00CC7846"/>
    <w:rsid w:val="00CE1768"/>
    <w:rsid w:val="00CE4A83"/>
    <w:rsid w:val="00CE65EF"/>
    <w:rsid w:val="00CF7BFE"/>
    <w:rsid w:val="00D02E73"/>
    <w:rsid w:val="00D317C7"/>
    <w:rsid w:val="00D32C04"/>
    <w:rsid w:val="00D33D08"/>
    <w:rsid w:val="00D40758"/>
    <w:rsid w:val="00D407E0"/>
    <w:rsid w:val="00D40F2F"/>
    <w:rsid w:val="00D4272F"/>
    <w:rsid w:val="00D604FA"/>
    <w:rsid w:val="00D64711"/>
    <w:rsid w:val="00D834E5"/>
    <w:rsid w:val="00D84826"/>
    <w:rsid w:val="00DA16B0"/>
    <w:rsid w:val="00DD25C0"/>
    <w:rsid w:val="00DD59BA"/>
    <w:rsid w:val="00DE0DF1"/>
    <w:rsid w:val="00DE20D7"/>
    <w:rsid w:val="00DF5EE9"/>
    <w:rsid w:val="00E35213"/>
    <w:rsid w:val="00E41D1C"/>
    <w:rsid w:val="00E4418F"/>
    <w:rsid w:val="00E66228"/>
    <w:rsid w:val="00E842B4"/>
    <w:rsid w:val="00E84E02"/>
    <w:rsid w:val="00E904AF"/>
    <w:rsid w:val="00EB13A0"/>
    <w:rsid w:val="00EB2BA0"/>
    <w:rsid w:val="00EC2EC2"/>
    <w:rsid w:val="00EC5307"/>
    <w:rsid w:val="00EC57D1"/>
    <w:rsid w:val="00F13090"/>
    <w:rsid w:val="00F221D1"/>
    <w:rsid w:val="00F36BAE"/>
    <w:rsid w:val="00F445ED"/>
    <w:rsid w:val="00F73F39"/>
    <w:rsid w:val="00F90951"/>
    <w:rsid w:val="00FA103D"/>
    <w:rsid w:val="00FB097F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677DE8"/>
    <w:rsid w:val="007C68CD"/>
    <w:rsid w:val="00B80C29"/>
    <w:rsid w:val="00C20B54"/>
    <w:rsid w:val="00C3706A"/>
    <w:rsid w:val="00C67761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18</TotalTime>
  <Pages>1</Pages>
  <Words>685</Words>
  <Characters>4105</Characters>
  <Application>Microsoft Macintosh Word</Application>
  <DocSecurity>0</DocSecurity>
  <Lines>178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15</cp:revision>
  <cp:lastPrinted>2017-04-11T15:52:00Z</cp:lastPrinted>
  <dcterms:created xsi:type="dcterms:W3CDTF">2017-04-11T15:52:00Z</dcterms:created>
  <dcterms:modified xsi:type="dcterms:W3CDTF">2017-04-12T14:37:00Z</dcterms:modified>
  <cp:category/>
</cp:coreProperties>
</file>