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56569" w:rsidRPr="007D38E8" w:rsidRDefault="00075966">
      <w:pPr>
        <w:rPr>
          <w:rFonts w:ascii="Arial" w:hAnsi="Arial" w:cs="Arial"/>
        </w:rPr>
      </w:pPr>
    </w:p>
    <w:p w14:paraId="2414D286" w14:textId="77777777" w:rsidR="0025501B" w:rsidRPr="007D38E8" w:rsidRDefault="0025501B" w:rsidP="0025501B">
      <w:pPr>
        <w:pStyle w:val="Default"/>
        <w:jc w:val="center"/>
        <w:rPr>
          <w:rFonts w:ascii="Arial" w:hAnsi="Arial" w:cs="Arial"/>
          <w:b/>
          <w:bCs/>
          <w:sz w:val="28"/>
          <w:szCs w:val="28"/>
        </w:rPr>
      </w:pPr>
      <w:r w:rsidRPr="007D38E8">
        <w:rPr>
          <w:rFonts w:ascii="Arial" w:hAnsi="Arial" w:cs="Arial"/>
          <w:b/>
          <w:bCs/>
          <w:sz w:val="28"/>
          <w:szCs w:val="28"/>
        </w:rPr>
        <w:t>Assignment Brief</w:t>
      </w:r>
    </w:p>
    <w:p w14:paraId="0A37501D" w14:textId="77777777" w:rsidR="0025501B" w:rsidRPr="007D38E8" w:rsidRDefault="0025501B" w:rsidP="0025501B">
      <w:pPr>
        <w:pStyle w:val="Default"/>
        <w:jc w:val="center"/>
        <w:rPr>
          <w:rFonts w:ascii="Arial" w:hAnsi="Arial" w:cs="Arial"/>
          <w:b/>
          <w:bCs/>
        </w:rPr>
      </w:pPr>
    </w:p>
    <w:tbl>
      <w:tblPr>
        <w:tblStyle w:val="TableGrid"/>
        <w:tblW w:w="9889" w:type="dxa"/>
        <w:tblLook w:val="04A0" w:firstRow="1" w:lastRow="0" w:firstColumn="1" w:lastColumn="0" w:noHBand="0" w:noVBand="1"/>
      </w:tblPr>
      <w:tblGrid>
        <w:gridCol w:w="3085"/>
        <w:gridCol w:w="6804"/>
      </w:tblGrid>
      <w:tr w:rsidR="00EF005F" w:rsidRPr="00264F79" w14:paraId="23524642" w14:textId="77777777" w:rsidTr="0050242A">
        <w:tc>
          <w:tcPr>
            <w:tcW w:w="3085" w:type="dxa"/>
          </w:tcPr>
          <w:p w14:paraId="6B01082E" w14:textId="77777777" w:rsidR="00EF005F" w:rsidRPr="00264F79" w:rsidRDefault="00EF005F" w:rsidP="0050242A">
            <w:pPr>
              <w:spacing w:before="120" w:after="120"/>
              <w:rPr>
                <w:rFonts w:ascii="Arial" w:hAnsi="Arial" w:cs="Arial"/>
                <w:b/>
                <w:sz w:val="24"/>
                <w:szCs w:val="24"/>
              </w:rPr>
            </w:pPr>
            <w:r w:rsidRPr="00264F79">
              <w:rPr>
                <w:rFonts w:ascii="Arial" w:hAnsi="Arial" w:cs="Arial"/>
                <w:b/>
                <w:sz w:val="24"/>
                <w:szCs w:val="24"/>
              </w:rPr>
              <w:t>Academic year and term:</w:t>
            </w:r>
          </w:p>
        </w:tc>
        <w:tc>
          <w:tcPr>
            <w:tcW w:w="6804" w:type="dxa"/>
          </w:tcPr>
          <w:p w14:paraId="21A3C892" w14:textId="2DD187E9" w:rsidR="00EF005F" w:rsidRPr="00264F79" w:rsidRDefault="00EF005F" w:rsidP="0050242A">
            <w:pPr>
              <w:spacing w:before="120" w:after="120"/>
              <w:rPr>
                <w:rFonts w:ascii="Arial" w:hAnsi="Arial" w:cs="Arial"/>
                <w:sz w:val="24"/>
                <w:szCs w:val="24"/>
              </w:rPr>
            </w:pPr>
            <w:r w:rsidRPr="00264F79">
              <w:rPr>
                <w:rFonts w:ascii="Arial" w:hAnsi="Arial" w:cs="Arial"/>
                <w:sz w:val="24"/>
                <w:szCs w:val="24"/>
              </w:rPr>
              <w:t>20</w:t>
            </w:r>
            <w:r>
              <w:rPr>
                <w:rFonts w:ascii="Arial" w:hAnsi="Arial" w:cs="Arial"/>
                <w:sz w:val="24"/>
                <w:szCs w:val="24"/>
              </w:rPr>
              <w:t>2</w:t>
            </w:r>
            <w:r w:rsidR="000A1BEE">
              <w:rPr>
                <w:rFonts w:ascii="Arial" w:hAnsi="Arial" w:cs="Arial"/>
                <w:sz w:val="24"/>
                <w:szCs w:val="24"/>
              </w:rPr>
              <w:t>1</w:t>
            </w:r>
            <w:r>
              <w:rPr>
                <w:rFonts w:ascii="Arial" w:hAnsi="Arial" w:cs="Arial"/>
                <w:sz w:val="24"/>
                <w:szCs w:val="24"/>
              </w:rPr>
              <w:t>/2</w:t>
            </w:r>
            <w:r w:rsidR="000A1BEE">
              <w:rPr>
                <w:rFonts w:ascii="Arial" w:hAnsi="Arial" w:cs="Arial"/>
                <w:sz w:val="24"/>
                <w:szCs w:val="24"/>
              </w:rPr>
              <w:t>2</w:t>
            </w:r>
            <w:r w:rsidRPr="00264F79">
              <w:rPr>
                <w:rFonts w:ascii="Arial" w:hAnsi="Arial" w:cs="Arial"/>
                <w:sz w:val="24"/>
                <w:szCs w:val="24"/>
              </w:rPr>
              <w:t>– Semester-1, Year 1</w:t>
            </w:r>
          </w:p>
        </w:tc>
      </w:tr>
      <w:tr w:rsidR="00EF005F" w:rsidRPr="00264F79" w14:paraId="039C448B" w14:textId="77777777" w:rsidTr="0050242A">
        <w:tc>
          <w:tcPr>
            <w:tcW w:w="3085" w:type="dxa"/>
          </w:tcPr>
          <w:p w14:paraId="265E14D1" w14:textId="77777777" w:rsidR="00EF005F" w:rsidRPr="00264F79" w:rsidRDefault="00EF005F" w:rsidP="0050242A">
            <w:pPr>
              <w:spacing w:before="120" w:after="120"/>
              <w:rPr>
                <w:rFonts w:ascii="Arial" w:hAnsi="Arial" w:cs="Arial"/>
                <w:b/>
                <w:sz w:val="24"/>
                <w:szCs w:val="24"/>
              </w:rPr>
            </w:pPr>
            <w:r w:rsidRPr="00264F79">
              <w:rPr>
                <w:rFonts w:ascii="Arial" w:hAnsi="Arial" w:cs="Arial"/>
                <w:b/>
                <w:sz w:val="24"/>
                <w:szCs w:val="24"/>
              </w:rPr>
              <w:t>Module title:</w:t>
            </w:r>
          </w:p>
        </w:tc>
        <w:tc>
          <w:tcPr>
            <w:tcW w:w="6804" w:type="dxa"/>
          </w:tcPr>
          <w:p w14:paraId="02514A4E" w14:textId="77777777" w:rsidR="00EF005F" w:rsidRPr="00264F79" w:rsidRDefault="00EF005F" w:rsidP="0050242A">
            <w:pPr>
              <w:spacing w:before="120" w:after="120"/>
              <w:rPr>
                <w:rFonts w:ascii="Arial" w:hAnsi="Arial" w:cs="Arial"/>
                <w:b/>
                <w:sz w:val="24"/>
                <w:szCs w:val="24"/>
              </w:rPr>
            </w:pPr>
            <w:r>
              <w:rPr>
                <w:rFonts w:ascii="Arial" w:hAnsi="Arial" w:cs="Arial"/>
                <w:sz w:val="24"/>
                <w:szCs w:val="24"/>
              </w:rPr>
              <w:t>Mobile App Design and Development</w:t>
            </w:r>
          </w:p>
        </w:tc>
      </w:tr>
      <w:tr w:rsidR="00EF005F" w:rsidRPr="00264F79" w14:paraId="1495E18B" w14:textId="77777777" w:rsidTr="0050242A">
        <w:tc>
          <w:tcPr>
            <w:tcW w:w="3085" w:type="dxa"/>
          </w:tcPr>
          <w:p w14:paraId="1CFE3070" w14:textId="77777777" w:rsidR="00EF005F" w:rsidRPr="00264F79" w:rsidRDefault="00EF005F" w:rsidP="0050242A">
            <w:pPr>
              <w:spacing w:before="120" w:after="120"/>
              <w:rPr>
                <w:rFonts w:ascii="Arial" w:hAnsi="Arial" w:cs="Arial"/>
                <w:b/>
                <w:sz w:val="24"/>
                <w:szCs w:val="24"/>
              </w:rPr>
            </w:pPr>
            <w:r w:rsidRPr="00264F79">
              <w:rPr>
                <w:rFonts w:ascii="Arial" w:hAnsi="Arial" w:cs="Arial"/>
                <w:b/>
                <w:sz w:val="24"/>
                <w:szCs w:val="24"/>
              </w:rPr>
              <w:t>Module code:</w:t>
            </w:r>
          </w:p>
        </w:tc>
        <w:tc>
          <w:tcPr>
            <w:tcW w:w="6804" w:type="dxa"/>
          </w:tcPr>
          <w:p w14:paraId="5E94FC0A" w14:textId="124119E4" w:rsidR="00EF005F" w:rsidRPr="00264F79" w:rsidRDefault="000A1BEE" w:rsidP="0050242A">
            <w:pPr>
              <w:spacing w:before="120" w:after="120"/>
              <w:rPr>
                <w:rFonts w:ascii="Arial" w:hAnsi="Arial" w:cs="Arial"/>
                <w:b/>
                <w:sz w:val="24"/>
                <w:szCs w:val="24"/>
              </w:rPr>
            </w:pPr>
            <w:r>
              <w:rPr>
                <w:rStyle w:val="normaltextrun"/>
                <w:rFonts w:ascii="Arial" w:hAnsi="Arial" w:cs="Arial"/>
                <w:color w:val="000000"/>
                <w:shd w:val="clear" w:color="auto" w:fill="FFFFFF"/>
              </w:rPr>
              <w:t>QAC020N251A</w:t>
            </w:r>
            <w:r>
              <w:rPr>
                <w:rStyle w:val="eop"/>
                <w:rFonts w:ascii="Arial" w:hAnsi="Arial" w:cs="Arial"/>
                <w:color w:val="000000"/>
                <w:shd w:val="clear" w:color="auto" w:fill="FFFFFF"/>
              </w:rPr>
              <w:t> </w:t>
            </w:r>
          </w:p>
        </w:tc>
      </w:tr>
      <w:tr w:rsidR="00EF005F" w:rsidRPr="00264F79" w14:paraId="71190143" w14:textId="77777777" w:rsidTr="0050242A">
        <w:tc>
          <w:tcPr>
            <w:tcW w:w="3085" w:type="dxa"/>
          </w:tcPr>
          <w:p w14:paraId="54FA3B74" w14:textId="77777777" w:rsidR="00EF005F" w:rsidRPr="00264F79" w:rsidRDefault="00EF005F" w:rsidP="0050242A">
            <w:pPr>
              <w:spacing w:before="120" w:after="120"/>
              <w:rPr>
                <w:rFonts w:ascii="Arial" w:hAnsi="Arial" w:cs="Arial"/>
                <w:b/>
                <w:sz w:val="24"/>
                <w:szCs w:val="24"/>
              </w:rPr>
            </w:pPr>
            <w:r w:rsidRPr="00264F79">
              <w:rPr>
                <w:rFonts w:ascii="Arial" w:hAnsi="Arial" w:cs="Arial"/>
                <w:b/>
                <w:sz w:val="24"/>
                <w:szCs w:val="24"/>
              </w:rPr>
              <w:t>Module Convener:</w:t>
            </w:r>
          </w:p>
        </w:tc>
        <w:tc>
          <w:tcPr>
            <w:tcW w:w="6804" w:type="dxa"/>
          </w:tcPr>
          <w:p w14:paraId="1EC7C68E" w14:textId="77777777" w:rsidR="00EF005F" w:rsidRPr="00264F79" w:rsidRDefault="00EF005F" w:rsidP="0050242A">
            <w:pPr>
              <w:tabs>
                <w:tab w:val="left" w:pos="2472"/>
              </w:tabs>
              <w:spacing w:before="120" w:after="120"/>
              <w:rPr>
                <w:rFonts w:ascii="Arial" w:hAnsi="Arial" w:cs="Arial"/>
                <w:b/>
                <w:sz w:val="24"/>
                <w:szCs w:val="24"/>
              </w:rPr>
            </w:pPr>
            <w:r w:rsidRPr="00264F79">
              <w:rPr>
                <w:rFonts w:ascii="Arial" w:hAnsi="Arial" w:cs="Arial"/>
                <w:color w:val="000000" w:themeColor="text1"/>
                <w:sz w:val="24"/>
                <w:szCs w:val="24"/>
              </w:rPr>
              <w:t>Tendai Mhlanga</w:t>
            </w:r>
            <w:r w:rsidRPr="00264F79">
              <w:rPr>
                <w:rFonts w:ascii="Arial" w:hAnsi="Arial" w:cs="Arial"/>
                <w:sz w:val="24"/>
                <w:szCs w:val="24"/>
              </w:rPr>
              <w:tab/>
            </w:r>
          </w:p>
        </w:tc>
      </w:tr>
      <w:tr w:rsidR="00EF005F" w:rsidRPr="00264F79" w14:paraId="3E3E62FB" w14:textId="77777777" w:rsidTr="0050242A">
        <w:trPr>
          <w:trHeight w:val="1189"/>
        </w:trPr>
        <w:tc>
          <w:tcPr>
            <w:tcW w:w="3085" w:type="dxa"/>
          </w:tcPr>
          <w:p w14:paraId="675252B6" w14:textId="77777777" w:rsidR="00EF005F" w:rsidRPr="00264F79" w:rsidRDefault="00EF005F" w:rsidP="0050242A">
            <w:pPr>
              <w:spacing w:before="120" w:after="120"/>
              <w:rPr>
                <w:rFonts w:ascii="Arial" w:hAnsi="Arial" w:cs="Arial"/>
                <w:b/>
                <w:sz w:val="24"/>
                <w:szCs w:val="24"/>
              </w:rPr>
            </w:pPr>
            <w:r w:rsidRPr="00264F79">
              <w:rPr>
                <w:rFonts w:ascii="Arial" w:hAnsi="Arial" w:cs="Arial"/>
                <w:b/>
                <w:sz w:val="24"/>
                <w:szCs w:val="24"/>
              </w:rPr>
              <w:t>Learning outcomes assessed within this piece of work as agreed at the programme level meeting</w:t>
            </w:r>
          </w:p>
        </w:tc>
        <w:tc>
          <w:tcPr>
            <w:tcW w:w="6804" w:type="dxa"/>
          </w:tcPr>
          <w:p w14:paraId="5C3BF532" w14:textId="77777777" w:rsidR="00EF005F" w:rsidRPr="00264F79" w:rsidRDefault="00EF005F" w:rsidP="0050242A">
            <w:pPr>
              <w:widowControl w:val="0"/>
              <w:spacing w:before="120" w:after="120"/>
              <w:jc w:val="both"/>
              <w:rPr>
                <w:rFonts w:ascii="Arial" w:eastAsia="Arial" w:hAnsi="Arial" w:cs="Arial"/>
                <w:bCs/>
                <w:i/>
                <w:spacing w:val="-1"/>
                <w:sz w:val="24"/>
                <w:szCs w:val="24"/>
                <w:lang w:val="en-US"/>
              </w:rPr>
            </w:pPr>
            <w:r w:rsidRPr="00264F79">
              <w:rPr>
                <w:rFonts w:ascii="Arial" w:eastAsia="Arial" w:hAnsi="Arial" w:cs="Arial"/>
                <w:bCs/>
                <w:i/>
                <w:spacing w:val="-1"/>
                <w:sz w:val="24"/>
                <w:szCs w:val="24"/>
                <w:lang w:val="en-US"/>
              </w:rPr>
              <w:t>On successful completion of this module students will be able to</w:t>
            </w:r>
          </w:p>
          <w:p w14:paraId="033A5A48" w14:textId="77777777" w:rsidR="00EF005F" w:rsidRPr="00264F79" w:rsidRDefault="00EF005F" w:rsidP="0050242A">
            <w:pPr>
              <w:pStyle w:val="NoSpacing"/>
              <w:ind w:left="720"/>
              <w:jc w:val="both"/>
              <w:rPr>
                <w:rFonts w:ascii="Arial" w:eastAsia="Arial" w:hAnsi="Arial" w:cs="Arial"/>
                <w:bCs/>
                <w:spacing w:val="-1"/>
                <w:sz w:val="24"/>
                <w:szCs w:val="24"/>
              </w:rPr>
            </w:pPr>
          </w:p>
          <w:p w14:paraId="70A62AD5" w14:textId="30188FA0" w:rsidR="00EF005F" w:rsidRPr="005C36F4" w:rsidRDefault="00EF005F" w:rsidP="00EF005F">
            <w:pPr>
              <w:pStyle w:val="ListParagraph"/>
              <w:numPr>
                <w:ilvl w:val="0"/>
                <w:numId w:val="17"/>
              </w:numPr>
              <w:jc w:val="both"/>
              <w:rPr>
                <w:rFonts w:ascii="Arial" w:eastAsia="Arial" w:hAnsi="Arial" w:cs="Arial"/>
                <w:bCs/>
                <w:spacing w:val="-1"/>
                <w:sz w:val="24"/>
              </w:rPr>
            </w:pPr>
            <w:r w:rsidRPr="005C36F4">
              <w:rPr>
                <w:rFonts w:ascii="Arial" w:eastAsia="Arial" w:hAnsi="Arial" w:cs="Arial"/>
                <w:bCs/>
                <w:spacing w:val="-1"/>
                <w:sz w:val="24"/>
              </w:rPr>
              <w:t>Build</w:t>
            </w:r>
            <w:r w:rsidR="000A1BEE">
              <w:rPr>
                <w:rFonts w:ascii="Arial" w:eastAsia="Arial" w:hAnsi="Arial" w:cs="Arial"/>
                <w:bCs/>
                <w:spacing w:val="-1"/>
                <w:sz w:val="24"/>
              </w:rPr>
              <w:t xml:space="preserve"> </w:t>
            </w:r>
            <w:r w:rsidRPr="005C36F4">
              <w:rPr>
                <w:rFonts w:ascii="Arial" w:eastAsia="Arial" w:hAnsi="Arial" w:cs="Arial"/>
                <w:bCs/>
                <w:spacing w:val="-1"/>
                <w:sz w:val="24"/>
              </w:rPr>
              <w:t>a mobile application for business purposes using the android platform.</w:t>
            </w:r>
          </w:p>
          <w:p w14:paraId="31C633CE" w14:textId="77777777" w:rsidR="00EF005F" w:rsidRPr="005C36F4" w:rsidRDefault="00EF005F" w:rsidP="00EF005F">
            <w:pPr>
              <w:pStyle w:val="ListParagraph"/>
              <w:numPr>
                <w:ilvl w:val="0"/>
                <w:numId w:val="17"/>
              </w:numPr>
              <w:jc w:val="both"/>
              <w:rPr>
                <w:rFonts w:ascii="Arial" w:eastAsia="Arial" w:hAnsi="Arial" w:cs="Arial"/>
                <w:bCs/>
                <w:spacing w:val="-1"/>
                <w:sz w:val="24"/>
              </w:rPr>
            </w:pPr>
            <w:r w:rsidRPr="005C36F4">
              <w:rPr>
                <w:rFonts w:ascii="Arial" w:eastAsia="Arial" w:hAnsi="Arial" w:cs="Arial"/>
                <w:bCs/>
                <w:spacing w:val="-1"/>
                <w:sz w:val="24"/>
              </w:rPr>
              <w:t xml:space="preserve">Apply understanding of mobile user experience UX and implementation of accessibility features. </w:t>
            </w:r>
          </w:p>
          <w:p w14:paraId="1BBE2B26" w14:textId="77777777" w:rsidR="00EF005F" w:rsidRPr="005C36F4" w:rsidRDefault="00EF005F" w:rsidP="00EF005F">
            <w:pPr>
              <w:pStyle w:val="ListParagraph"/>
              <w:numPr>
                <w:ilvl w:val="0"/>
                <w:numId w:val="17"/>
              </w:numPr>
              <w:contextualSpacing w:val="0"/>
              <w:jc w:val="both"/>
              <w:rPr>
                <w:rFonts w:ascii="Arial" w:hAnsi="Arial" w:cs="Arial"/>
                <w:sz w:val="24"/>
              </w:rPr>
            </w:pPr>
            <w:r w:rsidRPr="005C36F4">
              <w:rPr>
                <w:rFonts w:ascii="Arial" w:hAnsi="Arial" w:cs="Arial"/>
                <w:sz w:val="24"/>
              </w:rPr>
              <w:t>Identify properties and capabilities of modern mobile devices and the specific issues relating to software development for them.</w:t>
            </w:r>
          </w:p>
          <w:p w14:paraId="698A04F4" w14:textId="77777777" w:rsidR="00EF005F" w:rsidRPr="005C36F4" w:rsidRDefault="00EF005F" w:rsidP="00EF005F">
            <w:pPr>
              <w:pStyle w:val="ListParagraph"/>
              <w:numPr>
                <w:ilvl w:val="0"/>
                <w:numId w:val="17"/>
              </w:numPr>
              <w:contextualSpacing w:val="0"/>
              <w:jc w:val="both"/>
              <w:rPr>
                <w:rFonts w:ascii="Arial" w:hAnsi="Arial" w:cs="Arial"/>
                <w:sz w:val="24"/>
              </w:rPr>
            </w:pPr>
            <w:r w:rsidRPr="005C36F4">
              <w:rPr>
                <w:rFonts w:ascii="Arial" w:hAnsi="Arial" w:cs="Arial"/>
                <w:sz w:val="24"/>
              </w:rPr>
              <w:t>Demonstrate cross platform choices and mobile application implementation techniques.</w:t>
            </w:r>
          </w:p>
          <w:p w14:paraId="6EECEEA9" w14:textId="77777777" w:rsidR="00EF005F" w:rsidRPr="008F1526" w:rsidRDefault="00EF005F" w:rsidP="0050242A">
            <w:pPr>
              <w:pStyle w:val="NoSpacing"/>
              <w:ind w:left="1080"/>
              <w:jc w:val="both"/>
              <w:rPr>
                <w:rFonts w:ascii="Arial" w:eastAsia="Arial" w:hAnsi="Arial" w:cs="Arial"/>
                <w:bCs/>
                <w:spacing w:val="-1"/>
              </w:rPr>
            </w:pPr>
          </w:p>
          <w:p w14:paraId="128CCA6D" w14:textId="77777777" w:rsidR="00EF005F" w:rsidRPr="00264F79" w:rsidRDefault="00EF005F" w:rsidP="0050242A">
            <w:pPr>
              <w:spacing w:before="120" w:after="120"/>
              <w:rPr>
                <w:rFonts w:ascii="Arial" w:hAnsi="Arial" w:cs="Arial"/>
                <w:b/>
                <w:sz w:val="24"/>
                <w:szCs w:val="24"/>
              </w:rPr>
            </w:pPr>
          </w:p>
        </w:tc>
      </w:tr>
      <w:tr w:rsidR="00EF005F" w:rsidRPr="00264F79" w14:paraId="11835527" w14:textId="77777777" w:rsidTr="0050242A">
        <w:trPr>
          <w:trHeight w:val="512"/>
        </w:trPr>
        <w:tc>
          <w:tcPr>
            <w:tcW w:w="3085" w:type="dxa"/>
          </w:tcPr>
          <w:p w14:paraId="7A68178A" w14:textId="77777777" w:rsidR="00EF005F" w:rsidRPr="00264F79" w:rsidRDefault="00EF005F" w:rsidP="0050242A">
            <w:pPr>
              <w:spacing w:before="120" w:after="120"/>
              <w:rPr>
                <w:rFonts w:ascii="Arial" w:hAnsi="Arial" w:cs="Arial"/>
                <w:b/>
                <w:sz w:val="24"/>
                <w:szCs w:val="24"/>
              </w:rPr>
            </w:pPr>
            <w:r w:rsidRPr="00264F79">
              <w:rPr>
                <w:rFonts w:ascii="Arial" w:hAnsi="Arial" w:cs="Arial"/>
                <w:b/>
                <w:sz w:val="24"/>
                <w:szCs w:val="24"/>
              </w:rPr>
              <w:t>Type of assessment:</w:t>
            </w:r>
            <w:r w:rsidRPr="00264F79">
              <w:rPr>
                <w:rFonts w:ascii="Arial" w:hAnsi="Arial" w:cs="Arial"/>
                <w:b/>
                <w:sz w:val="24"/>
                <w:szCs w:val="24"/>
              </w:rPr>
              <w:tab/>
            </w:r>
          </w:p>
        </w:tc>
        <w:tc>
          <w:tcPr>
            <w:tcW w:w="6804" w:type="dxa"/>
          </w:tcPr>
          <w:p w14:paraId="334DEEB9" w14:textId="0B52FB16" w:rsidR="00EF005F" w:rsidRDefault="00EF005F" w:rsidP="0050242A">
            <w:pPr>
              <w:shd w:val="clear" w:color="auto" w:fill="FFFFFF"/>
              <w:spacing w:before="180" w:after="180"/>
              <w:rPr>
                <w:rFonts w:ascii="Arial" w:hAnsi="Arial" w:cs="Arial"/>
                <w:sz w:val="24"/>
                <w:szCs w:val="24"/>
              </w:rPr>
            </w:pPr>
            <w:r w:rsidRPr="00264F79">
              <w:rPr>
                <w:rFonts w:ascii="Arial" w:hAnsi="Arial" w:cs="Arial"/>
                <w:sz w:val="24"/>
                <w:szCs w:val="24"/>
              </w:rPr>
              <w:t>Report</w:t>
            </w:r>
            <w:r>
              <w:rPr>
                <w:rFonts w:ascii="Arial" w:hAnsi="Arial" w:cs="Arial"/>
                <w:sz w:val="24"/>
                <w:szCs w:val="24"/>
              </w:rPr>
              <w:t xml:space="preserve"> </w:t>
            </w:r>
            <w:r w:rsidRPr="00401E9D">
              <w:rPr>
                <w:rFonts w:ascii="Arial" w:hAnsi="Arial" w:cs="Arial"/>
                <w:sz w:val="24"/>
                <w:szCs w:val="24"/>
              </w:rPr>
              <w:t xml:space="preserve">(suggested Word Limit: </w:t>
            </w:r>
            <w:r w:rsidR="000A1BEE">
              <w:rPr>
                <w:rFonts w:ascii="Arial" w:hAnsi="Arial" w:cs="Arial"/>
                <w:sz w:val="24"/>
                <w:szCs w:val="24"/>
              </w:rPr>
              <w:t>15</w:t>
            </w:r>
            <w:r w:rsidRPr="00401E9D">
              <w:rPr>
                <w:rFonts w:ascii="Arial" w:hAnsi="Arial" w:cs="Arial"/>
                <w:sz w:val="24"/>
                <w:szCs w:val="24"/>
              </w:rPr>
              <w:t>00 words)</w:t>
            </w:r>
          </w:p>
          <w:p w14:paraId="4C2067FB" w14:textId="77777777" w:rsidR="000A1BEE" w:rsidRDefault="000A1BEE" w:rsidP="0050242A">
            <w:pPr>
              <w:shd w:val="clear" w:color="auto" w:fill="FFFFFF"/>
              <w:spacing w:before="180" w:after="180"/>
              <w:rPr>
                <w:rFonts w:ascii="Arial" w:hAnsi="Arial" w:cs="Arial"/>
              </w:rPr>
            </w:pPr>
            <w:r w:rsidRPr="000A1BEE">
              <w:rPr>
                <w:rFonts w:ascii="Arial" w:hAnsi="Arial" w:cs="Arial"/>
                <w:sz w:val="24"/>
                <w:szCs w:val="24"/>
              </w:rPr>
              <w:t>Coursework 2 is an individual report which assesses learning outcome 3 and 4.</w:t>
            </w:r>
            <w:r w:rsidRPr="000A1BEE">
              <w:rPr>
                <w:rFonts w:ascii="Arial" w:hAnsi="Arial" w:cs="Arial"/>
              </w:rPr>
              <w:t> </w:t>
            </w:r>
          </w:p>
          <w:p w14:paraId="065BF99B" w14:textId="1241E3E6" w:rsidR="000A1BEE" w:rsidRPr="000A1BEE" w:rsidRDefault="000A1BEE" w:rsidP="0050242A">
            <w:pPr>
              <w:shd w:val="clear" w:color="auto" w:fill="FFFFFF"/>
              <w:spacing w:before="180" w:after="180"/>
              <w:rPr>
                <w:rFonts w:ascii="Arial" w:hAnsi="Arial" w:cs="Arial"/>
                <w:color w:val="FF0000"/>
                <w:sz w:val="24"/>
                <w:szCs w:val="24"/>
              </w:rPr>
            </w:pPr>
            <w:r w:rsidRPr="000A1BEE">
              <w:rPr>
                <w:rFonts w:ascii="Arial" w:eastAsia="Times New Roman" w:hAnsi="Arial" w:cs="Arial"/>
                <w:sz w:val="24"/>
                <w:szCs w:val="24"/>
                <w:lang w:eastAsia="en-GB"/>
              </w:rPr>
              <w:t>This is worth 40% of the final marks for this module</w:t>
            </w:r>
          </w:p>
        </w:tc>
      </w:tr>
      <w:tr w:rsidR="00EF005F" w:rsidRPr="00264F79" w14:paraId="33BADE02" w14:textId="77777777" w:rsidTr="0050242A">
        <w:trPr>
          <w:trHeight w:val="512"/>
        </w:trPr>
        <w:tc>
          <w:tcPr>
            <w:tcW w:w="3085" w:type="dxa"/>
          </w:tcPr>
          <w:p w14:paraId="7666623A" w14:textId="77777777" w:rsidR="00EF005F" w:rsidRPr="00264F79" w:rsidRDefault="00EF005F" w:rsidP="0050242A">
            <w:pPr>
              <w:spacing w:before="120" w:after="120"/>
              <w:rPr>
                <w:rFonts w:ascii="Arial" w:hAnsi="Arial" w:cs="Arial"/>
                <w:b/>
                <w:sz w:val="24"/>
                <w:szCs w:val="24"/>
              </w:rPr>
            </w:pPr>
            <w:r w:rsidRPr="00264F79">
              <w:rPr>
                <w:rFonts w:ascii="Arial" w:hAnsi="Arial" w:cs="Arial"/>
                <w:b/>
                <w:sz w:val="24"/>
                <w:szCs w:val="24"/>
              </w:rPr>
              <w:t>Assessment deadline:</w:t>
            </w:r>
          </w:p>
        </w:tc>
        <w:tc>
          <w:tcPr>
            <w:tcW w:w="6804" w:type="dxa"/>
          </w:tcPr>
          <w:p w14:paraId="212D38F8" w14:textId="7D0C9CFA" w:rsidR="000A1BEE" w:rsidRDefault="000A1BEE" w:rsidP="000A1BEE">
            <w:pPr>
              <w:textAlignment w:val="baseline"/>
              <w:rPr>
                <w:rFonts w:ascii="Arial" w:eastAsia="Times New Roman" w:hAnsi="Arial" w:cs="Arial"/>
                <w:sz w:val="24"/>
                <w:szCs w:val="24"/>
                <w:lang w:eastAsia="en-GB"/>
              </w:rPr>
            </w:pPr>
            <w:r w:rsidRPr="000A1BEE">
              <w:rPr>
                <w:rFonts w:ascii="Arial" w:eastAsia="Times New Roman" w:hAnsi="Arial" w:cs="Arial"/>
                <w:b/>
                <w:bCs/>
                <w:sz w:val="24"/>
                <w:szCs w:val="24"/>
                <w:lang w:eastAsia="en-GB"/>
              </w:rPr>
              <w:t xml:space="preserve">Coursework </w:t>
            </w:r>
            <w:r>
              <w:rPr>
                <w:rFonts w:ascii="Arial" w:eastAsia="Times New Roman" w:hAnsi="Arial" w:cs="Arial"/>
                <w:b/>
                <w:bCs/>
                <w:sz w:val="24"/>
                <w:szCs w:val="24"/>
                <w:lang w:eastAsia="en-GB"/>
              </w:rPr>
              <w:t>2</w:t>
            </w:r>
            <w:r w:rsidRPr="000A1BEE">
              <w:rPr>
                <w:rFonts w:ascii="Arial" w:eastAsia="Times New Roman" w:hAnsi="Arial" w:cs="Arial"/>
                <w:b/>
                <w:bCs/>
                <w:sz w:val="24"/>
                <w:szCs w:val="24"/>
                <w:lang w:eastAsia="en-GB"/>
              </w:rPr>
              <w:t>: </w:t>
            </w:r>
            <w:r w:rsidR="0054055C">
              <w:rPr>
                <w:rFonts w:ascii="Arial" w:eastAsia="Times New Roman" w:hAnsi="Arial" w:cs="Arial"/>
                <w:b/>
                <w:bCs/>
                <w:sz w:val="24"/>
                <w:szCs w:val="24"/>
                <w:lang w:eastAsia="en-GB"/>
              </w:rPr>
              <w:t>07/01/2022</w:t>
            </w:r>
            <w:r w:rsidRPr="000A1BEE">
              <w:rPr>
                <w:rFonts w:ascii="Arial" w:eastAsia="Times New Roman" w:hAnsi="Arial" w:cs="Arial"/>
                <w:b/>
                <w:bCs/>
                <w:sz w:val="24"/>
                <w:szCs w:val="24"/>
                <w:lang w:eastAsia="en-GB"/>
              </w:rPr>
              <w:t> via Turnitin on Moodle (no later than 2pm)</w:t>
            </w:r>
            <w:r w:rsidRPr="000A1BEE">
              <w:rPr>
                <w:rFonts w:ascii="Arial" w:eastAsia="Times New Roman" w:hAnsi="Arial" w:cs="Arial"/>
                <w:sz w:val="24"/>
                <w:szCs w:val="24"/>
                <w:lang w:eastAsia="en-GB"/>
              </w:rPr>
              <w:t> </w:t>
            </w:r>
          </w:p>
          <w:p w14:paraId="1ED7BACF" w14:textId="77777777" w:rsidR="000A1BEE" w:rsidRDefault="000A1BEE" w:rsidP="000A1BEE">
            <w:pPr>
              <w:textAlignment w:val="baseline"/>
              <w:rPr>
                <w:rFonts w:ascii="Arial" w:eastAsia="Times New Roman" w:hAnsi="Arial" w:cs="Arial"/>
                <w:sz w:val="24"/>
                <w:szCs w:val="24"/>
                <w:lang w:eastAsia="en-GB"/>
              </w:rPr>
            </w:pPr>
          </w:p>
          <w:p w14:paraId="28A09683" w14:textId="6FDEF340" w:rsidR="00EF005F" w:rsidRPr="00264F79" w:rsidRDefault="000A1BEE" w:rsidP="000A1BEE">
            <w:pPr>
              <w:textAlignment w:val="baseline"/>
              <w:rPr>
                <w:rFonts w:ascii="Arial" w:hAnsi="Arial" w:cs="Arial"/>
                <w:color w:val="FF0000"/>
                <w:sz w:val="24"/>
                <w:szCs w:val="24"/>
              </w:rPr>
            </w:pPr>
            <w:r w:rsidRPr="000A1BEE">
              <w:rPr>
                <w:rFonts w:ascii="Arial" w:eastAsia="Times New Roman" w:hAnsi="Arial" w:cs="Arial"/>
                <w:b/>
                <w:bCs/>
                <w:sz w:val="24"/>
                <w:szCs w:val="24"/>
                <w:lang w:eastAsia="en-GB"/>
              </w:rPr>
              <w:t>Specific submission requirements: </w:t>
            </w:r>
            <w:r w:rsidRPr="000A1BEE">
              <w:rPr>
                <w:rFonts w:ascii="Arial" w:eastAsia="Times New Roman" w:hAnsi="Arial" w:cs="Arial"/>
                <w:sz w:val="24"/>
                <w:szCs w:val="24"/>
                <w:lang w:eastAsia="en-GB"/>
              </w:rPr>
              <w:t>Ms Word Document</w:t>
            </w:r>
          </w:p>
        </w:tc>
      </w:tr>
      <w:tr w:rsidR="000A1BEE" w:rsidRPr="00264F79" w14:paraId="35E03E8D" w14:textId="77777777" w:rsidTr="000951A0">
        <w:trPr>
          <w:trHeight w:val="512"/>
        </w:trPr>
        <w:tc>
          <w:tcPr>
            <w:tcW w:w="9889" w:type="dxa"/>
            <w:gridSpan w:val="2"/>
          </w:tcPr>
          <w:p w14:paraId="01A87013" w14:textId="34F389DC" w:rsidR="000A1BEE" w:rsidRPr="000A1BEE" w:rsidRDefault="000A1BEE" w:rsidP="000A1BEE">
            <w:pPr>
              <w:textAlignment w:val="baseline"/>
              <w:rPr>
                <w:rFonts w:ascii="Arial" w:eastAsia="Times New Roman" w:hAnsi="Arial" w:cs="Arial"/>
                <w:b/>
                <w:bCs/>
                <w:sz w:val="24"/>
                <w:szCs w:val="24"/>
                <w:lang w:eastAsia="en-GB"/>
              </w:rPr>
            </w:pPr>
            <w:r w:rsidRPr="007D38E8">
              <w:rPr>
                <w:rFonts w:ascii="Arial" w:hAnsi="Arial" w:cs="Arial"/>
                <w:b/>
                <w:sz w:val="24"/>
                <w:szCs w:val="24"/>
                <w:u w:val="single"/>
              </w:rPr>
              <w:t>Kind reminder:</w:t>
            </w:r>
            <w:r w:rsidRPr="007D38E8">
              <w:rPr>
                <w:rFonts w:ascii="Arial" w:hAnsi="Arial" w:cs="Arial"/>
                <w:i/>
                <w:sz w:val="24"/>
                <w:szCs w:val="24"/>
              </w:rPr>
              <w:t xml:space="preserve"> it is student’s full responsibility to ensure that all assignments are submitted on the correct link and on time (before 2pm). Failure to do so may result in CAPPED Resit and/or failure of the module.</w:t>
            </w:r>
          </w:p>
        </w:tc>
      </w:tr>
    </w:tbl>
    <w:p w14:paraId="0D0B940D" w14:textId="77777777" w:rsidR="0025501B" w:rsidRPr="007D38E8" w:rsidRDefault="0025501B" w:rsidP="0025501B">
      <w:pPr>
        <w:pStyle w:val="Default"/>
        <w:jc w:val="center"/>
        <w:rPr>
          <w:rFonts w:ascii="Arial" w:hAnsi="Arial" w:cs="Arial"/>
          <w:b/>
          <w:bCs/>
        </w:rPr>
      </w:pPr>
    </w:p>
    <w:p w14:paraId="0E27B00A" w14:textId="77777777" w:rsidR="00D918EC" w:rsidRPr="007D38E8" w:rsidRDefault="00D918EC">
      <w:pPr>
        <w:rPr>
          <w:rFonts w:ascii="Arial" w:hAnsi="Arial" w:cs="Arial"/>
        </w:rPr>
      </w:pPr>
      <w:r w:rsidRPr="007D38E8">
        <w:rPr>
          <w:rFonts w:ascii="Arial" w:hAnsi="Arial" w:cs="Arial"/>
        </w:rPr>
        <w:br w:type="page"/>
      </w:r>
    </w:p>
    <w:p w14:paraId="5F2709DA" w14:textId="511E26D6" w:rsidR="00CE33E6" w:rsidRPr="007D38E8" w:rsidRDefault="00CE33E6" w:rsidP="00CE33E6">
      <w:pPr>
        <w:pStyle w:val="Default"/>
        <w:jc w:val="center"/>
        <w:rPr>
          <w:rFonts w:ascii="Arial" w:hAnsi="Arial" w:cs="Arial"/>
          <w:b/>
          <w:bCs/>
          <w:sz w:val="28"/>
          <w:szCs w:val="28"/>
        </w:rPr>
      </w:pPr>
      <w:r w:rsidRPr="007D38E8">
        <w:rPr>
          <w:rFonts w:ascii="Arial" w:hAnsi="Arial" w:cs="Arial"/>
          <w:b/>
          <w:bCs/>
          <w:sz w:val="28"/>
          <w:szCs w:val="28"/>
        </w:rPr>
        <w:lastRenderedPageBreak/>
        <w:t xml:space="preserve">Assignment </w:t>
      </w:r>
      <w:r w:rsidR="000A7F1D">
        <w:rPr>
          <w:rFonts w:ascii="Arial" w:hAnsi="Arial" w:cs="Arial"/>
          <w:b/>
          <w:bCs/>
          <w:sz w:val="28"/>
          <w:szCs w:val="28"/>
        </w:rPr>
        <w:t>Support</w:t>
      </w:r>
    </w:p>
    <w:p w14:paraId="60061E4C" w14:textId="77777777" w:rsidR="00CE33E6" w:rsidRPr="007D38E8" w:rsidRDefault="00CE33E6" w:rsidP="00CE33E6">
      <w:pPr>
        <w:pStyle w:val="Default"/>
        <w:jc w:val="center"/>
        <w:rPr>
          <w:rFonts w:ascii="Arial" w:hAnsi="Arial" w:cs="Arial"/>
          <w:b/>
          <w:bCs/>
        </w:rPr>
      </w:pPr>
    </w:p>
    <w:tbl>
      <w:tblPr>
        <w:tblStyle w:val="TableGrid"/>
        <w:tblW w:w="0" w:type="auto"/>
        <w:tblLook w:val="04A0" w:firstRow="1" w:lastRow="0" w:firstColumn="1" w:lastColumn="0" w:noHBand="0" w:noVBand="1"/>
      </w:tblPr>
      <w:tblGrid>
        <w:gridCol w:w="9040"/>
      </w:tblGrid>
      <w:tr w:rsidR="00CE33E6" w:rsidRPr="007D38E8" w14:paraId="0D7642AF" w14:textId="77777777" w:rsidTr="203FBC46">
        <w:tc>
          <w:tcPr>
            <w:tcW w:w="9040" w:type="dxa"/>
          </w:tcPr>
          <w:p w14:paraId="49E0D06D" w14:textId="77777777" w:rsidR="00EF005F" w:rsidRPr="00EF005F" w:rsidRDefault="00EF005F" w:rsidP="00EF005F">
            <w:pPr>
              <w:textAlignment w:val="baseline"/>
              <w:rPr>
                <w:rFonts w:ascii="Segoe UI" w:eastAsia="Times New Roman" w:hAnsi="Segoe UI" w:cs="Segoe UI"/>
                <w:color w:val="000000"/>
                <w:sz w:val="18"/>
                <w:szCs w:val="18"/>
                <w:lang w:eastAsia="en-GB"/>
              </w:rPr>
            </w:pPr>
            <w:r w:rsidRPr="00EF005F">
              <w:rPr>
                <w:rFonts w:ascii="Arial" w:eastAsia="Times New Roman" w:hAnsi="Arial" w:cs="Arial"/>
                <w:color w:val="000000"/>
                <w:sz w:val="24"/>
                <w:szCs w:val="24"/>
                <w:lang w:eastAsia="en-GB"/>
              </w:rPr>
              <w:t> </w:t>
            </w:r>
          </w:p>
          <w:p w14:paraId="50A8B578" w14:textId="371F1496" w:rsidR="00EF005F" w:rsidRPr="00EF005F" w:rsidRDefault="00EF005F" w:rsidP="00EF005F">
            <w:pPr>
              <w:textAlignment w:val="baseline"/>
              <w:rPr>
                <w:rFonts w:ascii="Segoe UI" w:eastAsia="Times New Roman" w:hAnsi="Segoe UI" w:cs="Segoe UI"/>
                <w:color w:val="000000"/>
                <w:sz w:val="18"/>
                <w:szCs w:val="18"/>
                <w:lang w:eastAsia="en-GB"/>
              </w:rPr>
            </w:pPr>
            <w:r w:rsidRPr="00EF005F">
              <w:rPr>
                <w:rFonts w:ascii="Arial" w:eastAsia="Times New Roman" w:hAnsi="Arial" w:cs="Arial"/>
                <w:i/>
                <w:iCs/>
                <w:color w:val="000000"/>
                <w:sz w:val="24"/>
                <w:szCs w:val="24"/>
                <w:lang w:eastAsia="en-GB"/>
              </w:rPr>
              <w:t xml:space="preserve">This is an </w:t>
            </w:r>
            <w:r w:rsidR="000A1BEE">
              <w:rPr>
                <w:rFonts w:ascii="Arial" w:eastAsia="Times New Roman" w:hAnsi="Arial" w:cs="Arial"/>
                <w:i/>
                <w:iCs/>
                <w:color w:val="000000"/>
                <w:sz w:val="24"/>
                <w:szCs w:val="24"/>
                <w:lang w:eastAsia="en-GB"/>
              </w:rPr>
              <w:t>individual assignment</w:t>
            </w:r>
            <w:r>
              <w:rPr>
                <w:rFonts w:ascii="Arial" w:eastAsia="Times New Roman" w:hAnsi="Arial" w:cs="Arial"/>
                <w:i/>
                <w:iCs/>
                <w:color w:val="000000"/>
                <w:sz w:val="24"/>
                <w:szCs w:val="24"/>
                <w:lang w:eastAsia="en-GB"/>
              </w:rPr>
              <w:t xml:space="preserve">. </w:t>
            </w:r>
            <w:r w:rsidRPr="00EF005F">
              <w:rPr>
                <w:rFonts w:ascii="Arial" w:eastAsia="Times New Roman" w:hAnsi="Arial" w:cs="Arial"/>
                <w:i/>
                <w:iCs/>
                <w:color w:val="000000"/>
                <w:sz w:val="24"/>
                <w:szCs w:val="24"/>
                <w:lang w:eastAsia="en-GB"/>
              </w:rPr>
              <w:t xml:space="preserve">This assignment will assess your understanding of the principles of </w:t>
            </w:r>
            <w:r>
              <w:rPr>
                <w:rFonts w:ascii="Arial" w:eastAsia="Times New Roman" w:hAnsi="Arial" w:cs="Arial"/>
                <w:i/>
                <w:iCs/>
                <w:color w:val="000000"/>
                <w:sz w:val="24"/>
                <w:szCs w:val="24"/>
                <w:lang w:eastAsia="en-GB"/>
              </w:rPr>
              <w:t xml:space="preserve">mobile apps and your ability to </w:t>
            </w:r>
            <w:r w:rsidR="000A1BEE">
              <w:rPr>
                <w:rFonts w:ascii="Arial" w:eastAsia="Times New Roman" w:hAnsi="Arial" w:cs="Arial"/>
                <w:i/>
                <w:iCs/>
                <w:color w:val="000000"/>
                <w:sz w:val="24"/>
                <w:szCs w:val="24"/>
                <w:lang w:eastAsia="en-GB"/>
              </w:rPr>
              <w:t>reflect and evaluate your performance as a result of assignment 1.</w:t>
            </w:r>
          </w:p>
          <w:p w14:paraId="7346AE8F" w14:textId="77777777" w:rsidR="00EF005F" w:rsidRPr="00EF005F" w:rsidRDefault="00EF005F" w:rsidP="00EF005F">
            <w:pPr>
              <w:textAlignment w:val="baseline"/>
              <w:rPr>
                <w:rFonts w:ascii="Segoe UI" w:eastAsia="Times New Roman" w:hAnsi="Segoe UI" w:cs="Segoe UI"/>
                <w:color w:val="000000"/>
                <w:sz w:val="18"/>
                <w:szCs w:val="18"/>
                <w:lang w:eastAsia="en-GB"/>
              </w:rPr>
            </w:pPr>
            <w:r w:rsidRPr="00EF005F">
              <w:rPr>
                <w:rFonts w:ascii="Arial" w:eastAsia="Times New Roman" w:hAnsi="Arial" w:cs="Arial"/>
                <w:color w:val="000000"/>
                <w:sz w:val="24"/>
                <w:szCs w:val="24"/>
                <w:lang w:eastAsia="en-GB"/>
              </w:rPr>
              <w:t> </w:t>
            </w:r>
          </w:p>
          <w:p w14:paraId="4B94D5A5" w14:textId="77777777" w:rsidR="00313376" w:rsidRPr="007D38E8" w:rsidRDefault="00313376" w:rsidP="00CE33E6">
            <w:pPr>
              <w:pStyle w:val="Default"/>
              <w:rPr>
                <w:rFonts w:ascii="Arial" w:hAnsi="Arial" w:cs="Arial"/>
                <w:bCs/>
                <w:i/>
              </w:rPr>
            </w:pPr>
          </w:p>
          <w:p w14:paraId="4D2B0CEA" w14:textId="77777777" w:rsidR="000A1BEE" w:rsidRPr="000B6155" w:rsidRDefault="000A1BEE" w:rsidP="000A1BEE">
            <w:pPr>
              <w:spacing w:after="232" w:line="259" w:lineRule="auto"/>
              <w:ind w:left="-5"/>
              <w:rPr>
                <w:rFonts w:ascii="Arial" w:hAnsi="Arial" w:cs="Arial"/>
              </w:rPr>
            </w:pPr>
            <w:bookmarkStart w:id="0" w:name="_Hlk81993721"/>
            <w:r w:rsidRPr="000B6155">
              <w:rPr>
                <w:rFonts w:ascii="Arial" w:hAnsi="Arial" w:cs="Arial"/>
                <w:b/>
              </w:rPr>
              <w:t xml:space="preserve">How will your work be assessed? </w:t>
            </w:r>
          </w:p>
          <w:p w14:paraId="079B53D0" w14:textId="77777777" w:rsidR="000A1BEE" w:rsidRDefault="000A1BEE" w:rsidP="000A1BEE">
            <w:pPr>
              <w:pStyle w:val="Default"/>
              <w:rPr>
                <w:rFonts w:ascii="Arial" w:hAnsi="Arial" w:cs="Arial"/>
              </w:rPr>
            </w:pPr>
            <w:r w:rsidRPr="000B6155">
              <w:rPr>
                <w:rFonts w:ascii="Arial" w:hAnsi="Arial" w:cs="Arial"/>
              </w:rPr>
              <w:t>Your work will be assessed by a subject expert who will use the marking grid provided in this assessment brief.  When you access your marked coursework</w:t>
            </w:r>
            <w:r>
              <w:rPr>
                <w:rFonts w:ascii="Arial" w:hAnsi="Arial" w:cs="Arial"/>
              </w:rPr>
              <w:t>,</w:t>
            </w:r>
            <w:r w:rsidRPr="000B6155">
              <w:rPr>
                <w:rFonts w:ascii="Arial" w:hAnsi="Arial" w:cs="Arial"/>
              </w:rPr>
              <w:t xml:space="preserve"> it is important that you reflect on the feedback so that you can use it to improve future assignments.</w:t>
            </w:r>
            <w:bookmarkEnd w:id="0"/>
          </w:p>
          <w:p w14:paraId="6CEB0E21" w14:textId="77777777" w:rsidR="000A1BEE" w:rsidRDefault="000A1BEE" w:rsidP="000A1BEE">
            <w:pPr>
              <w:pStyle w:val="Default"/>
              <w:rPr>
                <w:rFonts w:ascii="Arial" w:hAnsi="Arial" w:cs="Arial"/>
                <w:bCs/>
              </w:rPr>
            </w:pPr>
          </w:p>
          <w:p w14:paraId="1089F157" w14:textId="77777777" w:rsidR="000A1BEE" w:rsidRDefault="000A1BEE" w:rsidP="000A1BEE">
            <w:pPr>
              <w:pStyle w:val="Default"/>
              <w:rPr>
                <w:rFonts w:ascii="Arial" w:hAnsi="Arial" w:cs="Arial"/>
                <w:b/>
                <w:color w:val="auto"/>
                <w:sz w:val="22"/>
                <w:szCs w:val="22"/>
              </w:rPr>
            </w:pPr>
            <w:r w:rsidRPr="008C0D0D">
              <w:rPr>
                <w:rFonts w:ascii="Arial" w:hAnsi="Arial" w:cs="Arial"/>
                <w:b/>
                <w:color w:val="auto"/>
                <w:sz w:val="22"/>
                <w:szCs w:val="22"/>
              </w:rPr>
              <w:t xml:space="preserve">How </w:t>
            </w:r>
            <w:r>
              <w:rPr>
                <w:rFonts w:ascii="Arial" w:hAnsi="Arial" w:cs="Arial"/>
                <w:b/>
                <w:color w:val="auto"/>
                <w:sz w:val="22"/>
                <w:szCs w:val="22"/>
              </w:rPr>
              <w:t xml:space="preserve">will </w:t>
            </w:r>
            <w:r w:rsidRPr="008C0D0D">
              <w:rPr>
                <w:rFonts w:ascii="Arial" w:hAnsi="Arial" w:cs="Arial"/>
                <w:b/>
                <w:color w:val="auto"/>
                <w:sz w:val="22"/>
                <w:szCs w:val="22"/>
              </w:rPr>
              <w:t>feedback be provided</w:t>
            </w:r>
            <w:r>
              <w:rPr>
                <w:rFonts w:ascii="Arial" w:hAnsi="Arial" w:cs="Arial"/>
                <w:b/>
                <w:color w:val="auto"/>
                <w:sz w:val="22"/>
                <w:szCs w:val="22"/>
              </w:rPr>
              <w:t>?</w:t>
            </w:r>
          </w:p>
          <w:p w14:paraId="3DEEC669" w14:textId="16FC5912" w:rsidR="000B6155" w:rsidRPr="007D38E8" w:rsidRDefault="000A1BEE" w:rsidP="000A1BEE">
            <w:pPr>
              <w:pStyle w:val="Default"/>
              <w:rPr>
                <w:rFonts w:ascii="Arial" w:hAnsi="Arial" w:cs="Arial"/>
                <w:b/>
                <w:bCs/>
              </w:rPr>
            </w:pPr>
            <w:r w:rsidRPr="00371C10">
              <w:rPr>
                <w:rFonts w:ascii="Arial" w:hAnsi="Arial" w:cs="Arial"/>
              </w:rPr>
              <w:t>Students will have access to formative feedback on each task set in workshops, thereby helping them to refine their approach to the summative tasks that have been set. However, please note that this feedback is limited to recommendations on improving your work. Lecturers will not confirm any grades or marks.  The feedback can be one-to-one or in-group sessions.  </w:t>
            </w:r>
          </w:p>
        </w:tc>
      </w:tr>
    </w:tbl>
    <w:p w14:paraId="3656B9AB" w14:textId="1B4B0D76" w:rsidR="00CE33E6" w:rsidRDefault="00CE33E6" w:rsidP="00CE33E6">
      <w:pPr>
        <w:pStyle w:val="Default"/>
        <w:jc w:val="center"/>
        <w:rPr>
          <w:rFonts w:ascii="Arial" w:hAnsi="Arial" w:cs="Arial"/>
          <w:b/>
          <w:bCs/>
        </w:rPr>
      </w:pPr>
    </w:p>
    <w:p w14:paraId="29503366" w14:textId="77777777" w:rsidR="00DE2D78" w:rsidRDefault="00DE2D78" w:rsidP="00CE33E6">
      <w:pPr>
        <w:pStyle w:val="Default"/>
        <w:jc w:val="center"/>
        <w:rPr>
          <w:rFonts w:ascii="Arial" w:hAnsi="Arial" w:cs="Arial"/>
          <w:b/>
          <w:bCs/>
        </w:rPr>
      </w:pPr>
    </w:p>
    <w:tbl>
      <w:tblPr>
        <w:tblStyle w:val="TableGrid"/>
        <w:tblW w:w="0" w:type="auto"/>
        <w:tblLook w:val="04A0" w:firstRow="1" w:lastRow="0" w:firstColumn="1" w:lastColumn="0" w:noHBand="0" w:noVBand="1"/>
      </w:tblPr>
      <w:tblGrid>
        <w:gridCol w:w="9040"/>
      </w:tblGrid>
      <w:tr w:rsidR="001940F5" w:rsidRPr="007D38E8" w14:paraId="09319618" w14:textId="77777777" w:rsidTr="001940F5">
        <w:tc>
          <w:tcPr>
            <w:tcW w:w="9040" w:type="dxa"/>
          </w:tcPr>
          <w:p w14:paraId="3567E3B6" w14:textId="77777777" w:rsidR="001940F5" w:rsidRPr="007D38E8" w:rsidRDefault="001940F5" w:rsidP="00CE33E6">
            <w:pPr>
              <w:pStyle w:val="Default"/>
              <w:rPr>
                <w:rFonts w:ascii="Arial" w:hAnsi="Arial" w:cs="Arial"/>
                <w:bCs/>
              </w:rPr>
            </w:pPr>
            <w:r w:rsidRPr="007D38E8">
              <w:rPr>
                <w:rFonts w:ascii="Arial" w:hAnsi="Arial" w:cs="Arial"/>
                <w:b/>
                <w:bCs/>
                <w:sz w:val="28"/>
                <w:szCs w:val="28"/>
              </w:rPr>
              <w:t>Assignment support</w:t>
            </w:r>
            <w:r w:rsidR="00812102" w:rsidRPr="007D38E8">
              <w:rPr>
                <w:rFonts w:ascii="Arial" w:hAnsi="Arial" w:cs="Arial"/>
                <w:b/>
                <w:bCs/>
                <w:sz w:val="28"/>
                <w:szCs w:val="28"/>
              </w:rPr>
              <w:t xml:space="preserve">: </w:t>
            </w:r>
          </w:p>
          <w:p w14:paraId="53128261" w14:textId="77777777" w:rsidR="00812102" w:rsidRPr="007D38E8" w:rsidRDefault="00812102" w:rsidP="00CE33E6">
            <w:pPr>
              <w:pStyle w:val="Default"/>
              <w:rPr>
                <w:rFonts w:ascii="Arial" w:hAnsi="Arial" w:cs="Arial"/>
                <w:bCs/>
              </w:rPr>
            </w:pPr>
          </w:p>
          <w:p w14:paraId="62486C05" w14:textId="47C68A31" w:rsidR="00812102" w:rsidRPr="007D38E8" w:rsidRDefault="00812102" w:rsidP="00812102">
            <w:pPr>
              <w:pStyle w:val="Default"/>
              <w:rPr>
                <w:rFonts w:ascii="Arial" w:hAnsi="Arial" w:cs="Arial"/>
                <w:bCs/>
                <w:i/>
              </w:rPr>
            </w:pPr>
            <w:r w:rsidRPr="007D38E8">
              <w:rPr>
                <w:rFonts w:ascii="Arial" w:hAnsi="Arial" w:cs="Arial"/>
                <w:bCs/>
              </w:rPr>
              <w:t xml:space="preserve">Although you will be guided throughout the module by your lecturer, you can get extra support for your assignment, just make an appointment with the ACE team for any language, research and study skills issues and/or </w:t>
            </w:r>
            <w:r w:rsidR="008F20A2" w:rsidRPr="007D38E8">
              <w:rPr>
                <w:rFonts w:ascii="Arial" w:hAnsi="Arial" w:cs="Arial"/>
                <w:bCs/>
              </w:rPr>
              <w:t>talk, email</w:t>
            </w:r>
            <w:r w:rsidRPr="007D38E8">
              <w:rPr>
                <w:rFonts w:ascii="Arial" w:hAnsi="Arial" w:cs="Arial"/>
                <w:bCs/>
              </w:rPr>
              <w:t xml:space="preserve"> the Computing ACE expert for any advice on how to approach your assignment. </w:t>
            </w:r>
            <w:r w:rsidRPr="007D38E8">
              <w:rPr>
                <w:rFonts w:ascii="Arial" w:hAnsi="Arial" w:cs="Arial"/>
                <w:bCs/>
                <w:i/>
              </w:rPr>
              <w:t>REMEMBER: they are not here to give you the answers!</w:t>
            </w:r>
          </w:p>
          <w:p w14:paraId="4101652C" w14:textId="77777777" w:rsidR="00812102" w:rsidRPr="007D38E8" w:rsidRDefault="00812102" w:rsidP="000A1BEE">
            <w:pPr>
              <w:pStyle w:val="Default"/>
              <w:rPr>
                <w:rFonts w:ascii="Arial" w:hAnsi="Arial" w:cs="Arial"/>
                <w:b/>
                <w:bCs/>
              </w:rPr>
            </w:pPr>
          </w:p>
        </w:tc>
      </w:tr>
    </w:tbl>
    <w:p w14:paraId="4B99056E" w14:textId="77777777" w:rsidR="001940F5" w:rsidRDefault="001940F5" w:rsidP="00CE33E6">
      <w:pPr>
        <w:pStyle w:val="Default"/>
        <w:rPr>
          <w:rFonts w:ascii="Arial" w:hAnsi="Arial" w:cs="Arial"/>
          <w:b/>
          <w:bCs/>
        </w:rPr>
      </w:pPr>
    </w:p>
    <w:p w14:paraId="7C2D295A" w14:textId="7F1DAA0D" w:rsidR="000A1BEE" w:rsidRPr="000A1BEE" w:rsidRDefault="000A1BEE" w:rsidP="000A1BEE">
      <w:pPr>
        <w:pStyle w:val="paragraph"/>
        <w:spacing w:before="0" w:beforeAutospacing="0" w:after="0" w:afterAutospacing="0"/>
        <w:jc w:val="both"/>
        <w:textAlignment w:val="baseline"/>
        <w:rPr>
          <w:rFonts w:ascii="Segoe UI" w:hAnsi="Segoe UI" w:cs="Segoe UI"/>
          <w:sz w:val="18"/>
          <w:szCs w:val="18"/>
        </w:rPr>
      </w:pPr>
      <w:r>
        <w:rPr>
          <w:rFonts w:ascii="Arial" w:hAnsi="Arial" w:cs="Arial"/>
        </w:rPr>
        <w:br w:type="page"/>
      </w:r>
    </w:p>
    <w:p w14:paraId="6B986963" w14:textId="77777777" w:rsidR="000A1BEE" w:rsidRPr="000A1BEE" w:rsidRDefault="000A1BEE" w:rsidP="000A1BEE">
      <w:pPr>
        <w:spacing w:after="0" w:line="240" w:lineRule="auto"/>
        <w:jc w:val="center"/>
        <w:textAlignment w:val="baseline"/>
        <w:rPr>
          <w:rFonts w:ascii="Segoe UI" w:eastAsia="Times New Roman" w:hAnsi="Segoe UI" w:cs="Segoe UI"/>
          <w:sz w:val="18"/>
          <w:szCs w:val="18"/>
          <w:lang w:eastAsia="en-GB"/>
        </w:rPr>
      </w:pPr>
      <w:r w:rsidRPr="000A1BEE">
        <w:rPr>
          <w:rFonts w:ascii="Arial" w:eastAsia="Times New Roman" w:hAnsi="Arial" w:cs="Arial"/>
          <w:b/>
          <w:bCs/>
          <w:sz w:val="36"/>
          <w:szCs w:val="36"/>
          <w:lang w:eastAsia="en-GB"/>
        </w:rPr>
        <w:lastRenderedPageBreak/>
        <w:t>Coursework 2: Critical report</w:t>
      </w:r>
      <w:r w:rsidRPr="000A1BEE">
        <w:rPr>
          <w:rFonts w:ascii="Arial" w:eastAsia="Times New Roman" w:hAnsi="Arial" w:cs="Arial"/>
          <w:sz w:val="36"/>
          <w:szCs w:val="36"/>
          <w:lang w:eastAsia="en-GB"/>
        </w:rPr>
        <w:t> </w:t>
      </w:r>
    </w:p>
    <w:p w14:paraId="510FF95E" w14:textId="04D0AE9F" w:rsidR="000A1BEE" w:rsidRPr="000A1BEE" w:rsidRDefault="000A1BEE" w:rsidP="000A1BEE">
      <w:pPr>
        <w:spacing w:after="0" w:line="240" w:lineRule="auto"/>
        <w:jc w:val="both"/>
        <w:textAlignment w:val="baseline"/>
        <w:rPr>
          <w:rFonts w:ascii="Segoe UI" w:eastAsia="Times New Roman" w:hAnsi="Segoe UI" w:cs="Segoe UI"/>
          <w:sz w:val="18"/>
          <w:szCs w:val="18"/>
          <w:lang w:eastAsia="en-GB"/>
        </w:rPr>
      </w:pPr>
    </w:p>
    <w:p w14:paraId="6CDE7578" w14:textId="54C7C8DA" w:rsidR="000A1BEE" w:rsidRDefault="000A1BEE" w:rsidP="000A1BEE">
      <w:pPr>
        <w:spacing w:after="0" w:line="240" w:lineRule="auto"/>
        <w:jc w:val="both"/>
        <w:textAlignment w:val="baseline"/>
        <w:rPr>
          <w:rFonts w:ascii="Arial" w:eastAsia="Times New Roman" w:hAnsi="Arial" w:cs="Arial"/>
          <w:sz w:val="24"/>
          <w:szCs w:val="24"/>
          <w:lang w:eastAsia="en-GB"/>
        </w:rPr>
      </w:pPr>
      <w:r w:rsidRPr="000A1BEE">
        <w:rPr>
          <w:rFonts w:ascii="Arial" w:eastAsia="Times New Roman" w:hAnsi="Arial" w:cs="Arial"/>
          <w:b/>
          <w:bCs/>
          <w:sz w:val="24"/>
          <w:szCs w:val="24"/>
          <w:lang w:eastAsia="en-GB"/>
        </w:rPr>
        <w:t>For this coursework, you are required to write a critical report about your program design and development. </w:t>
      </w:r>
      <w:r w:rsidRPr="000A1BEE">
        <w:rPr>
          <w:rFonts w:ascii="Arial" w:eastAsia="Times New Roman" w:hAnsi="Arial" w:cs="Arial"/>
          <w:sz w:val="24"/>
          <w:szCs w:val="24"/>
          <w:lang w:eastAsia="en-GB"/>
        </w:rPr>
        <w:t> </w:t>
      </w:r>
    </w:p>
    <w:p w14:paraId="0F712ACA" w14:textId="77777777" w:rsidR="000A1BEE" w:rsidRPr="000A1BEE" w:rsidRDefault="000A1BEE" w:rsidP="000A1BEE">
      <w:pPr>
        <w:spacing w:after="0" w:line="240" w:lineRule="auto"/>
        <w:jc w:val="both"/>
        <w:textAlignment w:val="baseline"/>
        <w:rPr>
          <w:rFonts w:ascii="Segoe UI" w:eastAsia="Times New Roman" w:hAnsi="Segoe UI" w:cs="Segoe UI"/>
          <w:sz w:val="18"/>
          <w:szCs w:val="18"/>
          <w:lang w:eastAsia="en-GB"/>
        </w:rPr>
      </w:pPr>
    </w:p>
    <w:p w14:paraId="2D4D7322" w14:textId="038347D3" w:rsidR="000A1BEE" w:rsidRDefault="000A1BEE" w:rsidP="000A1BEE">
      <w:pPr>
        <w:shd w:val="clear" w:color="auto" w:fill="FFFFFF"/>
        <w:spacing w:after="0" w:line="240" w:lineRule="auto"/>
        <w:textAlignment w:val="baseline"/>
        <w:rPr>
          <w:rFonts w:ascii="Arial" w:eastAsia="Times New Roman" w:hAnsi="Arial" w:cs="Arial"/>
          <w:sz w:val="24"/>
          <w:szCs w:val="24"/>
          <w:lang w:eastAsia="en-GB"/>
        </w:rPr>
      </w:pPr>
      <w:r w:rsidRPr="000A1BEE">
        <w:rPr>
          <w:rFonts w:ascii="Arial" w:eastAsia="Times New Roman" w:hAnsi="Arial" w:cs="Arial"/>
          <w:sz w:val="24"/>
          <w:szCs w:val="24"/>
          <w:lang w:eastAsia="en-GB"/>
        </w:rPr>
        <w:t>Having created your app, write a report that assesses your project, the approach taken, and frame your thoughts about developing a mobile app in a team. You may give examples, code samples and screen shots to back-up your comments. (suggested word Limit: 1500 words) </w:t>
      </w:r>
    </w:p>
    <w:p w14:paraId="5E672538" w14:textId="77777777" w:rsidR="000A1BEE" w:rsidRPr="000A1BEE" w:rsidRDefault="000A1BEE" w:rsidP="000A1BEE">
      <w:pPr>
        <w:shd w:val="clear" w:color="auto" w:fill="FFFFFF"/>
        <w:spacing w:after="0" w:line="240" w:lineRule="auto"/>
        <w:textAlignment w:val="baseline"/>
        <w:rPr>
          <w:rFonts w:ascii="Segoe UI" w:eastAsia="Times New Roman" w:hAnsi="Segoe UI" w:cs="Segoe UI"/>
          <w:sz w:val="18"/>
          <w:szCs w:val="18"/>
          <w:lang w:eastAsia="en-GB"/>
        </w:rPr>
      </w:pPr>
    </w:p>
    <w:p w14:paraId="0F46A09E" w14:textId="2F576B25" w:rsidR="000A1BEE" w:rsidRPr="000A1BEE" w:rsidRDefault="000A1BEE" w:rsidP="000A1BEE">
      <w:pPr>
        <w:spacing w:after="0" w:line="240" w:lineRule="auto"/>
        <w:jc w:val="both"/>
        <w:textAlignment w:val="baseline"/>
        <w:rPr>
          <w:rFonts w:ascii="Segoe UI" w:eastAsia="Times New Roman" w:hAnsi="Segoe UI" w:cs="Segoe UI"/>
          <w:sz w:val="18"/>
          <w:szCs w:val="18"/>
          <w:lang w:eastAsia="en-GB"/>
        </w:rPr>
      </w:pPr>
      <w:r w:rsidRPr="000A1BEE">
        <w:rPr>
          <w:rFonts w:ascii="Arial" w:eastAsia="Times New Roman" w:hAnsi="Arial" w:cs="Arial"/>
          <w:b/>
          <w:bCs/>
          <w:sz w:val="24"/>
          <w:szCs w:val="24"/>
          <w:lang w:eastAsia="en-GB"/>
        </w:rPr>
        <w:t>Deliverables</w:t>
      </w:r>
      <w:r w:rsidRPr="000A1BEE">
        <w:rPr>
          <w:rFonts w:ascii="Arial" w:eastAsia="Times New Roman" w:hAnsi="Arial" w:cs="Arial"/>
          <w:sz w:val="24"/>
          <w:szCs w:val="24"/>
          <w:lang w:eastAsia="en-GB"/>
        </w:rPr>
        <w:t> Produce a 1500</w:t>
      </w:r>
      <w:r>
        <w:rPr>
          <w:rFonts w:ascii="Arial" w:eastAsia="Times New Roman" w:hAnsi="Arial" w:cs="Arial"/>
          <w:sz w:val="24"/>
          <w:szCs w:val="24"/>
          <w:lang w:eastAsia="en-GB"/>
        </w:rPr>
        <w:t>-</w:t>
      </w:r>
      <w:r w:rsidRPr="000A1BEE">
        <w:rPr>
          <w:rFonts w:ascii="Arial" w:eastAsia="Times New Roman" w:hAnsi="Arial" w:cs="Arial"/>
          <w:sz w:val="24"/>
          <w:szCs w:val="24"/>
          <w:lang w:eastAsia="en-GB"/>
        </w:rPr>
        <w:t>word critical report on your project and submit it via Turnitin, please refer to the submission date above. </w:t>
      </w:r>
    </w:p>
    <w:p w14:paraId="12298CA1" w14:textId="238C88E5" w:rsidR="000A1BEE" w:rsidRDefault="000A1BEE">
      <w:pPr>
        <w:rPr>
          <w:rFonts w:ascii="Arial" w:hAnsi="Arial" w:cs="Arial"/>
          <w:sz w:val="24"/>
          <w:szCs w:val="24"/>
        </w:rPr>
      </w:pPr>
      <w:r>
        <w:rPr>
          <w:rFonts w:ascii="Arial" w:hAnsi="Arial" w:cs="Arial"/>
          <w:sz w:val="24"/>
          <w:szCs w:val="24"/>
        </w:rPr>
        <w:br w:type="page"/>
      </w:r>
    </w:p>
    <w:p w14:paraId="623EB275" w14:textId="77777777" w:rsidR="000A1BEE" w:rsidRPr="000A1BEE" w:rsidRDefault="000A1BEE" w:rsidP="000A1BEE">
      <w:pPr>
        <w:spacing w:after="0" w:line="240" w:lineRule="auto"/>
        <w:jc w:val="both"/>
        <w:textAlignment w:val="baseline"/>
        <w:rPr>
          <w:rFonts w:ascii="Segoe UI" w:eastAsia="Times New Roman" w:hAnsi="Segoe UI" w:cs="Segoe UI"/>
          <w:sz w:val="18"/>
          <w:szCs w:val="18"/>
          <w:lang w:eastAsia="en-GB"/>
        </w:rPr>
      </w:pPr>
      <w:r w:rsidRPr="000A1BEE">
        <w:rPr>
          <w:rFonts w:ascii="Arial" w:eastAsia="Times New Roman" w:hAnsi="Arial" w:cs="Arial"/>
          <w:b/>
          <w:bCs/>
          <w:sz w:val="24"/>
          <w:szCs w:val="24"/>
          <w:lang w:eastAsia="en-GB"/>
        </w:rPr>
        <w:lastRenderedPageBreak/>
        <w:t>Marking Criteria for Coursework 2: </w:t>
      </w:r>
      <w:r w:rsidRPr="000A1BEE">
        <w:rPr>
          <w:rFonts w:ascii="Arial" w:eastAsia="Times New Roman" w:hAnsi="Arial" w:cs="Arial"/>
          <w:sz w:val="24"/>
          <w:szCs w:val="24"/>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1"/>
        <w:gridCol w:w="1044"/>
        <w:gridCol w:w="6269"/>
      </w:tblGrid>
      <w:tr w:rsidR="000A1BEE" w:rsidRPr="000A1BEE" w14:paraId="4AACD4F8" w14:textId="77777777" w:rsidTr="000A1BEE">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A512E37"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b/>
                <w:bCs/>
                <w:sz w:val="24"/>
                <w:szCs w:val="24"/>
                <w:lang w:eastAsia="en-GB"/>
              </w:rPr>
              <w:t>Deliverable</w:t>
            </w:r>
            <w:r w:rsidRPr="000A1BEE">
              <w:rPr>
                <w:rFonts w:ascii="Arial" w:eastAsia="Times New Roman" w:hAnsi="Arial" w:cs="Arial"/>
                <w:sz w:val="24"/>
                <w:szCs w:val="24"/>
                <w:lang w:eastAsia="en-GB"/>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3766A330"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b/>
                <w:bCs/>
                <w:sz w:val="24"/>
                <w:szCs w:val="24"/>
                <w:lang w:eastAsia="en-GB"/>
              </w:rPr>
              <w:t>Marks</w:t>
            </w:r>
            <w:r w:rsidRPr="000A1BEE">
              <w:rPr>
                <w:rFonts w:ascii="Arial" w:eastAsia="Times New Roman" w:hAnsi="Arial" w:cs="Arial"/>
                <w:sz w:val="24"/>
                <w:szCs w:val="24"/>
                <w:lang w:eastAsia="en-GB"/>
              </w:rPr>
              <w:t> </w:t>
            </w:r>
          </w:p>
        </w:tc>
        <w:tc>
          <w:tcPr>
            <w:tcW w:w="6825" w:type="dxa"/>
            <w:tcBorders>
              <w:top w:val="single" w:sz="6" w:space="0" w:color="auto"/>
              <w:left w:val="single" w:sz="6" w:space="0" w:color="auto"/>
              <w:bottom w:val="single" w:sz="6" w:space="0" w:color="auto"/>
              <w:right w:val="single" w:sz="6" w:space="0" w:color="auto"/>
            </w:tcBorders>
            <w:shd w:val="clear" w:color="auto" w:fill="auto"/>
            <w:hideMark/>
          </w:tcPr>
          <w:p w14:paraId="778F2C8B"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b/>
                <w:bCs/>
                <w:sz w:val="24"/>
                <w:szCs w:val="24"/>
                <w:lang w:eastAsia="en-GB"/>
              </w:rPr>
              <w:t>Guidance</w:t>
            </w:r>
            <w:r w:rsidRPr="000A1BEE">
              <w:rPr>
                <w:rFonts w:ascii="Arial" w:eastAsia="Times New Roman" w:hAnsi="Arial" w:cs="Arial"/>
                <w:sz w:val="24"/>
                <w:szCs w:val="24"/>
                <w:lang w:eastAsia="en-GB"/>
              </w:rPr>
              <w:t> </w:t>
            </w:r>
          </w:p>
        </w:tc>
      </w:tr>
      <w:tr w:rsidR="000A1BEE" w:rsidRPr="000A1BEE" w14:paraId="6F6B626E" w14:textId="77777777" w:rsidTr="000A1BEE">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3730D53" w14:textId="77777777" w:rsidR="000A1BEE" w:rsidRPr="000A1BEE" w:rsidRDefault="000A1BEE" w:rsidP="000A1BEE">
            <w:pPr>
              <w:spacing w:after="0" w:line="240" w:lineRule="auto"/>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Self-Reflection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27588141" w14:textId="77777777" w:rsidR="000A1BEE" w:rsidRDefault="000A1BEE" w:rsidP="000A1BEE">
            <w:pPr>
              <w:spacing w:after="0" w:line="240" w:lineRule="auto"/>
              <w:jc w:val="center"/>
              <w:textAlignment w:val="baseline"/>
              <w:rPr>
                <w:rFonts w:ascii="Arial" w:eastAsia="Times New Roman" w:hAnsi="Arial" w:cs="Arial"/>
                <w:sz w:val="24"/>
                <w:szCs w:val="24"/>
                <w:lang w:eastAsia="en-GB"/>
              </w:rPr>
            </w:pPr>
          </w:p>
          <w:p w14:paraId="722002A7" w14:textId="041B5354"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p w14:paraId="43DD1056" w14:textId="28C3918C" w:rsidR="00372CF4" w:rsidRDefault="00372CF4" w:rsidP="000A1BEE">
            <w:pPr>
              <w:spacing w:after="0" w:line="240" w:lineRule="auto"/>
              <w:jc w:val="center"/>
              <w:textAlignment w:val="baseline"/>
              <w:rPr>
                <w:rFonts w:ascii="Arial" w:eastAsia="Times New Roman" w:hAnsi="Arial" w:cs="Arial"/>
                <w:sz w:val="24"/>
                <w:szCs w:val="24"/>
                <w:lang w:eastAsia="en-GB"/>
              </w:rPr>
            </w:pPr>
          </w:p>
          <w:p w14:paraId="71B37988" w14:textId="4E4A4404" w:rsidR="00372CF4" w:rsidRDefault="00372CF4" w:rsidP="000A1BEE">
            <w:pPr>
              <w:spacing w:after="0" w:line="240" w:lineRule="auto"/>
              <w:jc w:val="center"/>
              <w:textAlignment w:val="baseline"/>
              <w:rPr>
                <w:rFonts w:ascii="Arial" w:eastAsia="Times New Roman" w:hAnsi="Arial" w:cs="Arial"/>
                <w:sz w:val="24"/>
                <w:szCs w:val="24"/>
                <w:lang w:eastAsia="en-GB"/>
              </w:rPr>
            </w:pPr>
          </w:p>
          <w:p w14:paraId="12203994" w14:textId="77777777" w:rsidR="00372CF4" w:rsidRDefault="00372CF4" w:rsidP="000A1BEE">
            <w:pPr>
              <w:spacing w:after="0" w:line="240" w:lineRule="auto"/>
              <w:jc w:val="center"/>
              <w:textAlignment w:val="baseline"/>
              <w:rPr>
                <w:rFonts w:ascii="Arial" w:eastAsia="Times New Roman" w:hAnsi="Arial" w:cs="Arial"/>
                <w:sz w:val="24"/>
                <w:szCs w:val="24"/>
                <w:lang w:eastAsia="en-GB"/>
              </w:rPr>
            </w:pPr>
          </w:p>
          <w:p w14:paraId="540B8463"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b/>
                <w:bCs/>
                <w:sz w:val="24"/>
                <w:szCs w:val="24"/>
                <w:lang w:eastAsia="en-GB"/>
              </w:rPr>
              <w:t>20</w:t>
            </w:r>
            <w:r w:rsidRPr="000A1BEE">
              <w:rPr>
                <w:rFonts w:ascii="Arial" w:eastAsia="Times New Roman" w:hAnsi="Arial" w:cs="Arial"/>
                <w:sz w:val="24"/>
                <w:szCs w:val="24"/>
                <w:lang w:eastAsia="en-GB"/>
              </w:rPr>
              <w:t> </w:t>
            </w:r>
          </w:p>
          <w:p w14:paraId="58E2A287"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p w14:paraId="098209B6"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p w14:paraId="5CBB3779"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b/>
                <w:bCs/>
                <w:sz w:val="24"/>
                <w:szCs w:val="24"/>
                <w:lang w:eastAsia="en-GB"/>
              </w:rPr>
              <w:t>10</w:t>
            </w:r>
            <w:r w:rsidRPr="000A1BEE">
              <w:rPr>
                <w:rFonts w:ascii="Arial" w:eastAsia="Times New Roman" w:hAnsi="Arial" w:cs="Arial"/>
                <w:sz w:val="24"/>
                <w:szCs w:val="24"/>
                <w:lang w:eastAsia="en-GB"/>
              </w:rPr>
              <w:t> </w:t>
            </w:r>
          </w:p>
          <w:p w14:paraId="154C0B2E"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p w14:paraId="21559E9B"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p w14:paraId="6CB2714E"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b/>
                <w:bCs/>
                <w:sz w:val="24"/>
                <w:szCs w:val="24"/>
                <w:lang w:eastAsia="en-GB"/>
              </w:rPr>
              <w:t>20</w:t>
            </w:r>
            <w:r w:rsidRPr="000A1BEE">
              <w:rPr>
                <w:rFonts w:ascii="Arial" w:eastAsia="Times New Roman" w:hAnsi="Arial" w:cs="Arial"/>
                <w:sz w:val="24"/>
                <w:szCs w:val="24"/>
                <w:lang w:eastAsia="en-GB"/>
              </w:rPr>
              <w:t> </w:t>
            </w:r>
          </w:p>
          <w:p w14:paraId="14B1A4BD"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p w14:paraId="7E09B39C"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p w14:paraId="6EA4D800" w14:textId="29DDDF04"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r w:rsidRPr="000A1BEE">
              <w:rPr>
                <w:rFonts w:ascii="Arial" w:eastAsia="Times New Roman" w:hAnsi="Arial" w:cs="Arial"/>
                <w:b/>
                <w:bCs/>
                <w:sz w:val="24"/>
                <w:szCs w:val="24"/>
                <w:lang w:eastAsia="en-GB"/>
              </w:rPr>
              <w:t>10</w:t>
            </w:r>
            <w:r w:rsidRPr="000A1BEE">
              <w:rPr>
                <w:rFonts w:ascii="Arial" w:eastAsia="Times New Roman" w:hAnsi="Arial" w:cs="Arial"/>
                <w:sz w:val="24"/>
                <w:szCs w:val="24"/>
                <w:lang w:eastAsia="en-GB"/>
              </w:rPr>
              <w:t> </w:t>
            </w:r>
          </w:p>
          <w:p w14:paraId="44FF68EB" w14:textId="710281F7" w:rsidR="000A1BEE" w:rsidRDefault="000A1BEE" w:rsidP="000A1BEE">
            <w:pPr>
              <w:spacing w:after="0" w:line="240" w:lineRule="auto"/>
              <w:textAlignment w:val="baseline"/>
              <w:rPr>
                <w:rFonts w:ascii="Arial" w:eastAsia="Times New Roman" w:hAnsi="Arial" w:cs="Arial"/>
                <w:sz w:val="24"/>
                <w:szCs w:val="24"/>
                <w:lang w:eastAsia="en-GB"/>
              </w:rPr>
            </w:pPr>
            <w:r w:rsidRPr="000A1BEE">
              <w:rPr>
                <w:rFonts w:ascii="Arial" w:eastAsia="Times New Roman" w:hAnsi="Arial" w:cs="Arial"/>
                <w:sz w:val="24"/>
                <w:szCs w:val="24"/>
                <w:lang w:eastAsia="en-GB"/>
              </w:rPr>
              <w:t> </w:t>
            </w:r>
          </w:p>
          <w:p w14:paraId="0840E309" w14:textId="3FC176D1" w:rsidR="00372CF4" w:rsidRDefault="00372CF4" w:rsidP="000A1BEE">
            <w:pPr>
              <w:spacing w:after="0" w:line="240" w:lineRule="auto"/>
              <w:textAlignment w:val="baseline"/>
              <w:rPr>
                <w:rFonts w:ascii="Times New Roman" w:eastAsia="Times New Roman" w:hAnsi="Times New Roman" w:cs="Times New Roman"/>
                <w:sz w:val="24"/>
                <w:szCs w:val="24"/>
                <w:lang w:eastAsia="en-GB"/>
              </w:rPr>
            </w:pPr>
          </w:p>
          <w:p w14:paraId="7BF80C02" w14:textId="77777777" w:rsidR="00372CF4" w:rsidRPr="000A1BEE" w:rsidRDefault="00372CF4" w:rsidP="000A1BEE">
            <w:pPr>
              <w:spacing w:after="0" w:line="240" w:lineRule="auto"/>
              <w:textAlignment w:val="baseline"/>
              <w:rPr>
                <w:rFonts w:ascii="Times New Roman" w:eastAsia="Times New Roman" w:hAnsi="Times New Roman" w:cs="Times New Roman"/>
                <w:sz w:val="24"/>
                <w:szCs w:val="24"/>
                <w:lang w:eastAsia="en-GB"/>
              </w:rPr>
            </w:pPr>
          </w:p>
          <w:p w14:paraId="1568CF06"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b/>
                <w:bCs/>
                <w:sz w:val="24"/>
                <w:szCs w:val="24"/>
                <w:lang w:eastAsia="en-GB"/>
              </w:rPr>
              <w:t>20</w:t>
            </w:r>
            <w:r w:rsidRPr="000A1BEE">
              <w:rPr>
                <w:rFonts w:ascii="Arial" w:eastAsia="Times New Roman" w:hAnsi="Arial" w:cs="Arial"/>
                <w:sz w:val="24"/>
                <w:szCs w:val="24"/>
                <w:lang w:eastAsia="en-GB"/>
              </w:rPr>
              <w:t> </w:t>
            </w:r>
          </w:p>
          <w:p w14:paraId="70DACFE0"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p w14:paraId="1565B525"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p w14:paraId="79E30E26"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b/>
                <w:bCs/>
                <w:sz w:val="24"/>
                <w:szCs w:val="24"/>
                <w:lang w:eastAsia="en-GB"/>
              </w:rPr>
              <w:t>20</w:t>
            </w:r>
            <w:r w:rsidRPr="000A1BEE">
              <w:rPr>
                <w:rFonts w:ascii="Arial" w:eastAsia="Times New Roman" w:hAnsi="Arial" w:cs="Arial"/>
                <w:sz w:val="24"/>
                <w:szCs w:val="24"/>
                <w:lang w:eastAsia="en-GB"/>
              </w:rPr>
              <w:t> </w:t>
            </w:r>
          </w:p>
          <w:p w14:paraId="16A2D379" w14:textId="77777777" w:rsidR="000A1BEE" w:rsidRPr="000A1BEE" w:rsidRDefault="000A1BEE" w:rsidP="000A1BEE">
            <w:pPr>
              <w:spacing w:after="0" w:line="240" w:lineRule="auto"/>
              <w:jc w:val="center"/>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tc>
        <w:tc>
          <w:tcPr>
            <w:tcW w:w="6825" w:type="dxa"/>
            <w:tcBorders>
              <w:top w:val="single" w:sz="6" w:space="0" w:color="auto"/>
              <w:left w:val="single" w:sz="6" w:space="0" w:color="auto"/>
              <w:bottom w:val="single" w:sz="6" w:space="0" w:color="auto"/>
              <w:right w:val="single" w:sz="6" w:space="0" w:color="auto"/>
            </w:tcBorders>
            <w:shd w:val="clear" w:color="auto" w:fill="auto"/>
            <w:hideMark/>
          </w:tcPr>
          <w:p w14:paraId="5DDEA2D0" w14:textId="018A113A" w:rsidR="000A1BEE" w:rsidRPr="000A1BEE" w:rsidRDefault="000A1BEE" w:rsidP="000A1BEE">
            <w:pPr>
              <w:spacing w:after="0" w:line="240" w:lineRule="auto"/>
              <w:ind w:left="720"/>
              <w:textAlignment w:val="baseline"/>
              <w:rPr>
                <w:rFonts w:ascii="Times New Roman" w:eastAsia="Times New Roman" w:hAnsi="Times New Roman" w:cs="Times New Roman"/>
                <w:sz w:val="24"/>
                <w:szCs w:val="24"/>
                <w:lang w:eastAsia="en-GB"/>
              </w:rPr>
            </w:pPr>
          </w:p>
          <w:p w14:paraId="4118DD9A" w14:textId="0D4A3B4D" w:rsidR="000A1BEE" w:rsidRDefault="000A1BEE" w:rsidP="00372CF4">
            <w:pPr>
              <w:spacing w:after="0" w:line="240" w:lineRule="auto"/>
              <w:textAlignment w:val="baseline"/>
              <w:rPr>
                <w:rFonts w:ascii="Arial" w:eastAsia="Times New Roman" w:hAnsi="Arial" w:cs="Arial"/>
                <w:sz w:val="24"/>
                <w:szCs w:val="24"/>
                <w:lang w:eastAsia="en-GB"/>
              </w:rPr>
            </w:pPr>
            <w:r w:rsidRPr="000A1BEE">
              <w:rPr>
                <w:rFonts w:ascii="Arial" w:eastAsia="Times New Roman" w:hAnsi="Arial" w:cs="Arial"/>
                <w:sz w:val="24"/>
                <w:szCs w:val="24"/>
                <w:lang w:val="en-US" w:eastAsia="en-GB"/>
              </w:rPr>
              <w:t>You will demonstrate critical appraisal of theoretical aspects of mobile application design principles. </w:t>
            </w:r>
            <w:r w:rsidRPr="000A1BEE">
              <w:rPr>
                <w:rFonts w:ascii="Arial" w:eastAsia="Times New Roman" w:hAnsi="Arial" w:cs="Arial"/>
                <w:sz w:val="24"/>
                <w:szCs w:val="24"/>
                <w:lang w:eastAsia="en-GB"/>
              </w:rPr>
              <w:t> </w:t>
            </w:r>
          </w:p>
          <w:p w14:paraId="73D1AF98" w14:textId="77777777" w:rsidR="00372CF4" w:rsidRPr="000A1BEE" w:rsidRDefault="00372CF4" w:rsidP="00372CF4">
            <w:pPr>
              <w:spacing w:after="0" w:line="240" w:lineRule="auto"/>
              <w:textAlignment w:val="baseline"/>
              <w:rPr>
                <w:rFonts w:ascii="Arial" w:eastAsia="Times New Roman" w:hAnsi="Arial" w:cs="Arial"/>
                <w:sz w:val="24"/>
                <w:szCs w:val="24"/>
                <w:lang w:eastAsia="en-GB"/>
              </w:rPr>
            </w:pPr>
          </w:p>
          <w:p w14:paraId="71FA4731" w14:textId="77777777" w:rsidR="000A1BEE" w:rsidRPr="000A1BEE" w:rsidRDefault="000A1BEE" w:rsidP="000A1BEE">
            <w:pPr>
              <w:spacing w:after="0" w:line="240" w:lineRule="auto"/>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p w14:paraId="298A125F" w14:textId="77777777" w:rsidR="000A1BEE" w:rsidRPr="000A1BEE" w:rsidRDefault="000A1BEE" w:rsidP="000A1BEE">
            <w:pPr>
              <w:numPr>
                <w:ilvl w:val="0"/>
                <w:numId w:val="20"/>
              </w:numPr>
              <w:spacing w:after="0" w:line="240" w:lineRule="auto"/>
              <w:ind w:left="360" w:firstLine="0"/>
              <w:textAlignment w:val="baseline"/>
              <w:rPr>
                <w:rFonts w:ascii="Arial" w:eastAsia="Times New Roman" w:hAnsi="Arial" w:cs="Arial"/>
                <w:sz w:val="24"/>
                <w:szCs w:val="24"/>
                <w:lang w:eastAsia="en-GB"/>
              </w:rPr>
            </w:pPr>
            <w:r w:rsidRPr="000A1BEE">
              <w:rPr>
                <w:rFonts w:ascii="Arial" w:eastAsia="Times New Roman" w:hAnsi="Arial" w:cs="Arial"/>
                <w:sz w:val="24"/>
                <w:szCs w:val="24"/>
                <w:lang w:val="en-US" w:eastAsia="en-GB"/>
              </w:rPr>
              <w:t>List the major steps of your project.</w:t>
            </w:r>
            <w:r w:rsidRPr="000A1BEE">
              <w:rPr>
                <w:rFonts w:ascii="Arial" w:eastAsia="Times New Roman" w:hAnsi="Arial" w:cs="Arial"/>
                <w:sz w:val="24"/>
                <w:szCs w:val="24"/>
                <w:lang w:eastAsia="en-GB"/>
              </w:rPr>
              <w:t> </w:t>
            </w:r>
          </w:p>
          <w:p w14:paraId="30EF8BD2" w14:textId="7BC65B41" w:rsidR="000A1BEE" w:rsidRDefault="000A1BEE" w:rsidP="000A1BEE">
            <w:pPr>
              <w:spacing w:after="0" w:line="240" w:lineRule="auto"/>
              <w:textAlignment w:val="baseline"/>
              <w:rPr>
                <w:rFonts w:ascii="Arial" w:eastAsia="Times New Roman" w:hAnsi="Arial" w:cs="Arial"/>
                <w:sz w:val="24"/>
                <w:szCs w:val="24"/>
                <w:lang w:eastAsia="en-GB"/>
              </w:rPr>
            </w:pPr>
            <w:r w:rsidRPr="000A1BEE">
              <w:rPr>
                <w:rFonts w:ascii="Arial" w:eastAsia="Times New Roman" w:hAnsi="Arial" w:cs="Arial"/>
                <w:sz w:val="24"/>
                <w:szCs w:val="24"/>
                <w:lang w:eastAsia="en-GB"/>
              </w:rPr>
              <w:t> </w:t>
            </w:r>
          </w:p>
          <w:p w14:paraId="03A7BEF5" w14:textId="77777777" w:rsidR="00372CF4" w:rsidRPr="000A1BEE" w:rsidRDefault="00372CF4" w:rsidP="000A1BEE">
            <w:pPr>
              <w:spacing w:after="0" w:line="240" w:lineRule="auto"/>
              <w:textAlignment w:val="baseline"/>
              <w:rPr>
                <w:rFonts w:ascii="Times New Roman" w:eastAsia="Times New Roman" w:hAnsi="Times New Roman" w:cs="Times New Roman"/>
                <w:sz w:val="24"/>
                <w:szCs w:val="24"/>
                <w:lang w:eastAsia="en-GB"/>
              </w:rPr>
            </w:pPr>
          </w:p>
          <w:p w14:paraId="09248F80" w14:textId="6EFBE698" w:rsidR="000A1BEE" w:rsidRPr="000A1BEE" w:rsidRDefault="000A1BEE" w:rsidP="00372CF4">
            <w:pPr>
              <w:pStyle w:val="ListParagraph"/>
              <w:numPr>
                <w:ilvl w:val="0"/>
                <w:numId w:val="26"/>
              </w:numPr>
              <w:spacing w:after="0" w:line="240" w:lineRule="auto"/>
              <w:ind w:left="774" w:hanging="425"/>
              <w:textAlignment w:val="baseline"/>
              <w:rPr>
                <w:rFonts w:ascii="Arial" w:eastAsia="Times New Roman" w:hAnsi="Arial" w:cs="Arial"/>
                <w:sz w:val="24"/>
                <w:szCs w:val="24"/>
                <w:lang w:eastAsia="en-GB"/>
              </w:rPr>
            </w:pPr>
            <w:r w:rsidRPr="000A1BEE">
              <w:rPr>
                <w:rFonts w:ascii="Arial" w:eastAsia="Times New Roman" w:hAnsi="Arial" w:cs="Arial"/>
                <w:sz w:val="24"/>
                <w:szCs w:val="24"/>
                <w:lang w:val="en-US" w:eastAsia="en-GB"/>
              </w:rPr>
              <w:t>What was the most important thing you have learnt from your experience in this project?</w:t>
            </w:r>
            <w:r w:rsidRPr="000A1BEE">
              <w:rPr>
                <w:rFonts w:ascii="Arial" w:eastAsia="Times New Roman" w:hAnsi="Arial" w:cs="Arial"/>
                <w:sz w:val="24"/>
                <w:szCs w:val="24"/>
                <w:lang w:eastAsia="en-GB"/>
              </w:rPr>
              <w:t> </w:t>
            </w:r>
          </w:p>
          <w:p w14:paraId="5AA1D5E0" w14:textId="77777777" w:rsidR="000A1BEE" w:rsidRPr="000A1BEE" w:rsidRDefault="000A1BEE" w:rsidP="000A1BEE">
            <w:pPr>
              <w:spacing w:after="0" w:line="240" w:lineRule="auto"/>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p w14:paraId="0D96CAF2" w14:textId="77777777" w:rsidR="000A1BEE" w:rsidRPr="000A1BEE" w:rsidRDefault="000A1BEE" w:rsidP="000A1BEE">
            <w:pPr>
              <w:numPr>
                <w:ilvl w:val="0"/>
                <w:numId w:val="22"/>
              </w:numPr>
              <w:spacing w:after="0" w:line="240" w:lineRule="auto"/>
              <w:ind w:left="360" w:firstLine="0"/>
              <w:textAlignment w:val="baseline"/>
              <w:rPr>
                <w:rFonts w:ascii="Arial" w:eastAsia="Times New Roman" w:hAnsi="Arial" w:cs="Arial"/>
                <w:sz w:val="24"/>
                <w:szCs w:val="24"/>
                <w:lang w:eastAsia="en-GB"/>
              </w:rPr>
            </w:pPr>
            <w:r w:rsidRPr="000A1BEE">
              <w:rPr>
                <w:rFonts w:ascii="Arial" w:eastAsia="Times New Roman" w:hAnsi="Arial" w:cs="Arial"/>
                <w:sz w:val="24"/>
                <w:szCs w:val="24"/>
                <w:lang w:val="en-US" w:eastAsia="en-GB"/>
              </w:rPr>
              <w:t>Group dynamics: Students will also reflect on their learning and any challenges they faced whilst working as a group.</w:t>
            </w:r>
            <w:r w:rsidRPr="000A1BEE">
              <w:rPr>
                <w:rFonts w:ascii="Arial" w:eastAsia="Times New Roman" w:hAnsi="Arial" w:cs="Arial"/>
                <w:sz w:val="24"/>
                <w:szCs w:val="24"/>
                <w:lang w:eastAsia="en-GB"/>
              </w:rPr>
              <w:t> </w:t>
            </w:r>
          </w:p>
          <w:p w14:paraId="6CF44DD9" w14:textId="77777777" w:rsidR="000A1BEE" w:rsidRPr="000A1BEE" w:rsidRDefault="000A1BEE" w:rsidP="000A1BEE">
            <w:pPr>
              <w:spacing w:after="0" w:line="240" w:lineRule="auto"/>
              <w:ind w:left="720"/>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p w14:paraId="735B76EA" w14:textId="77777777" w:rsidR="000A1BEE" w:rsidRPr="000A1BEE" w:rsidRDefault="000A1BEE" w:rsidP="000A1BEE">
            <w:pPr>
              <w:numPr>
                <w:ilvl w:val="0"/>
                <w:numId w:val="23"/>
              </w:numPr>
              <w:spacing w:after="0" w:line="240" w:lineRule="auto"/>
              <w:ind w:left="360" w:firstLine="0"/>
              <w:textAlignment w:val="baseline"/>
              <w:rPr>
                <w:rFonts w:ascii="Arial" w:eastAsia="Times New Roman" w:hAnsi="Arial" w:cs="Arial"/>
                <w:sz w:val="24"/>
                <w:szCs w:val="24"/>
                <w:lang w:eastAsia="en-GB"/>
              </w:rPr>
            </w:pPr>
            <w:r w:rsidRPr="000A1BEE">
              <w:rPr>
                <w:rFonts w:ascii="Arial" w:eastAsia="Times New Roman" w:hAnsi="Arial" w:cs="Arial"/>
                <w:sz w:val="24"/>
                <w:szCs w:val="24"/>
                <w:lang w:val="en-US" w:eastAsia="en-GB"/>
              </w:rPr>
              <w:t>What are the UX challenges of design for Mobile?</w:t>
            </w:r>
            <w:r w:rsidRPr="000A1BEE">
              <w:rPr>
                <w:rFonts w:ascii="Arial" w:eastAsia="Times New Roman" w:hAnsi="Arial" w:cs="Arial"/>
                <w:sz w:val="24"/>
                <w:szCs w:val="24"/>
                <w:lang w:eastAsia="en-GB"/>
              </w:rPr>
              <w:t> </w:t>
            </w:r>
          </w:p>
          <w:p w14:paraId="5446547C" w14:textId="77777777" w:rsidR="00372CF4" w:rsidRDefault="00372CF4" w:rsidP="000A1BEE">
            <w:pPr>
              <w:spacing w:after="0" w:line="240" w:lineRule="auto"/>
              <w:ind w:left="720"/>
              <w:textAlignment w:val="baseline"/>
              <w:rPr>
                <w:rFonts w:ascii="Arial" w:eastAsia="Times New Roman" w:hAnsi="Arial" w:cs="Arial"/>
                <w:sz w:val="24"/>
                <w:szCs w:val="24"/>
                <w:lang w:eastAsia="en-GB"/>
              </w:rPr>
            </w:pPr>
          </w:p>
          <w:p w14:paraId="16EDDD3B" w14:textId="75F1B1FE" w:rsidR="000A1BEE" w:rsidRPr="000A1BEE" w:rsidRDefault="000A1BEE" w:rsidP="000A1BEE">
            <w:pPr>
              <w:spacing w:after="0" w:line="240" w:lineRule="auto"/>
              <w:ind w:left="720"/>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p w14:paraId="3E4CDB67" w14:textId="77777777" w:rsidR="000A1BEE" w:rsidRPr="000A1BEE" w:rsidRDefault="000A1BEE" w:rsidP="000A1BEE">
            <w:pPr>
              <w:numPr>
                <w:ilvl w:val="0"/>
                <w:numId w:val="24"/>
              </w:numPr>
              <w:spacing w:after="0" w:line="240" w:lineRule="auto"/>
              <w:ind w:left="360" w:firstLine="0"/>
              <w:textAlignment w:val="baseline"/>
              <w:rPr>
                <w:rFonts w:ascii="Arial" w:eastAsia="Times New Roman" w:hAnsi="Arial" w:cs="Arial"/>
                <w:sz w:val="24"/>
                <w:szCs w:val="24"/>
                <w:lang w:eastAsia="en-GB"/>
              </w:rPr>
            </w:pPr>
            <w:r w:rsidRPr="000A1BEE">
              <w:rPr>
                <w:rFonts w:ascii="Arial" w:eastAsia="Times New Roman" w:hAnsi="Arial" w:cs="Arial"/>
                <w:sz w:val="24"/>
                <w:szCs w:val="24"/>
                <w:lang w:val="en-US" w:eastAsia="en-GB"/>
              </w:rPr>
              <w:t>In the context of the app, propose and elaborate on ideas for monetizing the app.</w:t>
            </w:r>
            <w:r w:rsidRPr="000A1BEE">
              <w:rPr>
                <w:rFonts w:ascii="Arial" w:eastAsia="Times New Roman" w:hAnsi="Arial" w:cs="Arial"/>
                <w:sz w:val="24"/>
                <w:szCs w:val="24"/>
                <w:lang w:eastAsia="en-GB"/>
              </w:rPr>
              <w:t> </w:t>
            </w:r>
          </w:p>
          <w:p w14:paraId="2589D663" w14:textId="77777777" w:rsidR="000A1BEE" w:rsidRPr="000A1BEE" w:rsidRDefault="000A1BEE" w:rsidP="000A1BEE">
            <w:pPr>
              <w:spacing w:after="0" w:line="240" w:lineRule="auto"/>
              <w:ind w:left="720"/>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p w14:paraId="33F250E2" w14:textId="77777777" w:rsidR="000A1BEE" w:rsidRPr="000A1BEE" w:rsidRDefault="000A1BEE" w:rsidP="000A1BEE">
            <w:pPr>
              <w:numPr>
                <w:ilvl w:val="0"/>
                <w:numId w:val="25"/>
              </w:numPr>
              <w:spacing w:after="0" w:line="240" w:lineRule="auto"/>
              <w:ind w:left="360" w:firstLine="0"/>
              <w:textAlignment w:val="baseline"/>
              <w:rPr>
                <w:rFonts w:ascii="Arial" w:eastAsia="Times New Roman" w:hAnsi="Arial" w:cs="Arial"/>
                <w:sz w:val="24"/>
                <w:szCs w:val="24"/>
                <w:lang w:eastAsia="en-GB"/>
              </w:rPr>
            </w:pPr>
            <w:r w:rsidRPr="000A1BEE">
              <w:rPr>
                <w:rFonts w:ascii="Arial" w:eastAsia="Times New Roman" w:hAnsi="Arial" w:cs="Arial"/>
                <w:sz w:val="24"/>
                <w:szCs w:val="24"/>
                <w:lang w:val="en-US" w:eastAsia="en-GB"/>
              </w:rPr>
              <w:t>If you had the choice, for which platform would you choose to develop and why? </w:t>
            </w:r>
            <w:r w:rsidRPr="000A1BEE">
              <w:rPr>
                <w:rFonts w:ascii="Arial" w:eastAsia="Times New Roman" w:hAnsi="Arial" w:cs="Arial"/>
                <w:sz w:val="24"/>
                <w:szCs w:val="24"/>
                <w:lang w:eastAsia="en-GB"/>
              </w:rPr>
              <w:t> </w:t>
            </w:r>
          </w:p>
          <w:p w14:paraId="7215BB6D" w14:textId="77777777" w:rsidR="000A1BEE" w:rsidRPr="000A1BEE" w:rsidRDefault="000A1BEE" w:rsidP="000A1BEE">
            <w:pPr>
              <w:spacing w:after="0" w:line="240" w:lineRule="auto"/>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p w14:paraId="46C42FD2" w14:textId="77777777" w:rsidR="000A1BEE" w:rsidRPr="000A1BEE" w:rsidRDefault="000A1BEE" w:rsidP="000A1BEE">
            <w:pPr>
              <w:spacing w:after="0" w:line="240" w:lineRule="auto"/>
              <w:textAlignment w:val="baseline"/>
              <w:rPr>
                <w:rFonts w:ascii="Times New Roman" w:eastAsia="Times New Roman" w:hAnsi="Times New Roman" w:cs="Times New Roman"/>
                <w:sz w:val="24"/>
                <w:szCs w:val="24"/>
                <w:lang w:eastAsia="en-GB"/>
              </w:rPr>
            </w:pPr>
            <w:r w:rsidRPr="000A1BEE">
              <w:rPr>
                <w:rFonts w:ascii="Arial" w:eastAsia="Times New Roman" w:hAnsi="Arial" w:cs="Arial"/>
                <w:sz w:val="24"/>
                <w:szCs w:val="24"/>
                <w:lang w:eastAsia="en-GB"/>
              </w:rPr>
              <w:t> </w:t>
            </w:r>
          </w:p>
        </w:tc>
      </w:tr>
      <w:tr w:rsidR="00372CF4" w:rsidRPr="000A1BEE" w14:paraId="7FBF8461" w14:textId="77777777" w:rsidTr="000A1BEE">
        <w:tc>
          <w:tcPr>
            <w:tcW w:w="1770" w:type="dxa"/>
            <w:tcBorders>
              <w:top w:val="single" w:sz="6" w:space="0" w:color="auto"/>
              <w:left w:val="single" w:sz="6" w:space="0" w:color="auto"/>
              <w:bottom w:val="single" w:sz="6" w:space="0" w:color="auto"/>
              <w:right w:val="single" w:sz="6" w:space="0" w:color="auto"/>
            </w:tcBorders>
            <w:shd w:val="clear" w:color="auto" w:fill="auto"/>
          </w:tcPr>
          <w:p w14:paraId="11EE4477" w14:textId="1DBDB8DD" w:rsidR="00372CF4" w:rsidRPr="000A1BEE" w:rsidRDefault="00372CF4" w:rsidP="000A1BEE">
            <w:pPr>
              <w:spacing w:after="0" w:line="240" w:lineRule="auto"/>
              <w:textAlignment w:val="baseline"/>
              <w:rPr>
                <w:rFonts w:ascii="Arial" w:eastAsia="Times New Roman" w:hAnsi="Arial" w:cs="Arial"/>
                <w:sz w:val="24"/>
                <w:szCs w:val="24"/>
                <w:lang w:eastAsia="en-GB"/>
              </w:rPr>
            </w:pPr>
            <w:r>
              <w:rPr>
                <w:rFonts w:ascii="Arial" w:eastAsia="Times New Roman" w:hAnsi="Arial" w:cs="Arial"/>
                <w:sz w:val="24"/>
                <w:szCs w:val="24"/>
                <w:lang w:eastAsia="en-GB"/>
              </w:rPr>
              <w:t>TOTAL</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7CC53450" w14:textId="4A712F45" w:rsidR="00372CF4" w:rsidRDefault="00372CF4" w:rsidP="000A1BEE">
            <w:pPr>
              <w:spacing w:after="0" w:line="240" w:lineRule="auto"/>
              <w:jc w:val="center"/>
              <w:textAlignment w:val="baseline"/>
              <w:rPr>
                <w:rFonts w:ascii="Arial" w:eastAsia="Times New Roman" w:hAnsi="Arial" w:cs="Arial"/>
                <w:sz w:val="24"/>
                <w:szCs w:val="24"/>
                <w:lang w:eastAsia="en-GB"/>
              </w:rPr>
            </w:pPr>
            <w:r w:rsidRPr="00372CF4">
              <w:rPr>
                <w:rFonts w:ascii="Arial" w:eastAsia="Times New Roman" w:hAnsi="Arial" w:cs="Arial"/>
                <w:b/>
                <w:bCs/>
                <w:sz w:val="24"/>
                <w:szCs w:val="24"/>
                <w:lang w:eastAsia="en-GB"/>
              </w:rPr>
              <w:t>100</w:t>
            </w:r>
          </w:p>
        </w:tc>
        <w:tc>
          <w:tcPr>
            <w:tcW w:w="6825" w:type="dxa"/>
            <w:tcBorders>
              <w:top w:val="single" w:sz="6" w:space="0" w:color="auto"/>
              <w:left w:val="single" w:sz="6" w:space="0" w:color="auto"/>
              <w:bottom w:val="single" w:sz="6" w:space="0" w:color="auto"/>
              <w:right w:val="single" w:sz="6" w:space="0" w:color="auto"/>
            </w:tcBorders>
            <w:shd w:val="clear" w:color="auto" w:fill="auto"/>
          </w:tcPr>
          <w:p w14:paraId="3474CBE9" w14:textId="77777777" w:rsidR="00372CF4" w:rsidRPr="000A1BEE" w:rsidRDefault="00372CF4" w:rsidP="000A1BEE">
            <w:pPr>
              <w:spacing w:after="0" w:line="240" w:lineRule="auto"/>
              <w:ind w:left="720"/>
              <w:textAlignment w:val="baseline"/>
              <w:rPr>
                <w:rFonts w:ascii="Times New Roman" w:eastAsia="Times New Roman" w:hAnsi="Times New Roman" w:cs="Times New Roman"/>
                <w:sz w:val="24"/>
                <w:szCs w:val="24"/>
                <w:lang w:eastAsia="en-GB"/>
              </w:rPr>
            </w:pPr>
          </w:p>
        </w:tc>
      </w:tr>
    </w:tbl>
    <w:p w14:paraId="05ABF952" w14:textId="77777777" w:rsidR="000A1BEE" w:rsidRPr="000A1BEE" w:rsidRDefault="000A1BEE" w:rsidP="000A1BEE">
      <w:pPr>
        <w:spacing w:after="0" w:line="240" w:lineRule="auto"/>
        <w:jc w:val="both"/>
        <w:textAlignment w:val="baseline"/>
        <w:rPr>
          <w:rFonts w:ascii="Segoe UI" w:eastAsia="Times New Roman" w:hAnsi="Segoe UI" w:cs="Segoe UI"/>
          <w:sz w:val="18"/>
          <w:szCs w:val="18"/>
          <w:lang w:eastAsia="en-GB"/>
        </w:rPr>
      </w:pPr>
      <w:r w:rsidRPr="000A1BEE">
        <w:rPr>
          <w:rFonts w:ascii="Arial" w:eastAsia="Times New Roman" w:hAnsi="Arial" w:cs="Arial"/>
          <w:sz w:val="24"/>
          <w:szCs w:val="24"/>
          <w:lang w:eastAsia="en-GB"/>
        </w:rPr>
        <w:t> </w:t>
      </w:r>
    </w:p>
    <w:p w14:paraId="548897A1" w14:textId="77777777" w:rsidR="000A1BEE" w:rsidRDefault="000A1BEE">
      <w:pPr>
        <w:rPr>
          <w:rFonts w:ascii="Arial" w:hAnsi="Arial" w:cs="Arial"/>
          <w:sz w:val="24"/>
          <w:szCs w:val="24"/>
        </w:rPr>
      </w:pPr>
    </w:p>
    <w:p w14:paraId="5B08B5D1" w14:textId="77777777" w:rsidR="007D38E8" w:rsidRPr="007D38E8" w:rsidRDefault="007D38E8">
      <w:pPr>
        <w:rPr>
          <w:rFonts w:ascii="Arial" w:hAnsi="Arial" w:cs="Arial"/>
          <w:sz w:val="24"/>
          <w:szCs w:val="24"/>
        </w:rPr>
      </w:pPr>
    </w:p>
    <w:p w14:paraId="16DEB4AB" w14:textId="77777777" w:rsidR="00712B18" w:rsidRDefault="00712B18">
      <w:pPr>
        <w:rPr>
          <w:rFonts w:ascii="Arial" w:hAnsi="Arial" w:cs="Arial"/>
          <w:b/>
          <w:sz w:val="28"/>
          <w:szCs w:val="28"/>
          <w:u w:val="thick"/>
        </w:rPr>
      </w:pPr>
      <w:r>
        <w:rPr>
          <w:rFonts w:ascii="Arial" w:hAnsi="Arial" w:cs="Arial"/>
          <w:b/>
          <w:sz w:val="28"/>
          <w:szCs w:val="28"/>
          <w:u w:val="thick"/>
        </w:rPr>
        <w:br w:type="page"/>
      </w:r>
    </w:p>
    <w:p w14:paraId="0AD9C6F4" w14:textId="77777777" w:rsidR="00151A76" w:rsidRDefault="00151A76" w:rsidP="000A7F1D">
      <w:pPr>
        <w:jc w:val="center"/>
        <w:rPr>
          <w:rFonts w:ascii="Arial" w:hAnsi="Arial" w:cs="Arial"/>
          <w:b/>
          <w:color w:val="000000" w:themeColor="text1"/>
          <w:sz w:val="28"/>
          <w:szCs w:val="28"/>
        </w:rPr>
        <w:sectPr w:rsidR="00151A76" w:rsidSect="0025501B">
          <w:headerReference w:type="default" r:id="rId11"/>
          <w:pgSz w:w="11906" w:h="16838"/>
          <w:pgMar w:top="1440" w:right="1416" w:bottom="1440" w:left="1440" w:header="284" w:footer="708" w:gutter="0"/>
          <w:cols w:space="708"/>
          <w:docGrid w:linePitch="360"/>
        </w:sectPr>
      </w:pPr>
    </w:p>
    <w:p w14:paraId="20464B16" w14:textId="77777777" w:rsidR="000A7F1D" w:rsidRPr="007D38E8" w:rsidRDefault="000A7F1D" w:rsidP="000A7F1D">
      <w:pPr>
        <w:jc w:val="center"/>
        <w:rPr>
          <w:rFonts w:ascii="Arial" w:hAnsi="Arial" w:cs="Arial"/>
          <w:b/>
          <w:color w:val="000000" w:themeColor="text1"/>
          <w:sz w:val="28"/>
          <w:szCs w:val="28"/>
        </w:rPr>
      </w:pPr>
      <w:r w:rsidRPr="007D38E8">
        <w:rPr>
          <w:rFonts w:ascii="Arial" w:hAnsi="Arial" w:cs="Arial"/>
          <w:b/>
          <w:color w:val="000000" w:themeColor="text1"/>
          <w:sz w:val="28"/>
          <w:szCs w:val="28"/>
        </w:rPr>
        <w:lastRenderedPageBreak/>
        <w:t xml:space="preserve">Assignment </w:t>
      </w:r>
      <w:r>
        <w:rPr>
          <w:rFonts w:ascii="Arial" w:hAnsi="Arial" w:cs="Arial"/>
          <w:b/>
          <w:color w:val="000000" w:themeColor="text1"/>
          <w:sz w:val="28"/>
          <w:szCs w:val="28"/>
        </w:rPr>
        <w:t>Procedures and Guidelines</w:t>
      </w:r>
    </w:p>
    <w:p w14:paraId="4B1F511A" w14:textId="77777777" w:rsidR="000A7F1D" w:rsidRDefault="000A7F1D">
      <w:pPr>
        <w:rPr>
          <w:rFonts w:ascii="Arial" w:hAnsi="Arial" w:cs="Arial"/>
          <w:b/>
          <w:sz w:val="28"/>
          <w:szCs w:val="28"/>
          <w:u w:val="thick"/>
        </w:rPr>
      </w:pPr>
    </w:p>
    <w:tbl>
      <w:tblPr>
        <w:tblStyle w:val="TableGrid"/>
        <w:tblW w:w="0" w:type="auto"/>
        <w:tblLook w:val="04A0" w:firstRow="1" w:lastRow="0" w:firstColumn="1" w:lastColumn="0" w:noHBand="0" w:noVBand="1"/>
      </w:tblPr>
      <w:tblGrid>
        <w:gridCol w:w="9040"/>
      </w:tblGrid>
      <w:tr w:rsidR="000A7F1D" w14:paraId="310BE6F8" w14:textId="77777777" w:rsidTr="000A7F1D">
        <w:tc>
          <w:tcPr>
            <w:tcW w:w="9040" w:type="dxa"/>
          </w:tcPr>
          <w:p w14:paraId="795F36C2" w14:textId="4034B7A4" w:rsidR="000A7F1D" w:rsidRDefault="000A7F1D">
            <w:pPr>
              <w:rPr>
                <w:rFonts w:ascii="Arial" w:hAnsi="Arial" w:cs="Arial"/>
                <w:b/>
                <w:sz w:val="28"/>
                <w:szCs w:val="28"/>
                <w:u w:val="thick"/>
              </w:rPr>
            </w:pPr>
            <w:r w:rsidRPr="007D38E8">
              <w:rPr>
                <w:rFonts w:ascii="Arial" w:hAnsi="Arial" w:cs="Arial"/>
                <w:b/>
                <w:sz w:val="28"/>
                <w:szCs w:val="28"/>
                <w:u w:val="thick"/>
              </w:rPr>
              <w:t>Deliverables:</w:t>
            </w:r>
            <w:r w:rsidRPr="007D38E8">
              <w:rPr>
                <w:rFonts w:ascii="Arial" w:hAnsi="Arial" w:cs="Arial"/>
                <w:sz w:val="24"/>
                <w:szCs w:val="24"/>
              </w:rPr>
              <w:t xml:space="preserve"> </w:t>
            </w:r>
            <w:r w:rsidR="00372CF4">
              <w:rPr>
                <w:rFonts w:ascii="Arial" w:hAnsi="Arial" w:cs="Arial"/>
                <w:sz w:val="24"/>
                <w:szCs w:val="24"/>
              </w:rPr>
              <w:t xml:space="preserve">up to </w:t>
            </w:r>
            <w:r w:rsidR="00372CF4" w:rsidRPr="00372CF4">
              <w:rPr>
                <w:rFonts w:ascii="Arial" w:hAnsi="Arial" w:cs="Arial"/>
                <w:sz w:val="24"/>
                <w:szCs w:val="24"/>
              </w:rPr>
              <w:t>1500</w:t>
            </w:r>
            <w:r w:rsidR="00372CF4">
              <w:rPr>
                <w:rFonts w:ascii="Arial" w:hAnsi="Arial" w:cs="Arial"/>
                <w:sz w:val="24"/>
                <w:szCs w:val="24"/>
              </w:rPr>
              <w:t>-</w:t>
            </w:r>
            <w:r w:rsidR="00372CF4" w:rsidRPr="00372CF4">
              <w:rPr>
                <w:rFonts w:ascii="Arial" w:hAnsi="Arial" w:cs="Arial"/>
                <w:sz w:val="24"/>
                <w:szCs w:val="24"/>
              </w:rPr>
              <w:t>word reflective report</w:t>
            </w:r>
          </w:p>
        </w:tc>
      </w:tr>
    </w:tbl>
    <w:p w14:paraId="65F9C3DC" w14:textId="77777777" w:rsidR="000A7F1D" w:rsidRDefault="000A7F1D">
      <w:pPr>
        <w:rPr>
          <w:rFonts w:ascii="Arial" w:hAnsi="Arial" w:cs="Arial"/>
          <w:b/>
          <w:sz w:val="28"/>
          <w:szCs w:val="28"/>
          <w:u w:val="thick"/>
        </w:rPr>
      </w:pPr>
    </w:p>
    <w:tbl>
      <w:tblPr>
        <w:tblStyle w:val="TableGrid"/>
        <w:tblW w:w="0" w:type="auto"/>
        <w:tblLook w:val="04A0" w:firstRow="1" w:lastRow="0" w:firstColumn="1" w:lastColumn="0" w:noHBand="0" w:noVBand="1"/>
      </w:tblPr>
      <w:tblGrid>
        <w:gridCol w:w="9040"/>
      </w:tblGrid>
      <w:tr w:rsidR="000A7F1D" w:rsidRPr="007D38E8" w14:paraId="5C4D6E3F" w14:textId="77777777" w:rsidTr="00F56F20">
        <w:tc>
          <w:tcPr>
            <w:tcW w:w="9040" w:type="dxa"/>
          </w:tcPr>
          <w:p w14:paraId="65F8F073" w14:textId="3B96DD5C" w:rsidR="000B6155" w:rsidRDefault="000A7F1D" w:rsidP="00F56F20">
            <w:pPr>
              <w:pStyle w:val="Default"/>
              <w:rPr>
                <w:rFonts w:ascii="Arial" w:hAnsi="Arial" w:cs="Arial"/>
                <w:b/>
                <w:bCs/>
                <w:sz w:val="28"/>
                <w:szCs w:val="28"/>
              </w:rPr>
            </w:pPr>
            <w:r w:rsidRPr="007D38E8">
              <w:rPr>
                <w:rFonts w:ascii="Arial" w:hAnsi="Arial" w:cs="Arial"/>
                <w:b/>
                <w:bCs/>
                <w:sz w:val="28"/>
                <w:szCs w:val="28"/>
              </w:rPr>
              <w:t xml:space="preserve">Submission instructions: </w:t>
            </w:r>
          </w:p>
          <w:p w14:paraId="13F3D079" w14:textId="77777777" w:rsidR="000B6155" w:rsidRDefault="000B6155" w:rsidP="00F56F20">
            <w:pPr>
              <w:pStyle w:val="Default"/>
              <w:rPr>
                <w:rFonts w:ascii="Arial" w:hAnsi="Arial" w:cs="Arial"/>
                <w:b/>
                <w:bCs/>
                <w:sz w:val="28"/>
                <w:szCs w:val="28"/>
              </w:rPr>
            </w:pPr>
          </w:p>
          <w:p w14:paraId="57A35B3F" w14:textId="635C62CD" w:rsidR="000B6155" w:rsidRDefault="000B6155" w:rsidP="000B6155">
            <w:pPr>
              <w:spacing w:after="25"/>
              <w:ind w:left="-5" w:right="241"/>
              <w:rPr>
                <w:rFonts w:ascii="Arial" w:hAnsi="Arial" w:cs="Arial"/>
                <w:bCs/>
                <w:color w:val="FF0000"/>
              </w:rPr>
            </w:pPr>
            <w:r w:rsidRPr="000B6155">
              <w:rPr>
                <w:rFonts w:ascii="Arial" w:hAnsi="Arial" w:cs="Arial"/>
              </w:rPr>
              <w:t xml:space="preserve">A digital version of all assignment submissions.  </w:t>
            </w:r>
            <w:r w:rsidR="00EF005F">
              <w:rPr>
                <w:rFonts w:ascii="Arial" w:hAnsi="Arial" w:cs="Arial"/>
              </w:rPr>
              <w:t xml:space="preserve">One group member will submit the assignment with all members’ names and IDs on the cover sheet. </w:t>
            </w:r>
            <w:r w:rsidRPr="000B6155">
              <w:rPr>
                <w:rFonts w:ascii="Arial" w:hAnsi="Arial" w:cs="Arial"/>
              </w:rPr>
              <w:t xml:space="preserve">These must be submitted via Turnitin on the module’s Moodle site.  They must be submitted as a </w:t>
            </w:r>
            <w:r w:rsidRPr="000B6155">
              <w:rPr>
                <w:rFonts w:ascii="Arial" w:hAnsi="Arial" w:cs="Arial"/>
                <w:color w:val="FF0000"/>
              </w:rPr>
              <w:t>Word file</w:t>
            </w:r>
            <w:r w:rsidR="00EF005F">
              <w:rPr>
                <w:rFonts w:ascii="Arial" w:hAnsi="Arial" w:cs="Arial"/>
                <w:color w:val="FF0000"/>
              </w:rPr>
              <w:t xml:space="preserve"> </w:t>
            </w:r>
            <w:r w:rsidRPr="000B6155">
              <w:rPr>
                <w:rFonts w:ascii="Arial" w:hAnsi="Arial" w:cs="Arial"/>
              </w:rPr>
              <w:t>and must not include scanned in text or text boxes.  They must be submitted b</w:t>
            </w:r>
            <w:r>
              <w:rPr>
                <w:rFonts w:ascii="Arial" w:hAnsi="Arial" w:cs="Arial"/>
              </w:rPr>
              <w:t>efore</w:t>
            </w:r>
            <w:r w:rsidRPr="000B6155">
              <w:rPr>
                <w:rFonts w:ascii="Arial" w:hAnsi="Arial" w:cs="Arial"/>
              </w:rPr>
              <w:t xml:space="preserve"> 2pm on the given date.  For further general details on coursework preparation refer to the online information via StudentZone </w:t>
            </w:r>
            <w:hyperlink r:id="rId12">
              <w:r w:rsidRPr="000B6155">
                <w:rPr>
                  <w:rFonts w:ascii="Arial" w:hAnsi="Arial" w:cs="Arial"/>
                  <w:color w:val="0000FF"/>
                  <w:u w:val="single" w:color="0000FF"/>
                </w:rPr>
                <w:t>http://studentzone.roehampton.ac.uk/howtostudy/index.html</w:t>
              </w:r>
            </w:hyperlink>
            <w:hyperlink r:id="rId13">
              <w:r w:rsidRPr="000B6155">
                <w:rPr>
                  <w:rFonts w:ascii="Arial" w:hAnsi="Arial" w:cs="Arial"/>
                </w:rPr>
                <w:t>.</w:t>
              </w:r>
            </w:hyperlink>
            <w:r w:rsidRPr="000B6155">
              <w:rPr>
                <w:rFonts w:ascii="Arial" w:hAnsi="Arial" w:cs="Arial"/>
              </w:rPr>
              <w:t xml:space="preserve">  </w:t>
            </w:r>
          </w:p>
          <w:p w14:paraId="17FDBF96" w14:textId="64B48F6E" w:rsidR="000A7F1D" w:rsidRPr="007D38E8" w:rsidRDefault="000A7F1D" w:rsidP="00F56F20">
            <w:pPr>
              <w:pStyle w:val="Default"/>
              <w:rPr>
                <w:rFonts w:ascii="Arial" w:hAnsi="Arial" w:cs="Arial"/>
                <w:bCs/>
                <w:color w:val="FF0000"/>
              </w:rPr>
            </w:pPr>
          </w:p>
        </w:tc>
      </w:tr>
    </w:tbl>
    <w:p w14:paraId="5023141B" w14:textId="77777777" w:rsidR="000A7F1D" w:rsidRDefault="000A7F1D">
      <w:pPr>
        <w:rPr>
          <w:rFonts w:ascii="Arial" w:hAnsi="Arial" w:cs="Arial"/>
          <w:sz w:val="24"/>
          <w:szCs w:val="24"/>
        </w:rPr>
      </w:pPr>
    </w:p>
    <w:tbl>
      <w:tblPr>
        <w:tblStyle w:val="TableGrid"/>
        <w:tblW w:w="0" w:type="auto"/>
        <w:tblLayout w:type="fixed"/>
        <w:tblLook w:val="06A0" w:firstRow="1" w:lastRow="0" w:firstColumn="1" w:lastColumn="0" w:noHBand="1" w:noVBand="1"/>
      </w:tblPr>
      <w:tblGrid>
        <w:gridCol w:w="9050"/>
      </w:tblGrid>
      <w:tr w:rsidR="4B7D71C5" w14:paraId="3DE02CAC" w14:textId="77777777" w:rsidTr="4B7D71C5">
        <w:tc>
          <w:tcPr>
            <w:tcW w:w="9050" w:type="dxa"/>
          </w:tcPr>
          <w:p w14:paraId="23CF0663" w14:textId="7B4E5418" w:rsidR="58DF894D" w:rsidRDefault="58DF894D" w:rsidP="4B7D71C5">
            <w:pPr>
              <w:spacing w:line="360" w:lineRule="auto"/>
              <w:rPr>
                <w:rFonts w:ascii="Arial" w:eastAsia="Arial" w:hAnsi="Arial" w:cs="Arial"/>
                <w:color w:val="000000" w:themeColor="text1"/>
                <w:sz w:val="28"/>
                <w:szCs w:val="28"/>
              </w:rPr>
            </w:pPr>
            <w:r w:rsidRPr="4B7D71C5">
              <w:rPr>
                <w:rFonts w:ascii="Arial" w:eastAsia="Arial" w:hAnsi="Arial" w:cs="Arial"/>
                <w:b/>
                <w:bCs/>
                <w:color w:val="000000" w:themeColor="text1"/>
                <w:sz w:val="28"/>
                <w:szCs w:val="28"/>
              </w:rPr>
              <w:t>Word count</w:t>
            </w:r>
          </w:p>
          <w:p w14:paraId="2C34ECAE" w14:textId="06C8645B" w:rsidR="58DF894D" w:rsidRDefault="58DF894D" w:rsidP="4B7D71C5">
            <w:pPr>
              <w:spacing w:line="259" w:lineRule="auto"/>
              <w:rPr>
                <w:rFonts w:ascii="Arial" w:eastAsia="Arial" w:hAnsi="Arial" w:cs="Arial"/>
                <w:color w:val="000000" w:themeColor="text1"/>
                <w:sz w:val="20"/>
                <w:szCs w:val="20"/>
              </w:rPr>
            </w:pPr>
            <w:r w:rsidRPr="4B7D71C5">
              <w:rPr>
                <w:rFonts w:ascii="Arial" w:eastAsia="Arial" w:hAnsi="Arial" w:cs="Arial"/>
                <w:b/>
                <w:bCs/>
                <w:color w:val="000000" w:themeColor="text1"/>
                <w:sz w:val="20"/>
                <w:szCs w:val="20"/>
                <w:lang w:val="en-US"/>
              </w:rPr>
              <w:t>Don’t exceed the word count</w:t>
            </w:r>
          </w:p>
          <w:p w14:paraId="4C944936" w14:textId="20D837B5" w:rsidR="58DF894D" w:rsidRDefault="58DF894D" w:rsidP="4B7D71C5">
            <w:pPr>
              <w:spacing w:line="259" w:lineRule="auto"/>
              <w:rPr>
                <w:rFonts w:ascii="Calibri" w:eastAsia="Calibri" w:hAnsi="Calibri" w:cs="Calibri"/>
                <w:color w:val="201F1E"/>
              </w:rPr>
            </w:pPr>
            <w:r w:rsidRPr="4B7D71C5">
              <w:rPr>
                <w:rFonts w:ascii="Calibri" w:eastAsia="Calibri" w:hAnsi="Calibri" w:cs="Calibri"/>
                <w:color w:val="201F1E"/>
              </w:rPr>
              <w:t xml:space="preserve"> </w:t>
            </w:r>
          </w:p>
          <w:p w14:paraId="3213324F" w14:textId="2BB53AFA" w:rsidR="58DF894D" w:rsidRDefault="58DF894D" w:rsidP="4B7D71C5">
            <w:pPr>
              <w:spacing w:line="259" w:lineRule="auto"/>
              <w:jc w:val="both"/>
              <w:rPr>
                <w:rFonts w:ascii="Arial" w:eastAsia="Arial" w:hAnsi="Arial" w:cs="Arial"/>
                <w:color w:val="000000" w:themeColor="text1"/>
              </w:rPr>
            </w:pPr>
            <w:r w:rsidRPr="4B7D71C5">
              <w:rPr>
                <w:rFonts w:ascii="Arial" w:eastAsia="Arial" w:hAnsi="Arial" w:cs="Arial"/>
                <w:color w:val="000000" w:themeColor="text1"/>
              </w:rPr>
              <w:t>You need to state the word count at the end of their assignment. 10% over the stated word count is permitted without penalty.</w:t>
            </w:r>
          </w:p>
          <w:p w14:paraId="4DE4BBCE" w14:textId="4CC7BBC6" w:rsidR="58DF894D" w:rsidRDefault="58DF894D" w:rsidP="4B7D71C5">
            <w:pPr>
              <w:spacing w:line="259" w:lineRule="auto"/>
              <w:jc w:val="both"/>
              <w:rPr>
                <w:rFonts w:ascii="Arial" w:eastAsia="Arial" w:hAnsi="Arial" w:cs="Arial"/>
                <w:color w:val="000000" w:themeColor="text1"/>
              </w:rPr>
            </w:pPr>
            <w:r w:rsidRPr="4B7D71C5">
              <w:rPr>
                <w:rFonts w:ascii="Arial" w:eastAsia="Arial" w:hAnsi="Arial" w:cs="Arial"/>
                <w:color w:val="000000" w:themeColor="text1"/>
              </w:rPr>
              <w:t xml:space="preserve">If students go beyond this, then there is a penalty of 5 marks for every additional 10% beyond the word count with a maximum of a 15 mark penalty reduction. </w:t>
            </w:r>
          </w:p>
          <w:p w14:paraId="6165FB63" w14:textId="47BF081E" w:rsidR="58DF894D" w:rsidRDefault="58DF894D" w:rsidP="4B7D71C5">
            <w:pPr>
              <w:spacing w:line="259" w:lineRule="auto"/>
              <w:jc w:val="both"/>
              <w:rPr>
                <w:rFonts w:ascii="Arial" w:eastAsia="Arial" w:hAnsi="Arial" w:cs="Arial"/>
                <w:color w:val="000000" w:themeColor="text1"/>
              </w:rPr>
            </w:pPr>
            <w:r w:rsidRPr="4B7D71C5">
              <w:rPr>
                <w:rFonts w:ascii="Arial" w:eastAsia="Arial" w:hAnsi="Arial" w:cs="Arial"/>
                <w:color w:val="000000" w:themeColor="text1"/>
              </w:rPr>
              <w:t xml:space="preserve"> </w:t>
            </w:r>
          </w:p>
          <w:p w14:paraId="13A7C6FB" w14:textId="7B68A4D3" w:rsidR="58DF894D" w:rsidRDefault="58DF894D" w:rsidP="4B7D71C5">
            <w:pPr>
              <w:spacing w:line="259" w:lineRule="auto"/>
              <w:jc w:val="both"/>
              <w:rPr>
                <w:rFonts w:ascii="Arial" w:eastAsia="Arial" w:hAnsi="Arial" w:cs="Arial"/>
                <w:color w:val="000000" w:themeColor="text1"/>
              </w:rPr>
            </w:pPr>
            <w:r w:rsidRPr="4B7D71C5">
              <w:rPr>
                <w:rFonts w:ascii="Arial" w:eastAsia="Arial" w:hAnsi="Arial" w:cs="Arial"/>
                <w:color w:val="000000" w:themeColor="text1"/>
              </w:rPr>
              <w:t>There is no specific penalty for submitting a piece which is below the word count, but please note that shorter submissions are likely to attract poorer grades, particularly where they lack the necessary depth of analysis.</w:t>
            </w:r>
          </w:p>
          <w:p w14:paraId="3BDDF8A7" w14:textId="5E5395EE" w:rsidR="58DF894D" w:rsidRDefault="58DF894D" w:rsidP="4B7D71C5">
            <w:pPr>
              <w:spacing w:line="259" w:lineRule="auto"/>
              <w:jc w:val="both"/>
              <w:rPr>
                <w:rFonts w:ascii="Arial" w:eastAsia="Arial" w:hAnsi="Arial" w:cs="Arial"/>
                <w:color w:val="000000" w:themeColor="text1"/>
              </w:rPr>
            </w:pPr>
            <w:r w:rsidRPr="4B7D71C5">
              <w:rPr>
                <w:rFonts w:ascii="Arial" w:eastAsia="Arial" w:hAnsi="Arial" w:cs="Arial"/>
                <w:color w:val="000000" w:themeColor="text1"/>
              </w:rPr>
              <w:t xml:space="preserve"> </w:t>
            </w:r>
          </w:p>
          <w:p w14:paraId="428EA3DC" w14:textId="77777777" w:rsidR="009648A6" w:rsidRDefault="009648A6" w:rsidP="4B7D71C5">
            <w:pPr>
              <w:spacing w:line="259" w:lineRule="auto"/>
              <w:jc w:val="both"/>
              <w:rPr>
                <w:rStyle w:val="eop"/>
                <w:rFonts w:ascii="Arial" w:hAnsi="Arial" w:cs="Arial"/>
                <w:color w:val="000000"/>
                <w:shd w:val="clear" w:color="auto" w:fill="FFFFFF"/>
              </w:rPr>
            </w:pPr>
            <w:r>
              <w:rPr>
                <w:rStyle w:val="normaltextrun"/>
                <w:rFonts w:ascii="Arial" w:hAnsi="Arial" w:cs="Arial"/>
                <w:color w:val="000000"/>
                <w:shd w:val="clear" w:color="auto" w:fill="FFFFFF"/>
                <w:lang w:val="en-US"/>
              </w:rPr>
              <w:t>Tables and figures (e.g. diagrams, graphs, photographs, etc) may be used as evidence to support academic argument. They are mostly used in report writing. However, it is important that tables and figures are used purposefully (i.e. with good reasons) and when appropriate. They should also be referenced correctly.</w:t>
            </w:r>
            <w:r>
              <w:rPr>
                <w:rStyle w:val="eop"/>
                <w:rFonts w:ascii="Arial" w:hAnsi="Arial" w:cs="Arial"/>
                <w:color w:val="000000"/>
                <w:shd w:val="clear" w:color="auto" w:fill="FFFFFF"/>
              </w:rPr>
              <w:t> </w:t>
            </w:r>
          </w:p>
          <w:p w14:paraId="66484A7E" w14:textId="44927B3D" w:rsidR="58DF894D" w:rsidRDefault="58DF894D" w:rsidP="4B7D71C5">
            <w:pPr>
              <w:spacing w:line="259" w:lineRule="auto"/>
              <w:jc w:val="both"/>
              <w:rPr>
                <w:rFonts w:ascii="Arial" w:eastAsia="Arial" w:hAnsi="Arial" w:cs="Arial"/>
                <w:color w:val="000000" w:themeColor="text1"/>
              </w:rPr>
            </w:pPr>
            <w:r w:rsidRPr="4B7D71C5">
              <w:rPr>
                <w:rFonts w:ascii="Arial" w:eastAsia="Arial" w:hAnsi="Arial" w:cs="Arial"/>
                <w:color w:val="000000" w:themeColor="text1"/>
              </w:rPr>
              <w:t xml:space="preserve"> </w:t>
            </w:r>
          </w:p>
          <w:p w14:paraId="1A3F3551" w14:textId="2D2400E8" w:rsidR="58DF894D" w:rsidRDefault="58DF894D" w:rsidP="4B7D71C5">
            <w:pPr>
              <w:spacing w:line="259" w:lineRule="auto"/>
              <w:rPr>
                <w:rFonts w:ascii="Arial" w:eastAsia="Arial" w:hAnsi="Arial" w:cs="Arial"/>
                <w:color w:val="000000" w:themeColor="text1"/>
                <w:sz w:val="20"/>
                <w:szCs w:val="20"/>
              </w:rPr>
            </w:pPr>
            <w:r w:rsidRPr="4B7D71C5">
              <w:rPr>
                <w:rFonts w:ascii="Arial" w:eastAsia="Arial" w:hAnsi="Arial" w:cs="Arial"/>
                <w:b/>
                <w:bCs/>
                <w:color w:val="000000" w:themeColor="text1"/>
                <w:sz w:val="20"/>
                <w:szCs w:val="20"/>
                <w:lang w:val="en-US"/>
              </w:rPr>
              <w:t xml:space="preserve">How do you calculate the word count? </w:t>
            </w:r>
          </w:p>
          <w:p w14:paraId="70E0AD54" w14:textId="7BE75FAA" w:rsidR="58DF894D" w:rsidRDefault="58DF894D" w:rsidP="4B7D71C5">
            <w:pPr>
              <w:spacing w:line="259" w:lineRule="auto"/>
              <w:rPr>
                <w:rFonts w:ascii="Arial" w:eastAsia="Arial" w:hAnsi="Arial" w:cs="Arial"/>
                <w:color w:val="000000" w:themeColor="text1"/>
                <w:sz w:val="20"/>
                <w:szCs w:val="20"/>
              </w:rPr>
            </w:pPr>
            <w:r w:rsidRPr="4B7D71C5">
              <w:rPr>
                <w:rFonts w:ascii="Arial" w:eastAsia="Arial" w:hAnsi="Arial" w:cs="Arial"/>
                <w:b/>
                <w:bCs/>
                <w:color w:val="000000" w:themeColor="text1"/>
                <w:sz w:val="20"/>
                <w:szCs w:val="20"/>
                <w:lang w:val="en-US"/>
              </w:rPr>
              <w:t xml:space="preserve"> </w:t>
            </w:r>
          </w:p>
          <w:p w14:paraId="3F1FEDAB" w14:textId="1702013E" w:rsidR="58DF894D" w:rsidRDefault="58DF894D" w:rsidP="4B7D71C5">
            <w:pPr>
              <w:spacing w:line="259" w:lineRule="auto"/>
              <w:jc w:val="both"/>
              <w:rPr>
                <w:rFonts w:ascii="Arial" w:eastAsia="Arial" w:hAnsi="Arial" w:cs="Arial"/>
                <w:color w:val="000000" w:themeColor="text1"/>
              </w:rPr>
            </w:pPr>
            <w:r w:rsidRPr="4B7D71C5">
              <w:rPr>
                <w:rFonts w:ascii="Arial" w:eastAsia="Arial" w:hAnsi="Arial" w:cs="Arial"/>
                <w:color w:val="000000" w:themeColor="text1"/>
              </w:rPr>
              <w:t xml:space="preserve">The word count includes the Abstract or Executive Summary and all in-text citations. The word count does not include the Bibliography and Appendices. </w:t>
            </w:r>
          </w:p>
          <w:p w14:paraId="7378DA15" w14:textId="2784ED52" w:rsidR="58DF894D" w:rsidRDefault="58DF894D" w:rsidP="4B7D71C5">
            <w:pPr>
              <w:spacing w:line="259" w:lineRule="auto"/>
              <w:jc w:val="both"/>
              <w:rPr>
                <w:rFonts w:ascii="Arial" w:eastAsia="Arial" w:hAnsi="Arial" w:cs="Arial"/>
                <w:color w:val="000000" w:themeColor="text1"/>
              </w:rPr>
            </w:pPr>
            <w:r w:rsidRPr="4B7D71C5">
              <w:rPr>
                <w:rFonts w:ascii="Arial" w:eastAsia="Arial" w:hAnsi="Arial" w:cs="Arial"/>
                <w:color w:val="000000" w:themeColor="text1"/>
              </w:rPr>
              <w:t xml:space="preserve"> </w:t>
            </w:r>
          </w:p>
          <w:p w14:paraId="06068DCE" w14:textId="439088C8" w:rsidR="58DF894D" w:rsidRDefault="58DF894D" w:rsidP="4B7D71C5">
            <w:pPr>
              <w:spacing w:line="259" w:lineRule="auto"/>
              <w:jc w:val="both"/>
              <w:rPr>
                <w:rFonts w:ascii="Arial" w:eastAsia="Arial" w:hAnsi="Arial" w:cs="Arial"/>
                <w:color w:val="000000" w:themeColor="text1"/>
              </w:rPr>
            </w:pPr>
            <w:r w:rsidRPr="4B7D71C5">
              <w:rPr>
                <w:rFonts w:ascii="Arial" w:eastAsia="Arial" w:hAnsi="Arial" w:cs="Arial"/>
                <w:i/>
                <w:iCs/>
                <w:color w:val="000000" w:themeColor="text1"/>
              </w:rPr>
              <w:t>Please note that Appendices should only include supplementary information, not information critical to your work.</w:t>
            </w:r>
          </w:p>
        </w:tc>
      </w:tr>
    </w:tbl>
    <w:p w14:paraId="562C75D1" w14:textId="04C2AD75" w:rsidR="001A645F" w:rsidRDefault="001A645F" w:rsidP="001A645F">
      <w:pPr>
        <w:rPr>
          <w:rFonts w:ascii="Arial" w:hAnsi="Arial" w:cs="Arial"/>
          <w:sz w:val="24"/>
          <w:szCs w:val="24"/>
        </w:rPr>
      </w:pPr>
    </w:p>
    <w:p w14:paraId="7304EB36" w14:textId="77777777" w:rsidR="009648A6" w:rsidRDefault="009648A6">
      <w:r>
        <w:br w:type="page"/>
      </w:r>
    </w:p>
    <w:tbl>
      <w:tblPr>
        <w:tblStyle w:val="TableGrid"/>
        <w:tblW w:w="0" w:type="auto"/>
        <w:tblLook w:val="04A0" w:firstRow="1" w:lastRow="0" w:firstColumn="1" w:lastColumn="0" w:noHBand="0" w:noVBand="1"/>
      </w:tblPr>
      <w:tblGrid>
        <w:gridCol w:w="9040"/>
      </w:tblGrid>
      <w:tr w:rsidR="00DE2D78" w14:paraId="32775063" w14:textId="77777777" w:rsidTr="25B695FA">
        <w:tc>
          <w:tcPr>
            <w:tcW w:w="9040" w:type="dxa"/>
          </w:tcPr>
          <w:p w14:paraId="0660FE13" w14:textId="7530FA72" w:rsidR="00DE2D78" w:rsidRPr="00DE2D78" w:rsidRDefault="00DE2D78" w:rsidP="00DE2D78">
            <w:pPr>
              <w:spacing w:line="360" w:lineRule="auto"/>
              <w:rPr>
                <w:rFonts w:ascii="Arial" w:eastAsia="Arial" w:hAnsi="Arial" w:cs="Arial"/>
                <w:b/>
                <w:bCs/>
                <w:color w:val="000000" w:themeColor="text1"/>
                <w:sz w:val="28"/>
                <w:szCs w:val="28"/>
              </w:rPr>
            </w:pPr>
            <w:r w:rsidRPr="00DE2D78">
              <w:rPr>
                <w:rFonts w:ascii="Arial" w:eastAsia="Arial" w:hAnsi="Arial" w:cs="Arial"/>
                <w:b/>
                <w:bCs/>
                <w:color w:val="000000" w:themeColor="text1"/>
                <w:sz w:val="28"/>
                <w:szCs w:val="28"/>
              </w:rPr>
              <w:lastRenderedPageBreak/>
              <w:t xml:space="preserve">Use of pictures/images: </w:t>
            </w:r>
          </w:p>
          <w:p w14:paraId="51FFCC4F" w14:textId="77777777" w:rsidR="00DE2D78" w:rsidRDefault="00DE2D78" w:rsidP="00DE2D78">
            <w:pPr>
              <w:pStyle w:val="Default"/>
              <w:rPr>
                <w:rFonts w:ascii="Arial" w:eastAsia="Arial" w:hAnsi="Arial" w:cs="Arial"/>
                <w:b/>
                <w:bCs/>
                <w:color w:val="000000" w:themeColor="text1"/>
              </w:rPr>
            </w:pPr>
          </w:p>
          <w:p w14:paraId="5D4DCF62" w14:textId="77777777" w:rsidR="00DE2D78" w:rsidRPr="008B4AD8" w:rsidRDefault="00DE2D78" w:rsidP="00DE2D78">
            <w:pPr>
              <w:spacing w:after="240"/>
              <w:rPr>
                <w:rFonts w:ascii="Arial" w:eastAsia="Arial" w:hAnsi="Arial" w:cs="Arial"/>
                <w:color w:val="000000" w:themeColor="text1"/>
              </w:rPr>
            </w:pPr>
            <w:r w:rsidRPr="25B695FA">
              <w:rPr>
                <w:rFonts w:ascii="Arial" w:eastAsia="Arial" w:hAnsi="Arial" w:cs="Arial"/>
                <w:color w:val="000000" w:themeColor="text1"/>
              </w:rPr>
              <w:t xml:space="preserve">It is </w:t>
            </w:r>
            <w:r w:rsidRPr="25B695FA">
              <w:rPr>
                <w:rFonts w:ascii="Arial" w:eastAsia="Arial" w:hAnsi="Arial" w:cs="Arial"/>
                <w:b/>
                <w:bCs/>
                <w:color w:val="000000" w:themeColor="text1"/>
                <w:u w:val="single"/>
              </w:rPr>
              <w:t>mandatory</w:t>
            </w:r>
            <w:r w:rsidRPr="25B695FA">
              <w:rPr>
                <w:rFonts w:ascii="Arial" w:eastAsia="Arial" w:hAnsi="Arial" w:cs="Arial"/>
                <w:b/>
                <w:bCs/>
                <w:color w:val="000000" w:themeColor="text1"/>
              </w:rPr>
              <w:t xml:space="preserve"> </w:t>
            </w:r>
            <w:r w:rsidRPr="25B695FA">
              <w:rPr>
                <w:rFonts w:ascii="Arial" w:eastAsia="Arial" w:hAnsi="Arial" w:cs="Arial"/>
                <w:color w:val="000000" w:themeColor="text1"/>
              </w:rPr>
              <w:t xml:space="preserve">that you add the following statement to your assignment: </w:t>
            </w:r>
            <w:r w:rsidRPr="25B695FA">
              <w:rPr>
                <w:rFonts w:ascii="Arial" w:eastAsia="Arial" w:hAnsi="Arial" w:cs="Arial"/>
                <w:color w:val="000000" w:themeColor="text1"/>
                <w:highlight w:val="yellow"/>
              </w:rPr>
              <w:t>‘disclosure: diagrams, pictures or any other images used in this assignment are for educational purposes only’.</w:t>
            </w:r>
          </w:p>
          <w:p w14:paraId="0D19D6E5" w14:textId="38FD926A" w:rsidR="00DE2D78" w:rsidRPr="008B4AD8" w:rsidRDefault="00DE2D78" w:rsidP="00DE2D78">
            <w:pPr>
              <w:spacing w:after="240"/>
              <w:rPr>
                <w:rFonts w:ascii="Arial" w:eastAsia="Arial" w:hAnsi="Arial" w:cs="Arial"/>
                <w:color w:val="000000" w:themeColor="text1"/>
              </w:rPr>
            </w:pPr>
            <w:r w:rsidRPr="008B4AD8">
              <w:rPr>
                <w:rFonts w:ascii="Arial" w:eastAsia="Arial" w:hAnsi="Arial" w:cs="Arial"/>
                <w:color w:val="000000" w:themeColor="text1"/>
              </w:rPr>
              <w:t>Although images, diagrams and photographs etc..can be used in assignments, they MUST be reference</w:t>
            </w:r>
            <w:r w:rsidR="006F6702" w:rsidRPr="008B4AD8">
              <w:rPr>
                <w:rFonts w:ascii="Arial" w:eastAsia="Arial" w:hAnsi="Arial" w:cs="Arial"/>
                <w:color w:val="000000" w:themeColor="text1"/>
              </w:rPr>
              <w:t>d</w:t>
            </w:r>
            <w:r w:rsidRPr="008B4AD8">
              <w:rPr>
                <w:rFonts w:ascii="Arial" w:eastAsia="Arial" w:hAnsi="Arial" w:cs="Arial"/>
                <w:color w:val="000000" w:themeColor="text1"/>
              </w:rPr>
              <w:t>. However, you can access the following websites (copyright-friendly):</w:t>
            </w:r>
          </w:p>
          <w:p w14:paraId="3355BF12" w14:textId="77777777" w:rsidR="00DE2D78" w:rsidRPr="00DE2D78" w:rsidRDefault="00075966" w:rsidP="00DE2D78">
            <w:pPr>
              <w:numPr>
                <w:ilvl w:val="0"/>
                <w:numId w:val="5"/>
              </w:numPr>
              <w:shd w:val="clear" w:color="auto" w:fill="FFFFFF"/>
              <w:spacing w:line="338" w:lineRule="atLeast"/>
              <w:ind w:left="136"/>
              <w:rPr>
                <w:rFonts w:ascii="Arial" w:hAnsi="Arial" w:cs="Arial"/>
                <w:color w:val="000000"/>
                <w:sz w:val="20"/>
                <w:szCs w:val="20"/>
              </w:rPr>
            </w:pPr>
            <w:hyperlink r:id="rId14" w:history="1">
              <w:r w:rsidR="00DE2D78" w:rsidRPr="00DE2D78">
                <w:rPr>
                  <w:rStyle w:val="Hyperlink"/>
                  <w:rFonts w:ascii="Arial" w:hAnsi="Arial" w:cs="Arial"/>
                  <w:color w:val="077DBA"/>
                  <w:sz w:val="20"/>
                  <w:szCs w:val="20"/>
                </w:rPr>
                <w:t>Pixabay</w:t>
              </w:r>
            </w:hyperlink>
          </w:p>
          <w:p w14:paraId="7B8FF1FF" w14:textId="77777777" w:rsidR="00DE2D78" w:rsidRPr="00DE2D78" w:rsidRDefault="00DE2D78" w:rsidP="00DE2D78">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Free photos for commercial and private use - no attribution necessary. Some photos may come from other websites, such as Shutterstock, which may not fall under public domain - check each photo to ensure that it is public domain.</w:t>
            </w:r>
          </w:p>
          <w:p w14:paraId="5C43C962" w14:textId="77777777" w:rsidR="00DE2D78" w:rsidRPr="00DE2D78" w:rsidRDefault="00075966" w:rsidP="00DE2D78">
            <w:pPr>
              <w:numPr>
                <w:ilvl w:val="0"/>
                <w:numId w:val="5"/>
              </w:numPr>
              <w:shd w:val="clear" w:color="auto" w:fill="FFFFFF"/>
              <w:spacing w:line="338" w:lineRule="atLeast"/>
              <w:ind w:left="136"/>
              <w:rPr>
                <w:rFonts w:ascii="Arial" w:hAnsi="Arial" w:cs="Arial"/>
                <w:color w:val="000000"/>
                <w:sz w:val="20"/>
                <w:szCs w:val="20"/>
              </w:rPr>
            </w:pPr>
            <w:hyperlink r:id="rId15" w:history="1">
              <w:r w:rsidR="00DE2D78" w:rsidRPr="00DE2D78">
                <w:rPr>
                  <w:rStyle w:val="Hyperlink"/>
                  <w:rFonts w:ascii="Arial" w:hAnsi="Arial" w:cs="Arial"/>
                  <w:color w:val="077DBA"/>
                  <w:sz w:val="20"/>
                  <w:szCs w:val="20"/>
                </w:rPr>
                <w:t>Photos Public Domain</w:t>
              </w:r>
            </w:hyperlink>
          </w:p>
          <w:p w14:paraId="2F919749" w14:textId="77777777" w:rsidR="00DE2D78" w:rsidRPr="00DE2D78" w:rsidRDefault="00DE2D78" w:rsidP="00DE2D78">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Search public domain clip art and photos by category. All photos on this site were taken by the author and released as public domain.</w:t>
            </w:r>
          </w:p>
          <w:p w14:paraId="7F658775" w14:textId="77777777" w:rsidR="00DE2D78" w:rsidRPr="00DE2D78" w:rsidRDefault="00075966" w:rsidP="00DE2D78">
            <w:pPr>
              <w:numPr>
                <w:ilvl w:val="0"/>
                <w:numId w:val="5"/>
              </w:numPr>
              <w:shd w:val="clear" w:color="auto" w:fill="FFFFFF"/>
              <w:spacing w:line="338" w:lineRule="atLeast"/>
              <w:ind w:left="136"/>
              <w:rPr>
                <w:rFonts w:ascii="Arial" w:hAnsi="Arial" w:cs="Arial"/>
                <w:color w:val="000000"/>
                <w:sz w:val="20"/>
                <w:szCs w:val="20"/>
              </w:rPr>
            </w:pPr>
            <w:hyperlink r:id="rId16" w:history="1">
              <w:r w:rsidR="00DE2D78" w:rsidRPr="00DE2D78">
                <w:rPr>
                  <w:rStyle w:val="Hyperlink"/>
                  <w:rFonts w:ascii="Arial" w:hAnsi="Arial" w:cs="Arial"/>
                  <w:color w:val="077DBA"/>
                  <w:sz w:val="20"/>
                  <w:szCs w:val="20"/>
                </w:rPr>
                <w:t>Picdrome</w:t>
              </w:r>
            </w:hyperlink>
          </w:p>
          <w:p w14:paraId="750A9FB1" w14:textId="77777777" w:rsidR="00DE2D78" w:rsidRPr="00DE2D78" w:rsidRDefault="00DE2D78" w:rsidP="00DE2D78">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The Picdrome gallery is divided by categories (e.g. Abstract, Food &amp; Drink, Nature, Technology, etc.). You may also search for specific images, but the search will take you to a custom Google search of Picdrome, which makes viewing the photos a bit more difficult.</w:t>
            </w:r>
          </w:p>
          <w:p w14:paraId="339D43CF" w14:textId="77777777" w:rsidR="00DE2D78" w:rsidRPr="00DE2D78" w:rsidRDefault="00075966" w:rsidP="00DE2D78">
            <w:pPr>
              <w:numPr>
                <w:ilvl w:val="0"/>
                <w:numId w:val="5"/>
              </w:numPr>
              <w:shd w:val="clear" w:color="auto" w:fill="FFFFFF"/>
              <w:spacing w:line="338" w:lineRule="atLeast"/>
              <w:ind w:left="136"/>
              <w:rPr>
                <w:rFonts w:ascii="Arial" w:hAnsi="Arial" w:cs="Arial"/>
                <w:color w:val="000000"/>
                <w:sz w:val="20"/>
                <w:szCs w:val="20"/>
              </w:rPr>
            </w:pPr>
            <w:hyperlink r:id="rId17" w:history="1">
              <w:r w:rsidR="00DE2D78" w:rsidRPr="00DE2D78">
                <w:rPr>
                  <w:rStyle w:val="Hyperlink"/>
                  <w:rFonts w:ascii="Arial" w:hAnsi="Arial" w:cs="Arial"/>
                  <w:color w:val="077DBA"/>
                  <w:sz w:val="20"/>
                  <w:szCs w:val="20"/>
                </w:rPr>
                <w:t>Ars Publik</w:t>
              </w:r>
            </w:hyperlink>
          </w:p>
          <w:p w14:paraId="333F3571" w14:textId="77777777" w:rsidR="00DE2D78" w:rsidRPr="00DE2D78" w:rsidRDefault="00DE2D78" w:rsidP="00DE2D78">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Browse images under categories such as medical, advertisements, people, sports, space, etc.</w:t>
            </w:r>
          </w:p>
          <w:p w14:paraId="1AF1F058" w14:textId="77777777" w:rsidR="00DE2D78" w:rsidRPr="00DE2D78" w:rsidRDefault="00075966" w:rsidP="00DE2D78">
            <w:pPr>
              <w:numPr>
                <w:ilvl w:val="0"/>
                <w:numId w:val="5"/>
              </w:numPr>
              <w:shd w:val="clear" w:color="auto" w:fill="FFFFFF"/>
              <w:spacing w:line="338" w:lineRule="atLeast"/>
              <w:ind w:left="136"/>
              <w:rPr>
                <w:rFonts w:ascii="Arial" w:hAnsi="Arial" w:cs="Arial"/>
                <w:color w:val="000000"/>
                <w:sz w:val="20"/>
                <w:szCs w:val="20"/>
              </w:rPr>
            </w:pPr>
            <w:hyperlink r:id="rId18" w:history="1">
              <w:r w:rsidR="00DE2D78" w:rsidRPr="00DE2D78">
                <w:rPr>
                  <w:rStyle w:val="Hyperlink"/>
                  <w:rFonts w:ascii="Arial" w:hAnsi="Arial" w:cs="Arial"/>
                  <w:color w:val="077DBA"/>
                  <w:sz w:val="20"/>
                  <w:szCs w:val="20"/>
                </w:rPr>
                <w:t>Public Domain Images</w:t>
              </w:r>
            </w:hyperlink>
          </w:p>
          <w:p w14:paraId="4E9E0D99" w14:textId="77777777" w:rsidR="00DE2D78" w:rsidRPr="00DE2D78" w:rsidRDefault="00DE2D78" w:rsidP="00DE2D78">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Browse by category or search for images. Varied categories; the site also includes vintage photography and space images.</w:t>
            </w:r>
          </w:p>
          <w:p w14:paraId="207C982D" w14:textId="77777777" w:rsidR="00DE2D78" w:rsidRPr="00DE2D78" w:rsidRDefault="00075966" w:rsidP="00DE2D78">
            <w:pPr>
              <w:numPr>
                <w:ilvl w:val="0"/>
                <w:numId w:val="5"/>
              </w:numPr>
              <w:shd w:val="clear" w:color="auto" w:fill="FFFFFF"/>
              <w:spacing w:line="338" w:lineRule="atLeast"/>
              <w:ind w:left="136"/>
              <w:rPr>
                <w:rFonts w:ascii="Arial" w:hAnsi="Arial" w:cs="Arial"/>
                <w:color w:val="000000"/>
                <w:sz w:val="20"/>
                <w:szCs w:val="20"/>
              </w:rPr>
            </w:pPr>
            <w:hyperlink r:id="rId19" w:history="1">
              <w:r w:rsidR="00DE2D78" w:rsidRPr="00DE2D78">
                <w:rPr>
                  <w:rStyle w:val="Hyperlink"/>
                  <w:rFonts w:ascii="Arial" w:hAnsi="Arial" w:cs="Arial"/>
                  <w:color w:val="077DBA"/>
                  <w:sz w:val="20"/>
                  <w:szCs w:val="20"/>
                </w:rPr>
                <w:t>Unsplash</w:t>
              </w:r>
            </w:hyperlink>
          </w:p>
          <w:p w14:paraId="66E6B7E8" w14:textId="77777777" w:rsidR="00DE2D78" w:rsidRPr="00DE2D78" w:rsidRDefault="00DE2D78" w:rsidP="00DE2D78">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"All photos published on Unsplash are licensed under Creative Commons Zero which means you can copy, modify, distribute and use the photos for free, including commercial purposes, without asking permission from or providing attribution to the photographer or Unsplash."</w:t>
            </w:r>
          </w:p>
          <w:p w14:paraId="3C2A3D03" w14:textId="77777777" w:rsidR="00DE2D78" w:rsidRPr="00DE2D78" w:rsidRDefault="00075966" w:rsidP="00DE2D78">
            <w:pPr>
              <w:numPr>
                <w:ilvl w:val="0"/>
                <w:numId w:val="5"/>
              </w:numPr>
              <w:shd w:val="clear" w:color="auto" w:fill="FFFFFF"/>
              <w:spacing w:line="338" w:lineRule="atLeast"/>
              <w:ind w:left="136"/>
              <w:rPr>
                <w:rFonts w:ascii="Arial" w:hAnsi="Arial" w:cs="Arial"/>
                <w:color w:val="000000"/>
                <w:sz w:val="20"/>
                <w:szCs w:val="20"/>
              </w:rPr>
            </w:pPr>
            <w:hyperlink r:id="rId20" w:history="1">
              <w:r w:rsidR="00DE2D78" w:rsidRPr="00DE2D78">
                <w:rPr>
                  <w:rStyle w:val="Hyperlink"/>
                  <w:rFonts w:ascii="Arial" w:hAnsi="Arial" w:cs="Arial"/>
                  <w:color w:val="077DBA"/>
                  <w:sz w:val="20"/>
                  <w:szCs w:val="20"/>
                </w:rPr>
                <w:t>Shutterography</w:t>
              </w:r>
            </w:hyperlink>
          </w:p>
          <w:p w14:paraId="3B736DFD" w14:textId="77777777" w:rsidR="00DE2D78" w:rsidRPr="00DE2D78" w:rsidRDefault="00DE2D78" w:rsidP="00DE2D78">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Free images for personal and commercial use.</w:t>
            </w:r>
          </w:p>
          <w:p w14:paraId="564F4AD7" w14:textId="2EBEC243" w:rsidR="00DE2D78" w:rsidRDefault="00DE2D78" w:rsidP="00DE2D78">
            <w:pPr>
              <w:rPr>
                <w:rFonts w:ascii="Arial" w:hAnsi="Arial" w:cs="Arial"/>
                <w:sz w:val="24"/>
                <w:szCs w:val="24"/>
              </w:rPr>
            </w:pPr>
          </w:p>
          <w:p w14:paraId="672F4AFF" w14:textId="062B74B1" w:rsidR="00DE2D78" w:rsidRPr="00DE2D78" w:rsidRDefault="00DE2D78" w:rsidP="00DE2D78">
            <w:pPr>
              <w:rPr>
                <w:rFonts w:ascii="Arial" w:hAnsi="Arial" w:cs="Arial"/>
                <w:i/>
                <w:sz w:val="16"/>
                <w:szCs w:val="16"/>
              </w:rPr>
            </w:pPr>
            <w:r>
              <w:rPr>
                <w:rFonts w:ascii="Arial" w:hAnsi="Arial" w:cs="Arial"/>
                <w:i/>
                <w:sz w:val="16"/>
                <w:szCs w:val="16"/>
              </w:rPr>
              <w:t xml:space="preserve">(adapted from the University of Pennsylvania: </w:t>
            </w:r>
            <w:hyperlink r:id="rId21" w:history="1">
              <w:r w:rsidRPr="00DE2D78">
                <w:rPr>
                  <w:rStyle w:val="Hyperlink"/>
                  <w:rFonts w:ascii="Arial" w:hAnsi="Arial" w:cs="Arial"/>
                  <w:i/>
                  <w:sz w:val="16"/>
                  <w:szCs w:val="16"/>
                </w:rPr>
                <w:t>https://guides.library.upenn.edu/c.php?g=475958&amp;p=3255323</w:t>
              </w:r>
            </w:hyperlink>
            <w:r w:rsidRPr="00DE2D78">
              <w:rPr>
                <w:rFonts w:ascii="Arial" w:hAnsi="Arial" w:cs="Arial"/>
                <w:i/>
                <w:sz w:val="16"/>
                <w:szCs w:val="16"/>
              </w:rPr>
              <w:t>)</w:t>
            </w:r>
          </w:p>
          <w:p w14:paraId="472D5DE1" w14:textId="77777777" w:rsidR="00DE2D78" w:rsidRDefault="00DE2D78" w:rsidP="001A645F">
            <w:pPr>
              <w:rPr>
                <w:rFonts w:ascii="Arial" w:hAnsi="Arial" w:cs="Arial"/>
                <w:sz w:val="24"/>
                <w:szCs w:val="24"/>
              </w:rPr>
            </w:pPr>
          </w:p>
        </w:tc>
      </w:tr>
    </w:tbl>
    <w:p w14:paraId="3B85161B" w14:textId="77777777" w:rsidR="00DE2D78" w:rsidRDefault="00DE2D78" w:rsidP="001A645F">
      <w:pPr>
        <w:rPr>
          <w:rFonts w:ascii="Arial" w:hAnsi="Arial" w:cs="Arial"/>
          <w:sz w:val="24"/>
          <w:szCs w:val="24"/>
        </w:rPr>
      </w:pPr>
    </w:p>
    <w:p w14:paraId="0FA24DF5" w14:textId="5D5658B8" w:rsidR="00DE2D78" w:rsidRDefault="00DE2D78" w:rsidP="001A645F">
      <w:pPr>
        <w:rPr>
          <w:rFonts w:ascii="Arial" w:hAnsi="Arial" w:cs="Arial"/>
          <w:sz w:val="24"/>
          <w:szCs w:val="24"/>
        </w:rPr>
      </w:pPr>
    </w:p>
    <w:p w14:paraId="1A965116" w14:textId="08BF5223" w:rsidR="000A7F1D" w:rsidRDefault="000A7F1D" w:rsidP="00DE2D78">
      <w:pPr>
        <w:rPr>
          <w:rFonts w:ascii="Arial" w:hAnsi="Arial" w:cs="Arial"/>
          <w:sz w:val="24"/>
          <w:szCs w:val="24"/>
        </w:rPr>
      </w:pPr>
    </w:p>
    <w:p w14:paraId="39F416F9" w14:textId="41B823F3" w:rsidR="7E7295B4" w:rsidRDefault="7E7295B4" w:rsidP="7E7295B4">
      <w:pPr>
        <w:spacing w:before="120" w:after="120" w:line="240" w:lineRule="auto"/>
        <w:rPr>
          <w:rFonts w:ascii="Arial" w:hAnsi="Arial" w:cs="Arial"/>
          <w:sz w:val="24"/>
          <w:szCs w:val="24"/>
        </w:rPr>
      </w:pPr>
      <w:r w:rsidRPr="7E7295B4">
        <w:rPr>
          <w:rFonts w:ascii="Arial" w:hAnsi="Arial" w:cs="Arial"/>
          <w:sz w:val="24"/>
          <w:szCs w:val="24"/>
        </w:rPr>
        <w:br w:type="page"/>
      </w:r>
    </w:p>
    <w:p w14:paraId="4CD057AD" w14:textId="10554D25" w:rsidR="009648A6" w:rsidRDefault="009648A6" w:rsidP="009648A6">
      <w:pPr>
        <w:pStyle w:val="paragraph"/>
        <w:spacing w:before="0" w:beforeAutospacing="0" w:after="0" w:afterAutospacing="0"/>
        <w:textAlignment w:val="baseline"/>
        <w:rPr>
          <w:rFonts w:ascii="Calibri" w:hAnsi="Calibri" w:cs="Calibri"/>
          <w:sz w:val="20"/>
          <w:szCs w:val="20"/>
        </w:rPr>
      </w:pPr>
      <w:r>
        <w:rPr>
          <w:rStyle w:val="normaltextrun"/>
          <w:rFonts w:ascii="Arial" w:hAnsi="Arial" w:cs="Arial"/>
          <w:b/>
          <w:bCs/>
          <w:i/>
          <w:iCs/>
          <w:sz w:val="26"/>
          <w:szCs w:val="26"/>
        </w:rPr>
        <w:lastRenderedPageBreak/>
        <w:t>Assignment Preparation</w:t>
      </w:r>
      <w:r w:rsidR="000B6155">
        <w:rPr>
          <w:rStyle w:val="normaltextrun"/>
          <w:rFonts w:ascii="Arial" w:hAnsi="Arial" w:cs="Arial"/>
          <w:b/>
          <w:bCs/>
          <w:i/>
          <w:iCs/>
          <w:sz w:val="26"/>
          <w:szCs w:val="26"/>
        </w:rPr>
        <w:t xml:space="preserve"> and</w:t>
      </w:r>
      <w:r>
        <w:rPr>
          <w:rStyle w:val="normaltextrun"/>
          <w:rFonts w:ascii="Arial" w:hAnsi="Arial" w:cs="Arial"/>
          <w:b/>
          <w:bCs/>
          <w:i/>
          <w:iCs/>
          <w:sz w:val="26"/>
          <w:szCs w:val="26"/>
        </w:rPr>
        <w:t xml:space="preserve"> Guidelines</w:t>
      </w:r>
      <w:r>
        <w:rPr>
          <w:rStyle w:val="eop"/>
          <w:rFonts w:ascii="Arial" w:hAnsi="Arial" w:cs="Arial"/>
          <w:sz w:val="26"/>
          <w:szCs w:val="26"/>
        </w:rPr>
        <w:t> </w:t>
      </w:r>
    </w:p>
    <w:p w14:paraId="6FC0746B" w14:textId="77777777" w:rsidR="009648A6" w:rsidRDefault="009648A6" w:rsidP="009648A6">
      <w:pPr>
        <w:pStyle w:val="paragraph"/>
        <w:numPr>
          <w:ilvl w:val="0"/>
          <w:numId w:val="6"/>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All components of the assignment (text, diagrams. code etc.) must be submitted in ….</w:t>
      </w:r>
      <w:r>
        <w:rPr>
          <w:rStyle w:val="normaltextrun"/>
          <w:rFonts w:ascii="Arial" w:hAnsi="Arial" w:cs="Arial"/>
          <w:b/>
          <w:bCs/>
          <w:color w:val="FF0000"/>
          <w:sz w:val="20"/>
          <w:szCs w:val="20"/>
          <w:lang w:val="en-US"/>
        </w:rPr>
        <w:t>one-word file</w:t>
      </w:r>
      <w:r>
        <w:rPr>
          <w:rStyle w:val="normaltextrun"/>
          <w:rFonts w:ascii="Arial" w:hAnsi="Arial" w:cs="Arial"/>
          <w:sz w:val="20"/>
          <w:szCs w:val="20"/>
          <w:lang w:val="en-US"/>
        </w:rPr>
        <w:t> (hand-written text or hand drawn diagrams are not acceptable), any other accompanied materials such as simulation file, code, etc. should be attached in appendices.</w:t>
      </w:r>
      <w:r>
        <w:rPr>
          <w:rStyle w:val="eop"/>
          <w:rFonts w:ascii="Arial" w:hAnsi="Arial" w:cs="Arial"/>
          <w:sz w:val="20"/>
          <w:szCs w:val="20"/>
        </w:rPr>
        <w:t> </w:t>
      </w:r>
    </w:p>
    <w:p w14:paraId="453F0E47" w14:textId="77777777" w:rsidR="009648A6" w:rsidRDefault="009648A6" w:rsidP="009648A6">
      <w:pPr>
        <w:pStyle w:val="paragraph"/>
        <w:numPr>
          <w:ilvl w:val="0"/>
          <w:numId w:val="6"/>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Standard and commonly used fonts such as Arial or Calibri should be used, font size must be within the range of 10 to 15 points including the headings, body text and any texts within diagrams,</w:t>
      </w:r>
      <w:r>
        <w:rPr>
          <w:rStyle w:val="eop"/>
          <w:rFonts w:ascii="Arial" w:hAnsi="Arial" w:cs="Arial"/>
          <w:sz w:val="20"/>
          <w:szCs w:val="20"/>
        </w:rPr>
        <w:t> </w:t>
      </w:r>
    </w:p>
    <w:p w14:paraId="1F1398BB" w14:textId="77777777" w:rsidR="009648A6" w:rsidRDefault="009648A6" w:rsidP="009648A6">
      <w:pPr>
        <w:pStyle w:val="paragraph"/>
        <w:numPr>
          <w:ilvl w:val="0"/>
          <w:numId w:val="7"/>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Spacing should not be less than 1.5</w:t>
      </w:r>
      <w:r>
        <w:rPr>
          <w:rStyle w:val="eop"/>
          <w:rFonts w:ascii="Arial" w:hAnsi="Arial" w:cs="Arial"/>
          <w:sz w:val="20"/>
          <w:szCs w:val="20"/>
        </w:rPr>
        <w:t> </w:t>
      </w:r>
    </w:p>
    <w:p w14:paraId="4DD6F6BB" w14:textId="77777777" w:rsidR="009648A6" w:rsidRDefault="009648A6" w:rsidP="009648A6">
      <w:pPr>
        <w:pStyle w:val="paragraph"/>
        <w:numPr>
          <w:ilvl w:val="0"/>
          <w:numId w:val="7"/>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Pay attention to the Assessment criteria / Marking scheme, the work is to be concise and technical. Try to analyse, compare and evaluate rather than simply describe. </w:t>
      </w:r>
      <w:r>
        <w:rPr>
          <w:rStyle w:val="eop"/>
          <w:rFonts w:ascii="Arial" w:hAnsi="Arial" w:cs="Arial"/>
          <w:sz w:val="20"/>
          <w:szCs w:val="20"/>
        </w:rPr>
        <w:t> </w:t>
      </w:r>
    </w:p>
    <w:p w14:paraId="4AC431A2" w14:textId="77777777" w:rsidR="009648A6" w:rsidRDefault="009648A6" w:rsidP="009648A6">
      <w:pPr>
        <w:pStyle w:val="paragraph"/>
        <w:numPr>
          <w:ilvl w:val="0"/>
          <w:numId w:val="7"/>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All figures, screenshots, graphs and tables must be numbered and labelled.</w:t>
      </w:r>
      <w:r>
        <w:rPr>
          <w:rStyle w:val="eop"/>
          <w:rFonts w:ascii="Arial" w:hAnsi="Arial" w:cs="Arial"/>
          <w:sz w:val="20"/>
          <w:szCs w:val="20"/>
        </w:rPr>
        <w:t> </w:t>
      </w:r>
    </w:p>
    <w:p w14:paraId="63B0FB8D" w14:textId="77777777" w:rsidR="009648A6" w:rsidRDefault="009648A6" w:rsidP="009648A6">
      <w:pPr>
        <w:pStyle w:val="paragraph"/>
        <w:numPr>
          <w:ilvl w:val="0"/>
          <w:numId w:val="7"/>
        </w:numPr>
        <w:spacing w:before="0" w:beforeAutospacing="0" w:after="0" w:afterAutospacing="0"/>
        <w:ind w:left="360" w:firstLine="0"/>
        <w:jc w:val="both"/>
        <w:textAlignment w:val="baseline"/>
        <w:rPr>
          <w:rFonts w:ascii="Arial" w:hAnsi="Arial" w:cs="Arial"/>
          <w:sz w:val="20"/>
          <w:szCs w:val="20"/>
        </w:rPr>
      </w:pPr>
      <w:r>
        <w:rPr>
          <w:rStyle w:val="normaltextrun"/>
          <w:rFonts w:ascii="Arial" w:hAnsi="Arial" w:cs="Arial"/>
          <w:sz w:val="20"/>
          <w:szCs w:val="20"/>
          <w:lang w:val="en-US"/>
        </w:rPr>
        <w:t>Tables and figures (e.g. diagrams, graphs, photographs, etc) may be used as evidence to support academic argument. They are mostly used in report writing. However, it is important that </w:t>
      </w:r>
      <w:r>
        <w:rPr>
          <w:rStyle w:val="normaltextrun"/>
          <w:rFonts w:ascii="Arial" w:hAnsi="Arial" w:cs="Arial"/>
          <w:sz w:val="20"/>
          <w:szCs w:val="20"/>
          <w:u w:val="single"/>
          <w:lang w:val="en-US"/>
        </w:rPr>
        <w:t>tables and figures are used purposefully</w:t>
      </w:r>
      <w:r>
        <w:rPr>
          <w:rStyle w:val="normaltextrun"/>
          <w:rFonts w:ascii="Arial" w:hAnsi="Arial" w:cs="Arial"/>
          <w:sz w:val="20"/>
          <w:szCs w:val="20"/>
          <w:lang w:val="en-US"/>
        </w:rPr>
        <w:t> (i.e. with good reasons) and when appropriate. They should also be referenced correctly.</w:t>
      </w:r>
      <w:r>
        <w:rPr>
          <w:rStyle w:val="eop"/>
          <w:rFonts w:ascii="Arial" w:hAnsi="Arial" w:cs="Arial"/>
          <w:sz w:val="20"/>
          <w:szCs w:val="20"/>
        </w:rPr>
        <w:t> </w:t>
      </w:r>
    </w:p>
    <w:p w14:paraId="17AF390D" w14:textId="77777777" w:rsidR="009648A6" w:rsidRDefault="009648A6" w:rsidP="009648A6">
      <w:pPr>
        <w:pStyle w:val="paragraph"/>
        <w:numPr>
          <w:ilvl w:val="0"/>
          <w:numId w:val="7"/>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Screenshots without description / discussion does not constitute understanding and maybe assumed irrelevant.</w:t>
      </w:r>
      <w:r>
        <w:rPr>
          <w:rStyle w:val="eop"/>
          <w:rFonts w:ascii="Arial" w:hAnsi="Arial" w:cs="Arial"/>
          <w:sz w:val="20"/>
          <w:szCs w:val="20"/>
        </w:rPr>
        <w:t> </w:t>
      </w:r>
    </w:p>
    <w:p w14:paraId="382C5F9F" w14:textId="77777777" w:rsidR="009648A6" w:rsidRDefault="009648A6" w:rsidP="009648A6">
      <w:pPr>
        <w:pStyle w:val="paragraph"/>
        <w:numPr>
          <w:ilvl w:val="0"/>
          <w:numId w:val="8"/>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The assignment should be logically structured, the core of the report may start by defining the problem / requirements, followed by the proposed solution including a detailed discussion, analysis and evaluation, leading to implementation and testing stage, finally a conclusion and/or personal reflection on learning.</w:t>
      </w:r>
      <w:r>
        <w:rPr>
          <w:rStyle w:val="eop"/>
          <w:rFonts w:ascii="Arial" w:hAnsi="Arial" w:cs="Arial"/>
          <w:sz w:val="20"/>
          <w:szCs w:val="20"/>
        </w:rPr>
        <w:t> </w:t>
      </w:r>
    </w:p>
    <w:p w14:paraId="195D1D92" w14:textId="77777777" w:rsidR="009648A6" w:rsidRDefault="009648A6" w:rsidP="009648A6">
      <w:pPr>
        <w:pStyle w:val="paragraph"/>
        <w:numPr>
          <w:ilvl w:val="0"/>
          <w:numId w:val="8"/>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Please access your Turnitin Test Page via Dashboard or My modules to learn more about Turnitin and to make a test submission and to check your similarity score before uploading your final version </w:t>
      </w:r>
      <w:r>
        <w:rPr>
          <w:rStyle w:val="eop"/>
          <w:rFonts w:ascii="Arial" w:hAnsi="Arial" w:cs="Arial"/>
          <w:sz w:val="20"/>
          <w:szCs w:val="20"/>
        </w:rPr>
        <w:t> </w:t>
      </w:r>
    </w:p>
    <w:p w14:paraId="24443678" w14:textId="77777777" w:rsidR="009648A6" w:rsidRDefault="009648A6" w:rsidP="009648A6">
      <w:pPr>
        <w:pStyle w:val="paragraph"/>
        <w:numPr>
          <w:ilvl w:val="0"/>
          <w:numId w:val="8"/>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You will have opportunity to submit as many times to your module pages as you want up until the deadline.</w:t>
      </w:r>
      <w:r>
        <w:rPr>
          <w:rStyle w:val="eop"/>
          <w:rFonts w:ascii="Arial" w:hAnsi="Arial" w:cs="Arial"/>
          <w:sz w:val="20"/>
          <w:szCs w:val="20"/>
        </w:rPr>
        <w:t> </w:t>
      </w:r>
    </w:p>
    <w:p w14:paraId="67EA578F" w14:textId="77777777" w:rsidR="009648A6" w:rsidRDefault="009648A6" w:rsidP="009648A6">
      <w:pPr>
        <w:pStyle w:val="paragraph"/>
        <w:numPr>
          <w:ilvl w:val="0"/>
          <w:numId w:val="8"/>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Make sure to make backup of your work to avoid distress for loss or damage of your original work, use multiple storage media (memory stick, cloud and personal computer).</w:t>
      </w:r>
      <w:r>
        <w:rPr>
          <w:rStyle w:val="eop"/>
          <w:rFonts w:ascii="Arial" w:hAnsi="Arial" w:cs="Arial"/>
          <w:sz w:val="20"/>
          <w:szCs w:val="20"/>
        </w:rPr>
        <w:t> </w:t>
      </w:r>
    </w:p>
    <w:p w14:paraId="242DEB1B" w14:textId="77777777" w:rsidR="009648A6" w:rsidRDefault="009648A6" w:rsidP="009648A6">
      <w:pPr>
        <w:pStyle w:val="paragraph"/>
        <w:numPr>
          <w:ilvl w:val="0"/>
          <w:numId w:val="8"/>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Please note file size limitation might apply. You work must be under 50MB.</w:t>
      </w:r>
      <w:r>
        <w:rPr>
          <w:rStyle w:val="eop"/>
          <w:rFonts w:ascii="Arial" w:eastAsia="DengXian" w:hAnsi="Arial" w:cs="Arial"/>
          <w:sz w:val="20"/>
          <w:szCs w:val="20"/>
        </w:rPr>
        <w:t> </w:t>
      </w:r>
    </w:p>
    <w:p w14:paraId="4FC4E614" w14:textId="77777777" w:rsidR="009648A6" w:rsidRDefault="009648A6" w:rsidP="009648A6">
      <w:pPr>
        <w:pStyle w:val="paragraph"/>
        <w:spacing w:before="0" w:beforeAutospacing="0" w:after="0" w:afterAutospacing="0"/>
        <w:jc w:val="both"/>
        <w:textAlignment w:val="baseline"/>
        <w:rPr>
          <w:rStyle w:val="normaltextrun"/>
          <w:rFonts w:ascii="Arial" w:hAnsi="Arial" w:cs="Arial"/>
          <w:b/>
          <w:bCs/>
          <w:i/>
          <w:iCs/>
          <w:sz w:val="26"/>
          <w:szCs w:val="26"/>
        </w:rPr>
      </w:pPr>
    </w:p>
    <w:p w14:paraId="10A142B4" w14:textId="7DDE2F2E" w:rsidR="009648A6" w:rsidRDefault="009648A6" w:rsidP="009648A6">
      <w:pPr>
        <w:pStyle w:val="paragraph"/>
        <w:spacing w:before="0" w:beforeAutospacing="0" w:after="0" w:afterAutospacing="0"/>
        <w:jc w:val="both"/>
        <w:textAlignment w:val="baseline"/>
        <w:rPr>
          <w:rFonts w:ascii="Calibri" w:hAnsi="Calibri" w:cs="Calibri"/>
          <w:sz w:val="20"/>
          <w:szCs w:val="20"/>
        </w:rPr>
      </w:pPr>
      <w:r>
        <w:rPr>
          <w:rStyle w:val="normaltextrun"/>
          <w:rFonts w:ascii="Arial" w:hAnsi="Arial" w:cs="Arial"/>
          <w:b/>
          <w:bCs/>
          <w:i/>
          <w:iCs/>
          <w:sz w:val="26"/>
          <w:szCs w:val="26"/>
        </w:rPr>
        <w:t>Assignment support: </w:t>
      </w:r>
      <w:r>
        <w:rPr>
          <w:rStyle w:val="normaltextrun"/>
          <w:rFonts w:ascii="Arial" w:hAnsi="Arial" w:cs="Arial"/>
          <w:sz w:val="28"/>
          <w:szCs w:val="28"/>
        </w:rPr>
        <w:t> </w:t>
      </w:r>
      <w:r>
        <w:rPr>
          <w:rStyle w:val="eop"/>
          <w:rFonts w:ascii="Arial" w:hAnsi="Arial" w:cs="Arial"/>
          <w:sz w:val="28"/>
          <w:szCs w:val="28"/>
        </w:rPr>
        <w:t> </w:t>
      </w:r>
    </w:p>
    <w:p w14:paraId="1588A958" w14:textId="77777777" w:rsidR="009648A6" w:rsidRDefault="009648A6" w:rsidP="009648A6">
      <w:pPr>
        <w:pStyle w:val="paragraph"/>
        <w:numPr>
          <w:ilvl w:val="0"/>
          <w:numId w:val="9"/>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rPr>
        <w:t>During the delivery of the module, you will have several opportunities to get formative feedback on your assessment during tutorials. </w:t>
      </w:r>
      <w:r>
        <w:rPr>
          <w:rStyle w:val="eop"/>
          <w:rFonts w:ascii="Arial" w:eastAsia="DengXian" w:hAnsi="Arial" w:cs="Arial"/>
          <w:sz w:val="20"/>
          <w:szCs w:val="20"/>
        </w:rPr>
        <w:t> </w:t>
      </w:r>
    </w:p>
    <w:p w14:paraId="36D5400E" w14:textId="77777777" w:rsidR="009648A6" w:rsidRDefault="009648A6" w:rsidP="009648A6">
      <w:pPr>
        <w:pStyle w:val="paragraph"/>
        <w:numPr>
          <w:ilvl w:val="0"/>
          <w:numId w:val="9"/>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Although you will be guided throughout the module by your lecturer, you can get extra support for your assignment, just make an appointment with the ACE team for any language, research and study skills issues and/or talk, email the Computing ACE expert for any advice on how to approach your assignment. REMEMBER: they are not here to give you the answers!</w:t>
      </w:r>
      <w:r>
        <w:rPr>
          <w:rStyle w:val="eop"/>
          <w:rFonts w:ascii="Arial" w:hAnsi="Arial" w:cs="Arial"/>
          <w:sz w:val="20"/>
          <w:szCs w:val="20"/>
        </w:rPr>
        <w:t> </w:t>
      </w:r>
    </w:p>
    <w:p w14:paraId="2E071D92" w14:textId="77777777" w:rsidR="009648A6" w:rsidRDefault="009648A6" w:rsidP="009648A6">
      <w:pPr>
        <w:pStyle w:val="paragraph"/>
        <w:numPr>
          <w:ilvl w:val="0"/>
          <w:numId w:val="9"/>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Students will have access to formative feedback on each task set in workshops, thereby helping them to refine their approach to the summative tasks that have been set.</w:t>
      </w:r>
      <w:r>
        <w:rPr>
          <w:rStyle w:val="eop"/>
          <w:rFonts w:ascii="Arial" w:eastAsia="DengXian" w:hAnsi="Arial" w:cs="Arial"/>
          <w:sz w:val="20"/>
          <w:szCs w:val="20"/>
        </w:rPr>
        <w:t> </w:t>
      </w:r>
    </w:p>
    <w:p w14:paraId="620644A0" w14:textId="77777777" w:rsidR="009648A6" w:rsidRDefault="009648A6" w:rsidP="009648A6">
      <w:pPr>
        <w:pStyle w:val="paragraph"/>
        <w:numPr>
          <w:ilvl w:val="0"/>
          <w:numId w:val="9"/>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rPr>
        <w:t> However, please note that this feedback is limited to recommendations on improving your work. Lecturers will not confirm any grades or marks. </w:t>
      </w:r>
      <w:r>
        <w:rPr>
          <w:rStyle w:val="eop"/>
          <w:rFonts w:ascii="Arial" w:eastAsia="DengXian" w:hAnsi="Arial" w:cs="Arial"/>
          <w:sz w:val="20"/>
          <w:szCs w:val="20"/>
        </w:rPr>
        <w:t> </w:t>
      </w:r>
    </w:p>
    <w:p w14:paraId="25839F1E" w14:textId="77777777" w:rsidR="009648A6" w:rsidRDefault="009648A6" w:rsidP="009648A6">
      <w:pPr>
        <w:pStyle w:val="paragraph"/>
        <w:numPr>
          <w:ilvl w:val="0"/>
          <w:numId w:val="10"/>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rPr>
        <w:t>The feedback can be one-to-one or in-group sessions. </w:t>
      </w:r>
      <w:r>
        <w:rPr>
          <w:rStyle w:val="eop"/>
          <w:rFonts w:ascii="Arial" w:hAnsi="Arial" w:cs="Arial"/>
          <w:sz w:val="20"/>
          <w:szCs w:val="20"/>
        </w:rPr>
        <w:t> </w:t>
      </w:r>
    </w:p>
    <w:p w14:paraId="63559518" w14:textId="77777777" w:rsidR="00B130B0" w:rsidRDefault="00B130B0" w:rsidP="00B130B0">
      <w:pPr>
        <w:pStyle w:val="Heading1"/>
        <w:spacing w:after="98"/>
        <w:ind w:left="-5"/>
        <w:rPr>
          <w:rStyle w:val="normaltextrun"/>
          <w:rFonts w:eastAsia="Times New Roman"/>
          <w:i/>
          <w:iCs/>
          <w:sz w:val="26"/>
          <w:szCs w:val="26"/>
          <w:lang w:bidi="ar-SA"/>
        </w:rPr>
      </w:pPr>
    </w:p>
    <w:p w14:paraId="488624D1" w14:textId="62B8B71C" w:rsidR="00B130B0" w:rsidRPr="00274FC4" w:rsidRDefault="00B130B0" w:rsidP="00B130B0">
      <w:pPr>
        <w:pStyle w:val="Heading1"/>
        <w:spacing w:after="98"/>
        <w:ind w:left="-5"/>
        <w:rPr>
          <w:rStyle w:val="normaltextrun"/>
          <w:rFonts w:eastAsia="Times New Roman"/>
          <w:i/>
          <w:iCs/>
          <w:sz w:val="26"/>
          <w:szCs w:val="26"/>
          <w:lang w:bidi="ar-SA"/>
        </w:rPr>
      </w:pPr>
      <w:r w:rsidRPr="00274FC4">
        <w:rPr>
          <w:rStyle w:val="normaltextrun"/>
          <w:rFonts w:eastAsia="Times New Roman"/>
          <w:i/>
          <w:iCs/>
          <w:sz w:val="26"/>
          <w:szCs w:val="26"/>
          <w:lang w:bidi="ar-SA"/>
        </w:rPr>
        <w:t xml:space="preserve">Marking and feedback process </w:t>
      </w:r>
    </w:p>
    <w:p w14:paraId="1B4DD796" w14:textId="77777777" w:rsidR="00B130B0" w:rsidRPr="00B130B0" w:rsidRDefault="00B130B0" w:rsidP="00B130B0">
      <w:pPr>
        <w:pStyle w:val="paragraph"/>
        <w:spacing w:before="0" w:beforeAutospacing="0" w:after="0" w:afterAutospacing="0"/>
        <w:jc w:val="both"/>
        <w:textAlignment w:val="baseline"/>
        <w:rPr>
          <w:rFonts w:ascii="Calibri" w:hAnsi="Calibri" w:cs="Calibri"/>
          <w:sz w:val="20"/>
          <w:szCs w:val="20"/>
        </w:rPr>
      </w:pPr>
      <w:r w:rsidRPr="00B130B0">
        <w:rPr>
          <w:rFonts w:ascii="Arial" w:hAnsi="Arial" w:cs="Arial"/>
          <w:sz w:val="20"/>
          <w:szCs w:val="20"/>
        </w:rPr>
        <w:t xml:space="preserve">Between you handing in your work and then receiving your feedback and marks within 20 working days, there are a number of quality assurance processes that we go through to ensure that students receive marks which reflects their work. </w:t>
      </w:r>
      <w:r w:rsidRPr="00B130B0">
        <w:rPr>
          <w:rStyle w:val="normaltextrun"/>
          <w:rFonts w:ascii="Arial" w:hAnsi="Arial" w:cs="Arial"/>
          <w:sz w:val="20"/>
          <w:szCs w:val="20"/>
        </w:rPr>
        <w:t>Please note that the summative feedback and the grades remain provisional until approval from the exam board.</w:t>
      </w:r>
      <w:r w:rsidRPr="00B130B0">
        <w:rPr>
          <w:rStyle w:val="eop"/>
          <w:rFonts w:ascii="Arial" w:hAnsi="Arial" w:cs="Arial"/>
          <w:sz w:val="20"/>
          <w:szCs w:val="20"/>
        </w:rPr>
        <w:t> </w:t>
      </w:r>
    </w:p>
    <w:p w14:paraId="145467EB" w14:textId="77777777" w:rsidR="00B130B0" w:rsidRDefault="00B130B0" w:rsidP="00B130B0">
      <w:pPr>
        <w:pStyle w:val="paragraph"/>
        <w:spacing w:before="0" w:beforeAutospacing="0" w:after="0" w:afterAutospacing="0"/>
        <w:ind w:left="360"/>
        <w:jc w:val="both"/>
        <w:textAlignment w:val="baseline"/>
        <w:rPr>
          <w:rFonts w:ascii="Calibri" w:hAnsi="Calibri" w:cs="Calibri"/>
          <w:sz w:val="20"/>
          <w:szCs w:val="20"/>
        </w:rPr>
      </w:pPr>
      <w:r>
        <w:rPr>
          <w:rStyle w:val="eop"/>
          <w:rFonts w:ascii="Arial" w:hAnsi="Arial" w:cs="Arial"/>
          <w:sz w:val="20"/>
          <w:szCs w:val="20"/>
        </w:rPr>
        <w:t> </w:t>
      </w:r>
    </w:p>
    <w:p w14:paraId="5D3F3A4B" w14:textId="77777777" w:rsidR="00B130B0" w:rsidRPr="00B130B0" w:rsidRDefault="00B130B0" w:rsidP="00B130B0">
      <w:pPr>
        <w:spacing w:after="191"/>
        <w:ind w:left="-5" w:right="241"/>
        <w:rPr>
          <w:rFonts w:ascii="Arial" w:hAnsi="Arial" w:cs="Arial"/>
          <w:sz w:val="20"/>
          <w:szCs w:val="20"/>
        </w:rPr>
      </w:pPr>
      <w:r w:rsidRPr="00B130B0">
        <w:rPr>
          <w:rFonts w:ascii="Arial" w:hAnsi="Arial" w:cs="Arial"/>
          <w:sz w:val="20"/>
          <w:szCs w:val="20"/>
        </w:rPr>
        <w:t xml:space="preserve">A brief summary is provided below. </w:t>
      </w:r>
    </w:p>
    <w:p w14:paraId="5DAC3D50" w14:textId="77777777" w:rsidR="00B130B0" w:rsidRPr="00B130B0" w:rsidRDefault="00B130B0" w:rsidP="00B130B0">
      <w:pPr>
        <w:numPr>
          <w:ilvl w:val="0"/>
          <w:numId w:val="16"/>
        </w:numPr>
        <w:spacing w:after="68" w:line="249" w:lineRule="auto"/>
        <w:ind w:right="241" w:hanging="360"/>
        <w:rPr>
          <w:rFonts w:ascii="Arial" w:hAnsi="Arial" w:cs="Arial"/>
          <w:sz w:val="20"/>
          <w:szCs w:val="20"/>
        </w:rPr>
      </w:pPr>
      <w:r w:rsidRPr="00B130B0">
        <w:rPr>
          <w:rFonts w:ascii="Arial" w:hAnsi="Arial" w:cs="Arial"/>
          <w:b/>
          <w:sz w:val="20"/>
          <w:szCs w:val="20"/>
        </w:rPr>
        <w:t>Step One</w:t>
      </w:r>
      <w:r w:rsidRPr="00B130B0">
        <w:rPr>
          <w:rFonts w:ascii="Arial" w:hAnsi="Arial" w:cs="Arial"/>
          <w:sz w:val="20"/>
          <w:szCs w:val="20"/>
        </w:rPr>
        <w:t xml:space="preserve"> – The module and marking team meet to agree standards, expectations and how feedback will be provided. </w:t>
      </w:r>
    </w:p>
    <w:p w14:paraId="33B91FBF" w14:textId="77777777" w:rsidR="00B130B0" w:rsidRPr="00B130B0" w:rsidRDefault="00B130B0" w:rsidP="00B130B0">
      <w:pPr>
        <w:numPr>
          <w:ilvl w:val="0"/>
          <w:numId w:val="16"/>
        </w:numPr>
        <w:spacing w:after="48" w:line="249" w:lineRule="auto"/>
        <w:ind w:right="241" w:hanging="360"/>
        <w:rPr>
          <w:rFonts w:ascii="Arial" w:hAnsi="Arial" w:cs="Arial"/>
          <w:sz w:val="20"/>
          <w:szCs w:val="20"/>
        </w:rPr>
      </w:pPr>
      <w:r w:rsidRPr="00B130B0">
        <w:rPr>
          <w:rFonts w:ascii="Arial" w:hAnsi="Arial" w:cs="Arial"/>
          <w:b/>
          <w:sz w:val="20"/>
          <w:szCs w:val="20"/>
        </w:rPr>
        <w:t>Step Two</w:t>
      </w:r>
      <w:r w:rsidRPr="00B130B0">
        <w:rPr>
          <w:rFonts w:ascii="Arial" w:hAnsi="Arial" w:cs="Arial"/>
          <w:sz w:val="20"/>
          <w:szCs w:val="20"/>
        </w:rPr>
        <w:t xml:space="preserve"> – A subject expert will mark your work using the criteria provided in the assessment brief. </w:t>
      </w:r>
    </w:p>
    <w:p w14:paraId="6003BBA0" w14:textId="77777777" w:rsidR="00B130B0" w:rsidRPr="00B130B0" w:rsidRDefault="00B130B0" w:rsidP="00B130B0">
      <w:pPr>
        <w:numPr>
          <w:ilvl w:val="0"/>
          <w:numId w:val="16"/>
        </w:numPr>
        <w:spacing w:after="68" w:line="249" w:lineRule="auto"/>
        <w:ind w:right="241" w:hanging="360"/>
        <w:rPr>
          <w:rFonts w:ascii="Arial" w:hAnsi="Arial" w:cs="Arial"/>
          <w:sz w:val="20"/>
          <w:szCs w:val="20"/>
        </w:rPr>
      </w:pPr>
      <w:r w:rsidRPr="00B130B0">
        <w:rPr>
          <w:rFonts w:ascii="Arial" w:hAnsi="Arial" w:cs="Arial"/>
          <w:b/>
          <w:sz w:val="20"/>
          <w:szCs w:val="20"/>
        </w:rPr>
        <w:lastRenderedPageBreak/>
        <w:t xml:space="preserve">Step Three </w:t>
      </w:r>
      <w:r w:rsidRPr="00B130B0">
        <w:rPr>
          <w:rFonts w:ascii="Arial" w:hAnsi="Arial" w:cs="Arial"/>
          <w:sz w:val="20"/>
          <w:szCs w:val="20"/>
        </w:rPr>
        <w:t xml:space="preserve">– A moderation meeting takes place where all members of the teaching and marking team will review the marking of others to confirm whether they agree with the mark and feedback  </w:t>
      </w:r>
    </w:p>
    <w:p w14:paraId="0A41CFC8" w14:textId="77777777" w:rsidR="00B130B0" w:rsidRPr="00B130B0" w:rsidRDefault="00B130B0" w:rsidP="00B130B0">
      <w:pPr>
        <w:numPr>
          <w:ilvl w:val="0"/>
          <w:numId w:val="16"/>
        </w:numPr>
        <w:spacing w:after="68" w:line="249" w:lineRule="auto"/>
        <w:ind w:right="241" w:hanging="360"/>
        <w:rPr>
          <w:rFonts w:ascii="Arial" w:hAnsi="Arial" w:cs="Arial"/>
          <w:sz w:val="20"/>
          <w:szCs w:val="20"/>
        </w:rPr>
      </w:pPr>
      <w:r w:rsidRPr="00B130B0">
        <w:rPr>
          <w:rFonts w:ascii="Arial" w:hAnsi="Arial" w:cs="Arial"/>
          <w:b/>
          <w:sz w:val="20"/>
          <w:szCs w:val="20"/>
        </w:rPr>
        <w:t>Step Four</w:t>
      </w:r>
      <w:r w:rsidRPr="00B130B0">
        <w:rPr>
          <w:rFonts w:ascii="Arial" w:hAnsi="Arial" w:cs="Arial"/>
          <w:sz w:val="20"/>
          <w:szCs w:val="20"/>
        </w:rPr>
        <w:t xml:space="preserve"> – Work at Levels 5 and 6 then goes to an external examiner who will review a sample of work to confirm that the marking between different staff is consistent and fair  </w:t>
      </w:r>
    </w:p>
    <w:p w14:paraId="19CCD94A" w14:textId="77777777" w:rsidR="00B130B0" w:rsidRPr="00B130B0" w:rsidRDefault="00B130B0" w:rsidP="00B130B0">
      <w:pPr>
        <w:numPr>
          <w:ilvl w:val="0"/>
          <w:numId w:val="16"/>
        </w:numPr>
        <w:spacing w:after="5" w:line="249" w:lineRule="auto"/>
        <w:ind w:right="241" w:hanging="360"/>
        <w:rPr>
          <w:rFonts w:ascii="Arial" w:hAnsi="Arial" w:cs="Arial"/>
          <w:sz w:val="20"/>
          <w:szCs w:val="20"/>
        </w:rPr>
      </w:pPr>
      <w:r w:rsidRPr="00B130B0">
        <w:rPr>
          <w:rFonts w:ascii="Arial" w:hAnsi="Arial" w:cs="Arial"/>
          <w:b/>
          <w:sz w:val="20"/>
          <w:szCs w:val="20"/>
        </w:rPr>
        <w:t>Step Five</w:t>
      </w:r>
      <w:r w:rsidRPr="00B130B0">
        <w:rPr>
          <w:rFonts w:ascii="Arial" w:hAnsi="Arial" w:cs="Arial"/>
          <w:sz w:val="20"/>
          <w:szCs w:val="20"/>
        </w:rPr>
        <w:t xml:space="preserve"> – Your mark and feedback is processed by the Office and made available to you. </w:t>
      </w:r>
    </w:p>
    <w:p w14:paraId="1B393CCC" w14:textId="450DAA7B" w:rsidR="009648A6" w:rsidRDefault="009648A6" w:rsidP="00862590">
      <w:pPr>
        <w:pStyle w:val="paragraph"/>
        <w:spacing w:before="0" w:beforeAutospacing="0" w:after="0" w:afterAutospacing="0"/>
        <w:ind w:left="360"/>
        <w:jc w:val="both"/>
        <w:textAlignment w:val="baseline"/>
        <w:rPr>
          <w:rStyle w:val="pagebreaktextspan"/>
          <w:rFonts w:ascii="Segoe UI" w:hAnsi="Segoe UI" w:cs="Segoe UI"/>
          <w:color w:val="666666"/>
          <w:sz w:val="18"/>
          <w:szCs w:val="18"/>
          <w:shd w:val="clear" w:color="auto" w:fill="FFFFFF"/>
        </w:rPr>
      </w:pPr>
    </w:p>
    <w:p w14:paraId="3E64C89C" w14:textId="77777777" w:rsidR="00862590" w:rsidRDefault="00862590" w:rsidP="009648A6">
      <w:pPr>
        <w:pStyle w:val="paragraph"/>
        <w:spacing w:before="0" w:beforeAutospacing="0" w:after="0" w:afterAutospacing="0"/>
        <w:textAlignment w:val="baseline"/>
        <w:rPr>
          <w:rStyle w:val="normaltextrun"/>
          <w:rFonts w:ascii="Arial" w:hAnsi="Arial" w:cs="Arial"/>
          <w:b/>
          <w:bCs/>
          <w:i/>
          <w:iCs/>
          <w:sz w:val="26"/>
          <w:szCs w:val="26"/>
        </w:rPr>
      </w:pPr>
    </w:p>
    <w:p w14:paraId="4EEEA55F" w14:textId="38520A60" w:rsidR="009648A6" w:rsidRDefault="009648A6" w:rsidP="009648A6">
      <w:pPr>
        <w:pStyle w:val="paragraph"/>
        <w:spacing w:before="0" w:beforeAutospacing="0" w:after="0" w:afterAutospacing="0"/>
        <w:textAlignment w:val="baseline"/>
        <w:rPr>
          <w:rFonts w:ascii="Calibri" w:hAnsi="Calibri" w:cs="Calibri"/>
          <w:sz w:val="20"/>
          <w:szCs w:val="20"/>
        </w:rPr>
      </w:pPr>
      <w:r>
        <w:rPr>
          <w:rStyle w:val="normaltextrun"/>
          <w:rFonts w:ascii="Arial" w:hAnsi="Arial" w:cs="Arial"/>
          <w:b/>
          <w:bCs/>
          <w:i/>
          <w:iCs/>
          <w:sz w:val="26"/>
          <w:szCs w:val="26"/>
        </w:rPr>
        <w:t>Plagiarism and Collusion</w:t>
      </w:r>
      <w:r>
        <w:rPr>
          <w:rStyle w:val="eop"/>
          <w:rFonts w:ascii="Arial" w:hAnsi="Arial" w:cs="Arial"/>
          <w:sz w:val="26"/>
          <w:szCs w:val="26"/>
        </w:rPr>
        <w:t> </w:t>
      </w:r>
    </w:p>
    <w:p w14:paraId="344AFAC4" w14:textId="77777777" w:rsidR="009648A6" w:rsidRDefault="009648A6" w:rsidP="009648A6">
      <w:pPr>
        <w:pStyle w:val="paragraph"/>
        <w:numPr>
          <w:ilvl w:val="0"/>
          <w:numId w:val="11"/>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b/>
          <w:bCs/>
          <w:sz w:val="20"/>
          <w:szCs w:val="20"/>
          <w:lang w:val="en-US"/>
        </w:rPr>
        <w:t>Academic Integrity</w:t>
      </w:r>
      <w:r>
        <w:rPr>
          <w:rStyle w:val="normaltextrun"/>
          <w:rFonts w:ascii="Arial" w:hAnsi="Arial" w:cs="Arial"/>
          <w:sz w:val="20"/>
          <w:szCs w:val="20"/>
          <w:lang w:val="en-US"/>
        </w:rPr>
        <w:t> is a matter that is taken very seriously at the university and student should endeavour to enforce it to all their assignments. In other words, plagiarism, collusion (working and copying from another student) and ghost writing will not be tolerated and will result in sanctions eg: capped resit, suspension and/or withdrawal. Correct referencing demonstrates your academic and professional skill. It also reflects your academic honesty and thus to some degree protects you from cases of plagiarism.</w:t>
      </w:r>
      <w:r>
        <w:rPr>
          <w:rStyle w:val="eop"/>
          <w:rFonts w:ascii="Arial" w:hAnsi="Arial" w:cs="Arial"/>
          <w:sz w:val="20"/>
          <w:szCs w:val="20"/>
        </w:rPr>
        <w:t> </w:t>
      </w:r>
    </w:p>
    <w:p w14:paraId="3B82EF18" w14:textId="77777777" w:rsidR="009648A6" w:rsidRDefault="009648A6" w:rsidP="009648A6">
      <w:pPr>
        <w:pStyle w:val="paragraph"/>
        <w:numPr>
          <w:ilvl w:val="0"/>
          <w:numId w:val="11"/>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You must write your assignment in your own words to demonstrate your understanding of the subject. </w:t>
      </w:r>
      <w:r>
        <w:rPr>
          <w:rStyle w:val="eop"/>
          <w:rFonts w:ascii="Arial" w:eastAsia="DengXian" w:hAnsi="Arial" w:cs="Arial"/>
          <w:sz w:val="20"/>
          <w:szCs w:val="20"/>
        </w:rPr>
        <w:t> </w:t>
      </w:r>
    </w:p>
    <w:p w14:paraId="291B46E9" w14:textId="77777777" w:rsidR="009648A6" w:rsidRDefault="009648A6" w:rsidP="009648A6">
      <w:pPr>
        <w:pStyle w:val="paragraph"/>
        <w:numPr>
          <w:ilvl w:val="0"/>
          <w:numId w:val="11"/>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Material from external sources must be properly referenced and cited within the text using the Harvard referencing system,</w:t>
      </w:r>
      <w:r>
        <w:rPr>
          <w:rStyle w:val="eop"/>
          <w:rFonts w:ascii="Arial" w:eastAsia="DengXian" w:hAnsi="Arial" w:cs="Arial"/>
          <w:sz w:val="20"/>
          <w:szCs w:val="20"/>
        </w:rPr>
        <w:t> </w:t>
      </w:r>
    </w:p>
    <w:p w14:paraId="167C0E4C" w14:textId="77777777" w:rsidR="009648A6" w:rsidRDefault="009648A6" w:rsidP="009648A6">
      <w:pPr>
        <w:pStyle w:val="paragraph"/>
        <w:numPr>
          <w:ilvl w:val="0"/>
          <w:numId w:val="11"/>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You are required to follow the</w:t>
      </w:r>
      <w:r>
        <w:rPr>
          <w:rStyle w:val="normaltextrun"/>
          <w:rFonts w:ascii="Arial" w:eastAsia="DengXian" w:hAnsi="Arial" w:cs="Arial"/>
          <w:b/>
          <w:bCs/>
          <w:sz w:val="20"/>
          <w:szCs w:val="20"/>
          <w:lang w:val="en-US"/>
        </w:rPr>
        <w:t> Roehampton Harvard referencing System</w:t>
      </w:r>
      <w:r>
        <w:rPr>
          <w:rStyle w:val="normaltextrun"/>
          <w:rFonts w:ascii="Arial" w:eastAsia="DengXian" w:hAnsi="Arial" w:cs="Arial"/>
          <w:sz w:val="20"/>
          <w:szCs w:val="20"/>
          <w:lang w:val="en-US"/>
        </w:rPr>
        <w:t>. Please refer to Moodle for the latest version of the </w:t>
      </w:r>
      <w:r>
        <w:rPr>
          <w:rStyle w:val="normaltextrun"/>
          <w:rFonts w:ascii="Arial" w:eastAsia="DengXian" w:hAnsi="Arial" w:cs="Arial"/>
          <w:b/>
          <w:bCs/>
          <w:sz w:val="20"/>
          <w:szCs w:val="20"/>
          <w:lang w:val="en-US"/>
        </w:rPr>
        <w:t>Roehampton Harvard referencing System</w:t>
      </w:r>
      <w:r>
        <w:rPr>
          <w:rStyle w:val="normaltextrun"/>
          <w:rFonts w:ascii="Arial" w:eastAsia="DengXian" w:hAnsi="Arial" w:cs="Arial"/>
          <w:sz w:val="20"/>
          <w:szCs w:val="20"/>
          <w:lang w:val="en-US"/>
        </w:rPr>
        <w:t> or ask the library.</w:t>
      </w:r>
      <w:r>
        <w:rPr>
          <w:rStyle w:val="eop"/>
          <w:rFonts w:ascii="Arial" w:eastAsia="DengXian" w:hAnsi="Arial" w:cs="Arial"/>
          <w:sz w:val="20"/>
          <w:szCs w:val="20"/>
        </w:rPr>
        <w:t> </w:t>
      </w:r>
    </w:p>
    <w:p w14:paraId="303D2F2F" w14:textId="4FBB7C89" w:rsidR="009648A6" w:rsidRPr="009648A6" w:rsidRDefault="009648A6" w:rsidP="009648A6">
      <w:pPr>
        <w:pStyle w:val="paragraph"/>
        <w:numPr>
          <w:ilvl w:val="0"/>
          <w:numId w:val="11"/>
        </w:numPr>
        <w:spacing w:before="0" w:beforeAutospacing="0" w:after="0" w:afterAutospacing="0"/>
        <w:ind w:left="360" w:firstLine="0"/>
        <w:jc w:val="both"/>
        <w:textAlignment w:val="baseline"/>
        <w:rPr>
          <w:rStyle w:val="eop"/>
          <w:rFonts w:ascii="DengXian" w:eastAsia="DengXian" w:hAnsi="Verdana" w:cs="Calibri"/>
          <w:sz w:val="20"/>
          <w:szCs w:val="20"/>
        </w:rPr>
      </w:pPr>
      <w:r>
        <w:rPr>
          <w:rStyle w:val="normaltextrun"/>
          <w:rFonts w:ascii="Arial" w:eastAsia="DengXian" w:hAnsi="Arial" w:cs="Arial"/>
          <w:sz w:val="20"/>
          <w:szCs w:val="20"/>
          <w:lang w:val="en-US"/>
        </w:rPr>
        <w:t>An accompanying list of references (on a </w:t>
      </w:r>
      <w:r>
        <w:rPr>
          <w:rStyle w:val="normaltextrun"/>
          <w:rFonts w:ascii="Arial" w:eastAsia="DengXian" w:hAnsi="Arial" w:cs="Arial"/>
          <w:b/>
          <w:bCs/>
          <w:sz w:val="20"/>
          <w:szCs w:val="20"/>
          <w:lang w:val="en-US"/>
        </w:rPr>
        <w:t>separate page and in alphabetical order</w:t>
      </w:r>
      <w:r>
        <w:rPr>
          <w:rStyle w:val="normaltextrun"/>
          <w:rFonts w:ascii="Arial" w:eastAsia="DengXian" w:hAnsi="Arial" w:cs="Arial"/>
          <w:sz w:val="20"/>
          <w:szCs w:val="20"/>
          <w:lang w:val="en-US"/>
        </w:rPr>
        <w:t>) must also be provided as part of your work. </w:t>
      </w:r>
      <w:r>
        <w:rPr>
          <w:rStyle w:val="eop"/>
          <w:rFonts w:ascii="Arial" w:eastAsia="DengXian" w:hAnsi="Arial" w:cs="Arial"/>
          <w:sz w:val="20"/>
          <w:szCs w:val="20"/>
        </w:rPr>
        <w:t> </w:t>
      </w:r>
    </w:p>
    <w:p w14:paraId="66A5637E" w14:textId="7BC287C6" w:rsidR="009648A6" w:rsidRPr="009648A6" w:rsidRDefault="009648A6" w:rsidP="009648A6">
      <w:pPr>
        <w:pStyle w:val="paragraph"/>
        <w:numPr>
          <w:ilvl w:val="0"/>
          <w:numId w:val="11"/>
        </w:numPr>
        <w:spacing w:before="0" w:beforeAutospacing="0" w:after="0" w:afterAutospacing="0"/>
        <w:ind w:left="360" w:firstLine="0"/>
        <w:jc w:val="both"/>
        <w:textAlignment w:val="baseline"/>
        <w:rPr>
          <w:rStyle w:val="normaltextrun"/>
          <w:rFonts w:ascii="Arial" w:eastAsia="DengXian" w:hAnsi="Arial" w:cs="Arial"/>
          <w:lang w:val="en-US"/>
        </w:rPr>
      </w:pPr>
      <w:r w:rsidRPr="009648A6">
        <w:rPr>
          <w:rStyle w:val="normaltextrun"/>
          <w:rFonts w:ascii="Arial" w:eastAsia="DengXian" w:hAnsi="Arial" w:cs="Arial"/>
          <w:sz w:val="20"/>
          <w:szCs w:val="20"/>
          <w:lang w:val="en-US"/>
        </w:rPr>
        <w:t>It is mandatory that you add the following statement to your assignment: </w:t>
      </w:r>
      <w:r w:rsidRPr="009648A6">
        <w:rPr>
          <w:rStyle w:val="normaltextrun"/>
          <w:rFonts w:ascii="Arial" w:eastAsia="DengXian" w:hAnsi="Arial" w:cs="Arial"/>
          <w:sz w:val="20"/>
          <w:szCs w:val="20"/>
          <w:highlight w:val="yellow"/>
          <w:lang w:val="en-US"/>
        </w:rPr>
        <w:t>‘disclosure: diagrams, pictures or any other images used in this assignment are for educational purposes only’.</w:t>
      </w:r>
      <w:r w:rsidRPr="009648A6">
        <w:rPr>
          <w:rStyle w:val="normaltextrun"/>
          <w:rFonts w:eastAsia="DengXian"/>
          <w:sz w:val="20"/>
          <w:szCs w:val="20"/>
          <w:lang w:val="en-US"/>
        </w:rPr>
        <w:t> </w:t>
      </w:r>
    </w:p>
    <w:p w14:paraId="3647F30B" w14:textId="77777777" w:rsidR="009648A6" w:rsidRDefault="009648A6" w:rsidP="009648A6">
      <w:pPr>
        <w:pStyle w:val="paragraph"/>
        <w:numPr>
          <w:ilvl w:val="0"/>
          <w:numId w:val="12"/>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Plagiarism: occurs when you present somebody else’s work as your own, whether that work is an idea, graphs, figure, illustration or a pure text. Be it available in web, textbooks, reports or otherwise. </w:t>
      </w:r>
      <w:r>
        <w:rPr>
          <w:rStyle w:val="eop"/>
          <w:rFonts w:ascii="Arial" w:eastAsia="DengXian" w:hAnsi="Arial" w:cs="Arial"/>
          <w:sz w:val="20"/>
          <w:szCs w:val="20"/>
        </w:rPr>
        <w:t> </w:t>
      </w:r>
    </w:p>
    <w:p w14:paraId="0143C617" w14:textId="77777777" w:rsidR="009648A6" w:rsidRDefault="009648A6" w:rsidP="009648A6">
      <w:pPr>
        <w:pStyle w:val="paragraph"/>
        <w:numPr>
          <w:ilvl w:val="0"/>
          <w:numId w:val="12"/>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Wholesale use of text and diagrams from websites is considered as plagiarism when not acknowledged. </w:t>
      </w:r>
      <w:r>
        <w:rPr>
          <w:rStyle w:val="eop"/>
          <w:rFonts w:ascii="Arial" w:eastAsia="DengXian" w:hAnsi="Arial" w:cs="Arial"/>
          <w:sz w:val="20"/>
          <w:szCs w:val="20"/>
        </w:rPr>
        <w:t> </w:t>
      </w:r>
    </w:p>
    <w:p w14:paraId="201312B6" w14:textId="77777777" w:rsidR="009648A6" w:rsidRDefault="009648A6" w:rsidP="009648A6">
      <w:pPr>
        <w:pStyle w:val="paragraph"/>
        <w:numPr>
          <w:ilvl w:val="0"/>
          <w:numId w:val="12"/>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Plagiarism will be dealt with firmly and can lead to serious consequences and disciplinary procedures. </w:t>
      </w:r>
      <w:r>
        <w:rPr>
          <w:rStyle w:val="eop"/>
          <w:rFonts w:ascii="Arial" w:hAnsi="Arial" w:cs="Arial"/>
          <w:sz w:val="20"/>
          <w:szCs w:val="20"/>
        </w:rPr>
        <w:t> </w:t>
      </w:r>
    </w:p>
    <w:p w14:paraId="16C185FF" w14:textId="77777777" w:rsidR="009648A6" w:rsidRDefault="009648A6" w:rsidP="009648A6">
      <w:pPr>
        <w:pStyle w:val="paragraph"/>
        <w:numPr>
          <w:ilvl w:val="0"/>
          <w:numId w:val="12"/>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Collusion: occurs when copying another student’s report (Text, Figures, Illustration etc..) and submitting it as your own.</w:t>
      </w:r>
      <w:r>
        <w:rPr>
          <w:rStyle w:val="eop"/>
          <w:rFonts w:ascii="Arial" w:eastAsia="DengXian" w:hAnsi="Arial" w:cs="Arial"/>
          <w:sz w:val="20"/>
          <w:szCs w:val="20"/>
        </w:rPr>
        <w:t> </w:t>
      </w:r>
    </w:p>
    <w:p w14:paraId="6C59C529" w14:textId="77777777" w:rsidR="009648A6" w:rsidRDefault="009648A6" w:rsidP="009648A6">
      <w:pPr>
        <w:pStyle w:val="paragraph"/>
        <w:spacing w:before="0" w:beforeAutospacing="0" w:after="0" w:afterAutospacing="0"/>
        <w:textAlignment w:val="baseline"/>
        <w:rPr>
          <w:rStyle w:val="normaltextrun"/>
          <w:rFonts w:ascii="Arial" w:hAnsi="Arial" w:cs="Arial"/>
          <w:b/>
          <w:bCs/>
          <w:i/>
          <w:iCs/>
          <w:sz w:val="26"/>
          <w:szCs w:val="26"/>
        </w:rPr>
      </w:pPr>
    </w:p>
    <w:p w14:paraId="193E3742" w14:textId="6EA5DE9B" w:rsidR="009648A6" w:rsidRDefault="009648A6" w:rsidP="009648A6">
      <w:pPr>
        <w:pStyle w:val="paragraph"/>
        <w:spacing w:before="0" w:beforeAutospacing="0" w:after="0" w:afterAutospacing="0"/>
        <w:textAlignment w:val="baseline"/>
        <w:rPr>
          <w:rFonts w:ascii="Calibri" w:hAnsi="Calibri" w:cs="Calibri"/>
          <w:sz w:val="20"/>
          <w:szCs w:val="20"/>
        </w:rPr>
      </w:pPr>
      <w:r>
        <w:rPr>
          <w:rStyle w:val="normaltextrun"/>
          <w:rFonts w:ascii="Arial" w:hAnsi="Arial" w:cs="Arial"/>
          <w:b/>
          <w:bCs/>
          <w:i/>
          <w:iCs/>
          <w:sz w:val="26"/>
          <w:szCs w:val="26"/>
        </w:rPr>
        <w:t>Submission and Late submission</w:t>
      </w:r>
      <w:r>
        <w:rPr>
          <w:rStyle w:val="eop"/>
          <w:rFonts w:ascii="Arial" w:hAnsi="Arial" w:cs="Arial"/>
          <w:sz w:val="26"/>
          <w:szCs w:val="26"/>
        </w:rPr>
        <w:t> </w:t>
      </w:r>
    </w:p>
    <w:p w14:paraId="02DA8FDF" w14:textId="77777777" w:rsidR="009648A6" w:rsidRDefault="009648A6" w:rsidP="009648A6">
      <w:pPr>
        <w:pStyle w:val="paragraph"/>
        <w:numPr>
          <w:ilvl w:val="0"/>
          <w:numId w:val="13"/>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Students must ensure that their work is satisfactory and fit for purpose, both academically and free from any plagiarism.</w:t>
      </w:r>
      <w:r>
        <w:rPr>
          <w:rStyle w:val="eop"/>
          <w:rFonts w:ascii="Arial" w:hAnsi="Arial" w:cs="Arial"/>
          <w:sz w:val="20"/>
          <w:szCs w:val="20"/>
        </w:rPr>
        <w:t> </w:t>
      </w:r>
    </w:p>
    <w:p w14:paraId="15CE1247" w14:textId="77777777" w:rsidR="009648A6" w:rsidRDefault="009648A6" w:rsidP="009648A6">
      <w:pPr>
        <w:pStyle w:val="paragraph"/>
        <w:numPr>
          <w:ilvl w:val="0"/>
          <w:numId w:val="13"/>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Students must use an appropriate coversheet, which must include the subject, assignment title, student ID and date-time.</w:t>
      </w:r>
      <w:r>
        <w:rPr>
          <w:rStyle w:val="eop"/>
          <w:rFonts w:ascii="Arial" w:hAnsi="Arial" w:cs="Arial"/>
          <w:sz w:val="20"/>
          <w:szCs w:val="20"/>
        </w:rPr>
        <w:t> </w:t>
      </w:r>
    </w:p>
    <w:p w14:paraId="1D9FE8BB" w14:textId="3EBB36F6" w:rsidR="009648A6" w:rsidRDefault="009648A6" w:rsidP="009648A6">
      <w:pPr>
        <w:pStyle w:val="paragraph"/>
        <w:numPr>
          <w:ilvl w:val="0"/>
          <w:numId w:val="13"/>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Tutors, lecturers and module convenors do not have the authority to extend the submission deadlines nor the exam time/date. In case of any mitigating circumstances, students should fill in the relevant mitigating circumstances form(s) available at </w:t>
      </w:r>
      <w:r w:rsidR="00117047" w:rsidRPr="00117047">
        <w:rPr>
          <w:rStyle w:val="normaltextrun"/>
          <w:rFonts w:ascii="Arial" w:hAnsi="Arial" w:cs="Arial"/>
          <w:sz w:val="20"/>
          <w:szCs w:val="20"/>
          <w:lang w:val="en-US"/>
        </w:rPr>
        <w:t>qahe.uormitigatingcircumstances@qa.com</w:t>
      </w:r>
    </w:p>
    <w:p w14:paraId="1AAFFFE0" w14:textId="77777777" w:rsidR="009648A6" w:rsidRDefault="009648A6" w:rsidP="009648A6">
      <w:pPr>
        <w:pStyle w:val="paragraph"/>
        <w:numPr>
          <w:ilvl w:val="0"/>
          <w:numId w:val="13"/>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The marking of the assignment will be capped at 40 if the assignment is submitted within first seven (7) days after the deadline, any submission late than 7 days will be ignored.</w:t>
      </w:r>
      <w:r>
        <w:rPr>
          <w:rStyle w:val="eop"/>
          <w:rFonts w:ascii="Arial" w:hAnsi="Arial" w:cs="Arial"/>
          <w:sz w:val="20"/>
          <w:szCs w:val="20"/>
        </w:rPr>
        <w:t> </w:t>
      </w:r>
    </w:p>
    <w:p w14:paraId="6CF7FD77" w14:textId="77777777" w:rsidR="009648A6" w:rsidRDefault="009648A6" w:rsidP="009648A6">
      <w:pPr>
        <w:pStyle w:val="paragraph"/>
        <w:numPr>
          <w:ilvl w:val="0"/>
          <w:numId w:val="13"/>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The Submission File should be appropriate to the topic/title of the assignment and contain the Student ID, (Student ID-Assignment title)</w:t>
      </w:r>
      <w:r>
        <w:rPr>
          <w:rStyle w:val="eop"/>
          <w:rFonts w:ascii="Arial" w:hAnsi="Arial" w:cs="Arial"/>
          <w:sz w:val="20"/>
          <w:szCs w:val="20"/>
        </w:rPr>
        <w:t> </w:t>
      </w:r>
    </w:p>
    <w:p w14:paraId="00C3B290" w14:textId="326B8366" w:rsidR="009648A6" w:rsidRPr="00117047" w:rsidRDefault="009648A6" w:rsidP="009648A6">
      <w:pPr>
        <w:pStyle w:val="paragraph"/>
        <w:numPr>
          <w:ilvl w:val="0"/>
          <w:numId w:val="14"/>
        </w:numPr>
        <w:spacing w:before="0" w:beforeAutospacing="0" w:after="0" w:afterAutospacing="0"/>
        <w:ind w:left="360" w:firstLine="0"/>
        <w:jc w:val="both"/>
        <w:textAlignment w:val="baseline"/>
        <w:rPr>
          <w:rStyle w:val="eop"/>
          <w:rFonts w:ascii="Calibri" w:hAnsi="Calibri" w:cs="Calibri"/>
          <w:sz w:val="20"/>
          <w:szCs w:val="20"/>
        </w:rPr>
      </w:pPr>
      <w:r>
        <w:rPr>
          <w:rStyle w:val="normaltextrun"/>
          <w:rFonts w:ascii="Arial" w:hAnsi="Arial" w:cs="Arial"/>
          <w:sz w:val="20"/>
          <w:szCs w:val="20"/>
          <w:lang w:val="en-US"/>
        </w:rPr>
        <w:t>All coursework related material must be attached as an appendix in the final coursework/assignment document, including any computer-generated document, software/ code, simulation file etc..</w:t>
      </w:r>
      <w:r>
        <w:rPr>
          <w:rStyle w:val="eop"/>
          <w:rFonts w:ascii="Arial" w:hAnsi="Arial" w:cs="Arial"/>
          <w:sz w:val="20"/>
          <w:szCs w:val="20"/>
        </w:rPr>
        <w:t> </w:t>
      </w:r>
    </w:p>
    <w:p w14:paraId="4F7FAAF7" w14:textId="337D3CB7" w:rsidR="7E7295B4" w:rsidRDefault="7E7295B4" w:rsidP="7E7295B4">
      <w:pPr>
        <w:rPr>
          <w:rFonts w:ascii="Arial" w:hAnsi="Arial" w:cs="Arial"/>
          <w:sz w:val="24"/>
          <w:szCs w:val="24"/>
        </w:rPr>
      </w:pPr>
    </w:p>
    <w:p w14:paraId="5ED73080" w14:textId="77777777" w:rsidR="00274FC4" w:rsidRDefault="00274FC4">
      <w:pPr>
        <w:rPr>
          <w:rStyle w:val="normaltextrun"/>
          <w:rFonts w:ascii="Arial" w:eastAsia="Times New Roman" w:hAnsi="Arial" w:cs="Arial"/>
          <w:b/>
          <w:bCs/>
          <w:i/>
          <w:iCs/>
          <w:sz w:val="26"/>
          <w:szCs w:val="26"/>
          <w:lang w:eastAsia="en-GB"/>
        </w:rPr>
      </w:pPr>
      <w:r>
        <w:rPr>
          <w:rStyle w:val="normaltextrun"/>
          <w:rFonts w:eastAsia="Times New Roman"/>
          <w:i/>
          <w:iCs/>
          <w:sz w:val="26"/>
          <w:szCs w:val="26"/>
        </w:rPr>
        <w:br w:type="page"/>
      </w:r>
    </w:p>
    <w:p w14:paraId="146C667D" w14:textId="3C1DD091" w:rsidR="000B6155" w:rsidRPr="00274FC4" w:rsidRDefault="000B6155" w:rsidP="000B6155">
      <w:pPr>
        <w:pStyle w:val="Heading1"/>
        <w:ind w:left="-5"/>
        <w:rPr>
          <w:rStyle w:val="normaltextrun"/>
          <w:rFonts w:eastAsia="Times New Roman"/>
          <w:i/>
          <w:iCs/>
          <w:sz w:val="26"/>
          <w:szCs w:val="26"/>
          <w:lang w:bidi="ar-SA"/>
        </w:rPr>
      </w:pPr>
      <w:r w:rsidRPr="00274FC4">
        <w:rPr>
          <w:rStyle w:val="normaltextrun"/>
          <w:rFonts w:eastAsia="Times New Roman"/>
          <w:i/>
          <w:iCs/>
          <w:sz w:val="26"/>
          <w:szCs w:val="26"/>
          <w:lang w:bidi="ar-SA"/>
        </w:rPr>
        <w:lastRenderedPageBreak/>
        <w:t xml:space="preserve">Resit submission date: TBC  </w:t>
      </w:r>
    </w:p>
    <w:p w14:paraId="4C6BAA36" w14:textId="3071D5B4" w:rsidR="000B6155" w:rsidRDefault="000B6155" w:rsidP="00274FC4">
      <w:pPr>
        <w:spacing w:after="0"/>
        <w:rPr>
          <w:rStyle w:val="normaltextrun"/>
          <w:rFonts w:ascii="Arial" w:eastAsia="Times New Roman" w:hAnsi="Arial" w:cs="Arial"/>
          <w:sz w:val="20"/>
          <w:szCs w:val="20"/>
          <w:lang w:val="en-US" w:eastAsia="en-GB"/>
        </w:rPr>
      </w:pPr>
      <w:r w:rsidRPr="00274FC4">
        <w:rPr>
          <w:rStyle w:val="normaltextrun"/>
          <w:rFonts w:ascii="Arial" w:eastAsia="Times New Roman" w:hAnsi="Arial" w:cs="Arial"/>
          <w:sz w:val="20"/>
          <w:szCs w:val="20"/>
          <w:lang w:val="en-US" w:eastAsia="en-GB"/>
        </w:rPr>
        <w:t>For students</w:t>
      </w:r>
      <w:r w:rsidR="00274FC4">
        <w:rPr>
          <w:rStyle w:val="normaltextrun"/>
          <w:rFonts w:ascii="Arial" w:eastAsia="Times New Roman" w:hAnsi="Arial" w:cs="Arial"/>
          <w:sz w:val="20"/>
          <w:szCs w:val="20"/>
          <w:lang w:val="en-US" w:eastAsia="en-GB"/>
        </w:rPr>
        <w:t>,</w:t>
      </w:r>
      <w:r w:rsidRPr="00274FC4">
        <w:rPr>
          <w:rStyle w:val="normaltextrun"/>
          <w:rFonts w:ascii="Arial" w:eastAsia="Times New Roman" w:hAnsi="Arial" w:cs="Arial"/>
          <w:sz w:val="20"/>
          <w:szCs w:val="20"/>
          <w:lang w:val="en-US" w:eastAsia="en-GB"/>
        </w:rPr>
        <w:t xml:space="preserve"> who are offered a resit</w:t>
      </w:r>
      <w:r w:rsidR="00274FC4">
        <w:rPr>
          <w:rStyle w:val="normaltextrun"/>
          <w:rFonts w:ascii="Arial" w:eastAsia="Times New Roman" w:hAnsi="Arial" w:cs="Arial"/>
          <w:sz w:val="20"/>
          <w:szCs w:val="20"/>
          <w:lang w:val="en-US" w:eastAsia="en-GB"/>
        </w:rPr>
        <w:t xml:space="preserve">, </w:t>
      </w:r>
      <w:r w:rsidRPr="00274FC4">
        <w:rPr>
          <w:rStyle w:val="normaltextrun"/>
          <w:rFonts w:ascii="Arial" w:eastAsia="Times New Roman" w:hAnsi="Arial" w:cs="Arial"/>
          <w:sz w:val="20"/>
          <w:szCs w:val="20"/>
          <w:lang w:val="en-US" w:eastAsia="en-GB"/>
        </w:rPr>
        <w:t>you are required to improve and resubmit your original work</w:t>
      </w:r>
      <w:r w:rsidR="00274FC4">
        <w:rPr>
          <w:rStyle w:val="normaltextrun"/>
          <w:rFonts w:ascii="Arial" w:eastAsia="Times New Roman" w:hAnsi="Arial" w:cs="Arial"/>
          <w:sz w:val="20"/>
          <w:szCs w:val="20"/>
          <w:lang w:val="en-US" w:eastAsia="en-GB"/>
        </w:rPr>
        <w:t xml:space="preserve">. </w:t>
      </w:r>
      <w:r w:rsidRPr="00274FC4">
        <w:rPr>
          <w:rStyle w:val="normaltextrun"/>
          <w:rFonts w:ascii="Arial" w:eastAsia="Times New Roman" w:hAnsi="Arial" w:cs="Arial"/>
          <w:sz w:val="20"/>
          <w:szCs w:val="20"/>
          <w:lang w:val="en-US" w:eastAsia="en-GB"/>
        </w:rPr>
        <w:t xml:space="preserve">You must resubmit your work using the specific resit Turnitin link on Moodle. </w:t>
      </w:r>
      <w:r w:rsidR="00274FC4">
        <w:rPr>
          <w:rStyle w:val="normaltextrun"/>
          <w:rFonts w:ascii="Arial" w:eastAsia="Times New Roman" w:hAnsi="Arial" w:cs="Arial"/>
          <w:sz w:val="20"/>
          <w:szCs w:val="20"/>
          <w:lang w:val="en-US" w:eastAsia="en-GB"/>
        </w:rPr>
        <w:t>Please check the Moodle page and your emails for more information.</w:t>
      </w:r>
    </w:p>
    <w:p w14:paraId="1A20198F" w14:textId="77777777" w:rsidR="00274FC4" w:rsidRPr="00274FC4" w:rsidRDefault="00274FC4" w:rsidP="00274FC4">
      <w:pPr>
        <w:spacing w:after="0"/>
        <w:rPr>
          <w:rStyle w:val="normaltextrun"/>
          <w:rFonts w:ascii="Arial" w:eastAsia="Times New Roman" w:hAnsi="Arial" w:cs="Arial"/>
          <w:sz w:val="20"/>
          <w:szCs w:val="20"/>
          <w:lang w:val="en-US" w:eastAsia="en-GB"/>
        </w:rPr>
      </w:pPr>
    </w:p>
    <w:p w14:paraId="596DB7E0" w14:textId="77777777" w:rsidR="000B6155" w:rsidRPr="00274FC4" w:rsidRDefault="000B6155" w:rsidP="000B6155">
      <w:pPr>
        <w:ind w:left="-5" w:right="241"/>
        <w:rPr>
          <w:rStyle w:val="normaltextrun"/>
          <w:rFonts w:ascii="Arial" w:eastAsia="Times New Roman" w:hAnsi="Arial" w:cs="Arial"/>
          <w:sz w:val="20"/>
          <w:szCs w:val="20"/>
          <w:lang w:val="en-US" w:eastAsia="en-GB"/>
        </w:rPr>
      </w:pPr>
      <w:r w:rsidRPr="00274FC4">
        <w:rPr>
          <w:rStyle w:val="normaltextrun"/>
          <w:rFonts w:ascii="Arial" w:eastAsia="Times New Roman" w:hAnsi="Arial" w:cs="Arial"/>
          <w:sz w:val="20"/>
          <w:szCs w:val="20"/>
          <w:lang w:val="en-US" w:eastAsia="en-GB"/>
        </w:rPr>
        <w:t xml:space="preserve">You should: </w:t>
      </w:r>
    </w:p>
    <w:p w14:paraId="6133F98B" w14:textId="77777777" w:rsidR="000B6155" w:rsidRPr="00274FC4" w:rsidRDefault="000B6155" w:rsidP="00274FC4">
      <w:pPr>
        <w:numPr>
          <w:ilvl w:val="0"/>
          <w:numId w:val="15"/>
        </w:numPr>
        <w:spacing w:after="0" w:line="240" w:lineRule="auto"/>
        <w:ind w:left="471" w:right="238" w:hanging="471"/>
        <w:rPr>
          <w:rStyle w:val="normaltextrun"/>
          <w:rFonts w:ascii="Arial" w:eastAsia="Times New Roman" w:hAnsi="Arial" w:cs="Arial"/>
          <w:sz w:val="20"/>
          <w:szCs w:val="20"/>
          <w:lang w:val="en-US" w:eastAsia="en-GB"/>
        </w:rPr>
      </w:pPr>
      <w:r w:rsidRPr="00274FC4">
        <w:rPr>
          <w:rStyle w:val="normaltextrun"/>
          <w:rFonts w:ascii="Arial" w:eastAsia="Times New Roman" w:hAnsi="Arial" w:cs="Arial"/>
          <w:sz w:val="20"/>
          <w:szCs w:val="20"/>
          <w:lang w:val="en-US" w:eastAsia="en-GB"/>
        </w:rPr>
        <w:t xml:space="preserve">Review your previously submitted work and read carefully the feedback given by the marker. </w:t>
      </w:r>
    </w:p>
    <w:p w14:paraId="3EB6228D" w14:textId="5C813B25" w:rsidR="00274FC4" w:rsidRDefault="000B6155" w:rsidP="00274FC4">
      <w:pPr>
        <w:numPr>
          <w:ilvl w:val="0"/>
          <w:numId w:val="15"/>
        </w:numPr>
        <w:spacing w:after="0" w:line="240" w:lineRule="auto"/>
        <w:ind w:left="471" w:right="238" w:hanging="471"/>
        <w:rPr>
          <w:rStyle w:val="normaltextrun"/>
          <w:rFonts w:ascii="Arial" w:eastAsia="Times New Roman" w:hAnsi="Arial" w:cs="Arial"/>
          <w:sz w:val="20"/>
          <w:szCs w:val="20"/>
          <w:lang w:val="en-US" w:eastAsia="en-GB"/>
        </w:rPr>
      </w:pPr>
      <w:r w:rsidRPr="00274FC4">
        <w:rPr>
          <w:rStyle w:val="normaltextrun"/>
          <w:rFonts w:ascii="Arial" w:eastAsia="Times New Roman" w:hAnsi="Arial" w:cs="Arial"/>
          <w:sz w:val="20"/>
          <w:szCs w:val="20"/>
          <w:lang w:val="en-US" w:eastAsia="en-GB"/>
        </w:rPr>
        <w:t>Use this feedback to help you revisit and rewrite your work, improving it in the areas identified as weak in the original marking process</w:t>
      </w:r>
      <w:r w:rsidR="00274FC4" w:rsidRPr="00274FC4">
        <w:rPr>
          <w:rStyle w:val="normaltextrun"/>
          <w:rFonts w:ascii="Arial" w:eastAsia="Times New Roman" w:hAnsi="Arial" w:cs="Arial"/>
          <w:sz w:val="20"/>
          <w:szCs w:val="20"/>
          <w:lang w:val="en-US" w:eastAsia="en-GB"/>
        </w:rPr>
        <w:t>.</w:t>
      </w:r>
    </w:p>
    <w:p w14:paraId="64C6DD1F" w14:textId="77777777" w:rsidR="00274FC4" w:rsidRDefault="00274FC4" w:rsidP="00274FC4">
      <w:pPr>
        <w:spacing w:after="0" w:line="240" w:lineRule="auto"/>
        <w:ind w:left="471" w:right="238"/>
        <w:rPr>
          <w:rStyle w:val="normaltextrun"/>
          <w:rFonts w:ascii="Arial" w:eastAsia="Times New Roman" w:hAnsi="Arial" w:cs="Arial"/>
          <w:sz w:val="20"/>
          <w:szCs w:val="20"/>
          <w:lang w:val="en-US" w:eastAsia="en-GB"/>
        </w:rPr>
      </w:pPr>
    </w:p>
    <w:p w14:paraId="2AFD8F1F" w14:textId="30898942" w:rsidR="000B6155" w:rsidRDefault="000B6155" w:rsidP="00274FC4">
      <w:pPr>
        <w:ind w:left="-5" w:right="241"/>
        <w:rPr>
          <w:rStyle w:val="normaltextrun"/>
          <w:rFonts w:ascii="Arial" w:eastAsia="Times New Roman" w:hAnsi="Arial" w:cs="Arial"/>
          <w:sz w:val="20"/>
          <w:szCs w:val="20"/>
          <w:lang w:val="en-US" w:eastAsia="en-GB"/>
        </w:rPr>
      </w:pPr>
      <w:r w:rsidRPr="00274FC4">
        <w:rPr>
          <w:rStyle w:val="normaltextrun"/>
          <w:rFonts w:ascii="Arial" w:eastAsia="Times New Roman" w:hAnsi="Arial" w:cs="Arial"/>
          <w:sz w:val="20"/>
          <w:szCs w:val="20"/>
          <w:lang w:val="en-US" w:eastAsia="en-GB"/>
        </w:rPr>
        <w:t xml:space="preserve">If you did not submit work at the first opportunity you cannot reflect on your feedback. However, you are still required to submit </w:t>
      </w:r>
      <w:r w:rsidR="00274FC4">
        <w:rPr>
          <w:rStyle w:val="normaltextrun"/>
          <w:rFonts w:ascii="Arial" w:eastAsia="Times New Roman" w:hAnsi="Arial" w:cs="Arial"/>
          <w:sz w:val="20"/>
          <w:szCs w:val="20"/>
          <w:lang w:val="en-US" w:eastAsia="en-GB"/>
        </w:rPr>
        <w:t>your work. Please note that a non-submission will result in a Qualified-Fail.</w:t>
      </w:r>
      <w:r w:rsidRPr="00274FC4">
        <w:rPr>
          <w:rStyle w:val="normaltextrun"/>
          <w:rFonts w:ascii="Arial" w:eastAsia="Times New Roman" w:hAnsi="Arial" w:cs="Arial"/>
          <w:sz w:val="20"/>
          <w:szCs w:val="20"/>
          <w:lang w:val="en-US" w:eastAsia="en-GB"/>
        </w:rPr>
        <w:t xml:space="preserve"> The original marking criteria will still apply</w:t>
      </w:r>
      <w:r w:rsidR="00274FC4">
        <w:rPr>
          <w:rStyle w:val="normaltextrun"/>
          <w:rFonts w:ascii="Arial" w:eastAsia="Times New Roman" w:hAnsi="Arial" w:cs="Arial"/>
          <w:sz w:val="20"/>
          <w:szCs w:val="20"/>
          <w:lang w:val="en-US" w:eastAsia="en-GB"/>
        </w:rPr>
        <w:t>, please refer to the marking criteria.</w:t>
      </w:r>
    </w:p>
    <w:p w14:paraId="2763787A" w14:textId="77777777" w:rsidR="00274FC4" w:rsidRPr="00274FC4" w:rsidRDefault="00274FC4" w:rsidP="00274FC4">
      <w:pPr>
        <w:ind w:left="-5" w:right="241"/>
        <w:rPr>
          <w:rStyle w:val="normaltextrun"/>
          <w:rFonts w:ascii="Arial" w:eastAsia="Times New Roman" w:hAnsi="Arial" w:cs="Arial"/>
          <w:sz w:val="20"/>
          <w:szCs w:val="20"/>
          <w:lang w:val="en-US" w:eastAsia="en-GB"/>
        </w:rPr>
      </w:pPr>
    </w:p>
    <w:p w14:paraId="5C68595F" w14:textId="77777777" w:rsidR="000B6155" w:rsidRPr="00274FC4" w:rsidRDefault="000B6155" w:rsidP="000B6155">
      <w:pPr>
        <w:pStyle w:val="Heading1"/>
        <w:spacing w:after="95"/>
        <w:ind w:left="-5"/>
        <w:rPr>
          <w:rStyle w:val="normaltextrun"/>
          <w:rFonts w:eastAsia="Times New Roman"/>
          <w:i/>
          <w:iCs/>
          <w:sz w:val="26"/>
          <w:szCs w:val="26"/>
          <w:lang w:bidi="ar-SA"/>
        </w:rPr>
      </w:pPr>
      <w:r w:rsidRPr="00274FC4">
        <w:rPr>
          <w:rStyle w:val="normaltextrun"/>
          <w:rFonts w:eastAsia="Times New Roman"/>
          <w:i/>
          <w:iCs/>
          <w:sz w:val="26"/>
          <w:szCs w:val="26"/>
          <w:lang w:bidi="ar-SA"/>
        </w:rPr>
        <w:t xml:space="preserve">Mitigating circumstances/what to do if you cannot submit a piece of work or attend your presentation </w:t>
      </w:r>
    </w:p>
    <w:p w14:paraId="7CB4D55E" w14:textId="3F211DC8" w:rsidR="000B6155" w:rsidRDefault="000B6155" w:rsidP="00274FC4">
      <w:pPr>
        <w:ind w:left="-5"/>
      </w:pPr>
      <w:r w:rsidRPr="00274FC4">
        <w:rPr>
          <w:rStyle w:val="normaltextrun"/>
          <w:rFonts w:ascii="Arial" w:eastAsia="Times New Roman" w:hAnsi="Arial" w:cs="Arial"/>
          <w:sz w:val="20"/>
          <w:szCs w:val="20"/>
          <w:lang w:val="en-US" w:eastAsia="en-GB"/>
        </w:rPr>
        <w:t xml:space="preserve">The University Mitigating Circumstances Policy can be found on the University website </w:t>
      </w:r>
      <w:hyperlink r:id="rId22">
        <w:r w:rsidRPr="00274FC4">
          <w:rPr>
            <w:rStyle w:val="normaltextrun"/>
            <w:rFonts w:ascii="Arial" w:eastAsia="Times New Roman" w:hAnsi="Arial" w:cs="Arial"/>
            <w:sz w:val="20"/>
            <w:szCs w:val="20"/>
            <w:lang w:val="en-US" w:eastAsia="en-GB"/>
          </w:rPr>
          <w:t xml:space="preserve">-  </w:t>
        </w:r>
      </w:hyperlink>
      <w:hyperlink r:id="rId23">
        <w:r>
          <w:rPr>
            <w:color w:val="0000FF"/>
            <w:u w:val="single" w:color="0000FF"/>
          </w:rPr>
          <w:t>Mitigatin</w:t>
        </w:r>
      </w:hyperlink>
      <w:hyperlink r:id="rId24">
        <w:r>
          <w:rPr>
            <w:color w:val="0000FF"/>
            <w:u w:val="single" w:color="0000FF"/>
          </w:rPr>
          <w:t>g</w:t>
        </w:r>
      </w:hyperlink>
      <w:hyperlink r:id="rId25">
        <w:r>
          <w:t xml:space="preserve"> </w:t>
        </w:r>
      </w:hyperlink>
      <w:hyperlink r:id="rId26">
        <w:r>
          <w:rPr>
            <w:color w:val="0000FF"/>
            <w:u w:val="single" w:color="0000FF"/>
          </w:rPr>
          <w:t xml:space="preserve"> </w:t>
        </w:r>
      </w:hyperlink>
      <w:hyperlink r:id="rId27">
        <w:r>
          <w:rPr>
            <w:color w:val="0000FF"/>
            <w:u w:val="single" w:color="0000FF"/>
          </w:rPr>
          <w:t>Circumstances</w:t>
        </w:r>
      </w:hyperlink>
      <w:hyperlink r:id="rId28">
        <w:r>
          <w:rPr>
            <w:color w:val="0000FF"/>
          </w:rPr>
          <w:t xml:space="preserve"> </w:t>
        </w:r>
      </w:hyperlink>
      <w:hyperlink r:id="rId29">
        <w:r>
          <w:rPr>
            <w:color w:val="0000FF"/>
            <w:u w:val="single" w:color="0000FF"/>
          </w:rPr>
          <w:t>Policy</w:t>
        </w:r>
      </w:hyperlink>
      <w:r w:rsidR="00274FC4" w:rsidRPr="00274FC4">
        <w:rPr>
          <w:rStyle w:val="normaltextrun"/>
          <w:rFonts w:ascii="Arial" w:eastAsia="Times New Roman" w:hAnsi="Arial" w:cs="Arial"/>
          <w:sz w:val="20"/>
          <w:szCs w:val="20"/>
          <w:lang w:val="en-US" w:eastAsia="en-GB"/>
        </w:rPr>
        <w:t xml:space="preserve">. Please contact the MITIGATING CIRCUMSTANCES TEAM ON: </w:t>
      </w:r>
      <w:hyperlink r:id="rId30" w:history="1">
        <w:r w:rsidR="00274FC4" w:rsidRPr="00CD286A">
          <w:rPr>
            <w:rStyle w:val="Hyperlink"/>
          </w:rPr>
          <w:t>QAHE.uormitigatingcircumstances@qa.com</w:t>
        </w:r>
      </w:hyperlink>
    </w:p>
    <w:p w14:paraId="187F57B8" w14:textId="3FB86C51" w:rsidR="00812102" w:rsidRPr="007D38E8" w:rsidRDefault="00372CF4" w:rsidP="00372CF4">
      <w:pPr>
        <w:spacing w:line="360" w:lineRule="auto"/>
        <w:jc w:val="center"/>
        <w:rPr>
          <w:rFonts w:ascii="Arial" w:hAnsi="Arial" w:cs="Arial"/>
        </w:rPr>
      </w:pPr>
      <w:r w:rsidRPr="007D38E8">
        <w:rPr>
          <w:rFonts w:ascii="Arial" w:hAnsi="Arial" w:cs="Arial"/>
        </w:rPr>
        <w:t xml:space="preserve"> </w:t>
      </w:r>
    </w:p>
    <w:sectPr w:rsidR="00812102" w:rsidRPr="007D38E8" w:rsidSect="00372CF4">
      <w:headerReference w:type="default" r:id="rId31"/>
      <w:pgSz w:w="11906" w:h="16838"/>
      <w:pgMar w:top="1440" w:right="1416"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51274" w14:textId="77777777" w:rsidR="00075966" w:rsidRDefault="00075966" w:rsidP="0025501B">
      <w:pPr>
        <w:spacing w:after="0" w:line="240" w:lineRule="auto"/>
      </w:pPr>
      <w:r>
        <w:separator/>
      </w:r>
    </w:p>
  </w:endnote>
  <w:endnote w:type="continuationSeparator" w:id="0">
    <w:p w14:paraId="3D34B964" w14:textId="77777777" w:rsidR="00075966" w:rsidRDefault="00075966" w:rsidP="0025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F8EB4" w14:textId="77777777" w:rsidR="00075966" w:rsidRDefault="00075966" w:rsidP="0025501B">
      <w:pPr>
        <w:spacing w:after="0" w:line="240" w:lineRule="auto"/>
      </w:pPr>
      <w:r>
        <w:separator/>
      </w:r>
    </w:p>
  </w:footnote>
  <w:footnote w:type="continuationSeparator" w:id="0">
    <w:p w14:paraId="5043DAA2" w14:textId="77777777" w:rsidR="00075966" w:rsidRDefault="00075966" w:rsidP="00255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35FC0" w14:textId="77777777" w:rsidR="00E377ED" w:rsidRDefault="00E377ED">
    <w:pPr>
      <w:pStyle w:val="Header"/>
    </w:pPr>
    <w:r>
      <w:rPr>
        <w:noProof/>
        <w:lang w:eastAsia="en-GB"/>
      </w:rPr>
      <w:drawing>
        <wp:anchor distT="0" distB="0" distL="0" distR="0" simplePos="0" relativeHeight="251666432" behindDoc="1" locked="0" layoutInCell="1" allowOverlap="1" wp14:anchorId="676FD685" wp14:editId="48858E8C">
          <wp:simplePos x="0" y="0"/>
          <wp:positionH relativeFrom="margin">
            <wp:align>left</wp:align>
          </wp:positionH>
          <wp:positionV relativeFrom="topMargin">
            <wp:align>bottom</wp:align>
          </wp:positionV>
          <wp:extent cx="1095375" cy="493708"/>
          <wp:effectExtent l="0" t="0" r="0" b="1905"/>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95375" cy="493708"/>
                  </a:xfrm>
                  <a:prstGeom prst="rect">
                    <a:avLst/>
                  </a:prstGeom>
                </pic:spPr>
              </pic:pic>
            </a:graphicData>
          </a:graphic>
          <wp14:sizeRelH relativeFrom="margin">
            <wp14:pctWidth>0</wp14:pctWidth>
          </wp14:sizeRelH>
          <wp14:sizeRelV relativeFrom="margin">
            <wp14:pctHeight>0</wp14:pctHeight>
          </wp14:sizeRelV>
        </wp:anchor>
      </w:drawing>
    </w:r>
  </w:p>
  <w:p w14:paraId="19517681" w14:textId="77777777" w:rsidR="00E377ED" w:rsidRDefault="00E377ED">
    <w:pPr>
      <w:pStyle w:val="Header"/>
    </w:pPr>
    <w:r>
      <w:rPr>
        <w:noProof/>
        <w:lang w:eastAsia="en-GB"/>
      </w:rPr>
      <w:drawing>
        <wp:anchor distT="0" distB="0" distL="114300" distR="114300" simplePos="0" relativeHeight="251667456" behindDoc="0" locked="0" layoutInCell="1" allowOverlap="1" wp14:anchorId="46BA6FB8" wp14:editId="795CBE08">
          <wp:simplePos x="0" y="0"/>
          <wp:positionH relativeFrom="margin">
            <wp:posOffset>5372100</wp:posOffset>
          </wp:positionH>
          <wp:positionV relativeFrom="topMargin">
            <wp:posOffset>360045</wp:posOffset>
          </wp:positionV>
          <wp:extent cx="866140" cy="514350"/>
          <wp:effectExtent l="0" t="0" r="0" b="0"/>
          <wp:wrapSquare wrapText="bothSides"/>
          <wp:docPr id="32" name="Picture 32" descr="cid:image011.jpg@01D53C85.0EB09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11.jpg@01D53C85.0EB09C7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t="10145" b="11552"/>
                  <a:stretch/>
                </pic:blipFill>
                <pic:spPr bwMode="auto">
                  <a:xfrm>
                    <a:off x="0" y="0"/>
                    <a:ext cx="866140" cy="514350"/>
                  </a:xfrm>
                  <a:prstGeom prst="rect">
                    <a:avLst/>
                  </a:prstGeom>
                  <a:noFill/>
                  <a:ln>
                    <a:noFill/>
                  </a:ln>
                  <a:extLst>
                    <a:ext uri="{53640926-AAD7-44D8-BBD7-CCE9431645EC}">
                      <a14:shadowObscured xmlns:a14="http://schemas.microsoft.com/office/drawing/2010/main"/>
                    </a:ext>
                  </a:extLst>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B2D1" w14:textId="77777777" w:rsidR="0025501B" w:rsidRDefault="0025501B">
    <w:pPr>
      <w:pStyle w:val="Header"/>
    </w:pPr>
    <w:r>
      <w:rPr>
        <w:noProof/>
        <w:lang w:eastAsia="en-GB"/>
      </w:rPr>
      <w:drawing>
        <wp:anchor distT="0" distB="0" distL="0" distR="0" simplePos="0" relativeHeight="251659264" behindDoc="1" locked="0" layoutInCell="1" allowOverlap="1" wp14:anchorId="7E518A07" wp14:editId="192924B5">
          <wp:simplePos x="0" y="0"/>
          <wp:positionH relativeFrom="margin">
            <wp:align>left</wp:align>
          </wp:positionH>
          <wp:positionV relativeFrom="topMargin">
            <wp:align>bottom</wp:align>
          </wp:positionV>
          <wp:extent cx="1095375" cy="493708"/>
          <wp:effectExtent l="0" t="0" r="0" b="1905"/>
          <wp:wrapNone/>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95375" cy="493708"/>
                  </a:xfrm>
                  <a:prstGeom prst="rect">
                    <a:avLst/>
                  </a:prstGeom>
                </pic:spPr>
              </pic:pic>
            </a:graphicData>
          </a:graphic>
          <wp14:sizeRelH relativeFrom="margin">
            <wp14:pctWidth>0</wp14:pctWidth>
          </wp14:sizeRelH>
          <wp14:sizeRelV relativeFrom="margin">
            <wp14:pctHeight>0</wp14:pctHeight>
          </wp14:sizeRelV>
        </wp:anchor>
      </w:drawing>
    </w:r>
  </w:p>
  <w:p w14:paraId="2E54BB5B" w14:textId="77777777" w:rsidR="0025501B" w:rsidRDefault="00E377ED">
    <w:pPr>
      <w:pStyle w:val="Header"/>
    </w:pPr>
    <w:r>
      <w:rPr>
        <w:noProof/>
        <w:lang w:eastAsia="en-GB"/>
      </w:rPr>
      <w:drawing>
        <wp:anchor distT="0" distB="0" distL="114300" distR="114300" simplePos="0" relativeHeight="251664384" behindDoc="0" locked="0" layoutInCell="1" allowOverlap="1" wp14:anchorId="36BFCA1C" wp14:editId="76B96877">
          <wp:simplePos x="0" y="0"/>
          <wp:positionH relativeFrom="margin">
            <wp:posOffset>5372100</wp:posOffset>
          </wp:positionH>
          <wp:positionV relativeFrom="topMargin">
            <wp:posOffset>360045</wp:posOffset>
          </wp:positionV>
          <wp:extent cx="866140" cy="514350"/>
          <wp:effectExtent l="0" t="0" r="0" b="0"/>
          <wp:wrapSquare wrapText="bothSides"/>
          <wp:docPr id="30" name="Picture 30" descr="cid:image011.jpg@01D53C85.0EB09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11.jpg@01D53C85.0EB09C7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t="10145" b="11552"/>
                  <a:stretch/>
                </pic:blipFill>
                <pic:spPr bwMode="auto">
                  <a:xfrm>
                    <a:off x="0" y="0"/>
                    <a:ext cx="866140" cy="514350"/>
                  </a:xfrm>
                  <a:prstGeom prst="rect">
                    <a:avLst/>
                  </a:prstGeom>
                  <a:noFill/>
                  <a:ln>
                    <a:noFill/>
                  </a:ln>
                  <a:extLst>
                    <a:ext uri="{53640926-AAD7-44D8-BBD7-CCE9431645EC}">
                      <a14:shadowObscured xmlns:a14="http://schemas.microsoft.com/office/drawing/2010/main"/>
                    </a:ext>
                  </a:extLst>
                </pic:spPr>
              </pic:pic>
            </a:graphicData>
          </a:graphic>
        </wp:anchor>
      </w:drawing>
    </w:r>
    <w:r w:rsidR="0025501B">
      <w:tab/>
    </w:r>
    <w:r w:rsidR="0025501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A48"/>
    <w:multiLevelType w:val="hybridMultilevel"/>
    <w:tmpl w:val="1BEEF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E3589"/>
    <w:multiLevelType w:val="multilevel"/>
    <w:tmpl w:val="F2DE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4419B"/>
    <w:multiLevelType w:val="multilevel"/>
    <w:tmpl w:val="3D56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3E6B6F"/>
    <w:multiLevelType w:val="multilevel"/>
    <w:tmpl w:val="B0A6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AB2BDE"/>
    <w:multiLevelType w:val="multilevel"/>
    <w:tmpl w:val="5996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8D7D3C"/>
    <w:multiLevelType w:val="hybridMultilevel"/>
    <w:tmpl w:val="53B006D8"/>
    <w:lvl w:ilvl="0" w:tplc="F1862A8A">
      <w:start w:val="1"/>
      <w:numFmt w:val="bullet"/>
      <w:lvlText w:val=""/>
      <w:lvlJc w:val="left"/>
      <w:pPr>
        <w:ind w:left="720" w:hanging="360"/>
      </w:pPr>
      <w:rPr>
        <w:rFonts w:ascii="Symbol" w:hAnsi="Symbol" w:hint="default"/>
      </w:rPr>
    </w:lvl>
    <w:lvl w:ilvl="1" w:tplc="7E04DC22">
      <w:start w:val="1"/>
      <w:numFmt w:val="bullet"/>
      <w:lvlText w:val="o"/>
      <w:lvlJc w:val="left"/>
      <w:pPr>
        <w:ind w:left="1440" w:hanging="360"/>
      </w:pPr>
      <w:rPr>
        <w:rFonts w:ascii="Courier New" w:hAnsi="Courier New" w:hint="default"/>
      </w:rPr>
    </w:lvl>
    <w:lvl w:ilvl="2" w:tplc="86889C8E">
      <w:start w:val="1"/>
      <w:numFmt w:val="bullet"/>
      <w:lvlText w:val=""/>
      <w:lvlJc w:val="left"/>
      <w:pPr>
        <w:ind w:left="2160" w:hanging="360"/>
      </w:pPr>
      <w:rPr>
        <w:rFonts w:ascii="Wingdings" w:hAnsi="Wingdings" w:hint="default"/>
      </w:rPr>
    </w:lvl>
    <w:lvl w:ilvl="3" w:tplc="6FB25BFA">
      <w:start w:val="1"/>
      <w:numFmt w:val="bullet"/>
      <w:lvlText w:val=""/>
      <w:lvlJc w:val="left"/>
      <w:pPr>
        <w:ind w:left="2880" w:hanging="360"/>
      </w:pPr>
      <w:rPr>
        <w:rFonts w:ascii="Symbol" w:hAnsi="Symbol" w:hint="default"/>
      </w:rPr>
    </w:lvl>
    <w:lvl w:ilvl="4" w:tplc="1A9A0050">
      <w:start w:val="1"/>
      <w:numFmt w:val="bullet"/>
      <w:lvlText w:val="o"/>
      <w:lvlJc w:val="left"/>
      <w:pPr>
        <w:ind w:left="3600" w:hanging="360"/>
      </w:pPr>
      <w:rPr>
        <w:rFonts w:ascii="Courier New" w:hAnsi="Courier New" w:hint="default"/>
      </w:rPr>
    </w:lvl>
    <w:lvl w:ilvl="5" w:tplc="6256F110">
      <w:start w:val="1"/>
      <w:numFmt w:val="bullet"/>
      <w:lvlText w:val=""/>
      <w:lvlJc w:val="left"/>
      <w:pPr>
        <w:ind w:left="4320" w:hanging="360"/>
      </w:pPr>
      <w:rPr>
        <w:rFonts w:ascii="Wingdings" w:hAnsi="Wingdings" w:hint="default"/>
      </w:rPr>
    </w:lvl>
    <w:lvl w:ilvl="6" w:tplc="8BDA9FFE">
      <w:start w:val="1"/>
      <w:numFmt w:val="bullet"/>
      <w:lvlText w:val=""/>
      <w:lvlJc w:val="left"/>
      <w:pPr>
        <w:ind w:left="5040" w:hanging="360"/>
      </w:pPr>
      <w:rPr>
        <w:rFonts w:ascii="Symbol" w:hAnsi="Symbol" w:hint="default"/>
      </w:rPr>
    </w:lvl>
    <w:lvl w:ilvl="7" w:tplc="804C84F0">
      <w:start w:val="1"/>
      <w:numFmt w:val="bullet"/>
      <w:lvlText w:val="o"/>
      <w:lvlJc w:val="left"/>
      <w:pPr>
        <w:ind w:left="5760" w:hanging="360"/>
      </w:pPr>
      <w:rPr>
        <w:rFonts w:ascii="Courier New" w:hAnsi="Courier New" w:hint="default"/>
      </w:rPr>
    </w:lvl>
    <w:lvl w:ilvl="8" w:tplc="7F42AD54">
      <w:start w:val="1"/>
      <w:numFmt w:val="bullet"/>
      <w:lvlText w:val=""/>
      <w:lvlJc w:val="left"/>
      <w:pPr>
        <w:ind w:left="6480" w:hanging="360"/>
      </w:pPr>
      <w:rPr>
        <w:rFonts w:ascii="Wingdings" w:hAnsi="Wingdings" w:hint="default"/>
      </w:rPr>
    </w:lvl>
  </w:abstractNum>
  <w:abstractNum w:abstractNumId="6" w15:restartNumberingAfterBreak="0">
    <w:nsid w:val="1B7B037F"/>
    <w:multiLevelType w:val="multilevel"/>
    <w:tmpl w:val="807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B7241A"/>
    <w:multiLevelType w:val="hybridMultilevel"/>
    <w:tmpl w:val="5CEE6FB0"/>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E76464A"/>
    <w:multiLevelType w:val="hybridMultilevel"/>
    <w:tmpl w:val="6AF80806"/>
    <w:lvl w:ilvl="0" w:tplc="134C9DEA">
      <w:start w:val="1"/>
      <w:numFmt w:val="bullet"/>
      <w:lvlText w:val=""/>
      <w:lvlJc w:val="left"/>
      <w:pPr>
        <w:ind w:left="720" w:hanging="360"/>
      </w:pPr>
      <w:rPr>
        <w:rFonts w:ascii="Symbol" w:hAnsi="Symbol" w:hint="default"/>
      </w:rPr>
    </w:lvl>
    <w:lvl w:ilvl="1" w:tplc="A3F203FA">
      <w:start w:val="1"/>
      <w:numFmt w:val="bullet"/>
      <w:lvlText w:val="o"/>
      <w:lvlJc w:val="left"/>
      <w:pPr>
        <w:ind w:left="1440" w:hanging="360"/>
      </w:pPr>
      <w:rPr>
        <w:rFonts w:ascii="Courier New" w:hAnsi="Courier New" w:hint="default"/>
      </w:rPr>
    </w:lvl>
    <w:lvl w:ilvl="2" w:tplc="DE10B93E">
      <w:start w:val="1"/>
      <w:numFmt w:val="bullet"/>
      <w:lvlText w:val=""/>
      <w:lvlJc w:val="left"/>
      <w:pPr>
        <w:ind w:left="2160" w:hanging="360"/>
      </w:pPr>
      <w:rPr>
        <w:rFonts w:ascii="Wingdings" w:hAnsi="Wingdings" w:hint="default"/>
      </w:rPr>
    </w:lvl>
    <w:lvl w:ilvl="3" w:tplc="EF04FD6A">
      <w:start w:val="1"/>
      <w:numFmt w:val="bullet"/>
      <w:lvlText w:val=""/>
      <w:lvlJc w:val="left"/>
      <w:pPr>
        <w:ind w:left="2880" w:hanging="360"/>
      </w:pPr>
      <w:rPr>
        <w:rFonts w:ascii="Symbol" w:hAnsi="Symbol" w:hint="default"/>
      </w:rPr>
    </w:lvl>
    <w:lvl w:ilvl="4" w:tplc="80BE9308">
      <w:start w:val="1"/>
      <w:numFmt w:val="bullet"/>
      <w:lvlText w:val="o"/>
      <w:lvlJc w:val="left"/>
      <w:pPr>
        <w:ind w:left="3600" w:hanging="360"/>
      </w:pPr>
      <w:rPr>
        <w:rFonts w:ascii="Courier New" w:hAnsi="Courier New" w:hint="default"/>
      </w:rPr>
    </w:lvl>
    <w:lvl w:ilvl="5" w:tplc="2F6E0D08">
      <w:start w:val="1"/>
      <w:numFmt w:val="bullet"/>
      <w:lvlText w:val=""/>
      <w:lvlJc w:val="left"/>
      <w:pPr>
        <w:ind w:left="4320" w:hanging="360"/>
      </w:pPr>
      <w:rPr>
        <w:rFonts w:ascii="Wingdings" w:hAnsi="Wingdings" w:hint="default"/>
      </w:rPr>
    </w:lvl>
    <w:lvl w:ilvl="6" w:tplc="604EF3E4">
      <w:start w:val="1"/>
      <w:numFmt w:val="bullet"/>
      <w:lvlText w:val=""/>
      <w:lvlJc w:val="left"/>
      <w:pPr>
        <w:ind w:left="5040" w:hanging="360"/>
      </w:pPr>
      <w:rPr>
        <w:rFonts w:ascii="Symbol" w:hAnsi="Symbol" w:hint="default"/>
      </w:rPr>
    </w:lvl>
    <w:lvl w:ilvl="7" w:tplc="11B22DE6">
      <w:start w:val="1"/>
      <w:numFmt w:val="bullet"/>
      <w:lvlText w:val="o"/>
      <w:lvlJc w:val="left"/>
      <w:pPr>
        <w:ind w:left="5760" w:hanging="360"/>
      </w:pPr>
      <w:rPr>
        <w:rFonts w:ascii="Courier New" w:hAnsi="Courier New" w:hint="default"/>
      </w:rPr>
    </w:lvl>
    <w:lvl w:ilvl="8" w:tplc="562098CE">
      <w:start w:val="1"/>
      <w:numFmt w:val="bullet"/>
      <w:lvlText w:val=""/>
      <w:lvlJc w:val="left"/>
      <w:pPr>
        <w:ind w:left="6480" w:hanging="360"/>
      </w:pPr>
      <w:rPr>
        <w:rFonts w:ascii="Wingdings" w:hAnsi="Wingdings" w:hint="default"/>
      </w:rPr>
    </w:lvl>
  </w:abstractNum>
  <w:abstractNum w:abstractNumId="9" w15:restartNumberingAfterBreak="0">
    <w:nsid w:val="23774592"/>
    <w:multiLevelType w:val="multilevel"/>
    <w:tmpl w:val="6E6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C22927"/>
    <w:multiLevelType w:val="multilevel"/>
    <w:tmpl w:val="DFD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0D3C69"/>
    <w:multiLevelType w:val="multilevel"/>
    <w:tmpl w:val="748A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D53198"/>
    <w:multiLevelType w:val="multilevel"/>
    <w:tmpl w:val="B782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532000"/>
    <w:multiLevelType w:val="multilevel"/>
    <w:tmpl w:val="8C10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0A7C20"/>
    <w:multiLevelType w:val="hybridMultilevel"/>
    <w:tmpl w:val="4C5CBB22"/>
    <w:lvl w:ilvl="0" w:tplc="B2B454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0CA7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EECEC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CC39D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6AB7F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74A23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EADB8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E90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5CBBE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A597108"/>
    <w:multiLevelType w:val="multilevel"/>
    <w:tmpl w:val="4170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F81A3F"/>
    <w:multiLevelType w:val="hybridMultilevel"/>
    <w:tmpl w:val="1ABE5FF2"/>
    <w:lvl w:ilvl="0" w:tplc="43601A4E">
      <w:start w:val="1"/>
      <w:numFmt w:val="bullet"/>
      <w:lvlText w:val=""/>
      <w:lvlJc w:val="left"/>
      <w:pPr>
        <w:ind w:left="720" w:hanging="360"/>
      </w:pPr>
      <w:rPr>
        <w:rFonts w:ascii="Symbol" w:hAnsi="Symbol" w:hint="default"/>
      </w:rPr>
    </w:lvl>
    <w:lvl w:ilvl="1" w:tplc="6974F9A4">
      <w:start w:val="1"/>
      <w:numFmt w:val="bullet"/>
      <w:lvlText w:val="o"/>
      <w:lvlJc w:val="left"/>
      <w:pPr>
        <w:ind w:left="1440" w:hanging="360"/>
      </w:pPr>
      <w:rPr>
        <w:rFonts w:ascii="Courier New" w:hAnsi="Courier New" w:hint="default"/>
      </w:rPr>
    </w:lvl>
    <w:lvl w:ilvl="2" w:tplc="BE20471A">
      <w:start w:val="1"/>
      <w:numFmt w:val="bullet"/>
      <w:lvlText w:val=""/>
      <w:lvlJc w:val="left"/>
      <w:pPr>
        <w:ind w:left="2160" w:hanging="360"/>
      </w:pPr>
      <w:rPr>
        <w:rFonts w:ascii="Wingdings" w:hAnsi="Wingdings" w:hint="default"/>
      </w:rPr>
    </w:lvl>
    <w:lvl w:ilvl="3" w:tplc="0548DC90">
      <w:start w:val="1"/>
      <w:numFmt w:val="bullet"/>
      <w:lvlText w:val=""/>
      <w:lvlJc w:val="left"/>
      <w:pPr>
        <w:ind w:left="2880" w:hanging="360"/>
      </w:pPr>
      <w:rPr>
        <w:rFonts w:ascii="Symbol" w:hAnsi="Symbol" w:hint="default"/>
      </w:rPr>
    </w:lvl>
    <w:lvl w:ilvl="4" w:tplc="233063A2">
      <w:start w:val="1"/>
      <w:numFmt w:val="bullet"/>
      <w:lvlText w:val="o"/>
      <w:lvlJc w:val="left"/>
      <w:pPr>
        <w:ind w:left="3600" w:hanging="360"/>
      </w:pPr>
      <w:rPr>
        <w:rFonts w:ascii="Courier New" w:hAnsi="Courier New" w:hint="default"/>
      </w:rPr>
    </w:lvl>
    <w:lvl w:ilvl="5" w:tplc="BFF6F8E8">
      <w:start w:val="1"/>
      <w:numFmt w:val="bullet"/>
      <w:lvlText w:val=""/>
      <w:lvlJc w:val="left"/>
      <w:pPr>
        <w:ind w:left="4320" w:hanging="360"/>
      </w:pPr>
      <w:rPr>
        <w:rFonts w:ascii="Wingdings" w:hAnsi="Wingdings" w:hint="default"/>
      </w:rPr>
    </w:lvl>
    <w:lvl w:ilvl="6" w:tplc="8CC01C4E">
      <w:start w:val="1"/>
      <w:numFmt w:val="bullet"/>
      <w:lvlText w:val=""/>
      <w:lvlJc w:val="left"/>
      <w:pPr>
        <w:ind w:left="5040" w:hanging="360"/>
      </w:pPr>
      <w:rPr>
        <w:rFonts w:ascii="Symbol" w:hAnsi="Symbol" w:hint="default"/>
      </w:rPr>
    </w:lvl>
    <w:lvl w:ilvl="7" w:tplc="46DAB02A">
      <w:start w:val="1"/>
      <w:numFmt w:val="bullet"/>
      <w:lvlText w:val="o"/>
      <w:lvlJc w:val="left"/>
      <w:pPr>
        <w:ind w:left="5760" w:hanging="360"/>
      </w:pPr>
      <w:rPr>
        <w:rFonts w:ascii="Courier New" w:hAnsi="Courier New" w:hint="default"/>
      </w:rPr>
    </w:lvl>
    <w:lvl w:ilvl="8" w:tplc="D9647356">
      <w:start w:val="1"/>
      <w:numFmt w:val="bullet"/>
      <w:lvlText w:val=""/>
      <w:lvlJc w:val="left"/>
      <w:pPr>
        <w:ind w:left="6480" w:hanging="360"/>
      </w:pPr>
      <w:rPr>
        <w:rFonts w:ascii="Wingdings" w:hAnsi="Wingdings" w:hint="default"/>
      </w:rPr>
    </w:lvl>
  </w:abstractNum>
  <w:abstractNum w:abstractNumId="17" w15:restartNumberingAfterBreak="0">
    <w:nsid w:val="4E4459AA"/>
    <w:multiLevelType w:val="multilevel"/>
    <w:tmpl w:val="0CA6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B001F2"/>
    <w:multiLevelType w:val="multilevel"/>
    <w:tmpl w:val="827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B163F5"/>
    <w:multiLevelType w:val="hybridMultilevel"/>
    <w:tmpl w:val="CBB6C402"/>
    <w:lvl w:ilvl="0" w:tplc="2A8CB0EA">
      <w:start w:val="1"/>
      <w:numFmt w:val="bullet"/>
      <w:lvlText w:val=""/>
      <w:lvlJc w:val="left"/>
      <w:pPr>
        <w:ind w:left="790" w:hanging="360"/>
      </w:pPr>
      <w:rPr>
        <w:rFonts w:ascii="Symbol" w:hAnsi="Symbol" w:hint="default"/>
        <w:sz w:val="20"/>
        <w:szCs w:val="20"/>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20" w15:restartNumberingAfterBreak="0">
    <w:nsid w:val="602B1D97"/>
    <w:multiLevelType w:val="multilevel"/>
    <w:tmpl w:val="C7DC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5C39CC"/>
    <w:multiLevelType w:val="multilevel"/>
    <w:tmpl w:val="FEA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F0215C"/>
    <w:multiLevelType w:val="multilevel"/>
    <w:tmpl w:val="F310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DA019A"/>
    <w:multiLevelType w:val="hybridMultilevel"/>
    <w:tmpl w:val="4F7806BA"/>
    <w:lvl w:ilvl="0" w:tplc="6E368802">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CCAD0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D4B09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36EC2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808E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12CB1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0668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8686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BA1D2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10404F0"/>
    <w:multiLevelType w:val="multilevel"/>
    <w:tmpl w:val="19B2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671669"/>
    <w:multiLevelType w:val="hybridMultilevel"/>
    <w:tmpl w:val="13A6461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6"/>
  </w:num>
  <w:num w:numId="3">
    <w:abstractNumId w:val="8"/>
  </w:num>
  <w:num w:numId="4">
    <w:abstractNumId w:val="25"/>
  </w:num>
  <w:num w:numId="5">
    <w:abstractNumId w:val="1"/>
  </w:num>
  <w:num w:numId="6">
    <w:abstractNumId w:val="6"/>
  </w:num>
  <w:num w:numId="7">
    <w:abstractNumId w:val="21"/>
  </w:num>
  <w:num w:numId="8">
    <w:abstractNumId w:val="3"/>
  </w:num>
  <w:num w:numId="9">
    <w:abstractNumId w:val="24"/>
  </w:num>
  <w:num w:numId="10">
    <w:abstractNumId w:val="9"/>
  </w:num>
  <w:num w:numId="11">
    <w:abstractNumId w:val="15"/>
  </w:num>
  <w:num w:numId="12">
    <w:abstractNumId w:val="12"/>
  </w:num>
  <w:num w:numId="13">
    <w:abstractNumId w:val="17"/>
  </w:num>
  <w:num w:numId="14">
    <w:abstractNumId w:val="18"/>
  </w:num>
  <w:num w:numId="15">
    <w:abstractNumId w:val="23"/>
  </w:num>
  <w:num w:numId="16">
    <w:abstractNumId w:val="14"/>
  </w:num>
  <w:num w:numId="17">
    <w:abstractNumId w:val="7"/>
  </w:num>
  <w:num w:numId="18">
    <w:abstractNumId w:val="0"/>
  </w:num>
  <w:num w:numId="19">
    <w:abstractNumId w:val="11"/>
  </w:num>
  <w:num w:numId="20">
    <w:abstractNumId w:val="4"/>
  </w:num>
  <w:num w:numId="21">
    <w:abstractNumId w:val="13"/>
  </w:num>
  <w:num w:numId="22">
    <w:abstractNumId w:val="20"/>
  </w:num>
  <w:num w:numId="23">
    <w:abstractNumId w:val="22"/>
  </w:num>
  <w:num w:numId="24">
    <w:abstractNumId w:val="10"/>
  </w:num>
  <w:num w:numId="25">
    <w:abstractNumId w:val="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1MDM2MjU0tTQxN7VU0lEKTi0uzszPAykwrAUAm5FCPywAAAA="/>
  </w:docVars>
  <w:rsids>
    <w:rsidRoot w:val="0025501B"/>
    <w:rsid w:val="00067E36"/>
    <w:rsid w:val="00075966"/>
    <w:rsid w:val="00077CFF"/>
    <w:rsid w:val="000A1BEE"/>
    <w:rsid w:val="000A7F1D"/>
    <w:rsid w:val="000B6155"/>
    <w:rsid w:val="000B7FC6"/>
    <w:rsid w:val="000D4958"/>
    <w:rsid w:val="00117047"/>
    <w:rsid w:val="00151A76"/>
    <w:rsid w:val="001940F5"/>
    <w:rsid w:val="001A645F"/>
    <w:rsid w:val="00240C4E"/>
    <w:rsid w:val="0025501B"/>
    <w:rsid w:val="00274FC4"/>
    <w:rsid w:val="002F2BEA"/>
    <w:rsid w:val="00313376"/>
    <w:rsid w:val="00346734"/>
    <w:rsid w:val="00372CF4"/>
    <w:rsid w:val="004563D4"/>
    <w:rsid w:val="00534F70"/>
    <w:rsid w:val="0054055C"/>
    <w:rsid w:val="005D7EAF"/>
    <w:rsid w:val="006F6702"/>
    <w:rsid w:val="00712B18"/>
    <w:rsid w:val="00752285"/>
    <w:rsid w:val="007D38E8"/>
    <w:rsid w:val="00812102"/>
    <w:rsid w:val="008323D3"/>
    <w:rsid w:val="00862590"/>
    <w:rsid w:val="00864C22"/>
    <w:rsid w:val="008B4AD8"/>
    <w:rsid w:val="008F20A2"/>
    <w:rsid w:val="0090238E"/>
    <w:rsid w:val="009648A6"/>
    <w:rsid w:val="00991E29"/>
    <w:rsid w:val="009C72CE"/>
    <w:rsid w:val="00B130B0"/>
    <w:rsid w:val="00C76875"/>
    <w:rsid w:val="00CA162A"/>
    <w:rsid w:val="00CE33E6"/>
    <w:rsid w:val="00D175D1"/>
    <w:rsid w:val="00D918EC"/>
    <w:rsid w:val="00DA4A26"/>
    <w:rsid w:val="00DA5B10"/>
    <w:rsid w:val="00DB5D5B"/>
    <w:rsid w:val="00DE2D78"/>
    <w:rsid w:val="00E06F21"/>
    <w:rsid w:val="00E377ED"/>
    <w:rsid w:val="00E63665"/>
    <w:rsid w:val="00EF005F"/>
    <w:rsid w:val="03932156"/>
    <w:rsid w:val="04C645CA"/>
    <w:rsid w:val="059A1FD8"/>
    <w:rsid w:val="06F0FE9E"/>
    <w:rsid w:val="0949BDBF"/>
    <w:rsid w:val="09EBB464"/>
    <w:rsid w:val="0A241D20"/>
    <w:rsid w:val="0AF351C7"/>
    <w:rsid w:val="0D72075B"/>
    <w:rsid w:val="0EBD5957"/>
    <w:rsid w:val="11CB8F2F"/>
    <w:rsid w:val="1217142B"/>
    <w:rsid w:val="12A7816F"/>
    <w:rsid w:val="1377C91E"/>
    <w:rsid w:val="15E1469C"/>
    <w:rsid w:val="168F1D25"/>
    <w:rsid w:val="17F4C018"/>
    <w:rsid w:val="180EDD12"/>
    <w:rsid w:val="18CB7310"/>
    <w:rsid w:val="1A2F71A7"/>
    <w:rsid w:val="1F67E91A"/>
    <w:rsid w:val="1FBDCE7D"/>
    <w:rsid w:val="203FBC46"/>
    <w:rsid w:val="21E6D222"/>
    <w:rsid w:val="23A63B9C"/>
    <w:rsid w:val="23B107B8"/>
    <w:rsid w:val="245A2FC1"/>
    <w:rsid w:val="24945572"/>
    <w:rsid w:val="24A438DB"/>
    <w:rsid w:val="2501BFC1"/>
    <w:rsid w:val="25B695FA"/>
    <w:rsid w:val="2AE66753"/>
    <w:rsid w:val="2D3CFD61"/>
    <w:rsid w:val="2E4254D4"/>
    <w:rsid w:val="337DD9D5"/>
    <w:rsid w:val="3412E5C1"/>
    <w:rsid w:val="36566065"/>
    <w:rsid w:val="36C7E8FE"/>
    <w:rsid w:val="3796BF26"/>
    <w:rsid w:val="3BB5AAAE"/>
    <w:rsid w:val="3D37A407"/>
    <w:rsid w:val="413530C8"/>
    <w:rsid w:val="42EF3367"/>
    <w:rsid w:val="481C1195"/>
    <w:rsid w:val="49E84A82"/>
    <w:rsid w:val="4A3DF35B"/>
    <w:rsid w:val="4B0A1F5D"/>
    <w:rsid w:val="4B7D71C5"/>
    <w:rsid w:val="4DB3CEDD"/>
    <w:rsid w:val="4DFFE5C3"/>
    <w:rsid w:val="4E655273"/>
    <w:rsid w:val="502A3716"/>
    <w:rsid w:val="50BDD64F"/>
    <w:rsid w:val="50F1110C"/>
    <w:rsid w:val="5484AE83"/>
    <w:rsid w:val="57BAC8E7"/>
    <w:rsid w:val="57FC4690"/>
    <w:rsid w:val="589530AC"/>
    <w:rsid w:val="58DF894D"/>
    <w:rsid w:val="594BAFDB"/>
    <w:rsid w:val="59A3EE4B"/>
    <w:rsid w:val="5B8549D7"/>
    <w:rsid w:val="5B9A7975"/>
    <w:rsid w:val="5C7CCC62"/>
    <w:rsid w:val="5E3B8427"/>
    <w:rsid w:val="5E543466"/>
    <w:rsid w:val="5EA7DD8E"/>
    <w:rsid w:val="625E5BB8"/>
    <w:rsid w:val="62EC4233"/>
    <w:rsid w:val="6616AA5F"/>
    <w:rsid w:val="6A7CD8BB"/>
    <w:rsid w:val="6A833EE6"/>
    <w:rsid w:val="71358D16"/>
    <w:rsid w:val="71F7341F"/>
    <w:rsid w:val="756167CE"/>
    <w:rsid w:val="770E5B06"/>
    <w:rsid w:val="7914F461"/>
    <w:rsid w:val="79C6D69F"/>
    <w:rsid w:val="7B801198"/>
    <w:rsid w:val="7BF77C7E"/>
    <w:rsid w:val="7C71300C"/>
    <w:rsid w:val="7DD77985"/>
    <w:rsid w:val="7E7295B4"/>
    <w:rsid w:val="7EB7377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0E98C"/>
  <w15:chartTrackingRefBased/>
  <w15:docId w15:val="{916DF535-9A06-41E8-AFA9-E55AF271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8F20A2"/>
    <w:pPr>
      <w:widowControl w:val="0"/>
      <w:autoSpaceDE w:val="0"/>
      <w:autoSpaceDN w:val="0"/>
      <w:spacing w:after="0" w:line="240" w:lineRule="auto"/>
      <w:ind w:left="111"/>
      <w:outlineLvl w:val="0"/>
    </w:pPr>
    <w:rPr>
      <w:rFonts w:ascii="Arial" w:eastAsia="Arial" w:hAnsi="Arial" w:cs="Arial"/>
      <w:b/>
      <w:bCs/>
      <w:sz w:val="24"/>
      <w:szCs w:val="24"/>
      <w:lang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0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01B"/>
  </w:style>
  <w:style w:type="paragraph" w:styleId="Footer">
    <w:name w:val="footer"/>
    <w:basedOn w:val="Normal"/>
    <w:link w:val="FooterChar"/>
    <w:uiPriority w:val="99"/>
    <w:unhideWhenUsed/>
    <w:rsid w:val="002550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01B"/>
  </w:style>
  <w:style w:type="paragraph" w:customStyle="1" w:styleId="Default">
    <w:name w:val="Default"/>
    <w:uiPriority w:val="99"/>
    <w:rsid w:val="0025501B"/>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59"/>
    <w:rsid w:val="00255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8F20A2"/>
    <w:rPr>
      <w:rFonts w:ascii="Arial" w:eastAsia="Arial" w:hAnsi="Arial" w:cs="Arial"/>
      <w:b/>
      <w:bCs/>
      <w:sz w:val="24"/>
      <w:szCs w:val="24"/>
      <w:lang w:eastAsia="en-GB" w:bidi="en-GB"/>
    </w:rPr>
  </w:style>
  <w:style w:type="paragraph" w:styleId="BodyText">
    <w:name w:val="Body Text"/>
    <w:basedOn w:val="Normal"/>
    <w:link w:val="BodyTextChar"/>
    <w:uiPriority w:val="1"/>
    <w:qFormat/>
    <w:rsid w:val="00E377ED"/>
    <w:pPr>
      <w:widowControl w:val="0"/>
      <w:autoSpaceDE w:val="0"/>
      <w:autoSpaceDN w:val="0"/>
      <w:spacing w:after="0" w:line="240" w:lineRule="auto"/>
    </w:pPr>
    <w:rPr>
      <w:rFonts w:ascii="Arial" w:eastAsia="Arial" w:hAnsi="Arial" w:cs="Arial"/>
      <w:sz w:val="24"/>
      <w:szCs w:val="24"/>
      <w:lang w:eastAsia="en-GB" w:bidi="en-GB"/>
    </w:rPr>
  </w:style>
  <w:style w:type="character" w:customStyle="1" w:styleId="BodyTextChar">
    <w:name w:val="Body Text Char"/>
    <w:basedOn w:val="DefaultParagraphFont"/>
    <w:link w:val="BodyText"/>
    <w:uiPriority w:val="1"/>
    <w:rsid w:val="00E377ED"/>
    <w:rPr>
      <w:rFonts w:ascii="Arial" w:eastAsia="Arial" w:hAnsi="Arial" w:cs="Arial"/>
      <w:sz w:val="24"/>
      <w:szCs w:val="24"/>
      <w:lang w:eastAsia="en-GB" w:bidi="en-GB"/>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rsid w:val="009648A6"/>
  </w:style>
  <w:style w:type="character" w:customStyle="1" w:styleId="eop">
    <w:name w:val="eop"/>
    <w:basedOn w:val="DefaultParagraphFont"/>
    <w:rsid w:val="009648A6"/>
  </w:style>
  <w:style w:type="paragraph" w:customStyle="1" w:styleId="paragraph">
    <w:name w:val="paragraph"/>
    <w:basedOn w:val="Normal"/>
    <w:rsid w:val="009648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agebreaktextspan">
    <w:name w:val="pagebreaktextspan"/>
    <w:basedOn w:val="DefaultParagraphFont"/>
    <w:rsid w:val="009648A6"/>
  </w:style>
  <w:style w:type="character" w:styleId="UnresolvedMention">
    <w:name w:val="Unresolved Mention"/>
    <w:basedOn w:val="DefaultParagraphFont"/>
    <w:uiPriority w:val="99"/>
    <w:semiHidden/>
    <w:unhideWhenUsed/>
    <w:rsid w:val="00274FC4"/>
    <w:rPr>
      <w:color w:val="605E5C"/>
      <w:shd w:val="clear" w:color="auto" w:fill="E1DFDD"/>
    </w:rPr>
  </w:style>
  <w:style w:type="paragraph" w:styleId="NoSpacing">
    <w:name w:val="No Spacing"/>
    <w:uiPriority w:val="1"/>
    <w:qFormat/>
    <w:rsid w:val="00EF005F"/>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7468">
      <w:bodyDiv w:val="1"/>
      <w:marLeft w:val="0"/>
      <w:marRight w:val="0"/>
      <w:marTop w:val="0"/>
      <w:marBottom w:val="0"/>
      <w:divBdr>
        <w:top w:val="none" w:sz="0" w:space="0" w:color="auto"/>
        <w:left w:val="none" w:sz="0" w:space="0" w:color="auto"/>
        <w:bottom w:val="none" w:sz="0" w:space="0" w:color="auto"/>
        <w:right w:val="none" w:sz="0" w:space="0" w:color="auto"/>
      </w:divBdr>
      <w:divsChild>
        <w:div w:id="318579962">
          <w:marLeft w:val="0"/>
          <w:marRight w:val="0"/>
          <w:marTop w:val="0"/>
          <w:marBottom w:val="0"/>
          <w:divBdr>
            <w:top w:val="none" w:sz="0" w:space="0" w:color="auto"/>
            <w:left w:val="none" w:sz="0" w:space="0" w:color="auto"/>
            <w:bottom w:val="none" w:sz="0" w:space="0" w:color="auto"/>
            <w:right w:val="none" w:sz="0" w:space="0" w:color="auto"/>
          </w:divBdr>
        </w:div>
        <w:div w:id="683240345">
          <w:marLeft w:val="0"/>
          <w:marRight w:val="0"/>
          <w:marTop w:val="0"/>
          <w:marBottom w:val="0"/>
          <w:divBdr>
            <w:top w:val="none" w:sz="0" w:space="0" w:color="auto"/>
            <w:left w:val="none" w:sz="0" w:space="0" w:color="auto"/>
            <w:bottom w:val="none" w:sz="0" w:space="0" w:color="auto"/>
            <w:right w:val="none" w:sz="0" w:space="0" w:color="auto"/>
          </w:divBdr>
        </w:div>
      </w:divsChild>
    </w:div>
    <w:div w:id="583954484">
      <w:bodyDiv w:val="1"/>
      <w:marLeft w:val="0"/>
      <w:marRight w:val="0"/>
      <w:marTop w:val="0"/>
      <w:marBottom w:val="0"/>
      <w:divBdr>
        <w:top w:val="none" w:sz="0" w:space="0" w:color="auto"/>
        <w:left w:val="none" w:sz="0" w:space="0" w:color="auto"/>
        <w:bottom w:val="none" w:sz="0" w:space="0" w:color="auto"/>
        <w:right w:val="none" w:sz="0" w:space="0" w:color="auto"/>
      </w:divBdr>
      <w:divsChild>
        <w:div w:id="1175077633">
          <w:marLeft w:val="0"/>
          <w:marRight w:val="0"/>
          <w:marTop w:val="0"/>
          <w:marBottom w:val="0"/>
          <w:divBdr>
            <w:top w:val="none" w:sz="0" w:space="0" w:color="auto"/>
            <w:left w:val="none" w:sz="0" w:space="0" w:color="auto"/>
            <w:bottom w:val="none" w:sz="0" w:space="0" w:color="auto"/>
            <w:right w:val="none" w:sz="0" w:space="0" w:color="auto"/>
          </w:divBdr>
        </w:div>
        <w:div w:id="905264939">
          <w:marLeft w:val="0"/>
          <w:marRight w:val="0"/>
          <w:marTop w:val="0"/>
          <w:marBottom w:val="0"/>
          <w:divBdr>
            <w:top w:val="none" w:sz="0" w:space="0" w:color="auto"/>
            <w:left w:val="none" w:sz="0" w:space="0" w:color="auto"/>
            <w:bottom w:val="none" w:sz="0" w:space="0" w:color="auto"/>
            <w:right w:val="none" w:sz="0" w:space="0" w:color="auto"/>
          </w:divBdr>
        </w:div>
        <w:div w:id="553204013">
          <w:marLeft w:val="0"/>
          <w:marRight w:val="0"/>
          <w:marTop w:val="0"/>
          <w:marBottom w:val="0"/>
          <w:divBdr>
            <w:top w:val="none" w:sz="0" w:space="0" w:color="auto"/>
            <w:left w:val="none" w:sz="0" w:space="0" w:color="auto"/>
            <w:bottom w:val="none" w:sz="0" w:space="0" w:color="auto"/>
            <w:right w:val="none" w:sz="0" w:space="0" w:color="auto"/>
          </w:divBdr>
        </w:div>
        <w:div w:id="86659600">
          <w:marLeft w:val="0"/>
          <w:marRight w:val="0"/>
          <w:marTop w:val="0"/>
          <w:marBottom w:val="0"/>
          <w:divBdr>
            <w:top w:val="none" w:sz="0" w:space="0" w:color="auto"/>
            <w:left w:val="none" w:sz="0" w:space="0" w:color="auto"/>
            <w:bottom w:val="none" w:sz="0" w:space="0" w:color="auto"/>
            <w:right w:val="none" w:sz="0" w:space="0" w:color="auto"/>
          </w:divBdr>
        </w:div>
        <w:div w:id="1118186162">
          <w:marLeft w:val="0"/>
          <w:marRight w:val="0"/>
          <w:marTop w:val="0"/>
          <w:marBottom w:val="0"/>
          <w:divBdr>
            <w:top w:val="none" w:sz="0" w:space="0" w:color="auto"/>
            <w:left w:val="none" w:sz="0" w:space="0" w:color="auto"/>
            <w:bottom w:val="none" w:sz="0" w:space="0" w:color="auto"/>
            <w:right w:val="none" w:sz="0" w:space="0" w:color="auto"/>
          </w:divBdr>
        </w:div>
        <w:div w:id="2027631347">
          <w:marLeft w:val="0"/>
          <w:marRight w:val="0"/>
          <w:marTop w:val="0"/>
          <w:marBottom w:val="0"/>
          <w:divBdr>
            <w:top w:val="none" w:sz="0" w:space="0" w:color="auto"/>
            <w:left w:val="none" w:sz="0" w:space="0" w:color="auto"/>
            <w:bottom w:val="none" w:sz="0" w:space="0" w:color="auto"/>
            <w:right w:val="none" w:sz="0" w:space="0" w:color="auto"/>
          </w:divBdr>
        </w:div>
        <w:div w:id="206374861">
          <w:marLeft w:val="0"/>
          <w:marRight w:val="0"/>
          <w:marTop w:val="0"/>
          <w:marBottom w:val="0"/>
          <w:divBdr>
            <w:top w:val="none" w:sz="0" w:space="0" w:color="auto"/>
            <w:left w:val="none" w:sz="0" w:space="0" w:color="auto"/>
            <w:bottom w:val="none" w:sz="0" w:space="0" w:color="auto"/>
            <w:right w:val="none" w:sz="0" w:space="0" w:color="auto"/>
          </w:divBdr>
        </w:div>
        <w:div w:id="1465199338">
          <w:marLeft w:val="0"/>
          <w:marRight w:val="0"/>
          <w:marTop w:val="0"/>
          <w:marBottom w:val="0"/>
          <w:divBdr>
            <w:top w:val="none" w:sz="0" w:space="0" w:color="auto"/>
            <w:left w:val="none" w:sz="0" w:space="0" w:color="auto"/>
            <w:bottom w:val="none" w:sz="0" w:space="0" w:color="auto"/>
            <w:right w:val="none" w:sz="0" w:space="0" w:color="auto"/>
          </w:divBdr>
        </w:div>
        <w:div w:id="1782995822">
          <w:marLeft w:val="0"/>
          <w:marRight w:val="0"/>
          <w:marTop w:val="0"/>
          <w:marBottom w:val="0"/>
          <w:divBdr>
            <w:top w:val="none" w:sz="0" w:space="0" w:color="auto"/>
            <w:left w:val="none" w:sz="0" w:space="0" w:color="auto"/>
            <w:bottom w:val="none" w:sz="0" w:space="0" w:color="auto"/>
            <w:right w:val="none" w:sz="0" w:space="0" w:color="auto"/>
          </w:divBdr>
        </w:div>
        <w:div w:id="753669013">
          <w:marLeft w:val="0"/>
          <w:marRight w:val="0"/>
          <w:marTop w:val="0"/>
          <w:marBottom w:val="0"/>
          <w:divBdr>
            <w:top w:val="none" w:sz="0" w:space="0" w:color="auto"/>
            <w:left w:val="none" w:sz="0" w:space="0" w:color="auto"/>
            <w:bottom w:val="none" w:sz="0" w:space="0" w:color="auto"/>
            <w:right w:val="none" w:sz="0" w:space="0" w:color="auto"/>
          </w:divBdr>
        </w:div>
        <w:div w:id="862745989">
          <w:marLeft w:val="0"/>
          <w:marRight w:val="0"/>
          <w:marTop w:val="0"/>
          <w:marBottom w:val="0"/>
          <w:divBdr>
            <w:top w:val="none" w:sz="0" w:space="0" w:color="auto"/>
            <w:left w:val="none" w:sz="0" w:space="0" w:color="auto"/>
            <w:bottom w:val="none" w:sz="0" w:space="0" w:color="auto"/>
            <w:right w:val="none" w:sz="0" w:space="0" w:color="auto"/>
          </w:divBdr>
        </w:div>
        <w:div w:id="250506252">
          <w:marLeft w:val="0"/>
          <w:marRight w:val="0"/>
          <w:marTop w:val="0"/>
          <w:marBottom w:val="0"/>
          <w:divBdr>
            <w:top w:val="none" w:sz="0" w:space="0" w:color="auto"/>
            <w:left w:val="none" w:sz="0" w:space="0" w:color="auto"/>
            <w:bottom w:val="none" w:sz="0" w:space="0" w:color="auto"/>
            <w:right w:val="none" w:sz="0" w:space="0" w:color="auto"/>
          </w:divBdr>
        </w:div>
        <w:div w:id="833885317">
          <w:marLeft w:val="0"/>
          <w:marRight w:val="0"/>
          <w:marTop w:val="0"/>
          <w:marBottom w:val="0"/>
          <w:divBdr>
            <w:top w:val="none" w:sz="0" w:space="0" w:color="auto"/>
            <w:left w:val="none" w:sz="0" w:space="0" w:color="auto"/>
            <w:bottom w:val="none" w:sz="0" w:space="0" w:color="auto"/>
            <w:right w:val="none" w:sz="0" w:space="0" w:color="auto"/>
          </w:divBdr>
        </w:div>
        <w:div w:id="743138967">
          <w:marLeft w:val="0"/>
          <w:marRight w:val="0"/>
          <w:marTop w:val="0"/>
          <w:marBottom w:val="0"/>
          <w:divBdr>
            <w:top w:val="none" w:sz="0" w:space="0" w:color="auto"/>
            <w:left w:val="none" w:sz="0" w:space="0" w:color="auto"/>
            <w:bottom w:val="none" w:sz="0" w:space="0" w:color="auto"/>
            <w:right w:val="none" w:sz="0" w:space="0" w:color="auto"/>
          </w:divBdr>
        </w:div>
        <w:div w:id="1634872230">
          <w:marLeft w:val="0"/>
          <w:marRight w:val="0"/>
          <w:marTop w:val="0"/>
          <w:marBottom w:val="0"/>
          <w:divBdr>
            <w:top w:val="none" w:sz="0" w:space="0" w:color="auto"/>
            <w:left w:val="none" w:sz="0" w:space="0" w:color="auto"/>
            <w:bottom w:val="none" w:sz="0" w:space="0" w:color="auto"/>
            <w:right w:val="none" w:sz="0" w:space="0" w:color="auto"/>
          </w:divBdr>
        </w:div>
      </w:divsChild>
    </w:div>
    <w:div w:id="756171735">
      <w:bodyDiv w:val="1"/>
      <w:marLeft w:val="0"/>
      <w:marRight w:val="0"/>
      <w:marTop w:val="0"/>
      <w:marBottom w:val="0"/>
      <w:divBdr>
        <w:top w:val="none" w:sz="0" w:space="0" w:color="auto"/>
        <w:left w:val="none" w:sz="0" w:space="0" w:color="auto"/>
        <w:bottom w:val="none" w:sz="0" w:space="0" w:color="auto"/>
        <w:right w:val="none" w:sz="0" w:space="0" w:color="auto"/>
      </w:divBdr>
      <w:divsChild>
        <w:div w:id="38356634">
          <w:marLeft w:val="0"/>
          <w:marRight w:val="0"/>
          <w:marTop w:val="0"/>
          <w:marBottom w:val="0"/>
          <w:divBdr>
            <w:top w:val="none" w:sz="0" w:space="0" w:color="auto"/>
            <w:left w:val="none" w:sz="0" w:space="0" w:color="auto"/>
            <w:bottom w:val="none" w:sz="0" w:space="0" w:color="auto"/>
            <w:right w:val="none" w:sz="0" w:space="0" w:color="auto"/>
          </w:divBdr>
          <w:divsChild>
            <w:div w:id="722145601">
              <w:marLeft w:val="0"/>
              <w:marRight w:val="0"/>
              <w:marTop w:val="0"/>
              <w:marBottom w:val="0"/>
              <w:divBdr>
                <w:top w:val="none" w:sz="0" w:space="0" w:color="auto"/>
                <w:left w:val="none" w:sz="0" w:space="0" w:color="auto"/>
                <w:bottom w:val="none" w:sz="0" w:space="0" w:color="auto"/>
                <w:right w:val="none" w:sz="0" w:space="0" w:color="auto"/>
              </w:divBdr>
            </w:div>
          </w:divsChild>
        </w:div>
        <w:div w:id="311721527">
          <w:marLeft w:val="0"/>
          <w:marRight w:val="0"/>
          <w:marTop w:val="0"/>
          <w:marBottom w:val="0"/>
          <w:divBdr>
            <w:top w:val="none" w:sz="0" w:space="0" w:color="auto"/>
            <w:left w:val="none" w:sz="0" w:space="0" w:color="auto"/>
            <w:bottom w:val="none" w:sz="0" w:space="0" w:color="auto"/>
            <w:right w:val="none" w:sz="0" w:space="0" w:color="auto"/>
          </w:divBdr>
          <w:divsChild>
            <w:div w:id="681052438">
              <w:marLeft w:val="0"/>
              <w:marRight w:val="0"/>
              <w:marTop w:val="0"/>
              <w:marBottom w:val="0"/>
              <w:divBdr>
                <w:top w:val="none" w:sz="0" w:space="0" w:color="auto"/>
                <w:left w:val="none" w:sz="0" w:space="0" w:color="auto"/>
                <w:bottom w:val="none" w:sz="0" w:space="0" w:color="auto"/>
                <w:right w:val="none" w:sz="0" w:space="0" w:color="auto"/>
              </w:divBdr>
            </w:div>
          </w:divsChild>
        </w:div>
        <w:div w:id="1916547636">
          <w:marLeft w:val="0"/>
          <w:marRight w:val="0"/>
          <w:marTop w:val="0"/>
          <w:marBottom w:val="0"/>
          <w:divBdr>
            <w:top w:val="none" w:sz="0" w:space="0" w:color="auto"/>
            <w:left w:val="none" w:sz="0" w:space="0" w:color="auto"/>
            <w:bottom w:val="none" w:sz="0" w:space="0" w:color="auto"/>
            <w:right w:val="none" w:sz="0" w:space="0" w:color="auto"/>
          </w:divBdr>
          <w:divsChild>
            <w:div w:id="1034618807">
              <w:marLeft w:val="0"/>
              <w:marRight w:val="0"/>
              <w:marTop w:val="0"/>
              <w:marBottom w:val="0"/>
              <w:divBdr>
                <w:top w:val="none" w:sz="0" w:space="0" w:color="auto"/>
                <w:left w:val="none" w:sz="0" w:space="0" w:color="auto"/>
                <w:bottom w:val="none" w:sz="0" w:space="0" w:color="auto"/>
                <w:right w:val="none" w:sz="0" w:space="0" w:color="auto"/>
              </w:divBdr>
            </w:div>
          </w:divsChild>
        </w:div>
        <w:div w:id="1608923653">
          <w:marLeft w:val="0"/>
          <w:marRight w:val="0"/>
          <w:marTop w:val="0"/>
          <w:marBottom w:val="0"/>
          <w:divBdr>
            <w:top w:val="none" w:sz="0" w:space="0" w:color="auto"/>
            <w:left w:val="none" w:sz="0" w:space="0" w:color="auto"/>
            <w:bottom w:val="none" w:sz="0" w:space="0" w:color="auto"/>
            <w:right w:val="none" w:sz="0" w:space="0" w:color="auto"/>
          </w:divBdr>
          <w:divsChild>
            <w:div w:id="33583561">
              <w:marLeft w:val="0"/>
              <w:marRight w:val="0"/>
              <w:marTop w:val="0"/>
              <w:marBottom w:val="0"/>
              <w:divBdr>
                <w:top w:val="none" w:sz="0" w:space="0" w:color="auto"/>
                <w:left w:val="none" w:sz="0" w:space="0" w:color="auto"/>
                <w:bottom w:val="none" w:sz="0" w:space="0" w:color="auto"/>
                <w:right w:val="none" w:sz="0" w:space="0" w:color="auto"/>
              </w:divBdr>
            </w:div>
          </w:divsChild>
        </w:div>
        <w:div w:id="236938586">
          <w:marLeft w:val="0"/>
          <w:marRight w:val="0"/>
          <w:marTop w:val="0"/>
          <w:marBottom w:val="0"/>
          <w:divBdr>
            <w:top w:val="none" w:sz="0" w:space="0" w:color="auto"/>
            <w:left w:val="none" w:sz="0" w:space="0" w:color="auto"/>
            <w:bottom w:val="none" w:sz="0" w:space="0" w:color="auto"/>
            <w:right w:val="none" w:sz="0" w:space="0" w:color="auto"/>
          </w:divBdr>
          <w:divsChild>
            <w:div w:id="1593657363">
              <w:marLeft w:val="0"/>
              <w:marRight w:val="0"/>
              <w:marTop w:val="0"/>
              <w:marBottom w:val="0"/>
              <w:divBdr>
                <w:top w:val="none" w:sz="0" w:space="0" w:color="auto"/>
                <w:left w:val="none" w:sz="0" w:space="0" w:color="auto"/>
                <w:bottom w:val="none" w:sz="0" w:space="0" w:color="auto"/>
                <w:right w:val="none" w:sz="0" w:space="0" w:color="auto"/>
              </w:divBdr>
            </w:div>
          </w:divsChild>
        </w:div>
        <w:div w:id="930964290">
          <w:marLeft w:val="0"/>
          <w:marRight w:val="0"/>
          <w:marTop w:val="0"/>
          <w:marBottom w:val="0"/>
          <w:divBdr>
            <w:top w:val="none" w:sz="0" w:space="0" w:color="auto"/>
            <w:left w:val="none" w:sz="0" w:space="0" w:color="auto"/>
            <w:bottom w:val="none" w:sz="0" w:space="0" w:color="auto"/>
            <w:right w:val="none" w:sz="0" w:space="0" w:color="auto"/>
          </w:divBdr>
          <w:divsChild>
            <w:div w:id="1420365573">
              <w:marLeft w:val="0"/>
              <w:marRight w:val="0"/>
              <w:marTop w:val="0"/>
              <w:marBottom w:val="0"/>
              <w:divBdr>
                <w:top w:val="none" w:sz="0" w:space="0" w:color="auto"/>
                <w:left w:val="none" w:sz="0" w:space="0" w:color="auto"/>
                <w:bottom w:val="none" w:sz="0" w:space="0" w:color="auto"/>
                <w:right w:val="none" w:sz="0" w:space="0" w:color="auto"/>
              </w:divBdr>
            </w:div>
          </w:divsChild>
        </w:div>
        <w:div w:id="809517831">
          <w:marLeft w:val="0"/>
          <w:marRight w:val="0"/>
          <w:marTop w:val="0"/>
          <w:marBottom w:val="0"/>
          <w:divBdr>
            <w:top w:val="none" w:sz="0" w:space="0" w:color="auto"/>
            <w:left w:val="none" w:sz="0" w:space="0" w:color="auto"/>
            <w:bottom w:val="none" w:sz="0" w:space="0" w:color="auto"/>
            <w:right w:val="none" w:sz="0" w:space="0" w:color="auto"/>
          </w:divBdr>
          <w:divsChild>
            <w:div w:id="2085839310">
              <w:marLeft w:val="0"/>
              <w:marRight w:val="0"/>
              <w:marTop w:val="0"/>
              <w:marBottom w:val="0"/>
              <w:divBdr>
                <w:top w:val="none" w:sz="0" w:space="0" w:color="auto"/>
                <w:left w:val="none" w:sz="0" w:space="0" w:color="auto"/>
                <w:bottom w:val="none" w:sz="0" w:space="0" w:color="auto"/>
                <w:right w:val="none" w:sz="0" w:space="0" w:color="auto"/>
              </w:divBdr>
            </w:div>
          </w:divsChild>
        </w:div>
        <w:div w:id="740715122">
          <w:marLeft w:val="0"/>
          <w:marRight w:val="0"/>
          <w:marTop w:val="0"/>
          <w:marBottom w:val="0"/>
          <w:divBdr>
            <w:top w:val="none" w:sz="0" w:space="0" w:color="auto"/>
            <w:left w:val="none" w:sz="0" w:space="0" w:color="auto"/>
            <w:bottom w:val="none" w:sz="0" w:space="0" w:color="auto"/>
            <w:right w:val="none" w:sz="0" w:space="0" w:color="auto"/>
          </w:divBdr>
          <w:divsChild>
            <w:div w:id="44986010">
              <w:marLeft w:val="0"/>
              <w:marRight w:val="0"/>
              <w:marTop w:val="0"/>
              <w:marBottom w:val="0"/>
              <w:divBdr>
                <w:top w:val="none" w:sz="0" w:space="0" w:color="auto"/>
                <w:left w:val="none" w:sz="0" w:space="0" w:color="auto"/>
                <w:bottom w:val="none" w:sz="0" w:space="0" w:color="auto"/>
                <w:right w:val="none" w:sz="0" w:space="0" w:color="auto"/>
              </w:divBdr>
            </w:div>
          </w:divsChild>
        </w:div>
        <w:div w:id="917129145">
          <w:marLeft w:val="0"/>
          <w:marRight w:val="0"/>
          <w:marTop w:val="0"/>
          <w:marBottom w:val="0"/>
          <w:divBdr>
            <w:top w:val="none" w:sz="0" w:space="0" w:color="auto"/>
            <w:left w:val="none" w:sz="0" w:space="0" w:color="auto"/>
            <w:bottom w:val="none" w:sz="0" w:space="0" w:color="auto"/>
            <w:right w:val="none" w:sz="0" w:space="0" w:color="auto"/>
          </w:divBdr>
          <w:divsChild>
            <w:div w:id="7784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3367">
      <w:bodyDiv w:val="1"/>
      <w:marLeft w:val="0"/>
      <w:marRight w:val="0"/>
      <w:marTop w:val="0"/>
      <w:marBottom w:val="0"/>
      <w:divBdr>
        <w:top w:val="none" w:sz="0" w:space="0" w:color="auto"/>
        <w:left w:val="none" w:sz="0" w:space="0" w:color="auto"/>
        <w:bottom w:val="none" w:sz="0" w:space="0" w:color="auto"/>
        <w:right w:val="none" w:sz="0" w:space="0" w:color="auto"/>
      </w:divBdr>
      <w:divsChild>
        <w:div w:id="119883351">
          <w:marLeft w:val="0"/>
          <w:marRight w:val="0"/>
          <w:marTop w:val="0"/>
          <w:marBottom w:val="0"/>
          <w:divBdr>
            <w:top w:val="none" w:sz="0" w:space="0" w:color="auto"/>
            <w:left w:val="none" w:sz="0" w:space="0" w:color="auto"/>
            <w:bottom w:val="none" w:sz="0" w:space="0" w:color="auto"/>
            <w:right w:val="none" w:sz="0" w:space="0" w:color="auto"/>
          </w:divBdr>
        </w:div>
        <w:div w:id="202520787">
          <w:marLeft w:val="0"/>
          <w:marRight w:val="0"/>
          <w:marTop w:val="0"/>
          <w:marBottom w:val="0"/>
          <w:divBdr>
            <w:top w:val="none" w:sz="0" w:space="0" w:color="auto"/>
            <w:left w:val="none" w:sz="0" w:space="0" w:color="auto"/>
            <w:bottom w:val="none" w:sz="0" w:space="0" w:color="auto"/>
            <w:right w:val="none" w:sz="0" w:space="0" w:color="auto"/>
          </w:divBdr>
        </w:div>
        <w:div w:id="429279070">
          <w:marLeft w:val="0"/>
          <w:marRight w:val="0"/>
          <w:marTop w:val="0"/>
          <w:marBottom w:val="0"/>
          <w:divBdr>
            <w:top w:val="none" w:sz="0" w:space="0" w:color="auto"/>
            <w:left w:val="none" w:sz="0" w:space="0" w:color="auto"/>
            <w:bottom w:val="none" w:sz="0" w:space="0" w:color="auto"/>
            <w:right w:val="none" w:sz="0" w:space="0" w:color="auto"/>
          </w:divBdr>
        </w:div>
        <w:div w:id="101923792">
          <w:marLeft w:val="0"/>
          <w:marRight w:val="0"/>
          <w:marTop w:val="0"/>
          <w:marBottom w:val="0"/>
          <w:divBdr>
            <w:top w:val="none" w:sz="0" w:space="0" w:color="auto"/>
            <w:left w:val="none" w:sz="0" w:space="0" w:color="auto"/>
            <w:bottom w:val="none" w:sz="0" w:space="0" w:color="auto"/>
            <w:right w:val="none" w:sz="0" w:space="0" w:color="auto"/>
          </w:divBdr>
        </w:div>
        <w:div w:id="824322717">
          <w:marLeft w:val="0"/>
          <w:marRight w:val="0"/>
          <w:marTop w:val="0"/>
          <w:marBottom w:val="0"/>
          <w:divBdr>
            <w:top w:val="none" w:sz="0" w:space="0" w:color="auto"/>
            <w:left w:val="none" w:sz="0" w:space="0" w:color="auto"/>
            <w:bottom w:val="none" w:sz="0" w:space="0" w:color="auto"/>
            <w:right w:val="none" w:sz="0" w:space="0" w:color="auto"/>
          </w:divBdr>
        </w:div>
        <w:div w:id="1634293614">
          <w:marLeft w:val="0"/>
          <w:marRight w:val="0"/>
          <w:marTop w:val="0"/>
          <w:marBottom w:val="0"/>
          <w:divBdr>
            <w:top w:val="none" w:sz="0" w:space="0" w:color="auto"/>
            <w:left w:val="none" w:sz="0" w:space="0" w:color="auto"/>
            <w:bottom w:val="none" w:sz="0" w:space="0" w:color="auto"/>
            <w:right w:val="none" w:sz="0" w:space="0" w:color="auto"/>
          </w:divBdr>
        </w:div>
      </w:divsChild>
    </w:div>
    <w:div w:id="1063722028">
      <w:bodyDiv w:val="1"/>
      <w:marLeft w:val="0"/>
      <w:marRight w:val="0"/>
      <w:marTop w:val="0"/>
      <w:marBottom w:val="0"/>
      <w:divBdr>
        <w:top w:val="none" w:sz="0" w:space="0" w:color="auto"/>
        <w:left w:val="none" w:sz="0" w:space="0" w:color="auto"/>
        <w:bottom w:val="none" w:sz="0" w:space="0" w:color="auto"/>
        <w:right w:val="none" w:sz="0" w:space="0" w:color="auto"/>
      </w:divBdr>
      <w:divsChild>
        <w:div w:id="1853764642">
          <w:marLeft w:val="0"/>
          <w:marRight w:val="0"/>
          <w:marTop w:val="0"/>
          <w:marBottom w:val="0"/>
          <w:divBdr>
            <w:top w:val="none" w:sz="0" w:space="0" w:color="auto"/>
            <w:left w:val="none" w:sz="0" w:space="0" w:color="auto"/>
            <w:bottom w:val="none" w:sz="0" w:space="0" w:color="auto"/>
            <w:right w:val="none" w:sz="0" w:space="0" w:color="auto"/>
          </w:divBdr>
        </w:div>
        <w:div w:id="1727994769">
          <w:marLeft w:val="0"/>
          <w:marRight w:val="0"/>
          <w:marTop w:val="0"/>
          <w:marBottom w:val="0"/>
          <w:divBdr>
            <w:top w:val="none" w:sz="0" w:space="0" w:color="auto"/>
            <w:left w:val="none" w:sz="0" w:space="0" w:color="auto"/>
            <w:bottom w:val="none" w:sz="0" w:space="0" w:color="auto"/>
            <w:right w:val="none" w:sz="0" w:space="0" w:color="auto"/>
          </w:divBdr>
          <w:divsChild>
            <w:div w:id="147675382">
              <w:marLeft w:val="-75"/>
              <w:marRight w:val="0"/>
              <w:marTop w:val="30"/>
              <w:marBottom w:val="30"/>
              <w:divBdr>
                <w:top w:val="none" w:sz="0" w:space="0" w:color="auto"/>
                <w:left w:val="none" w:sz="0" w:space="0" w:color="auto"/>
                <w:bottom w:val="none" w:sz="0" w:space="0" w:color="auto"/>
                <w:right w:val="none" w:sz="0" w:space="0" w:color="auto"/>
              </w:divBdr>
              <w:divsChild>
                <w:div w:id="1550456156">
                  <w:marLeft w:val="0"/>
                  <w:marRight w:val="0"/>
                  <w:marTop w:val="0"/>
                  <w:marBottom w:val="0"/>
                  <w:divBdr>
                    <w:top w:val="none" w:sz="0" w:space="0" w:color="auto"/>
                    <w:left w:val="none" w:sz="0" w:space="0" w:color="auto"/>
                    <w:bottom w:val="none" w:sz="0" w:space="0" w:color="auto"/>
                    <w:right w:val="none" w:sz="0" w:space="0" w:color="auto"/>
                  </w:divBdr>
                  <w:divsChild>
                    <w:div w:id="313024985">
                      <w:marLeft w:val="0"/>
                      <w:marRight w:val="0"/>
                      <w:marTop w:val="0"/>
                      <w:marBottom w:val="0"/>
                      <w:divBdr>
                        <w:top w:val="none" w:sz="0" w:space="0" w:color="auto"/>
                        <w:left w:val="none" w:sz="0" w:space="0" w:color="auto"/>
                        <w:bottom w:val="none" w:sz="0" w:space="0" w:color="auto"/>
                        <w:right w:val="none" w:sz="0" w:space="0" w:color="auto"/>
                      </w:divBdr>
                    </w:div>
                  </w:divsChild>
                </w:div>
                <w:div w:id="1746997360">
                  <w:marLeft w:val="0"/>
                  <w:marRight w:val="0"/>
                  <w:marTop w:val="0"/>
                  <w:marBottom w:val="0"/>
                  <w:divBdr>
                    <w:top w:val="none" w:sz="0" w:space="0" w:color="auto"/>
                    <w:left w:val="none" w:sz="0" w:space="0" w:color="auto"/>
                    <w:bottom w:val="none" w:sz="0" w:space="0" w:color="auto"/>
                    <w:right w:val="none" w:sz="0" w:space="0" w:color="auto"/>
                  </w:divBdr>
                  <w:divsChild>
                    <w:div w:id="1924990842">
                      <w:marLeft w:val="0"/>
                      <w:marRight w:val="0"/>
                      <w:marTop w:val="0"/>
                      <w:marBottom w:val="0"/>
                      <w:divBdr>
                        <w:top w:val="none" w:sz="0" w:space="0" w:color="auto"/>
                        <w:left w:val="none" w:sz="0" w:space="0" w:color="auto"/>
                        <w:bottom w:val="none" w:sz="0" w:space="0" w:color="auto"/>
                        <w:right w:val="none" w:sz="0" w:space="0" w:color="auto"/>
                      </w:divBdr>
                    </w:div>
                  </w:divsChild>
                </w:div>
                <w:div w:id="2142527709">
                  <w:marLeft w:val="0"/>
                  <w:marRight w:val="0"/>
                  <w:marTop w:val="0"/>
                  <w:marBottom w:val="0"/>
                  <w:divBdr>
                    <w:top w:val="none" w:sz="0" w:space="0" w:color="auto"/>
                    <w:left w:val="none" w:sz="0" w:space="0" w:color="auto"/>
                    <w:bottom w:val="none" w:sz="0" w:space="0" w:color="auto"/>
                    <w:right w:val="none" w:sz="0" w:space="0" w:color="auto"/>
                  </w:divBdr>
                  <w:divsChild>
                    <w:div w:id="920137484">
                      <w:marLeft w:val="0"/>
                      <w:marRight w:val="0"/>
                      <w:marTop w:val="0"/>
                      <w:marBottom w:val="0"/>
                      <w:divBdr>
                        <w:top w:val="none" w:sz="0" w:space="0" w:color="auto"/>
                        <w:left w:val="none" w:sz="0" w:space="0" w:color="auto"/>
                        <w:bottom w:val="none" w:sz="0" w:space="0" w:color="auto"/>
                        <w:right w:val="none" w:sz="0" w:space="0" w:color="auto"/>
                      </w:divBdr>
                    </w:div>
                  </w:divsChild>
                </w:div>
                <w:div w:id="1200624993">
                  <w:marLeft w:val="0"/>
                  <w:marRight w:val="0"/>
                  <w:marTop w:val="0"/>
                  <w:marBottom w:val="0"/>
                  <w:divBdr>
                    <w:top w:val="none" w:sz="0" w:space="0" w:color="auto"/>
                    <w:left w:val="none" w:sz="0" w:space="0" w:color="auto"/>
                    <w:bottom w:val="none" w:sz="0" w:space="0" w:color="auto"/>
                    <w:right w:val="none" w:sz="0" w:space="0" w:color="auto"/>
                  </w:divBdr>
                  <w:divsChild>
                    <w:div w:id="763300520">
                      <w:marLeft w:val="0"/>
                      <w:marRight w:val="0"/>
                      <w:marTop w:val="0"/>
                      <w:marBottom w:val="0"/>
                      <w:divBdr>
                        <w:top w:val="none" w:sz="0" w:space="0" w:color="auto"/>
                        <w:left w:val="none" w:sz="0" w:space="0" w:color="auto"/>
                        <w:bottom w:val="none" w:sz="0" w:space="0" w:color="auto"/>
                        <w:right w:val="none" w:sz="0" w:space="0" w:color="auto"/>
                      </w:divBdr>
                    </w:div>
                  </w:divsChild>
                </w:div>
                <w:div w:id="1407848251">
                  <w:marLeft w:val="0"/>
                  <w:marRight w:val="0"/>
                  <w:marTop w:val="0"/>
                  <w:marBottom w:val="0"/>
                  <w:divBdr>
                    <w:top w:val="none" w:sz="0" w:space="0" w:color="auto"/>
                    <w:left w:val="none" w:sz="0" w:space="0" w:color="auto"/>
                    <w:bottom w:val="none" w:sz="0" w:space="0" w:color="auto"/>
                    <w:right w:val="none" w:sz="0" w:space="0" w:color="auto"/>
                  </w:divBdr>
                  <w:divsChild>
                    <w:div w:id="1013150438">
                      <w:marLeft w:val="0"/>
                      <w:marRight w:val="0"/>
                      <w:marTop w:val="0"/>
                      <w:marBottom w:val="0"/>
                      <w:divBdr>
                        <w:top w:val="none" w:sz="0" w:space="0" w:color="auto"/>
                        <w:left w:val="none" w:sz="0" w:space="0" w:color="auto"/>
                        <w:bottom w:val="none" w:sz="0" w:space="0" w:color="auto"/>
                        <w:right w:val="none" w:sz="0" w:space="0" w:color="auto"/>
                      </w:divBdr>
                    </w:div>
                    <w:div w:id="92290895">
                      <w:marLeft w:val="0"/>
                      <w:marRight w:val="0"/>
                      <w:marTop w:val="0"/>
                      <w:marBottom w:val="0"/>
                      <w:divBdr>
                        <w:top w:val="none" w:sz="0" w:space="0" w:color="auto"/>
                        <w:left w:val="none" w:sz="0" w:space="0" w:color="auto"/>
                        <w:bottom w:val="none" w:sz="0" w:space="0" w:color="auto"/>
                        <w:right w:val="none" w:sz="0" w:space="0" w:color="auto"/>
                      </w:divBdr>
                    </w:div>
                    <w:div w:id="1497770159">
                      <w:marLeft w:val="0"/>
                      <w:marRight w:val="0"/>
                      <w:marTop w:val="0"/>
                      <w:marBottom w:val="0"/>
                      <w:divBdr>
                        <w:top w:val="none" w:sz="0" w:space="0" w:color="auto"/>
                        <w:left w:val="none" w:sz="0" w:space="0" w:color="auto"/>
                        <w:bottom w:val="none" w:sz="0" w:space="0" w:color="auto"/>
                        <w:right w:val="none" w:sz="0" w:space="0" w:color="auto"/>
                      </w:divBdr>
                    </w:div>
                    <w:div w:id="1310482397">
                      <w:marLeft w:val="0"/>
                      <w:marRight w:val="0"/>
                      <w:marTop w:val="0"/>
                      <w:marBottom w:val="0"/>
                      <w:divBdr>
                        <w:top w:val="none" w:sz="0" w:space="0" w:color="auto"/>
                        <w:left w:val="none" w:sz="0" w:space="0" w:color="auto"/>
                        <w:bottom w:val="none" w:sz="0" w:space="0" w:color="auto"/>
                        <w:right w:val="none" w:sz="0" w:space="0" w:color="auto"/>
                      </w:divBdr>
                    </w:div>
                    <w:div w:id="888804914">
                      <w:marLeft w:val="0"/>
                      <w:marRight w:val="0"/>
                      <w:marTop w:val="0"/>
                      <w:marBottom w:val="0"/>
                      <w:divBdr>
                        <w:top w:val="none" w:sz="0" w:space="0" w:color="auto"/>
                        <w:left w:val="none" w:sz="0" w:space="0" w:color="auto"/>
                        <w:bottom w:val="none" w:sz="0" w:space="0" w:color="auto"/>
                        <w:right w:val="none" w:sz="0" w:space="0" w:color="auto"/>
                      </w:divBdr>
                    </w:div>
                    <w:div w:id="266424963">
                      <w:marLeft w:val="0"/>
                      <w:marRight w:val="0"/>
                      <w:marTop w:val="0"/>
                      <w:marBottom w:val="0"/>
                      <w:divBdr>
                        <w:top w:val="none" w:sz="0" w:space="0" w:color="auto"/>
                        <w:left w:val="none" w:sz="0" w:space="0" w:color="auto"/>
                        <w:bottom w:val="none" w:sz="0" w:space="0" w:color="auto"/>
                        <w:right w:val="none" w:sz="0" w:space="0" w:color="auto"/>
                      </w:divBdr>
                    </w:div>
                    <w:div w:id="165903731">
                      <w:marLeft w:val="0"/>
                      <w:marRight w:val="0"/>
                      <w:marTop w:val="0"/>
                      <w:marBottom w:val="0"/>
                      <w:divBdr>
                        <w:top w:val="none" w:sz="0" w:space="0" w:color="auto"/>
                        <w:left w:val="none" w:sz="0" w:space="0" w:color="auto"/>
                        <w:bottom w:val="none" w:sz="0" w:space="0" w:color="auto"/>
                        <w:right w:val="none" w:sz="0" w:space="0" w:color="auto"/>
                      </w:divBdr>
                    </w:div>
                    <w:div w:id="1433743154">
                      <w:marLeft w:val="0"/>
                      <w:marRight w:val="0"/>
                      <w:marTop w:val="0"/>
                      <w:marBottom w:val="0"/>
                      <w:divBdr>
                        <w:top w:val="none" w:sz="0" w:space="0" w:color="auto"/>
                        <w:left w:val="none" w:sz="0" w:space="0" w:color="auto"/>
                        <w:bottom w:val="none" w:sz="0" w:space="0" w:color="auto"/>
                        <w:right w:val="none" w:sz="0" w:space="0" w:color="auto"/>
                      </w:divBdr>
                    </w:div>
                    <w:div w:id="731464078">
                      <w:marLeft w:val="0"/>
                      <w:marRight w:val="0"/>
                      <w:marTop w:val="0"/>
                      <w:marBottom w:val="0"/>
                      <w:divBdr>
                        <w:top w:val="none" w:sz="0" w:space="0" w:color="auto"/>
                        <w:left w:val="none" w:sz="0" w:space="0" w:color="auto"/>
                        <w:bottom w:val="none" w:sz="0" w:space="0" w:color="auto"/>
                        <w:right w:val="none" w:sz="0" w:space="0" w:color="auto"/>
                      </w:divBdr>
                    </w:div>
                    <w:div w:id="1999066649">
                      <w:marLeft w:val="0"/>
                      <w:marRight w:val="0"/>
                      <w:marTop w:val="0"/>
                      <w:marBottom w:val="0"/>
                      <w:divBdr>
                        <w:top w:val="none" w:sz="0" w:space="0" w:color="auto"/>
                        <w:left w:val="none" w:sz="0" w:space="0" w:color="auto"/>
                        <w:bottom w:val="none" w:sz="0" w:space="0" w:color="auto"/>
                        <w:right w:val="none" w:sz="0" w:space="0" w:color="auto"/>
                      </w:divBdr>
                    </w:div>
                    <w:div w:id="440607769">
                      <w:marLeft w:val="0"/>
                      <w:marRight w:val="0"/>
                      <w:marTop w:val="0"/>
                      <w:marBottom w:val="0"/>
                      <w:divBdr>
                        <w:top w:val="none" w:sz="0" w:space="0" w:color="auto"/>
                        <w:left w:val="none" w:sz="0" w:space="0" w:color="auto"/>
                        <w:bottom w:val="none" w:sz="0" w:space="0" w:color="auto"/>
                        <w:right w:val="none" w:sz="0" w:space="0" w:color="auto"/>
                      </w:divBdr>
                    </w:div>
                    <w:div w:id="1444619362">
                      <w:marLeft w:val="0"/>
                      <w:marRight w:val="0"/>
                      <w:marTop w:val="0"/>
                      <w:marBottom w:val="0"/>
                      <w:divBdr>
                        <w:top w:val="none" w:sz="0" w:space="0" w:color="auto"/>
                        <w:left w:val="none" w:sz="0" w:space="0" w:color="auto"/>
                        <w:bottom w:val="none" w:sz="0" w:space="0" w:color="auto"/>
                        <w:right w:val="none" w:sz="0" w:space="0" w:color="auto"/>
                      </w:divBdr>
                    </w:div>
                    <w:div w:id="1653606824">
                      <w:marLeft w:val="0"/>
                      <w:marRight w:val="0"/>
                      <w:marTop w:val="0"/>
                      <w:marBottom w:val="0"/>
                      <w:divBdr>
                        <w:top w:val="none" w:sz="0" w:space="0" w:color="auto"/>
                        <w:left w:val="none" w:sz="0" w:space="0" w:color="auto"/>
                        <w:bottom w:val="none" w:sz="0" w:space="0" w:color="auto"/>
                        <w:right w:val="none" w:sz="0" w:space="0" w:color="auto"/>
                      </w:divBdr>
                    </w:div>
                    <w:div w:id="2044477294">
                      <w:marLeft w:val="0"/>
                      <w:marRight w:val="0"/>
                      <w:marTop w:val="0"/>
                      <w:marBottom w:val="0"/>
                      <w:divBdr>
                        <w:top w:val="none" w:sz="0" w:space="0" w:color="auto"/>
                        <w:left w:val="none" w:sz="0" w:space="0" w:color="auto"/>
                        <w:bottom w:val="none" w:sz="0" w:space="0" w:color="auto"/>
                        <w:right w:val="none" w:sz="0" w:space="0" w:color="auto"/>
                      </w:divBdr>
                    </w:div>
                    <w:div w:id="2041008670">
                      <w:marLeft w:val="0"/>
                      <w:marRight w:val="0"/>
                      <w:marTop w:val="0"/>
                      <w:marBottom w:val="0"/>
                      <w:divBdr>
                        <w:top w:val="none" w:sz="0" w:space="0" w:color="auto"/>
                        <w:left w:val="none" w:sz="0" w:space="0" w:color="auto"/>
                        <w:bottom w:val="none" w:sz="0" w:space="0" w:color="auto"/>
                        <w:right w:val="none" w:sz="0" w:space="0" w:color="auto"/>
                      </w:divBdr>
                    </w:div>
                    <w:div w:id="1504394963">
                      <w:marLeft w:val="0"/>
                      <w:marRight w:val="0"/>
                      <w:marTop w:val="0"/>
                      <w:marBottom w:val="0"/>
                      <w:divBdr>
                        <w:top w:val="none" w:sz="0" w:space="0" w:color="auto"/>
                        <w:left w:val="none" w:sz="0" w:space="0" w:color="auto"/>
                        <w:bottom w:val="none" w:sz="0" w:space="0" w:color="auto"/>
                        <w:right w:val="none" w:sz="0" w:space="0" w:color="auto"/>
                      </w:divBdr>
                    </w:div>
                    <w:div w:id="961686425">
                      <w:marLeft w:val="0"/>
                      <w:marRight w:val="0"/>
                      <w:marTop w:val="0"/>
                      <w:marBottom w:val="0"/>
                      <w:divBdr>
                        <w:top w:val="none" w:sz="0" w:space="0" w:color="auto"/>
                        <w:left w:val="none" w:sz="0" w:space="0" w:color="auto"/>
                        <w:bottom w:val="none" w:sz="0" w:space="0" w:color="auto"/>
                        <w:right w:val="none" w:sz="0" w:space="0" w:color="auto"/>
                      </w:divBdr>
                    </w:div>
                    <w:div w:id="883903693">
                      <w:marLeft w:val="0"/>
                      <w:marRight w:val="0"/>
                      <w:marTop w:val="0"/>
                      <w:marBottom w:val="0"/>
                      <w:divBdr>
                        <w:top w:val="none" w:sz="0" w:space="0" w:color="auto"/>
                        <w:left w:val="none" w:sz="0" w:space="0" w:color="auto"/>
                        <w:bottom w:val="none" w:sz="0" w:space="0" w:color="auto"/>
                        <w:right w:val="none" w:sz="0" w:space="0" w:color="auto"/>
                      </w:divBdr>
                    </w:div>
                    <w:div w:id="1970623175">
                      <w:marLeft w:val="0"/>
                      <w:marRight w:val="0"/>
                      <w:marTop w:val="0"/>
                      <w:marBottom w:val="0"/>
                      <w:divBdr>
                        <w:top w:val="none" w:sz="0" w:space="0" w:color="auto"/>
                        <w:left w:val="none" w:sz="0" w:space="0" w:color="auto"/>
                        <w:bottom w:val="none" w:sz="0" w:space="0" w:color="auto"/>
                        <w:right w:val="none" w:sz="0" w:space="0" w:color="auto"/>
                      </w:divBdr>
                    </w:div>
                    <w:div w:id="1247886617">
                      <w:marLeft w:val="0"/>
                      <w:marRight w:val="0"/>
                      <w:marTop w:val="0"/>
                      <w:marBottom w:val="0"/>
                      <w:divBdr>
                        <w:top w:val="none" w:sz="0" w:space="0" w:color="auto"/>
                        <w:left w:val="none" w:sz="0" w:space="0" w:color="auto"/>
                        <w:bottom w:val="none" w:sz="0" w:space="0" w:color="auto"/>
                        <w:right w:val="none" w:sz="0" w:space="0" w:color="auto"/>
                      </w:divBdr>
                    </w:div>
                    <w:div w:id="2117481199">
                      <w:marLeft w:val="0"/>
                      <w:marRight w:val="0"/>
                      <w:marTop w:val="0"/>
                      <w:marBottom w:val="0"/>
                      <w:divBdr>
                        <w:top w:val="none" w:sz="0" w:space="0" w:color="auto"/>
                        <w:left w:val="none" w:sz="0" w:space="0" w:color="auto"/>
                        <w:bottom w:val="none" w:sz="0" w:space="0" w:color="auto"/>
                        <w:right w:val="none" w:sz="0" w:space="0" w:color="auto"/>
                      </w:divBdr>
                    </w:div>
                    <w:div w:id="364137093">
                      <w:marLeft w:val="0"/>
                      <w:marRight w:val="0"/>
                      <w:marTop w:val="0"/>
                      <w:marBottom w:val="0"/>
                      <w:divBdr>
                        <w:top w:val="none" w:sz="0" w:space="0" w:color="auto"/>
                        <w:left w:val="none" w:sz="0" w:space="0" w:color="auto"/>
                        <w:bottom w:val="none" w:sz="0" w:space="0" w:color="auto"/>
                        <w:right w:val="none" w:sz="0" w:space="0" w:color="auto"/>
                      </w:divBdr>
                    </w:div>
                    <w:div w:id="1549223940">
                      <w:marLeft w:val="0"/>
                      <w:marRight w:val="0"/>
                      <w:marTop w:val="0"/>
                      <w:marBottom w:val="0"/>
                      <w:divBdr>
                        <w:top w:val="none" w:sz="0" w:space="0" w:color="auto"/>
                        <w:left w:val="none" w:sz="0" w:space="0" w:color="auto"/>
                        <w:bottom w:val="none" w:sz="0" w:space="0" w:color="auto"/>
                        <w:right w:val="none" w:sz="0" w:space="0" w:color="auto"/>
                      </w:divBdr>
                    </w:div>
                  </w:divsChild>
                </w:div>
                <w:div w:id="696541805">
                  <w:marLeft w:val="0"/>
                  <w:marRight w:val="0"/>
                  <w:marTop w:val="0"/>
                  <w:marBottom w:val="0"/>
                  <w:divBdr>
                    <w:top w:val="none" w:sz="0" w:space="0" w:color="auto"/>
                    <w:left w:val="none" w:sz="0" w:space="0" w:color="auto"/>
                    <w:bottom w:val="none" w:sz="0" w:space="0" w:color="auto"/>
                    <w:right w:val="none" w:sz="0" w:space="0" w:color="auto"/>
                  </w:divBdr>
                  <w:divsChild>
                    <w:div w:id="1618491665">
                      <w:marLeft w:val="0"/>
                      <w:marRight w:val="0"/>
                      <w:marTop w:val="0"/>
                      <w:marBottom w:val="0"/>
                      <w:divBdr>
                        <w:top w:val="none" w:sz="0" w:space="0" w:color="auto"/>
                        <w:left w:val="none" w:sz="0" w:space="0" w:color="auto"/>
                        <w:bottom w:val="none" w:sz="0" w:space="0" w:color="auto"/>
                        <w:right w:val="none" w:sz="0" w:space="0" w:color="auto"/>
                      </w:divBdr>
                    </w:div>
                    <w:div w:id="1581022000">
                      <w:marLeft w:val="0"/>
                      <w:marRight w:val="0"/>
                      <w:marTop w:val="0"/>
                      <w:marBottom w:val="0"/>
                      <w:divBdr>
                        <w:top w:val="none" w:sz="0" w:space="0" w:color="auto"/>
                        <w:left w:val="none" w:sz="0" w:space="0" w:color="auto"/>
                        <w:bottom w:val="none" w:sz="0" w:space="0" w:color="auto"/>
                        <w:right w:val="none" w:sz="0" w:space="0" w:color="auto"/>
                      </w:divBdr>
                    </w:div>
                    <w:div w:id="398285965">
                      <w:marLeft w:val="0"/>
                      <w:marRight w:val="0"/>
                      <w:marTop w:val="0"/>
                      <w:marBottom w:val="0"/>
                      <w:divBdr>
                        <w:top w:val="none" w:sz="0" w:space="0" w:color="auto"/>
                        <w:left w:val="none" w:sz="0" w:space="0" w:color="auto"/>
                        <w:bottom w:val="none" w:sz="0" w:space="0" w:color="auto"/>
                        <w:right w:val="none" w:sz="0" w:space="0" w:color="auto"/>
                      </w:divBdr>
                    </w:div>
                    <w:div w:id="1984190074">
                      <w:marLeft w:val="0"/>
                      <w:marRight w:val="0"/>
                      <w:marTop w:val="0"/>
                      <w:marBottom w:val="0"/>
                      <w:divBdr>
                        <w:top w:val="none" w:sz="0" w:space="0" w:color="auto"/>
                        <w:left w:val="none" w:sz="0" w:space="0" w:color="auto"/>
                        <w:bottom w:val="none" w:sz="0" w:space="0" w:color="auto"/>
                        <w:right w:val="none" w:sz="0" w:space="0" w:color="auto"/>
                      </w:divBdr>
                    </w:div>
                    <w:div w:id="428235179">
                      <w:marLeft w:val="0"/>
                      <w:marRight w:val="0"/>
                      <w:marTop w:val="0"/>
                      <w:marBottom w:val="0"/>
                      <w:divBdr>
                        <w:top w:val="none" w:sz="0" w:space="0" w:color="auto"/>
                        <w:left w:val="none" w:sz="0" w:space="0" w:color="auto"/>
                        <w:bottom w:val="none" w:sz="0" w:space="0" w:color="auto"/>
                        <w:right w:val="none" w:sz="0" w:space="0" w:color="auto"/>
                      </w:divBdr>
                    </w:div>
                    <w:div w:id="347416586">
                      <w:marLeft w:val="0"/>
                      <w:marRight w:val="0"/>
                      <w:marTop w:val="0"/>
                      <w:marBottom w:val="0"/>
                      <w:divBdr>
                        <w:top w:val="none" w:sz="0" w:space="0" w:color="auto"/>
                        <w:left w:val="none" w:sz="0" w:space="0" w:color="auto"/>
                        <w:bottom w:val="none" w:sz="0" w:space="0" w:color="auto"/>
                        <w:right w:val="none" w:sz="0" w:space="0" w:color="auto"/>
                      </w:divBdr>
                    </w:div>
                    <w:div w:id="615450363">
                      <w:marLeft w:val="0"/>
                      <w:marRight w:val="0"/>
                      <w:marTop w:val="0"/>
                      <w:marBottom w:val="0"/>
                      <w:divBdr>
                        <w:top w:val="none" w:sz="0" w:space="0" w:color="auto"/>
                        <w:left w:val="none" w:sz="0" w:space="0" w:color="auto"/>
                        <w:bottom w:val="none" w:sz="0" w:space="0" w:color="auto"/>
                        <w:right w:val="none" w:sz="0" w:space="0" w:color="auto"/>
                      </w:divBdr>
                    </w:div>
                    <w:div w:id="1417556917">
                      <w:marLeft w:val="0"/>
                      <w:marRight w:val="0"/>
                      <w:marTop w:val="0"/>
                      <w:marBottom w:val="0"/>
                      <w:divBdr>
                        <w:top w:val="none" w:sz="0" w:space="0" w:color="auto"/>
                        <w:left w:val="none" w:sz="0" w:space="0" w:color="auto"/>
                        <w:bottom w:val="none" w:sz="0" w:space="0" w:color="auto"/>
                        <w:right w:val="none" w:sz="0" w:space="0" w:color="auto"/>
                      </w:divBdr>
                    </w:div>
                    <w:div w:id="1017150078">
                      <w:marLeft w:val="0"/>
                      <w:marRight w:val="0"/>
                      <w:marTop w:val="0"/>
                      <w:marBottom w:val="0"/>
                      <w:divBdr>
                        <w:top w:val="none" w:sz="0" w:space="0" w:color="auto"/>
                        <w:left w:val="none" w:sz="0" w:space="0" w:color="auto"/>
                        <w:bottom w:val="none" w:sz="0" w:space="0" w:color="auto"/>
                        <w:right w:val="none" w:sz="0" w:space="0" w:color="auto"/>
                      </w:divBdr>
                    </w:div>
                    <w:div w:id="1898781640">
                      <w:marLeft w:val="0"/>
                      <w:marRight w:val="0"/>
                      <w:marTop w:val="0"/>
                      <w:marBottom w:val="0"/>
                      <w:divBdr>
                        <w:top w:val="none" w:sz="0" w:space="0" w:color="auto"/>
                        <w:left w:val="none" w:sz="0" w:space="0" w:color="auto"/>
                        <w:bottom w:val="none" w:sz="0" w:space="0" w:color="auto"/>
                        <w:right w:val="none" w:sz="0" w:space="0" w:color="auto"/>
                      </w:divBdr>
                    </w:div>
                    <w:div w:id="627008618">
                      <w:marLeft w:val="0"/>
                      <w:marRight w:val="0"/>
                      <w:marTop w:val="0"/>
                      <w:marBottom w:val="0"/>
                      <w:divBdr>
                        <w:top w:val="none" w:sz="0" w:space="0" w:color="auto"/>
                        <w:left w:val="none" w:sz="0" w:space="0" w:color="auto"/>
                        <w:bottom w:val="none" w:sz="0" w:space="0" w:color="auto"/>
                        <w:right w:val="none" w:sz="0" w:space="0" w:color="auto"/>
                      </w:divBdr>
                    </w:div>
                    <w:div w:id="1693452428">
                      <w:marLeft w:val="0"/>
                      <w:marRight w:val="0"/>
                      <w:marTop w:val="0"/>
                      <w:marBottom w:val="0"/>
                      <w:divBdr>
                        <w:top w:val="none" w:sz="0" w:space="0" w:color="auto"/>
                        <w:left w:val="none" w:sz="0" w:space="0" w:color="auto"/>
                        <w:bottom w:val="none" w:sz="0" w:space="0" w:color="auto"/>
                        <w:right w:val="none" w:sz="0" w:space="0" w:color="auto"/>
                      </w:divBdr>
                    </w:div>
                    <w:div w:id="162281015">
                      <w:marLeft w:val="0"/>
                      <w:marRight w:val="0"/>
                      <w:marTop w:val="0"/>
                      <w:marBottom w:val="0"/>
                      <w:divBdr>
                        <w:top w:val="none" w:sz="0" w:space="0" w:color="auto"/>
                        <w:left w:val="none" w:sz="0" w:space="0" w:color="auto"/>
                        <w:bottom w:val="none" w:sz="0" w:space="0" w:color="auto"/>
                        <w:right w:val="none" w:sz="0" w:space="0" w:color="auto"/>
                      </w:divBdr>
                    </w:div>
                    <w:div w:id="2103143543">
                      <w:marLeft w:val="0"/>
                      <w:marRight w:val="0"/>
                      <w:marTop w:val="0"/>
                      <w:marBottom w:val="0"/>
                      <w:divBdr>
                        <w:top w:val="none" w:sz="0" w:space="0" w:color="auto"/>
                        <w:left w:val="none" w:sz="0" w:space="0" w:color="auto"/>
                        <w:bottom w:val="none" w:sz="0" w:space="0" w:color="auto"/>
                        <w:right w:val="none" w:sz="0" w:space="0" w:color="auto"/>
                      </w:divBdr>
                    </w:div>
                    <w:div w:id="27294618">
                      <w:marLeft w:val="0"/>
                      <w:marRight w:val="0"/>
                      <w:marTop w:val="0"/>
                      <w:marBottom w:val="0"/>
                      <w:divBdr>
                        <w:top w:val="none" w:sz="0" w:space="0" w:color="auto"/>
                        <w:left w:val="none" w:sz="0" w:space="0" w:color="auto"/>
                        <w:bottom w:val="none" w:sz="0" w:space="0" w:color="auto"/>
                        <w:right w:val="none" w:sz="0" w:space="0" w:color="auto"/>
                      </w:divBdr>
                    </w:div>
                    <w:div w:id="1969316611">
                      <w:marLeft w:val="0"/>
                      <w:marRight w:val="0"/>
                      <w:marTop w:val="0"/>
                      <w:marBottom w:val="0"/>
                      <w:divBdr>
                        <w:top w:val="none" w:sz="0" w:space="0" w:color="auto"/>
                        <w:left w:val="none" w:sz="0" w:space="0" w:color="auto"/>
                        <w:bottom w:val="none" w:sz="0" w:space="0" w:color="auto"/>
                        <w:right w:val="none" w:sz="0" w:space="0" w:color="auto"/>
                      </w:divBdr>
                    </w:div>
                    <w:div w:id="1590506284">
                      <w:marLeft w:val="0"/>
                      <w:marRight w:val="0"/>
                      <w:marTop w:val="0"/>
                      <w:marBottom w:val="0"/>
                      <w:divBdr>
                        <w:top w:val="none" w:sz="0" w:space="0" w:color="auto"/>
                        <w:left w:val="none" w:sz="0" w:space="0" w:color="auto"/>
                        <w:bottom w:val="none" w:sz="0" w:space="0" w:color="auto"/>
                        <w:right w:val="none" w:sz="0" w:space="0" w:color="auto"/>
                      </w:divBdr>
                    </w:div>
                    <w:div w:id="1217736188">
                      <w:marLeft w:val="0"/>
                      <w:marRight w:val="0"/>
                      <w:marTop w:val="0"/>
                      <w:marBottom w:val="0"/>
                      <w:divBdr>
                        <w:top w:val="none" w:sz="0" w:space="0" w:color="auto"/>
                        <w:left w:val="none" w:sz="0" w:space="0" w:color="auto"/>
                        <w:bottom w:val="none" w:sz="0" w:space="0" w:color="auto"/>
                        <w:right w:val="none" w:sz="0" w:space="0" w:color="auto"/>
                      </w:divBdr>
                    </w:div>
                    <w:div w:id="9200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2953">
          <w:marLeft w:val="0"/>
          <w:marRight w:val="0"/>
          <w:marTop w:val="0"/>
          <w:marBottom w:val="0"/>
          <w:divBdr>
            <w:top w:val="none" w:sz="0" w:space="0" w:color="auto"/>
            <w:left w:val="none" w:sz="0" w:space="0" w:color="auto"/>
            <w:bottom w:val="none" w:sz="0" w:space="0" w:color="auto"/>
            <w:right w:val="none" w:sz="0" w:space="0" w:color="auto"/>
          </w:divBdr>
        </w:div>
      </w:divsChild>
    </w:div>
    <w:div w:id="1240863877">
      <w:bodyDiv w:val="1"/>
      <w:marLeft w:val="0"/>
      <w:marRight w:val="0"/>
      <w:marTop w:val="0"/>
      <w:marBottom w:val="0"/>
      <w:divBdr>
        <w:top w:val="none" w:sz="0" w:space="0" w:color="auto"/>
        <w:left w:val="none" w:sz="0" w:space="0" w:color="auto"/>
        <w:bottom w:val="none" w:sz="0" w:space="0" w:color="auto"/>
        <w:right w:val="none" w:sz="0" w:space="0" w:color="auto"/>
      </w:divBdr>
      <w:divsChild>
        <w:div w:id="201600097">
          <w:marLeft w:val="0"/>
          <w:marRight w:val="0"/>
          <w:marTop w:val="0"/>
          <w:marBottom w:val="0"/>
          <w:divBdr>
            <w:top w:val="none" w:sz="0" w:space="0" w:color="auto"/>
            <w:left w:val="none" w:sz="0" w:space="0" w:color="auto"/>
            <w:bottom w:val="none" w:sz="0" w:space="0" w:color="auto"/>
            <w:right w:val="none" w:sz="0" w:space="0" w:color="auto"/>
          </w:divBdr>
        </w:div>
        <w:div w:id="416362095">
          <w:marLeft w:val="0"/>
          <w:marRight w:val="0"/>
          <w:marTop w:val="0"/>
          <w:marBottom w:val="0"/>
          <w:divBdr>
            <w:top w:val="none" w:sz="0" w:space="0" w:color="auto"/>
            <w:left w:val="none" w:sz="0" w:space="0" w:color="auto"/>
            <w:bottom w:val="none" w:sz="0" w:space="0" w:color="auto"/>
            <w:right w:val="none" w:sz="0" w:space="0" w:color="auto"/>
          </w:divBdr>
        </w:div>
        <w:div w:id="1704865056">
          <w:marLeft w:val="0"/>
          <w:marRight w:val="0"/>
          <w:marTop w:val="0"/>
          <w:marBottom w:val="0"/>
          <w:divBdr>
            <w:top w:val="none" w:sz="0" w:space="0" w:color="auto"/>
            <w:left w:val="none" w:sz="0" w:space="0" w:color="auto"/>
            <w:bottom w:val="none" w:sz="0" w:space="0" w:color="auto"/>
            <w:right w:val="none" w:sz="0" w:space="0" w:color="auto"/>
          </w:divBdr>
        </w:div>
        <w:div w:id="822771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udentzone.roehampton.ac.uk/howtostudy/index.html" TargetMode="External"/><Relationship Id="rId18" Type="http://schemas.openxmlformats.org/officeDocument/2006/relationships/hyperlink" Target="http://www.public-domain-image.com/" TargetMode="External"/><Relationship Id="rId26" Type="http://schemas.openxmlformats.org/officeDocument/2006/relationships/hyperlink" Target="http://www.roehampton.ac.uk/uploadedFiles/Pages_Assets/PDFs_and_Word_Docs/Quality_and_Standards/Mitigating%20circumstances%20policy%20August%202013.pdf" TargetMode="External"/><Relationship Id="rId3" Type="http://schemas.openxmlformats.org/officeDocument/2006/relationships/customXml" Target="../customXml/item3.xml"/><Relationship Id="rId21" Type="http://schemas.openxmlformats.org/officeDocument/2006/relationships/hyperlink" Target="https://guides.library.upenn.edu/c.php?g=475958&amp;p=3255323" TargetMode="External"/><Relationship Id="rId7" Type="http://schemas.openxmlformats.org/officeDocument/2006/relationships/settings" Target="settings.xml"/><Relationship Id="rId12" Type="http://schemas.openxmlformats.org/officeDocument/2006/relationships/hyperlink" Target="http://studentzone.roehampton.ac.uk/howtostudy/index.html" TargetMode="External"/><Relationship Id="rId17" Type="http://schemas.openxmlformats.org/officeDocument/2006/relationships/hyperlink" Target="http://www.arspublik.com/" TargetMode="External"/><Relationship Id="rId25" Type="http://schemas.openxmlformats.org/officeDocument/2006/relationships/hyperlink" Target="http://www.roehampton.ac.uk/uploadedFiles/Pages_Assets/PDFs_and_Word_Docs/Quality_and_Standards/Mitigating%20circumstances%20policy%20August%202013.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picdrome.com/" TargetMode="External"/><Relationship Id="rId20" Type="http://schemas.openxmlformats.org/officeDocument/2006/relationships/hyperlink" Target="https://www.shutterography.com/" TargetMode="External"/><Relationship Id="rId29" Type="http://schemas.openxmlformats.org/officeDocument/2006/relationships/hyperlink" Target="http://www.roehampton.ac.uk/uploadedFiles/Pages_Assets/PDFs_and_Word_Docs/Quality_and_Standards/Mitigating%20circumstances%20policy%20August%20201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roehampton.ac.uk/uploadedFiles/Pages_Assets/PDFs_and_Word_Docs/Quality_and_Standards/Mitigating%20circumstances%20policy%20August%202013.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photos-public-domain.com/" TargetMode="External"/><Relationship Id="rId23" Type="http://schemas.openxmlformats.org/officeDocument/2006/relationships/hyperlink" Target="http://www.roehampton.ac.uk/uploadedFiles/Pages_Assets/PDFs_and_Word_Docs/Quality_and_Standards/Mitigat" TargetMode="External"/><Relationship Id="rId28" Type="http://schemas.openxmlformats.org/officeDocument/2006/relationships/hyperlink" Target="http://www.roehampton.ac.uk/uploadedFiles/Pages_Assets/PDFs_and_Word_Docs/Quality_and_Standards/Mitigating%20circumstances%20policy%20August%202013.pdf" TargetMode="External"/><Relationship Id="rId10" Type="http://schemas.openxmlformats.org/officeDocument/2006/relationships/endnotes" Target="endnotes.xml"/><Relationship Id="rId19" Type="http://schemas.openxmlformats.org/officeDocument/2006/relationships/hyperlink" Target="https://unsplash.com/"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ixabay.com/" TargetMode="External"/><Relationship Id="rId22" Type="http://schemas.openxmlformats.org/officeDocument/2006/relationships/hyperlink" Target="http://www.roehampton.ac.uk/uploadedFiles/Pages_Assets/PDFs_and_Word_Docs/Quality_and_Standards/Mitigat" TargetMode="External"/><Relationship Id="rId27" Type="http://schemas.openxmlformats.org/officeDocument/2006/relationships/hyperlink" Target="http://www.roehampton.ac.uk/uploadedFiles/Pages_Assets/PDFs_and_Word_Docs/Quality_and_Standards/Mitigating%20circumstances%20policy%20August%202013.pdf" TargetMode="External"/><Relationship Id="rId30" Type="http://schemas.openxmlformats.org/officeDocument/2006/relationships/hyperlink" Target="mailto:QAHE.uormitigatingcircumstances@qa.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cid:image011.jpg@01D53C85.0EB09C70" TargetMode="External"/><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cid:image011.jpg@01D53C85.0EB09C70" TargetMode="External"/><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5011286CB636409485D5ECB65CBA62" ma:contentTypeVersion="4" ma:contentTypeDescription="Create a new document." ma:contentTypeScope="" ma:versionID="169c0f007fa8307e8fa776e370a7df16">
  <xsd:schema xmlns:xsd="http://www.w3.org/2001/XMLSchema" xmlns:xs="http://www.w3.org/2001/XMLSchema" xmlns:p="http://schemas.microsoft.com/office/2006/metadata/properties" xmlns:ns2="3a12bb17-9dd1-4da3-95bc-a85a1bd47ba5" targetNamespace="http://schemas.microsoft.com/office/2006/metadata/properties" ma:root="true" ma:fieldsID="342bec526ab07703a4cf7bd878660a02" ns2:_="">
    <xsd:import namespace="3a12bb17-9dd1-4da3-95bc-a85a1bd47b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12bb17-9dd1-4da3-95bc-a85a1bd47b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E89DEB-641C-4BA1-A462-6BCDECEA93CB}">
  <ds:schemaRefs>
    <ds:schemaRef ds:uri="http://schemas.microsoft.com/sharepoint/v3/contenttype/forms"/>
  </ds:schemaRefs>
</ds:datastoreItem>
</file>

<file path=customXml/itemProps2.xml><?xml version="1.0" encoding="utf-8"?>
<ds:datastoreItem xmlns:ds="http://schemas.openxmlformats.org/officeDocument/2006/customXml" ds:itemID="{B7949318-6657-4A36-A09A-443E2620E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12bb17-9dd1-4da3-95bc-a85a1bd47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333B72-F25C-4D2F-93EF-BCE4082D589C}">
  <ds:schemaRefs>
    <ds:schemaRef ds:uri="http://schemas.openxmlformats.org/officeDocument/2006/bibliography"/>
  </ds:schemaRefs>
</ds:datastoreItem>
</file>

<file path=customXml/itemProps4.xml><?xml version="1.0" encoding="utf-8"?>
<ds:datastoreItem xmlns:ds="http://schemas.openxmlformats.org/officeDocument/2006/customXml" ds:itemID="{71502229-A324-4FBA-B67D-51F1703704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LaSierra, Solenne</dc:creator>
  <cp:keywords/>
  <dc:description/>
  <cp:lastModifiedBy>Sharjeel Aslam</cp:lastModifiedBy>
  <cp:revision>3</cp:revision>
  <dcterms:created xsi:type="dcterms:W3CDTF">2021-09-10T12:20:00Z</dcterms:created>
  <dcterms:modified xsi:type="dcterms:W3CDTF">2021-10-13T08:12:00Z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0x010100525011286CB636409485D5ECB65CBA62</vt:lpwstr>
  </property>
</Properties>
</file>