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ARVES-22: Data Catalog v1.0</w:t>
      </w:r>
    </w:p>
    <w:p>
      <w:r>
        <w:t>STATUS: DATA CONSTITUTION (AUTHORITATIVE DATA INVENTORY)</w:t>
      </w:r>
    </w:p>
    <w:p>
      <w:pPr>
        <w:pStyle w:val="Heading1"/>
      </w:pPr>
      <w:r>
        <w:t>Purpose</w:t>
      </w:r>
    </w:p>
    <w:p>
      <w:r>
        <w:t>Define all canonical data domains, ownership boundaries, storage systems, governance rules and lifecycle management across ARVES.</w:t>
      </w:r>
    </w:p>
    <w:p>
      <w:pPr>
        <w:pStyle w:val="Heading1"/>
      </w:pPr>
      <w:r>
        <w:t>Identity Data</w:t>
      </w:r>
    </w:p>
    <w:p>
      <w:r>
        <w:t>• Users</w:t>
      </w:r>
    </w:p>
    <w:p>
      <w:r>
        <w:t>• Roles</w:t>
      </w:r>
    </w:p>
    <w:p>
      <w:r>
        <w:t>• Permissions</w:t>
      </w:r>
    </w:p>
    <w:p>
      <w:r>
        <w:t>• Policies</w:t>
      </w:r>
    </w:p>
    <w:p>
      <w:r>
        <w:t>• Memberships</w:t>
      </w:r>
    </w:p>
    <w:p>
      <w:pPr>
        <w:pStyle w:val="Heading1"/>
      </w:pPr>
      <w:r>
        <w:t>Tenant Data</w:t>
      </w:r>
    </w:p>
    <w:p>
      <w:r>
        <w:t>• Tenants</w:t>
      </w:r>
    </w:p>
    <w:p>
      <w:r>
        <w:t>• Workspaces</w:t>
      </w:r>
    </w:p>
    <w:p>
      <w:r>
        <w:t>• Organizations</w:t>
      </w:r>
    </w:p>
    <w:p>
      <w:r>
        <w:t>• Teams</w:t>
      </w:r>
    </w:p>
    <w:p>
      <w:pPr>
        <w:pStyle w:val="Heading1"/>
      </w:pPr>
      <w:r>
        <w:t>Knowledge Data</w:t>
      </w:r>
    </w:p>
    <w:p>
      <w:r>
        <w:t>• Knowledge Objects</w:t>
      </w:r>
    </w:p>
    <w:p>
      <w:r>
        <w:t>• Facts</w:t>
      </w:r>
    </w:p>
    <w:p>
      <w:r>
        <w:t>• Insights</w:t>
      </w:r>
    </w:p>
    <w:p>
      <w:r>
        <w:t>• Evidence</w:t>
      </w:r>
    </w:p>
    <w:p>
      <w:r>
        <w:t>• Ontology Definitions</w:t>
      </w:r>
    </w:p>
    <w:p>
      <w:pPr>
        <w:pStyle w:val="Heading1"/>
      </w:pPr>
      <w:r>
        <w:t>Graph Data</w:t>
      </w:r>
    </w:p>
    <w:p>
      <w:r>
        <w:t>• Entities</w:t>
      </w:r>
    </w:p>
    <w:p>
      <w:r>
        <w:t>• Relationships</w:t>
      </w:r>
    </w:p>
    <w:p>
      <w:r>
        <w:t>• Knowledge Graph Edges</w:t>
      </w:r>
    </w:p>
    <w:p>
      <w:pPr>
        <w:pStyle w:val="Heading1"/>
      </w:pPr>
      <w:r>
        <w:t>Cognitive Data</w:t>
      </w:r>
    </w:p>
    <w:p>
      <w:r>
        <w:t>• Contexts</w:t>
      </w:r>
    </w:p>
    <w:p>
      <w:r>
        <w:t>• Memories</w:t>
      </w:r>
    </w:p>
    <w:p>
      <w:r>
        <w:t>• Reasoning Artifacts</w:t>
      </w:r>
    </w:p>
    <w:p>
      <w:r>
        <w:t>• Decisions</w:t>
      </w:r>
    </w:p>
    <w:p>
      <w:pPr>
        <w:pStyle w:val="Heading1"/>
      </w:pPr>
      <w:r>
        <w:t>Strategic Data</w:t>
      </w:r>
    </w:p>
    <w:p>
      <w:r>
        <w:t>• Goals</w:t>
      </w:r>
    </w:p>
    <w:p>
      <w:r>
        <w:t>• Plans</w:t>
      </w:r>
    </w:p>
    <w:p>
      <w:r>
        <w:t>• Strategies</w:t>
      </w:r>
    </w:p>
    <w:p>
      <w:r>
        <w:t>• Simulations</w:t>
      </w:r>
    </w:p>
    <w:p>
      <w:r>
        <w:t>• Priorities</w:t>
      </w:r>
    </w:p>
    <w:p>
      <w:pPr>
        <w:pStyle w:val="Heading1"/>
      </w:pPr>
      <w:r>
        <w:t>Experience Data</w:t>
      </w:r>
    </w:p>
    <w:p>
      <w:r>
        <w:t>• Conversations</w:t>
      </w:r>
    </w:p>
    <w:p>
      <w:r>
        <w:t>• Messages</w:t>
      </w:r>
    </w:p>
    <w:p>
      <w:r>
        <w:t>• Search History</w:t>
      </w:r>
    </w:p>
    <w:p>
      <w:r>
        <w:t>• Notifications</w:t>
      </w:r>
    </w:p>
    <w:p>
      <w:pPr>
        <w:pStyle w:val="Heading1"/>
      </w:pPr>
      <w:r>
        <w:t>Evolution Data</w:t>
      </w:r>
    </w:p>
    <w:p>
      <w:r>
        <w:t>• Learning Records</w:t>
      </w:r>
    </w:p>
    <w:p>
      <w:r>
        <w:t>• Benchmarks</w:t>
      </w:r>
    </w:p>
    <w:p>
      <w:r>
        <w:t>• Preferences</w:t>
      </w:r>
    </w:p>
    <w:p>
      <w:r>
        <w:t>• Reflections</w:t>
      </w:r>
    </w:p>
    <w:p>
      <w:pPr>
        <w:pStyle w:val="Heading1"/>
      </w:pPr>
      <w:r>
        <w:t>Agent Data</w:t>
      </w:r>
    </w:p>
    <w:p>
      <w:r>
        <w:t>• Agents</w:t>
      </w:r>
    </w:p>
    <w:p>
      <w:r>
        <w:t>• Capabilities</w:t>
      </w:r>
    </w:p>
    <w:p>
      <w:r>
        <w:t>• Delegations</w:t>
      </w:r>
    </w:p>
    <w:p>
      <w:r>
        <w:t>• Execution History</w:t>
      </w:r>
    </w:p>
    <w:p>
      <w:pPr>
        <w:pStyle w:val="Heading1"/>
      </w:pPr>
      <w:r>
        <w:t>Runtime Data</w:t>
      </w:r>
    </w:p>
    <w:p>
      <w:r>
        <w:t>• Events</w:t>
      </w:r>
    </w:p>
    <w:p>
      <w:r>
        <w:t>• Tasks</w:t>
      </w:r>
    </w:p>
    <w:p>
      <w:r>
        <w:t>• Workflows</w:t>
      </w:r>
    </w:p>
    <w:p>
      <w:r>
        <w:t>• Schedules</w:t>
      </w:r>
    </w:p>
    <w:p>
      <w:r>
        <w:t>• Execution State</w:t>
      </w:r>
    </w:p>
    <w:p>
      <w:pPr>
        <w:pStyle w:val="Heading1"/>
      </w:pPr>
      <w:r>
        <w:t>Embodied Data</w:t>
      </w:r>
    </w:p>
    <w:p>
      <w:r>
        <w:t>• Sensor Data</w:t>
      </w:r>
    </w:p>
    <w:p>
      <w:r>
        <w:t>• Maps</w:t>
      </w:r>
    </w:p>
    <w:p>
      <w:r>
        <w:t>• Locations</w:t>
      </w:r>
    </w:p>
    <w:p>
      <w:r>
        <w:t>• World State</w:t>
      </w:r>
    </w:p>
    <w:p>
      <w:pPr>
        <w:pStyle w:val="Heading1"/>
      </w:pPr>
      <w:r>
        <w:t>Storage Architecture</w:t>
      </w:r>
    </w:p>
    <w:p>
      <w:r>
        <w:t>PostgreSQL (transactional data), Graph Database (knowledge graph), Vector Store (embeddings and semantic memory), Object Storage (documents/files), Redis (cache and runtime state).</w:t>
      </w:r>
    </w:p>
    <w:p>
      <w:pPr>
        <w:pStyle w:val="Heading1"/>
      </w:pPr>
      <w:r>
        <w:t>Data Ownership Model</w:t>
      </w:r>
    </w:p>
    <w:p>
      <w:r>
        <w:t>Every dataset has a single owning service and owning core. Data ownership is tenant-aware and policy-governed.</w:t>
      </w:r>
    </w:p>
    <w:p>
      <w:pPr>
        <w:pStyle w:val="Heading1"/>
      </w:pPr>
      <w:r>
        <w:t>Data Lifecycle</w:t>
      </w:r>
    </w:p>
    <w:p>
      <w:r>
        <w:t>Created → Validated → Stored → Used → Updated → Archived → Deleted.</w:t>
      </w:r>
    </w:p>
    <w:p>
      <w:pPr>
        <w:pStyle w:val="Heading1"/>
      </w:pPr>
      <w:r>
        <w:t>Data Governance</w:t>
      </w:r>
    </w:p>
    <w:p>
      <w:r>
        <w:t>Classification, lineage, retention, auditability, provenance and compliance controls apply to all data assets.</w:t>
      </w:r>
    </w:p>
    <w:p>
      <w:pPr>
        <w:pStyle w:val="Heading1"/>
      </w:pPr>
      <w:r>
        <w:t>Canonical Data Contract Template</w:t>
      </w:r>
    </w:p>
    <w:p>
      <w:r>
        <w:t>Data Name, Owner, Storage, Schema, Classification, Lifecycle, APIs, Events, Retention Policy.</w:t>
      </w:r>
    </w:p>
    <w:p>
      <w:pPr>
        <w:pStyle w:val="Heading1"/>
      </w:pPr>
      <w:r>
        <w:t>Final Definition</w:t>
      </w:r>
    </w:p>
    <w:p>
      <w:r>
        <w:t>Data Catalog = Authoritative Inventory of All ARVES Data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