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ARVES-24: API Catalog v1.0</w:t>
      </w:r>
    </w:p>
    <w:p>
      <w:r>
        <w:t>STATUS: API CONSTITUTION (AUTHORITATIVE CONTRACT INVENTORY)</w:t>
      </w:r>
    </w:p>
    <w:p>
      <w:pPr>
        <w:pStyle w:val="Heading1"/>
      </w:pPr>
      <w:r>
        <w:t>Purpose</w:t>
      </w:r>
    </w:p>
    <w:p>
      <w:r>
        <w:t>Define all external and internal API contracts across the ARVES platform.</w:t>
      </w:r>
    </w:p>
    <w:p>
      <w:pPr>
        <w:pStyle w:val="Heading1"/>
      </w:pPr>
      <w:r>
        <w:t>API Philosophy</w:t>
      </w:r>
    </w:p>
    <w:p>
      <w:r>
        <w:t>Tenant-Aware, Versioned, Observable, Secure and Composable APIs.</w:t>
      </w:r>
    </w:p>
    <w:p>
      <w:pPr>
        <w:pStyle w:val="Heading1"/>
      </w:pPr>
      <w:r>
        <w:t>Platform APIs</w:t>
      </w:r>
    </w:p>
    <w:p>
      <w:r>
        <w:t>Identity API, Tenant API, Workspace API, Policy API and Audit API.</w:t>
      </w:r>
    </w:p>
    <w:p>
      <w:pPr>
        <w:pStyle w:val="Heading1"/>
      </w:pPr>
      <w:r>
        <w:t>Information APIs</w:t>
      </w:r>
    </w:p>
    <w:p>
      <w:r>
        <w:t>Knowledge API, Ontology API, Knowledge Graph API, Metadata API and Connector API.</w:t>
      </w:r>
    </w:p>
    <w:p>
      <w:pPr>
        <w:pStyle w:val="Heading1"/>
      </w:pPr>
      <w:r>
        <w:t>Cognitive APIs</w:t>
      </w:r>
    </w:p>
    <w:p>
      <w:r>
        <w:t>Context API, Memory API, Reasoning API and Decision API.</w:t>
      </w:r>
    </w:p>
    <w:p>
      <w:pPr>
        <w:pStyle w:val="Heading1"/>
      </w:pPr>
      <w:r>
        <w:t>Strategic APIs</w:t>
      </w:r>
    </w:p>
    <w:p>
      <w:r>
        <w:t>Goal API, Planning API, Strategy API and Simulation API.</w:t>
      </w:r>
    </w:p>
    <w:p>
      <w:pPr>
        <w:pStyle w:val="Heading1"/>
      </w:pPr>
      <w:r>
        <w:t>Experience APIs</w:t>
      </w:r>
    </w:p>
    <w:p>
      <w:r>
        <w:t>Conversation API, Search API, Dashboard API, Notification API and Voice API.</w:t>
      </w:r>
    </w:p>
    <w:p>
      <w:pPr>
        <w:pStyle w:val="Heading1"/>
      </w:pPr>
      <w:r>
        <w:t>Evolution APIs</w:t>
      </w:r>
    </w:p>
    <w:p>
      <w:r>
        <w:t>Learning API, Benchmark API and Preference API.</w:t>
      </w:r>
    </w:p>
    <w:p>
      <w:pPr>
        <w:pStyle w:val="Heading1"/>
      </w:pPr>
      <w:r>
        <w:t>Agent APIs</w:t>
      </w:r>
    </w:p>
    <w:p>
      <w:r>
        <w:t>Agent API, Agent Runtime API, Agent Registry API and Agent Marketplace API.</w:t>
      </w:r>
    </w:p>
    <w:p>
      <w:pPr>
        <w:pStyle w:val="Heading1"/>
      </w:pPr>
      <w:r>
        <w:t>Runtime APIs</w:t>
      </w:r>
    </w:p>
    <w:p>
      <w:r>
        <w:t>Workflow API, Task API, Scheduler API and Execution API.</w:t>
      </w:r>
    </w:p>
    <w:p>
      <w:pPr>
        <w:pStyle w:val="Heading1"/>
      </w:pPr>
      <w:r>
        <w:t>Canonical REST Pattern</w:t>
      </w:r>
    </w:p>
    <w:p>
      <w:r>
        <w:t>GET, POST, PUT and DELETE patterns under /api/v1 resources.</w:t>
      </w:r>
    </w:p>
    <w:p>
      <w:pPr>
        <w:pStyle w:val="Heading1"/>
      </w:pPr>
      <w:r>
        <w:t>Graph APIs</w:t>
      </w:r>
    </w:p>
    <w:p>
      <w:r>
        <w:t>Entity Query, Relationship Query, Path Query and Graph Traversal.</w:t>
      </w:r>
    </w:p>
    <w:p>
      <w:pPr>
        <w:pStyle w:val="Heading1"/>
      </w:pPr>
      <w:r>
        <w:t>Agent APIs Examples</w:t>
      </w:r>
    </w:p>
    <w:p>
      <w:r>
        <w:t>Create Agent, Assign Goal, Pause Agent and Resume Agent operations.</w:t>
      </w:r>
    </w:p>
    <w:p>
      <w:pPr>
        <w:pStyle w:val="Heading1"/>
      </w:pPr>
      <w:r>
        <w:t>Conversation APIs</w:t>
      </w:r>
    </w:p>
    <w:p>
      <w:r>
        <w:t>Chat, Streaming Chat and Voice Conversation endpoints.</w:t>
      </w:r>
    </w:p>
    <w:p>
      <w:pPr>
        <w:pStyle w:val="Heading1"/>
      </w:pPr>
      <w:r>
        <w:t>API Contract Template</w:t>
      </w:r>
    </w:p>
    <w:p>
      <w:r>
        <w:t>Endpoint, Purpose, Request Schema, Response Schema, Authentication, Authorization, Events Produced, Events Consumed and Rate Limits.</w:t>
      </w:r>
    </w:p>
    <w:p>
      <w:pPr>
        <w:pStyle w:val="Heading1"/>
      </w:pPr>
      <w:r>
        <w:t>Authentication</w:t>
      </w:r>
    </w:p>
    <w:p>
      <w:r>
        <w:t>JWT, OAuth2, OIDC and API Keys.</w:t>
      </w:r>
    </w:p>
    <w:p>
      <w:pPr>
        <w:pStyle w:val="Heading1"/>
      </w:pPr>
      <w:r>
        <w:t>Authorization</w:t>
      </w:r>
    </w:p>
    <w:p>
      <w:r>
        <w:t>RBAC, ABAC and Policy Evaluation.</w:t>
      </w:r>
    </w:p>
    <w:p>
      <w:pPr>
        <w:pStyle w:val="Heading1"/>
      </w:pPr>
      <w:r>
        <w:t>API Observability</w:t>
      </w:r>
    </w:p>
    <w:p>
      <w:r>
        <w:t>Latency, Errors, Traffic and Consumer Metrics.</w:t>
      </w:r>
    </w:p>
    <w:p>
      <w:pPr>
        <w:pStyle w:val="Heading1"/>
      </w:pPr>
      <w:r>
        <w:t>API Success Criteria</w:t>
      </w:r>
    </w:p>
    <w:p>
      <w:r>
        <w:t>Stable, Versioned, Secure and Observable APIs.</w:t>
      </w:r>
    </w:p>
    <w:p>
      <w:pPr>
        <w:pStyle w:val="Heading1"/>
      </w:pPr>
      <w:r>
        <w:t>Final Definition</w:t>
      </w:r>
    </w:p>
    <w:p>
      <w:r>
        <w:t>API Catalog = Authoritative Contract Layer of ARVES.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